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E609" w14:textId="77777777" w:rsidR="00FC1ED7" w:rsidRPr="00FC1ED7" w:rsidRDefault="00FC1ED7" w:rsidP="00FC1ED7">
      <w:r w:rsidRPr="00FC1ED7">
        <w:rPr>
          <w:bC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¿Qué es la Inteligencia Artificial (IA)?</w:t>
      </w:r>
      <w:r w:rsidRPr="00FC1ED7">
        <w:br/>
        <w:t xml:space="preserve">La Inteligencia Artificial es una rama de la informática que busca crear sistemas capaces de realizar tareas que, hasta hace poco, requerían inteligencia humana. Para ello, combina algoritmos, modelos de aprendizaje (machine </w:t>
      </w:r>
      <w:proofErr w:type="spellStart"/>
      <w:r w:rsidRPr="00FC1ED7">
        <w:t>learning</w:t>
      </w:r>
      <w:proofErr w:type="spellEnd"/>
      <w:r w:rsidRPr="00FC1ED7">
        <w:t>) y, en muchos casos, redes neuronales profundas (</w:t>
      </w:r>
      <w:proofErr w:type="spellStart"/>
      <w:r w:rsidRPr="00FC1ED7">
        <w:t>deep</w:t>
      </w:r>
      <w:proofErr w:type="spellEnd"/>
      <w:r w:rsidRPr="00FC1ED7">
        <w:t xml:space="preserve"> </w:t>
      </w:r>
      <w:proofErr w:type="spellStart"/>
      <w:r w:rsidRPr="00FC1ED7">
        <w:t>learning</w:t>
      </w:r>
      <w:proofErr w:type="spellEnd"/>
      <w:r w:rsidRPr="00FC1ED7">
        <w:t>) que procesan grandes volúmenes de datos para “aprender” patrones y tomar decisiones o generar contenido de forma autónoma.</w:t>
      </w:r>
    </w:p>
    <w:p w14:paraId="59ABCCA5" w14:textId="77777777" w:rsidR="00FC1ED7" w:rsidRPr="00FC1ED7" w:rsidRDefault="00FC1ED7" w:rsidP="00FC1ED7">
      <w:r w:rsidRPr="00FC1ED7">
        <w:pict w14:anchorId="50E9B018">
          <v:rect id="_x0000_i1037" style="width:0;height:1.5pt" o:hralign="center" o:hrstd="t" o:hr="t" fillcolor="#a0a0a0" stroked="f"/>
        </w:pict>
      </w:r>
    </w:p>
    <w:p w14:paraId="2ED6CCEE" w14:textId="77777777" w:rsidR="00FC1ED7" w:rsidRPr="00FC1ED7" w:rsidRDefault="00FC1ED7" w:rsidP="00FC1ED7">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1ED7">
        <w:rPr>
          <w:bC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 qué sirve la IA?</w:t>
      </w:r>
    </w:p>
    <w:p w14:paraId="01808B06" w14:textId="77777777" w:rsidR="00FC1ED7" w:rsidRPr="00FC1ED7" w:rsidRDefault="00FC1ED7" w:rsidP="00FC1ED7">
      <w:pPr>
        <w:numPr>
          <w:ilvl w:val="0"/>
          <w:numId w:val="1"/>
        </w:numPr>
      </w:pPr>
      <w:r w:rsidRPr="00FC1ED7">
        <w:rPr>
          <w:b/>
          <w:bCs/>
        </w:rPr>
        <w:t>Automatización de tareas repetitivas:</w:t>
      </w:r>
      <w:r w:rsidRPr="00FC1ED7">
        <w:t xml:space="preserve"> desde el filtrado de correos no deseados hasta la clasificación de facturas.</w:t>
      </w:r>
    </w:p>
    <w:p w14:paraId="3B622060" w14:textId="77777777" w:rsidR="00FC1ED7" w:rsidRPr="00FC1ED7" w:rsidRDefault="00FC1ED7" w:rsidP="00FC1ED7">
      <w:pPr>
        <w:numPr>
          <w:ilvl w:val="0"/>
          <w:numId w:val="1"/>
        </w:numPr>
      </w:pPr>
      <w:r w:rsidRPr="00FC1ED7">
        <w:rPr>
          <w:b/>
          <w:bCs/>
        </w:rPr>
        <w:t>Análisis de datos y predicciones:</w:t>
      </w:r>
      <w:r w:rsidRPr="00FC1ED7">
        <w:t xml:space="preserve"> identificar tendencias de mercado, diagnosticar enfermedades o predecir fallas en maquinaria.</w:t>
      </w:r>
    </w:p>
    <w:p w14:paraId="3E80C962" w14:textId="77777777" w:rsidR="00FC1ED7" w:rsidRPr="00FC1ED7" w:rsidRDefault="00FC1ED7" w:rsidP="00FC1ED7">
      <w:pPr>
        <w:numPr>
          <w:ilvl w:val="0"/>
          <w:numId w:val="1"/>
        </w:numPr>
      </w:pPr>
      <w:r w:rsidRPr="00FC1ED7">
        <w:rPr>
          <w:b/>
          <w:bCs/>
        </w:rPr>
        <w:t>Asistencia y atención al cliente:</w:t>
      </w:r>
      <w:r w:rsidRPr="00FC1ED7">
        <w:t xml:space="preserve"> </w:t>
      </w:r>
      <w:proofErr w:type="spellStart"/>
      <w:r w:rsidRPr="00FC1ED7">
        <w:t>chatbots</w:t>
      </w:r>
      <w:proofErr w:type="spellEnd"/>
      <w:r w:rsidRPr="00FC1ED7">
        <w:t xml:space="preserve"> y asistentes virtuales que responden consultas 24/7.</w:t>
      </w:r>
    </w:p>
    <w:p w14:paraId="6DBA96FB" w14:textId="77777777" w:rsidR="00FC1ED7" w:rsidRPr="00FC1ED7" w:rsidRDefault="00FC1ED7" w:rsidP="00FC1ED7">
      <w:pPr>
        <w:numPr>
          <w:ilvl w:val="0"/>
          <w:numId w:val="1"/>
        </w:numPr>
      </w:pPr>
      <w:r w:rsidRPr="00FC1ED7">
        <w:rPr>
          <w:b/>
          <w:bCs/>
        </w:rPr>
        <w:t>Generación de contenido:</w:t>
      </w:r>
      <w:r w:rsidRPr="00FC1ED7">
        <w:t xml:space="preserve"> creación de texto, imágenes, música o video de manera automática.</w:t>
      </w:r>
    </w:p>
    <w:p w14:paraId="2A3F07FB" w14:textId="77777777" w:rsidR="00FC1ED7" w:rsidRPr="00FC1ED7" w:rsidRDefault="00FC1ED7" w:rsidP="00FC1ED7">
      <w:pPr>
        <w:numPr>
          <w:ilvl w:val="0"/>
          <w:numId w:val="1"/>
        </w:numPr>
      </w:pPr>
      <w:r w:rsidRPr="00FC1ED7">
        <w:rPr>
          <w:b/>
          <w:bCs/>
        </w:rPr>
        <w:t>Optimización y personalización:</w:t>
      </w:r>
      <w:r w:rsidRPr="00FC1ED7">
        <w:t xml:space="preserve"> recomendaciones de productos, rutas de entrega o planes de entrenamiento adaptados a cada usuario.</w:t>
      </w:r>
    </w:p>
    <w:p w14:paraId="4F21F822" w14:textId="77777777" w:rsidR="00FC1ED7" w:rsidRPr="00FC1ED7" w:rsidRDefault="00FC1ED7" w:rsidP="00FC1ED7">
      <w:r w:rsidRPr="00FC1ED7">
        <w:pict w14:anchorId="30155B5E">
          <v:rect id="_x0000_i1038" style="width:0;height:1.5pt" o:hralign="center" o:hrstd="t" o:hr="t" fillcolor="#a0a0a0" stroked="f"/>
        </w:pict>
      </w:r>
    </w:p>
    <w:p w14:paraId="653902EC" w14:textId="77777777" w:rsidR="00FC1ED7" w:rsidRPr="00FC1ED7" w:rsidRDefault="00FC1ED7" w:rsidP="00FC1ED7">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1ED7">
        <w:rPr>
          <w:bC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Ejemplos de chats de IA</w:t>
      </w:r>
    </w:p>
    <w:p w14:paraId="5731F804" w14:textId="77777777" w:rsidR="00FC1ED7" w:rsidRPr="00FC1ED7" w:rsidRDefault="00FC1ED7" w:rsidP="00FC1ED7">
      <w:pPr>
        <w:numPr>
          <w:ilvl w:val="0"/>
          <w:numId w:val="2"/>
        </w:numPr>
      </w:pPr>
      <w:proofErr w:type="spellStart"/>
      <w:r w:rsidRPr="00FC1ED7">
        <w:rPr>
          <w:b/>
          <w:bCs/>
        </w:rPr>
        <w:t>ChatGPT</w:t>
      </w:r>
      <w:proofErr w:type="spellEnd"/>
      <w:r w:rsidRPr="00FC1ED7">
        <w:rPr>
          <w:b/>
          <w:bCs/>
        </w:rPr>
        <w:t xml:space="preserve"> (</w:t>
      </w:r>
      <w:proofErr w:type="spellStart"/>
      <w:r w:rsidRPr="00FC1ED7">
        <w:rPr>
          <w:b/>
          <w:bCs/>
        </w:rPr>
        <w:t>OpenAI</w:t>
      </w:r>
      <w:proofErr w:type="spellEnd"/>
      <w:r w:rsidRPr="00FC1ED7">
        <w:rPr>
          <w:b/>
          <w:bCs/>
        </w:rPr>
        <w:t>):</w:t>
      </w:r>
      <w:r w:rsidRPr="00FC1ED7">
        <w:t xml:space="preserve"> uno de los modelos más conocidos. </w:t>
      </w:r>
      <w:proofErr w:type="spellStart"/>
      <w:r w:rsidRPr="00FC1ED7">
        <w:t>Conversás</w:t>
      </w:r>
      <w:proofErr w:type="spellEnd"/>
      <w:r w:rsidRPr="00FC1ED7">
        <w:t xml:space="preserve"> de forma natural sobre infinidad de temas, pedís código, resúmenes o incluso escribís poesía.</w:t>
      </w:r>
    </w:p>
    <w:p w14:paraId="33049AF4" w14:textId="77777777" w:rsidR="00FC1ED7" w:rsidRPr="00FC1ED7" w:rsidRDefault="00FC1ED7" w:rsidP="00FC1ED7">
      <w:pPr>
        <w:numPr>
          <w:ilvl w:val="0"/>
          <w:numId w:val="2"/>
        </w:numPr>
      </w:pPr>
      <w:proofErr w:type="spellStart"/>
      <w:r w:rsidRPr="00FC1ED7">
        <w:rPr>
          <w:b/>
          <w:bCs/>
        </w:rPr>
        <w:t>Bard</w:t>
      </w:r>
      <w:proofErr w:type="spellEnd"/>
      <w:r w:rsidRPr="00FC1ED7">
        <w:rPr>
          <w:b/>
          <w:bCs/>
        </w:rPr>
        <w:t xml:space="preserve"> (Google):</w:t>
      </w:r>
      <w:r w:rsidRPr="00FC1ED7">
        <w:t xml:space="preserve"> </w:t>
      </w:r>
      <w:proofErr w:type="spellStart"/>
      <w:r w:rsidRPr="00FC1ED7">
        <w:t>chatbot</w:t>
      </w:r>
      <w:proofErr w:type="spellEnd"/>
      <w:r w:rsidRPr="00FC1ED7">
        <w:t xml:space="preserve"> integrado con el buscador para complementar respuestas con información en tiempo real.</w:t>
      </w:r>
    </w:p>
    <w:p w14:paraId="52B952E3" w14:textId="77777777" w:rsidR="00FC1ED7" w:rsidRPr="00FC1ED7" w:rsidRDefault="00FC1ED7" w:rsidP="00FC1ED7">
      <w:pPr>
        <w:numPr>
          <w:ilvl w:val="0"/>
          <w:numId w:val="2"/>
        </w:numPr>
      </w:pPr>
      <w:r w:rsidRPr="00FC1ED7">
        <w:rPr>
          <w:b/>
          <w:bCs/>
        </w:rPr>
        <w:t>Claude (</w:t>
      </w:r>
      <w:proofErr w:type="spellStart"/>
      <w:r w:rsidRPr="00FC1ED7">
        <w:rPr>
          <w:b/>
          <w:bCs/>
        </w:rPr>
        <w:t>Anthropic</w:t>
      </w:r>
      <w:proofErr w:type="spellEnd"/>
      <w:r w:rsidRPr="00FC1ED7">
        <w:rPr>
          <w:b/>
          <w:bCs/>
        </w:rPr>
        <w:t>):</w:t>
      </w:r>
      <w:r w:rsidRPr="00FC1ED7">
        <w:t xml:space="preserve"> enfocado en respuestas seguras y explicaciones claras, con controles éticos más estrictos.</w:t>
      </w:r>
    </w:p>
    <w:p w14:paraId="2AADBCE9" w14:textId="77777777" w:rsidR="00FC1ED7" w:rsidRPr="00FC1ED7" w:rsidRDefault="00FC1ED7" w:rsidP="00FC1ED7">
      <w:pPr>
        <w:numPr>
          <w:ilvl w:val="0"/>
          <w:numId w:val="2"/>
        </w:numPr>
      </w:pPr>
      <w:r w:rsidRPr="00FC1ED7">
        <w:rPr>
          <w:b/>
          <w:bCs/>
        </w:rPr>
        <w:t>Bing Chat (Microsoft):</w:t>
      </w:r>
      <w:r w:rsidRPr="00FC1ED7">
        <w:t xml:space="preserve"> potencia de IA integrada al buscador de Microsoft, con accesos a la web para consultas actualizadas.</w:t>
      </w:r>
    </w:p>
    <w:p w14:paraId="66350671" w14:textId="77777777" w:rsidR="00FC1ED7" w:rsidRPr="00FC1ED7" w:rsidRDefault="00FC1ED7" w:rsidP="00FC1ED7">
      <w:pPr>
        <w:numPr>
          <w:ilvl w:val="0"/>
          <w:numId w:val="2"/>
        </w:numPr>
      </w:pPr>
      <w:proofErr w:type="spellStart"/>
      <w:r w:rsidRPr="00FC1ED7">
        <w:rPr>
          <w:b/>
          <w:bCs/>
        </w:rPr>
        <w:t>BlenderBot</w:t>
      </w:r>
      <w:proofErr w:type="spellEnd"/>
      <w:r w:rsidRPr="00FC1ED7">
        <w:rPr>
          <w:b/>
          <w:bCs/>
        </w:rPr>
        <w:t xml:space="preserve"> (Meta):</w:t>
      </w:r>
      <w:r w:rsidRPr="00FC1ED7">
        <w:t xml:space="preserve"> experimento de Facebook/Meta para dialogar en redes sociales y entornos de prueba.</w:t>
      </w:r>
    </w:p>
    <w:p w14:paraId="1B45080D" w14:textId="77777777" w:rsidR="00FC1ED7" w:rsidRPr="00FC1ED7" w:rsidRDefault="00FC1ED7" w:rsidP="00FC1ED7">
      <w:pPr>
        <w:numPr>
          <w:ilvl w:val="0"/>
          <w:numId w:val="2"/>
        </w:numPr>
      </w:pPr>
      <w:r w:rsidRPr="00FC1ED7">
        <w:rPr>
          <w:b/>
          <w:bCs/>
        </w:rPr>
        <w:t>Asistentes de atención al cliente (</w:t>
      </w:r>
      <w:proofErr w:type="spellStart"/>
      <w:r w:rsidRPr="00FC1ED7">
        <w:rPr>
          <w:b/>
          <w:bCs/>
        </w:rPr>
        <w:t>Intercom</w:t>
      </w:r>
      <w:proofErr w:type="spellEnd"/>
      <w:r w:rsidRPr="00FC1ED7">
        <w:rPr>
          <w:b/>
          <w:bCs/>
        </w:rPr>
        <w:t xml:space="preserve">, </w:t>
      </w:r>
      <w:proofErr w:type="spellStart"/>
      <w:r w:rsidRPr="00FC1ED7">
        <w:rPr>
          <w:b/>
          <w:bCs/>
        </w:rPr>
        <w:t>Drift</w:t>
      </w:r>
      <w:proofErr w:type="spellEnd"/>
      <w:r w:rsidRPr="00FC1ED7">
        <w:rPr>
          <w:b/>
          <w:bCs/>
        </w:rPr>
        <w:t xml:space="preserve">, </w:t>
      </w:r>
      <w:proofErr w:type="spellStart"/>
      <w:r w:rsidRPr="00FC1ED7">
        <w:rPr>
          <w:b/>
          <w:bCs/>
        </w:rPr>
        <w:t>Zendesk</w:t>
      </w:r>
      <w:proofErr w:type="spellEnd"/>
      <w:r w:rsidRPr="00FC1ED7">
        <w:rPr>
          <w:b/>
          <w:bCs/>
        </w:rPr>
        <w:t>):</w:t>
      </w:r>
      <w:r w:rsidRPr="00FC1ED7">
        <w:t xml:space="preserve"> soluciones de </w:t>
      </w:r>
      <w:proofErr w:type="spellStart"/>
      <w:r w:rsidRPr="00FC1ED7">
        <w:t>chatbots</w:t>
      </w:r>
      <w:proofErr w:type="spellEnd"/>
      <w:r w:rsidRPr="00FC1ED7">
        <w:t xml:space="preserve"> que se integran en sitios web y apps para resolver consultas comunes de usuarios automáticamente.</w:t>
      </w:r>
    </w:p>
    <w:p w14:paraId="27FE2F36" w14:textId="77777777" w:rsidR="006042E4" w:rsidRDefault="006042E4"/>
    <w:sectPr w:rsidR="006042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51E1A"/>
    <w:multiLevelType w:val="multilevel"/>
    <w:tmpl w:val="02D0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14E33"/>
    <w:multiLevelType w:val="multilevel"/>
    <w:tmpl w:val="810A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68213">
    <w:abstractNumId w:val="0"/>
  </w:num>
  <w:num w:numId="2" w16cid:durableId="130766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6C"/>
    <w:rsid w:val="006042E4"/>
    <w:rsid w:val="00652D6C"/>
    <w:rsid w:val="00C14070"/>
    <w:rsid w:val="00ED74D9"/>
    <w:rsid w:val="00FC1E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F0C7"/>
  <w15:chartTrackingRefBased/>
  <w15:docId w15:val="{20713995-1EBB-4F68-B681-94F59AAD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2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2D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2D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2D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2D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2D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2D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2D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D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2D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2D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2D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2D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2D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2D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2D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2D6C"/>
    <w:rPr>
      <w:rFonts w:eastAsiaTheme="majorEastAsia" w:cstheme="majorBidi"/>
      <w:color w:val="272727" w:themeColor="text1" w:themeTint="D8"/>
    </w:rPr>
  </w:style>
  <w:style w:type="paragraph" w:styleId="Ttulo">
    <w:name w:val="Title"/>
    <w:basedOn w:val="Normal"/>
    <w:next w:val="Normal"/>
    <w:link w:val="TtuloCar"/>
    <w:uiPriority w:val="10"/>
    <w:qFormat/>
    <w:rsid w:val="00652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2D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2D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2D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2D6C"/>
    <w:pPr>
      <w:spacing w:before="160"/>
      <w:jc w:val="center"/>
    </w:pPr>
    <w:rPr>
      <w:i/>
      <w:iCs/>
      <w:color w:val="404040" w:themeColor="text1" w:themeTint="BF"/>
    </w:rPr>
  </w:style>
  <w:style w:type="character" w:customStyle="1" w:styleId="CitaCar">
    <w:name w:val="Cita Car"/>
    <w:basedOn w:val="Fuentedeprrafopredeter"/>
    <w:link w:val="Cita"/>
    <w:uiPriority w:val="29"/>
    <w:rsid w:val="00652D6C"/>
    <w:rPr>
      <w:i/>
      <w:iCs/>
      <w:color w:val="404040" w:themeColor="text1" w:themeTint="BF"/>
    </w:rPr>
  </w:style>
  <w:style w:type="paragraph" w:styleId="Prrafodelista">
    <w:name w:val="List Paragraph"/>
    <w:basedOn w:val="Normal"/>
    <w:uiPriority w:val="34"/>
    <w:qFormat/>
    <w:rsid w:val="00652D6C"/>
    <w:pPr>
      <w:ind w:left="720"/>
      <w:contextualSpacing/>
    </w:pPr>
  </w:style>
  <w:style w:type="character" w:styleId="nfasisintenso">
    <w:name w:val="Intense Emphasis"/>
    <w:basedOn w:val="Fuentedeprrafopredeter"/>
    <w:uiPriority w:val="21"/>
    <w:qFormat/>
    <w:rsid w:val="00652D6C"/>
    <w:rPr>
      <w:i/>
      <w:iCs/>
      <w:color w:val="0F4761" w:themeColor="accent1" w:themeShade="BF"/>
    </w:rPr>
  </w:style>
  <w:style w:type="paragraph" w:styleId="Citadestacada">
    <w:name w:val="Intense Quote"/>
    <w:basedOn w:val="Normal"/>
    <w:next w:val="Normal"/>
    <w:link w:val="CitadestacadaCar"/>
    <w:uiPriority w:val="30"/>
    <w:qFormat/>
    <w:rsid w:val="00652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2D6C"/>
    <w:rPr>
      <w:i/>
      <w:iCs/>
      <w:color w:val="0F4761" w:themeColor="accent1" w:themeShade="BF"/>
    </w:rPr>
  </w:style>
  <w:style w:type="character" w:styleId="Referenciaintensa">
    <w:name w:val="Intense Reference"/>
    <w:basedOn w:val="Fuentedeprrafopredeter"/>
    <w:uiPriority w:val="32"/>
    <w:qFormat/>
    <w:rsid w:val="00652D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610">
      <w:bodyDiv w:val="1"/>
      <w:marLeft w:val="0"/>
      <w:marRight w:val="0"/>
      <w:marTop w:val="0"/>
      <w:marBottom w:val="0"/>
      <w:divBdr>
        <w:top w:val="none" w:sz="0" w:space="0" w:color="auto"/>
        <w:left w:val="none" w:sz="0" w:space="0" w:color="auto"/>
        <w:bottom w:val="none" w:sz="0" w:space="0" w:color="auto"/>
        <w:right w:val="none" w:sz="0" w:space="0" w:color="auto"/>
      </w:divBdr>
    </w:div>
    <w:div w:id="586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1575</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Bordon</dc:creator>
  <cp:keywords/>
  <dc:description/>
  <cp:lastModifiedBy>Leonel Bordon</cp:lastModifiedBy>
  <cp:revision>2</cp:revision>
  <dcterms:created xsi:type="dcterms:W3CDTF">2025-04-19T01:05:00Z</dcterms:created>
  <dcterms:modified xsi:type="dcterms:W3CDTF">2025-04-19T01:06:00Z</dcterms:modified>
</cp:coreProperties>
</file>