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200" w:after="120"/>
        <w:jc w:val="center"/>
      </w:pPr>
      <w:r>
        <w:rPr>
          <w:b w:val="on"/>
          <w:sz w:val="36"/>
        </w:rPr>
        <w:t>Reporte de análisis – Ejecución automatizada</w:t>
      </w:r>
    </w:p>
    <w:p>
      <w:pPr>
        <w:spacing w:before="80" w:after="120"/>
        <w:jc w:val="center"/>
      </w:pPr>
      <w:r>
        <w:rPr>
          <w:i w:val="on"/>
          <w:sz w:val="20"/>
        </w:rPr>
        <w:t>Fecha: 21/04/2026 23:55</w:t>
      </w:r>
    </w:p>
    <w:p>
      <w:pPr>
        <w:spacing w:before="60" w:after="60"/>
      </w:pPr>
      <w:r>
        <w:rPr>
          <w:sz w:val="22"/>
        </w:rPr>
        <w:t>Ambiente: UAT</w:t>
      </w:r>
    </w:p>
    <w:p>
      <w:pPr>
        <w:spacing w:before="60" w:after="60"/>
      </w:pPr>
      <w:r>
        <w:rPr>
          <w:sz w:val="22"/>
        </w:rPr>
        <w:t>Framework: Cucumber + Selenium</w:t>
      </w:r>
    </w:p>
    <w:p>
      <w:pPr>
        <w:spacing w:before="60" w:after="60"/>
      </w:pPr>
      <w:r>
        <w:rPr>
          <w:sz w:val="22"/>
        </w:rPr>
        <w:t>Proyecto: QA Automation</w:t>
      </w:r>
    </w:p>
    <w:p>
      <w:pPr>
        <w:spacing w:before="220" w:after="80"/>
      </w:pPr>
      <w:r>
        <w:rPr>
          <w:b w:val="on"/>
          <w:sz w:val="28"/>
        </w:rPr>
        <w:t>Resumen ejecutivo</w:t>
      </w:r>
    </w:p>
    <w:tbl>
      <w:tblPr>
        <w:tblW w:w="7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Total de casos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Pasados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Fallados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Clusters detectados</w:t>
            </w:r>
          </w:p>
        </w:tc>
        <w:tc>
          <w:p>
            <w:r>
              <w:t>1</w:t>
            </w:r>
          </w:p>
        </w:tc>
      </w:tr>
    </w:tbl>
    <w:p>
      <w:pPr>
        <w:spacing w:before="220" w:after="80"/>
      </w:pPr>
      <w:r>
        <w:rPr>
          <w:b w:val="on"/>
          <w:sz w:val="28"/>
        </w:rPr>
        <w:t>Errores repetidos detectados</w:t>
      </w:r>
    </w:p>
    <w:p>
      <w:pPr>
        <w:spacing w:before="220" w:after="80"/>
      </w:pPr>
      <w:r>
        <w:rPr>
          <w:b w:val="on"/>
          <w:sz w:val="24"/>
        </w:rPr>
        <w:t>FUNCIONAL – 1 caso(s)</w:t>
      </w:r>
    </w:p>
    <w:p>
      <w:pPr>
        <w:spacing w:before="60" w:after="60"/>
      </w:pPr>
      <w:r>
        <w:rPr>
          <w:sz w:val="22"/>
        </w:rPr>
        <w:t>Mensaje normalizado: no se encontró una cotización con las características solicitadas estado activa producto automotor plan &lt;num&gt;</w:t>
      </w:r>
    </w:p>
    <w:p>
      <w:pPr>
        <w:spacing w:before="60" w:after="60"/>
      </w:pPr>
      <w:r>
        <w:rPr>
          <w:sz w:val="22"/>
        </w:rPr>
        <w:t>Causa probable: La precondición de negocio no quedó satisfecha antes de validar el flujo.</w:t>
      </w:r>
    </w:p>
    <w:p>
      <w:pPr>
        <w:spacing w:before="60" w:after="60"/>
      </w:pPr>
      <w:r>
        <w:rPr>
          <w:sz w:val="22"/>
        </w:rPr>
        <w:t>Recomendación: Revisar lógica funcional y datos previos a la ejecución.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Caso</w:t>
            </w:r>
          </w:p>
        </w:tc>
        <w:tc>
          <w:p>
            <w:r>
              <w:t>Suite</w:t>
            </w:r>
          </w:p>
        </w:tc>
        <w:tc>
          <w:p>
            <w:r>
              <w:t>Estado</w:t>
            </w:r>
          </w:p>
        </w:tc>
        <w:tc>
          <w:p>
            <w:r>
              <w:t>Error original</w:t>
            </w:r>
          </w:p>
        </w:tc>
      </w:tr>
      <w:tr>
        <w:tc>
          <w:p>
            <w:r>
              <w:t>QAA-486 - Enterprise - R7 - Emitir póliza Plan 663</w:t>
            </w:r>
          </w:p>
        </w:tc>
        <w:tc>
          <w:p>
            <w:r>
              <w:t>Emisión de Póliza nueva R7</w:t>
            </w:r>
          </w:p>
        </w:tc>
        <w:tc>
          <w:p>
            <w:r>
              <w:t>FAILED</w:t>
            </w:r>
          </w:p>
        </w:tc>
        <w:tc>
          <w:p>
            <w:r>
              <w:t>No se encontró una Cotización con las características solicitadas: Estado: Activa, Producto: Automotor, Plan: 663</w:t>
            </w:r>
          </w:p>
        </w:tc>
      </w:tr>
    </w:tbl>
    <w:p>
      <w:pPr>
        <w:spacing w:before="220" w:after="80"/>
      </w:pPr>
      <w:r>
        <w:rPr>
          <w:b w:val="on"/>
          <w:sz w:val="28"/>
        </w:rPr>
        <w:t>Detalle de causas</w:t>
      </w:r>
    </w:p>
    <w:p>
      <w:pPr>
        <w:spacing w:before="60" w:after="60"/>
      </w:pPr>
      <w:r>
        <w:rPr>
          <w:sz w:val="22"/>
        </w:rPr>
        <w:t>• funcional: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2026-04-22T02:56:38Z</dcterms:created>
  <dc:creator>Apache POI</dc:creator>
</cp:coreProperties>
</file>