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825B8" w14:textId="7E9B04B4" w:rsidR="00DE5B46" w:rsidRDefault="0000000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tập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tuần</w:t>
      </w:r>
      <w:proofErr w:type="spellEnd"/>
      <w:r>
        <w:rPr>
          <w:b/>
          <w:sz w:val="36"/>
          <w:szCs w:val="36"/>
        </w:rPr>
        <w:t xml:space="preserve"> </w:t>
      </w:r>
      <w:r w:rsidR="003D4D63">
        <w:rPr>
          <w:b/>
          <w:sz w:val="36"/>
          <w:szCs w:val="36"/>
        </w:rPr>
        <w:t>8</w:t>
      </w:r>
    </w:p>
    <w:p w14:paraId="1E0BEFF8" w14:textId="77777777" w:rsidR="00DE5B46" w:rsidRDefault="00000000">
      <w:pPr>
        <w:rPr>
          <w:sz w:val="26"/>
          <w:szCs w:val="26"/>
        </w:rPr>
      </w:pPr>
      <w:bookmarkStart w:id="0" w:name="_heading=h.gjdgxs" w:colFirst="0" w:colLast="0"/>
      <w:bookmarkEnd w:id="0"/>
      <w:proofErr w:type="spellStart"/>
      <w:r>
        <w:rPr>
          <w:b/>
        </w:rPr>
        <w:t>Câu</w:t>
      </w:r>
      <w:proofErr w:type="spellEnd"/>
      <w:r>
        <w:rPr>
          <w:b/>
        </w:rPr>
        <w:t xml:space="preserve"> 1:</w:t>
      </w:r>
      <w:r>
        <w:t xml:space="preserve"> </w:t>
      </w:r>
      <w:r>
        <w:rPr>
          <w:sz w:val="26"/>
          <w:szCs w:val="26"/>
        </w:rPr>
        <w:t xml:space="preserve">Theo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35 </w:t>
      </w:r>
      <w:proofErr w:type="spellStart"/>
      <w:r>
        <w:rPr>
          <w:sz w:val="26"/>
          <w:szCs w:val="26"/>
        </w:rPr>
        <w:t>hộ</w:t>
      </w:r>
      <w:proofErr w:type="spellEnd"/>
      <w:r>
        <w:rPr>
          <w:sz w:val="26"/>
          <w:szCs w:val="26"/>
        </w:rPr>
        <w:t xml:space="preserve"> ở Hà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nghìn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tbl>
      <w:tblPr>
        <w:tblStyle w:val="a"/>
        <w:tblW w:w="8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850"/>
        <w:gridCol w:w="851"/>
        <w:gridCol w:w="850"/>
        <w:gridCol w:w="903"/>
        <w:gridCol w:w="1002"/>
        <w:gridCol w:w="1002"/>
        <w:gridCol w:w="1002"/>
      </w:tblGrid>
      <w:tr w:rsidR="00DE5B46" w14:paraId="6C2D24CB" w14:textId="77777777" w:rsidTr="00260A02">
        <w:trPr>
          <w:jc w:val="center"/>
        </w:trPr>
        <w:tc>
          <w:tcPr>
            <w:tcW w:w="1555" w:type="dxa"/>
          </w:tcPr>
          <w:p w14:paraId="4B01B4C4" w14:textId="77777777" w:rsidR="00DE5B46" w:rsidRDefault="00000000" w:rsidP="00260A02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r>
              <w:rPr>
                <w:sz w:val="36"/>
                <w:szCs w:val="36"/>
                <w:vertAlign w:val="subscript"/>
              </w:rPr>
              <w:object w:dxaOrig="240" w:dyaOrig="360" w14:anchorId="1C065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05pt;height:17.9pt" o:ole="">
                  <v:imagedata r:id="rId6" o:title=""/>
                </v:shape>
                <o:OLEObject Type="Embed" ProgID="Equation.DSMT4" ShapeID="_x0000_i1025" DrawAspect="Content" ObjectID="_1822743617" r:id="rId7"/>
              </w:objec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850" w:type="dxa"/>
          </w:tcPr>
          <w:p w14:paraId="1B809B79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1700</w:t>
            </w:r>
          </w:p>
        </w:tc>
        <w:tc>
          <w:tcPr>
            <w:tcW w:w="851" w:type="dxa"/>
          </w:tcPr>
          <w:p w14:paraId="2FD92363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1800</w:t>
            </w:r>
          </w:p>
        </w:tc>
        <w:tc>
          <w:tcPr>
            <w:tcW w:w="850" w:type="dxa"/>
          </w:tcPr>
          <w:p w14:paraId="382F49CF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1900</w:t>
            </w:r>
          </w:p>
        </w:tc>
        <w:tc>
          <w:tcPr>
            <w:tcW w:w="903" w:type="dxa"/>
          </w:tcPr>
          <w:p w14:paraId="092F5090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</w:t>
            </w:r>
          </w:p>
        </w:tc>
        <w:tc>
          <w:tcPr>
            <w:tcW w:w="1002" w:type="dxa"/>
          </w:tcPr>
          <w:p w14:paraId="773246ED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2100</w:t>
            </w:r>
          </w:p>
        </w:tc>
        <w:tc>
          <w:tcPr>
            <w:tcW w:w="1002" w:type="dxa"/>
          </w:tcPr>
          <w:p w14:paraId="5ED7EF27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2200</w:t>
            </w:r>
          </w:p>
        </w:tc>
        <w:tc>
          <w:tcPr>
            <w:tcW w:w="1002" w:type="dxa"/>
          </w:tcPr>
          <w:p w14:paraId="1CFE8B27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2300</w:t>
            </w:r>
          </w:p>
        </w:tc>
      </w:tr>
      <w:tr w:rsidR="00DE5B46" w14:paraId="08415821" w14:textId="77777777" w:rsidTr="00260A02">
        <w:trPr>
          <w:trHeight w:val="511"/>
          <w:jc w:val="center"/>
        </w:trPr>
        <w:tc>
          <w:tcPr>
            <w:tcW w:w="1555" w:type="dxa"/>
          </w:tcPr>
          <w:p w14:paraId="1AE9607B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r>
              <w:rPr>
                <w:sz w:val="36"/>
                <w:szCs w:val="36"/>
                <w:vertAlign w:val="subscript"/>
              </w:rPr>
              <w:object w:dxaOrig="180" w:dyaOrig="360" w14:anchorId="39728315">
                <v:shape id="_x0000_i1026" type="#_x0000_t75" style="width:9.15pt;height:17.9pt" o:ole="">
                  <v:imagedata r:id="rId8" o:title=""/>
                </v:shape>
                <o:OLEObject Type="Embed" ProgID="Equation.DSMT4" ShapeID="_x0000_i1026" DrawAspect="Content" ObjectID="_1822743618" r:id="rId9"/>
              </w:objec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850" w:type="dxa"/>
          </w:tcPr>
          <w:p w14:paraId="06271558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246A8F76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270E6814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03" w:type="dxa"/>
          </w:tcPr>
          <w:p w14:paraId="6EBB824E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02" w:type="dxa"/>
          </w:tcPr>
          <w:p w14:paraId="2A82EFA3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002" w:type="dxa"/>
          </w:tcPr>
          <w:p w14:paraId="7C2FF915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002" w:type="dxa"/>
          </w:tcPr>
          <w:p w14:paraId="577395A9" w14:textId="77777777" w:rsidR="00DE5B46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14:paraId="4DDE9466" w14:textId="77777777" w:rsidR="00DE5B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35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R. </w:t>
      </w:r>
    </w:p>
    <w:p w14:paraId="6EEFDF8C" w14:textId="77777777" w:rsidR="00DE5B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(s),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</w:p>
    <w:p w14:paraId="035FFD8B" w14:textId="77777777" w:rsidR="00DE5B4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1245" w:dyaOrig="690" w14:anchorId="791B8AB3">
          <v:shape id="_x0000_i1027" type="#_x0000_t75" style="width:62.45pt;height:34.55pt" o:ole="">
            <v:imagedata r:id="rId10" o:title=""/>
          </v:shape>
          <o:OLEObject Type="Embed" ProgID="Equation.DSMT4" ShapeID="_x0000_i1027" DrawAspect="Content" ObjectID="_1822743619" r:id="rId11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6"/>
          <w:szCs w:val="36"/>
          <w:vertAlign w:val="subscript"/>
        </w:rPr>
        <w:object w:dxaOrig="2280" w:dyaOrig="615" w14:anchorId="30A4FF92">
          <v:shape id="_x0000_i1028" type="#_x0000_t75" style="width:114.05pt;height:30.8pt" o:ole="">
            <v:imagedata r:id="rId12" o:title=""/>
          </v:shape>
          <o:OLEObject Type="Embed" ProgID="Equation.DSMT4" ShapeID="_x0000_i1028" DrawAspect="Content" ObjectID="_1822743620" r:id="rId13"/>
        </w:object>
      </w:r>
    </w:p>
    <w:p w14:paraId="148E5E65" w14:textId="77777777" w:rsidR="00DE5B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>: “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ở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6"/>
          <w:szCs w:val="36"/>
          <w:vertAlign w:val="subscript"/>
        </w:rPr>
        <w:object w:dxaOrig="900" w:dyaOrig="360" w14:anchorId="44ED5855">
          <v:shape id="_x0000_i1029" type="#_x0000_t75" style="width:44.95pt;height:17.9pt" o:ole="">
            <v:imagedata r:id="rId14" o:title=""/>
          </v:shape>
          <o:OLEObject Type="Embed" ProgID="Equation.DSMT4" ShapeID="_x0000_i1029" DrawAspect="Content" ObjectID="_1822743621" r:id="rId15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”.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, ta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T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Test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>.</w:t>
      </w:r>
    </w:p>
    <w:p w14:paraId="34C7F234" w14:textId="77777777" w:rsidR="00DE5B4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1470" w:dyaOrig="615" w14:anchorId="60629BFB">
          <v:shape id="_x0000_i1030" type="#_x0000_t75" style="width:73.65pt;height:30.8pt" o:ole="">
            <v:imagedata r:id="rId16" o:title=""/>
          </v:shape>
          <o:OLEObject Type="Embed" ProgID="Equation.DSMT4" ShapeID="_x0000_i1030" DrawAspect="Content" ObjectID="_1822743622" r:id="rId17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(length)</w:t>
      </w:r>
    </w:p>
    <w:p w14:paraId="75A3807E" w14:textId="77777777" w:rsidR="00DE5B4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6"/>
          <w:szCs w:val="36"/>
          <w:vertAlign w:val="subscript"/>
        </w:rPr>
        <w:object w:dxaOrig="975" w:dyaOrig="270" w14:anchorId="4206C3A0">
          <v:shape id="_x0000_i1031" type="#_x0000_t75" style="width:49.1pt;height:13.3pt" o:ole="">
            <v:imagedata r:id="rId18" o:title=""/>
          </v:shape>
          <o:OLEObject Type="Embed" ProgID="Equation.DSMT4" ShapeID="_x0000_i1031" DrawAspect="Content" ObjectID="_1822743623" r:id="rId19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. </w:t>
      </w:r>
    </w:p>
    <w:p w14:paraId="1C85462E" w14:textId="77777777" w:rsidR="00DE5B4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35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“print”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14:paraId="3FE21579" w14:textId="77777777" w:rsidR="00DE5B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6"/>
          <w:szCs w:val="36"/>
          <w:vertAlign w:val="subscript"/>
        </w:rPr>
        <w:object w:dxaOrig="300" w:dyaOrig="360" w14:anchorId="188BA9FE">
          <v:shape id="_x0000_i1032" type="#_x0000_t75" style="width:15pt;height:17.9pt" o:ole="">
            <v:imagedata r:id="rId20" o:title=""/>
          </v:shape>
          <o:OLEObject Type="Embed" ProgID="Equation.DSMT4" ShapeID="_x0000_i1032" DrawAspect="Content" ObjectID="_1822743624" r:id="rId21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>.</w:t>
      </w:r>
    </w:p>
    <w:p w14:paraId="5F5E96BA" w14:textId="77777777" w:rsidR="00DE5B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150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150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ban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>.</w:t>
      </w:r>
    </w:p>
    <w:p w14:paraId="4AC93A42" w14:textId="77777777" w:rsidR="00DE5B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khẳng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định</w:t>
      </w:r>
      <w:proofErr w:type="spellEnd"/>
      <w:r>
        <w:rPr>
          <w:color w:val="000000"/>
        </w:rPr>
        <w:t> :</w:t>
      </w:r>
      <w:proofErr w:type="gram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ở Hà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6"/>
          <w:szCs w:val="36"/>
          <w:vertAlign w:val="subscript"/>
        </w:rPr>
        <w:object w:dxaOrig="900" w:dyaOrig="360" w14:anchorId="41053915">
          <v:shape id="_x0000_i1033" type="#_x0000_t75" style="width:44.95pt;height:17.9pt" o:ole="">
            <v:imagedata r:id="rId14" o:title=""/>
          </v:shape>
          <o:OLEObject Type="Embed" ProgID="Equation.DSMT4" ShapeID="_x0000_i1033" DrawAspect="Content" ObjectID="_1822743625" r:id="rId22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vừa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không</w:t>
      </w:r>
      <w:proofErr w:type="spellEnd"/>
      <w:r>
        <w:rPr>
          <w:color w:val="000000"/>
        </w:rPr>
        <w:t> ?</w:t>
      </w:r>
      <w:proofErr w:type="gramEnd"/>
    </w:p>
    <w:p w14:paraId="24CCC3E7" w14:textId="77777777" w:rsidR="00DE5B4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Câu</w:t>
      </w:r>
      <w:proofErr w:type="spellEnd"/>
      <w:r>
        <w:rPr>
          <w:b/>
          <w:color w:val="000000"/>
          <w:sz w:val="24"/>
          <w:szCs w:val="24"/>
        </w:rPr>
        <w:t xml:space="preserve"> 2: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</w:rPr>
        <w:t>Đo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100 </w:t>
      </w:r>
      <w:proofErr w:type="spellStart"/>
      <w:r>
        <w:rPr>
          <w:color w:val="000000"/>
        </w:rPr>
        <w:t>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tuýp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:</w:t>
      </w:r>
    </w:p>
    <w:tbl>
      <w:tblPr>
        <w:tblStyle w:val="a0"/>
        <w:tblW w:w="5076" w:type="dxa"/>
        <w:jc w:val="center"/>
        <w:tblLayout w:type="fixed"/>
        <w:tblLook w:val="0400" w:firstRow="0" w:lastRow="0" w:firstColumn="0" w:lastColumn="0" w:noHBand="0" w:noVBand="1"/>
      </w:tblPr>
      <w:tblGrid>
        <w:gridCol w:w="1896"/>
        <w:gridCol w:w="636"/>
        <w:gridCol w:w="636"/>
        <w:gridCol w:w="636"/>
        <w:gridCol w:w="636"/>
        <w:gridCol w:w="636"/>
      </w:tblGrid>
      <w:tr w:rsidR="00DE5B46" w14:paraId="55A531A6" w14:textId="77777777" w:rsidTr="00260A02">
        <w:trPr>
          <w:jc w:val="center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44B29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dài</w:t>
            </w:r>
            <w:proofErr w:type="spellEnd"/>
            <w:r>
              <w:rPr>
                <w:color w:val="000000"/>
              </w:rPr>
              <w:t xml:space="preserve"> (cm)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405C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C272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4BA7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475F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CB2C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182</w:t>
            </w:r>
          </w:p>
        </w:tc>
      </w:tr>
      <w:tr w:rsidR="00DE5B46" w14:paraId="48BAB9DE" w14:textId="77777777" w:rsidTr="00260A02">
        <w:trPr>
          <w:jc w:val="center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7EE7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ống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73657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79F3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F5105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3FC50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7E8E" w14:textId="77777777" w:rsidR="00DE5B46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</w:tr>
    </w:tbl>
    <w:p w14:paraId="3E7960E6" w14:textId="77777777" w:rsidR="00DE5B46" w:rsidRDefault="00DE5B46">
      <w:pPr>
        <w:spacing w:after="0" w:line="240" w:lineRule="auto"/>
        <w:rPr>
          <w:sz w:val="24"/>
          <w:szCs w:val="24"/>
        </w:rPr>
      </w:pPr>
    </w:p>
    <w:p w14:paraId="51873CEF" w14:textId="77777777" w:rsidR="00DE5B46" w:rsidRDefault="00000000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2" w:hanging="420"/>
        <w:rPr>
          <w:color w:val="000000"/>
        </w:rPr>
      </w:pP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100 </w:t>
      </w:r>
      <w:proofErr w:type="spellStart"/>
      <w:r>
        <w:rPr>
          <w:color w:val="000000"/>
        </w:rPr>
        <w:t>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tuýp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R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dulieu</w:t>
      </w:r>
      <w:proofErr w:type="spellEnd"/>
      <w:r>
        <w:rPr>
          <w:color w:val="000000"/>
        </w:rPr>
        <w:t>”.</w:t>
      </w:r>
    </w:p>
    <w:p w14:paraId="4C396D72" w14:textId="77777777" w:rsidR="00DE5B46" w:rsidRDefault="00000000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2" w:hanging="420"/>
        <w:rPr>
          <w:color w:val="000000"/>
        </w:rPr>
      </w:pP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(s),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</w:p>
    <w:p w14:paraId="52289956" w14:textId="77777777" w:rsidR="00DE5B46" w:rsidRDefault="00000000">
      <w:pPr>
        <w:pBdr>
          <w:top w:val="nil"/>
          <w:left w:val="nil"/>
          <w:bottom w:val="nil"/>
          <w:right w:val="nil"/>
          <w:between w:val="nil"/>
        </w:pBdr>
        <w:ind w:left="992" w:hanging="420"/>
        <w:jc w:val="center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1245" w:dyaOrig="690" w14:anchorId="006BC33C">
          <v:shape id="_x0000_i1034" type="#_x0000_t75" style="width:62.45pt;height:34.55pt" o:ole="">
            <v:imagedata r:id="rId10" o:title=""/>
          </v:shape>
          <o:OLEObject Type="Embed" ProgID="Equation.DSMT4" ShapeID="_x0000_i1034" DrawAspect="Content" ObjectID="_1822743626" r:id="rId23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6"/>
          <w:szCs w:val="36"/>
          <w:vertAlign w:val="subscript"/>
        </w:rPr>
        <w:object w:dxaOrig="2280" w:dyaOrig="615" w14:anchorId="412D77CA">
          <v:shape id="_x0000_i1035" type="#_x0000_t75" style="width:114.05pt;height:30.8pt" o:ole="">
            <v:imagedata r:id="rId12" o:title=""/>
          </v:shape>
          <o:OLEObject Type="Embed" ProgID="Equation.DSMT4" ShapeID="_x0000_i1035" DrawAspect="Content" ObjectID="_1822743627" r:id="rId24"/>
        </w:object>
      </w:r>
    </w:p>
    <w:p w14:paraId="7A8F59CC" w14:textId="77777777" w:rsidR="00DE5B46" w:rsidRDefault="00DE5B46">
      <w:pPr>
        <w:tabs>
          <w:tab w:val="left" w:pos="993"/>
        </w:tabs>
        <w:spacing w:after="0" w:line="240" w:lineRule="auto"/>
        <w:ind w:left="992" w:hanging="420"/>
        <w:rPr>
          <w:color w:val="000000"/>
        </w:rPr>
      </w:pPr>
    </w:p>
    <w:p w14:paraId="6874D3FA" w14:textId="77777777" w:rsidR="00DE5B46" w:rsidRDefault="00000000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2" w:hanging="4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r>
        <w:rPr>
          <w:sz w:val="36"/>
          <w:szCs w:val="36"/>
          <w:vertAlign w:val="subscript"/>
        </w:rPr>
        <w:object w:dxaOrig="300" w:dyaOrig="360" w14:anchorId="0859538F">
          <v:shape id="_x0000_i1036" type="#_x0000_t75" style="width:15pt;height:17.9pt" o:ole="">
            <v:imagedata r:id="rId20" o:title=""/>
          </v:shape>
          <o:OLEObject Type="Embed" ProgID="Equation.DSMT4" ShapeID="_x0000_i1036" DrawAspect="Content" ObjectID="_1822743628" r:id="rId25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tuýp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xí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r>
        <w:rPr>
          <w:sz w:val="36"/>
          <w:szCs w:val="36"/>
          <w:vertAlign w:val="subscript"/>
        </w:rPr>
        <w:object w:dxaOrig="300" w:dyaOrig="360" w14:anchorId="65E7455A">
          <v:shape id="_x0000_i1037" type="#_x0000_t75" style="width:15pt;height:17.9pt" o:ole="">
            <v:imagedata r:id="rId20" o:title=""/>
          </v:shape>
          <o:OLEObject Type="Embed" ProgID="Equation.DSMT4" ShapeID="_x0000_i1037" DrawAspect="Content" ObjectID="_1822743629" r:id="rId26"/>
        </w:objec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tuýp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xí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r>
        <w:rPr>
          <w:sz w:val="36"/>
          <w:szCs w:val="36"/>
          <w:vertAlign w:val="subscript"/>
        </w:rPr>
        <w:object w:dxaOrig="300" w:dyaOrig="360" w14:anchorId="745C7492">
          <v:shape id="_x0000_i1038" type="#_x0000_t75" style="width:15pt;height:17.9pt" o:ole="">
            <v:imagedata r:id="rId20" o:title=""/>
          </v:shape>
          <o:OLEObject Type="Embed" ProgID="Equation.DSMT4" ShapeID="_x0000_i1038" DrawAspect="Content" ObjectID="_1822743630" r:id="rId27"/>
        </w:objec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</w:p>
    <w:p w14:paraId="64F51B2C" w14:textId="77777777" w:rsidR="00DE5B46" w:rsidRDefault="00DE5B46">
      <w:pPr>
        <w:spacing w:after="0" w:line="240" w:lineRule="auto"/>
        <w:ind w:left="992" w:hanging="420"/>
        <w:jc w:val="center"/>
        <w:rPr>
          <w:sz w:val="24"/>
          <w:szCs w:val="24"/>
        </w:rPr>
      </w:pPr>
    </w:p>
    <w:p w14:paraId="2A2062C4" w14:textId="77777777" w:rsidR="00DE5B46" w:rsidRDefault="00000000">
      <w:pPr>
        <w:ind w:left="992" w:hanging="420"/>
        <w:jc w:val="center"/>
      </w:pPr>
      <w:r>
        <w:rPr>
          <w:sz w:val="36"/>
          <w:szCs w:val="36"/>
          <w:vertAlign w:val="subscript"/>
        </w:rPr>
        <w:object w:dxaOrig="2655" w:dyaOrig="720" w14:anchorId="19F0EDF1">
          <v:shape id="_x0000_i1039" type="#_x0000_t75" style="width:133.2pt;height:36.2pt" o:ole="">
            <v:imagedata r:id="rId28" o:title=""/>
          </v:shape>
          <o:OLEObject Type="Embed" ProgID="Equation.DSMT4" ShapeID="_x0000_i1039" DrawAspect="Content" ObjectID="_1822743631" r:id="rId29"/>
        </w:object>
      </w:r>
    </w:p>
    <w:p w14:paraId="3779D5BE" w14:textId="77777777" w:rsidR="00DE5B46" w:rsidRDefault="00000000">
      <w:pPr>
        <w:ind w:left="992" w:hanging="420"/>
      </w:pPr>
      <w:r>
        <w:t xml:space="preserve">Trong </w:t>
      </w:r>
      <w:proofErr w:type="spellStart"/>
      <w:r>
        <w:t>đó</w:t>
      </w:r>
      <w:proofErr w:type="spellEnd"/>
      <w:r>
        <w:t xml:space="preserve">, </w:t>
      </w:r>
      <w:r>
        <w:rPr>
          <w:sz w:val="36"/>
          <w:szCs w:val="36"/>
          <w:vertAlign w:val="subscript"/>
        </w:rPr>
        <w:object w:dxaOrig="225" w:dyaOrig="255" w14:anchorId="4AE4F56A">
          <v:shape id="_x0000_i1040" type="#_x0000_t75" style="width:11.65pt;height:12.9pt" o:ole="">
            <v:imagedata r:id="rId30" o:title=""/>
          </v:shape>
          <o:OLEObject Type="Embed" ProgID="Equation.DSMT4" ShapeID="_x0000_i1040" DrawAspect="Content" ObjectID="_1822743632" r:id="rId31"/>
        </w:objec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x,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x.</w:t>
      </w:r>
    </w:p>
    <w:p w14:paraId="58099A03" w14:textId="77777777" w:rsidR="00DE5B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426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6"/>
          <w:szCs w:val="36"/>
          <w:vertAlign w:val="subscript"/>
        </w:rPr>
        <w:object w:dxaOrig="885" w:dyaOrig="360" w14:anchorId="4CA7CC8F">
          <v:shape id="_x0000_i1041" type="#_x0000_t75" style="width:44.55pt;height:17.9pt" o:ole="">
            <v:imagedata r:id="rId32" o:title=""/>
          </v:shape>
          <o:OLEObject Type="Embed" ProgID="Equation.DSMT4" ShapeID="_x0000_i1041" DrawAspect="Content" ObjectID="_1822743633" r:id="rId33"/>
        </w:objec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ban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>?</w:t>
      </w:r>
    </w:p>
    <w:p w14:paraId="03664394" w14:textId="77777777" w:rsidR="00DE5B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426"/>
      </w:pP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vecto</w:t>
      </w:r>
      <w:proofErr w:type="spellEnd"/>
      <w:r>
        <w:rPr>
          <w:color w:val="000000"/>
        </w:rPr>
        <w:t xml:space="preserve"> y),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1500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1500 </w:t>
      </w:r>
      <w:proofErr w:type="spellStart"/>
      <w:r>
        <w:rPr>
          <w:color w:val="000000"/>
        </w:rPr>
        <w:t>bóng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tuýp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ban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>.</w:t>
      </w:r>
    </w:p>
    <w:p w14:paraId="053B3A1E" w14:textId="77777777" w:rsidR="00DE5B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426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6"/>
          <w:szCs w:val="36"/>
          <w:vertAlign w:val="subscript"/>
        </w:rPr>
        <w:object w:dxaOrig="1590" w:dyaOrig="360" w14:anchorId="5C5F56C0">
          <v:shape id="_x0000_i1042" type="#_x0000_t75" style="width:79.5pt;height:17.9pt" o:ole="">
            <v:imagedata r:id="rId34" o:title=""/>
          </v:shape>
          <o:OLEObject Type="Embed" ProgID="Equation.DSMT4" ShapeID="_x0000_i1042" DrawAspect="Content" ObjectID="_1822743634" r:id="rId35"/>
        </w:objec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vừa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>?</w:t>
      </w:r>
    </w:p>
    <w:p w14:paraId="4C3150F6" w14:textId="77777777" w:rsidR="00DE5B46" w:rsidRDefault="00000000">
      <w:pPr>
        <w:spacing w:before="60" w:after="60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của</w:t>
      </w:r>
      <w:proofErr w:type="spellEnd"/>
      <w:r>
        <w:t xml:space="preserve"> 350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1"/>
        <w:tblW w:w="8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960"/>
        <w:gridCol w:w="1050"/>
        <w:gridCol w:w="1080"/>
        <w:gridCol w:w="1080"/>
        <w:gridCol w:w="1080"/>
        <w:gridCol w:w="1080"/>
      </w:tblGrid>
      <w:tr w:rsidR="00DE5B46" w14:paraId="4D1172C8" w14:textId="77777777">
        <w:trPr>
          <w:trHeight w:val="43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BD2D3" w14:textId="77777777" w:rsidR="00DE5B46" w:rsidRDefault="00000000">
            <w:pPr>
              <w:spacing w:before="60" w:after="6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(</w:t>
            </w:r>
            <w:proofErr w:type="spellStart"/>
            <w:r>
              <w:t>Phút</w:t>
            </w:r>
            <w:proofErr w:type="spellEnd"/>
            <w:r>
              <w:t>)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399E1" w14:textId="77777777" w:rsidR="00DE5B46" w:rsidRDefault="00000000">
            <w:pPr>
              <w:spacing w:before="60" w:after="60"/>
              <w:jc w:val="center"/>
            </w:pPr>
            <w:r>
              <w:t>40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3338A" w14:textId="77777777" w:rsidR="00DE5B46" w:rsidRDefault="00000000">
            <w:pPr>
              <w:spacing w:before="60" w:after="60"/>
              <w:jc w:val="center"/>
            </w:pPr>
            <w:r>
              <w:t>42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D1711" w14:textId="77777777" w:rsidR="00DE5B46" w:rsidRDefault="00000000">
            <w:pPr>
              <w:spacing w:before="60" w:after="60"/>
              <w:jc w:val="center"/>
            </w:pPr>
            <w: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AAA29" w14:textId="77777777" w:rsidR="00DE5B46" w:rsidRDefault="00000000">
            <w:pPr>
              <w:spacing w:before="60" w:after="60"/>
              <w:jc w:val="center"/>
            </w:pPr>
            <w:r>
              <w:t>46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ECF91" w14:textId="77777777" w:rsidR="00DE5B46" w:rsidRDefault="00000000">
            <w:pPr>
              <w:spacing w:before="60" w:after="60"/>
              <w:jc w:val="center"/>
            </w:pPr>
            <w: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DE470" w14:textId="77777777" w:rsidR="00DE5B46" w:rsidRDefault="00000000">
            <w:pPr>
              <w:spacing w:before="60" w:after="60"/>
              <w:jc w:val="center"/>
            </w:pPr>
            <w:r>
              <w:t>50</w:t>
            </w:r>
          </w:p>
        </w:tc>
      </w:tr>
      <w:tr w:rsidR="00DE5B46" w14:paraId="7144CDBB" w14:textId="77777777">
        <w:trPr>
          <w:trHeight w:val="435"/>
        </w:trPr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D312F" w14:textId="77777777" w:rsidR="00DE5B46" w:rsidRDefault="00000000">
            <w:pPr>
              <w:spacing w:before="60" w:after="6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49956" w14:textId="77777777" w:rsidR="00DE5B46" w:rsidRDefault="00000000">
            <w:pPr>
              <w:spacing w:before="60" w:after="60"/>
              <w:jc w:val="center"/>
            </w:pPr>
            <w:r>
              <w:t>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B5A19" w14:textId="77777777" w:rsidR="00DE5B46" w:rsidRDefault="00000000">
            <w:pPr>
              <w:spacing w:before="60" w:after="60"/>
              <w:jc w:val="center"/>
            </w:pPr>
            <w: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C5378" w14:textId="77777777" w:rsidR="00DE5B46" w:rsidRDefault="00000000">
            <w:pPr>
              <w:spacing w:before="60" w:after="60"/>
              <w:jc w:val="center"/>
            </w:pPr>
            <w: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AC2AA" w14:textId="77777777" w:rsidR="00DE5B46" w:rsidRDefault="00000000">
            <w:pPr>
              <w:spacing w:before="60" w:after="60"/>
              <w:jc w:val="center"/>
            </w:pPr>
            <w: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AC3B6" w14:textId="77777777" w:rsidR="00DE5B46" w:rsidRDefault="00000000">
            <w:pPr>
              <w:spacing w:before="60" w:after="60"/>
              <w:jc w:val="center"/>
            </w:pPr>
            <w: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2E054" w14:textId="77777777" w:rsidR="00DE5B46" w:rsidRDefault="00000000">
            <w:pPr>
              <w:spacing w:before="60" w:after="60"/>
              <w:jc w:val="center"/>
            </w:pPr>
            <w:r>
              <w:t>15</w:t>
            </w:r>
          </w:p>
        </w:tc>
      </w:tr>
    </w:tbl>
    <w:p w14:paraId="779574B8" w14:textId="77777777" w:rsidR="00DE5B46" w:rsidRDefault="00000000">
      <w:pPr>
        <w:spacing w:before="60" w:after="60"/>
      </w:pPr>
      <w:r>
        <w:t xml:space="preserve">a.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350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R.</w:t>
      </w:r>
    </w:p>
    <w:p w14:paraId="3BABA55D" w14:textId="77777777" w:rsidR="00DE5B46" w:rsidRDefault="00000000">
      <w:pPr>
        <w:spacing w:before="240" w:after="240"/>
      </w:pPr>
      <w:r>
        <w:t xml:space="preserve">b.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(s),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42F3B7A1" w14:textId="77777777" w:rsidR="00DE5B46" w:rsidRDefault="00000000">
      <w:pPr>
        <w:ind w:left="720"/>
        <w:jc w:val="center"/>
      </w:pPr>
      <w:r>
        <w:rPr>
          <w:noProof/>
          <w:vertAlign w:val="subscript"/>
        </w:rPr>
        <w:drawing>
          <wp:inline distT="0" distB="0" distL="114300" distR="114300" wp14:anchorId="508FE48F" wp14:editId="3B400F80">
            <wp:extent cx="790575" cy="43815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noProof/>
          <w:vertAlign w:val="subscript"/>
        </w:rPr>
        <w:drawing>
          <wp:inline distT="0" distB="0" distL="114300" distR="114300" wp14:anchorId="239F7B44" wp14:editId="3848AA68">
            <wp:extent cx="1447800" cy="390525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862F9" w14:textId="77777777" w:rsidR="00DE5B46" w:rsidRDefault="00000000">
      <w:pPr>
        <w:spacing w:before="60" w:after="60"/>
      </w:pPr>
      <w:r>
        <w:t xml:space="preserve">c.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có thể đại diện cho “Tỉ lệ nhân viên đi làm hết nhiều hơn 46 phút” hay không, biết nếu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có thể đại diện cho “Tỉ lệ nhân viên đi làm hết nhiều hơn 46 phút” thì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sẽ nằm trong khoảng</w:t>
      </w:r>
    </w:p>
    <w:p w14:paraId="7A59A8DE" w14:textId="77777777" w:rsidR="00DE5B46" w:rsidRDefault="00000000">
      <w:pPr>
        <w:spacing w:before="60" w:after="60"/>
        <w:jc w:val="center"/>
      </w:pPr>
      <w:r>
        <w:rPr>
          <w:noProof/>
        </w:rPr>
        <w:drawing>
          <wp:inline distT="114300" distB="114300" distL="114300" distR="114300" wp14:anchorId="56BE354A" wp14:editId="5A0F4C18">
            <wp:extent cx="2595563" cy="517297"/>
            <wp:effectExtent l="0" t="0" r="0" b="0"/>
            <wp:docPr id="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517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0589D" w14:textId="77777777" w:rsidR="00DE5B46" w:rsidRDefault="00000000">
      <w:pPr>
        <w:spacing w:before="60" w:after="60"/>
      </w:pPr>
      <w:proofErr w:type="spellStart"/>
      <w:r>
        <w:lastRenderedPageBreak/>
        <w:t>với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(length),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46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</w:p>
    <w:p w14:paraId="7444648F" w14:textId="77777777" w:rsidR="00DE5B46" w:rsidRDefault="00000000">
      <w:pPr>
        <w:spacing w:before="60" w:after="60"/>
      </w:pPr>
      <w:r>
        <w:t xml:space="preserve">d.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=0.28 </m:t>
        </m:r>
      </m:oMath>
      <w:r>
        <w:t xml:space="preserve">và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=0.33</m:t>
        </m:r>
      </m:oMath>
    </w:p>
    <w:p w14:paraId="7ED2C6DE" w14:textId="77777777" w:rsidR="00DE5B46" w:rsidRDefault="00000000">
      <w:pPr>
        <w:spacing w:before="60" w:after="60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4: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“winequality.red.5.csv”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vang </w:t>
      </w:r>
      <w:proofErr w:type="spellStart"/>
      <w:r>
        <w:t>đỏ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R.</w:t>
      </w:r>
    </w:p>
    <w:p w14:paraId="77243BD7" w14:textId="77777777" w:rsidR="00DE5B46" w:rsidRDefault="00000000">
      <w:pPr>
        <w:spacing w:before="60" w:after="60"/>
      </w:pPr>
      <w:r>
        <w:t xml:space="preserve">a.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“red”.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dim.</w:t>
      </w:r>
    </w:p>
    <w:p w14:paraId="4418976C" w14:textId="77777777" w:rsidR="00DE5B46" w:rsidRDefault="00000000">
      <w:pPr>
        <w:spacing w:before="60" w:after="60"/>
      </w:pPr>
      <w:r>
        <w:t xml:space="preserve">b. Trong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29 </w:t>
      </w:r>
      <w:proofErr w:type="spellStart"/>
      <w:r>
        <w:t>và</w:t>
      </w:r>
      <w:proofErr w:type="spellEnd"/>
      <w:r>
        <w:t xml:space="preserve"> 102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92.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E75EEDC" w14:textId="77777777" w:rsidR="00DE5B46" w:rsidRDefault="00000000">
      <w:pPr>
        <w:spacing w:before="240" w:after="60"/>
      </w:pPr>
      <w:r>
        <w:t xml:space="preserve">c. Trong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citric.acid</w:t>
      </w:r>
      <w:proofErr w:type="spellEnd"/>
      <w:proofErr w:type="gram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0,01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rPr>
          <w:b/>
        </w:rP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0,02.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D596BF4" w14:textId="77777777" w:rsidR="00DE5B46" w:rsidRDefault="00000000">
      <w:pPr>
        <w:spacing w:before="240" w:after="60"/>
      </w:pPr>
      <w:r>
        <w:t xml:space="preserve">d.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 &gt; 8,3,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noProof/>
        </w:rPr>
        <w:drawing>
          <wp:inline distT="114300" distB="114300" distL="114300" distR="114300" wp14:anchorId="17E72A5C" wp14:editId="1A50C5A5">
            <wp:extent cx="1196884" cy="402153"/>
            <wp:effectExtent l="0" t="0" r="0" b="0"/>
            <wp:docPr id="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884" cy="402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(“</w:t>
      </w:r>
      <w:proofErr w:type="spellStart"/>
      <w:r>
        <w:t>Tốt</w:t>
      </w:r>
      <w:proofErr w:type="spellEnd"/>
      <w:r>
        <w:t>”, “</w:t>
      </w:r>
      <w:proofErr w:type="spellStart"/>
      <w:r>
        <w:t>Xấu</w:t>
      </w:r>
      <w:proofErr w:type="spellEnd"/>
      <w:r>
        <w:t>”).</w:t>
      </w:r>
    </w:p>
    <w:p w14:paraId="3A8F3733" w14:textId="77777777" w:rsidR="00DE5B46" w:rsidRDefault="00000000">
      <w:pPr>
        <w:spacing w:before="240" w:after="60"/>
      </w:pPr>
      <w:r>
        <w:t xml:space="preserve">e.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rPr>
          <w:i/>
        </w:rPr>
        <w:t>pH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r>
        <w:rPr>
          <w:i/>
        </w:rPr>
        <w:t>density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524D86E5" w14:textId="4941C1B8" w:rsidR="00260A02" w:rsidRPr="00260A02" w:rsidRDefault="00260A02" w:rsidP="00260A02">
      <w:pPr>
        <w:spacing w:before="240" w:after="60"/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5</w:t>
      </w:r>
      <w:r w:rsidRPr="00260A02">
        <w:rPr>
          <w:b/>
          <w:bCs/>
        </w:rPr>
        <w:t xml:space="preserve">: </w:t>
      </w:r>
      <w:r w:rsidRPr="00260A02">
        <w:t xml:space="preserve">Cho file </w:t>
      </w:r>
      <w:proofErr w:type="spellStart"/>
      <w:r w:rsidRPr="00260A02">
        <w:t>dữ</w:t>
      </w:r>
      <w:proofErr w:type="spellEnd"/>
      <w:r w:rsidRPr="00260A02">
        <w:t xml:space="preserve"> </w:t>
      </w:r>
      <w:proofErr w:type="spellStart"/>
      <w:r w:rsidRPr="00260A02">
        <w:t>liệu</w:t>
      </w:r>
      <w:proofErr w:type="spellEnd"/>
      <w:r w:rsidRPr="00260A02">
        <w:t xml:space="preserve"> </w:t>
      </w:r>
      <w:proofErr w:type="spellStart"/>
      <w:r w:rsidRPr="00260A02">
        <w:t>Sampledatasafety</w:t>
      </w:r>
      <w:proofErr w:type="spellEnd"/>
      <w:r w:rsidRPr="00260A02">
        <w:t xml:space="preserve"> (“Sampledatasafety.csv”) </w:t>
      </w:r>
      <w:proofErr w:type="spellStart"/>
      <w:r w:rsidRPr="00260A02">
        <w:t>cho</w:t>
      </w:r>
      <w:proofErr w:type="spellEnd"/>
      <w:r w:rsidRPr="00260A02">
        <w:t xml:space="preserve"> </w:t>
      </w:r>
      <w:proofErr w:type="spellStart"/>
      <w:r w:rsidRPr="00260A02">
        <w:t>biết</w:t>
      </w:r>
      <w:proofErr w:type="spellEnd"/>
      <w:r w:rsidRPr="00260A02">
        <w:t xml:space="preserve"> </w:t>
      </w:r>
      <w:proofErr w:type="spellStart"/>
      <w:r w:rsidRPr="00260A02">
        <w:t>các</w:t>
      </w:r>
      <w:proofErr w:type="spellEnd"/>
      <w:r w:rsidRPr="00260A02">
        <w:t xml:space="preserve"> </w:t>
      </w:r>
      <w:proofErr w:type="spellStart"/>
      <w:r w:rsidRPr="00260A02">
        <w:t>thông</w:t>
      </w:r>
      <w:proofErr w:type="spellEnd"/>
      <w:r w:rsidRPr="00260A02">
        <w:t xml:space="preserve"> tin </w:t>
      </w:r>
      <w:proofErr w:type="spellStart"/>
      <w:r w:rsidRPr="00260A02">
        <w:t>về</w:t>
      </w:r>
      <w:proofErr w:type="spellEnd"/>
      <w:r w:rsidRPr="00260A02">
        <w:t xml:space="preserve"> </w:t>
      </w:r>
      <w:proofErr w:type="spellStart"/>
      <w:r w:rsidRPr="00260A02">
        <w:t>số</w:t>
      </w:r>
      <w:proofErr w:type="spellEnd"/>
      <w:r w:rsidRPr="00260A02">
        <w:t xml:space="preserve"> ca tai </w:t>
      </w:r>
      <w:proofErr w:type="spellStart"/>
      <w:r w:rsidRPr="00260A02">
        <w:t>nạn</w:t>
      </w:r>
      <w:proofErr w:type="spellEnd"/>
      <w:r w:rsidRPr="00260A02">
        <w:t xml:space="preserve"> </w:t>
      </w:r>
      <w:proofErr w:type="spellStart"/>
      <w:r w:rsidRPr="00260A02">
        <w:t>của</w:t>
      </w:r>
      <w:proofErr w:type="spellEnd"/>
      <w:r w:rsidRPr="00260A02">
        <w:t xml:space="preserve"> </w:t>
      </w:r>
      <w:proofErr w:type="spellStart"/>
      <w:r w:rsidRPr="00260A02">
        <w:t>một</w:t>
      </w:r>
      <w:proofErr w:type="spellEnd"/>
      <w:r w:rsidRPr="00260A02">
        <w:t xml:space="preserve"> </w:t>
      </w:r>
      <w:proofErr w:type="spellStart"/>
      <w:r w:rsidRPr="00260A02">
        <w:t>công</w:t>
      </w:r>
      <w:proofErr w:type="spellEnd"/>
      <w:r w:rsidRPr="00260A02">
        <w:t xml:space="preserve"> ty </w:t>
      </w:r>
      <w:proofErr w:type="spellStart"/>
      <w:r w:rsidRPr="00260A02">
        <w:t>trong</w:t>
      </w:r>
      <w:proofErr w:type="spellEnd"/>
      <w:r w:rsidRPr="00260A02">
        <w:t xml:space="preserve"> </w:t>
      </w:r>
      <w:proofErr w:type="spellStart"/>
      <w:r w:rsidRPr="00260A02">
        <w:t>hai</w:t>
      </w:r>
      <w:proofErr w:type="spellEnd"/>
      <w:r w:rsidRPr="00260A02">
        <w:t xml:space="preserve"> </w:t>
      </w:r>
      <w:proofErr w:type="spellStart"/>
      <w:r w:rsidRPr="00260A02">
        <w:t>năm</w:t>
      </w:r>
      <w:proofErr w:type="spellEnd"/>
      <w:r w:rsidRPr="00260A02">
        <w:t xml:space="preserve"> 2020 </w:t>
      </w:r>
      <w:proofErr w:type="spellStart"/>
      <w:r w:rsidRPr="00260A02">
        <w:t>và</w:t>
      </w:r>
      <w:proofErr w:type="spellEnd"/>
      <w:r w:rsidRPr="00260A02">
        <w:t xml:space="preserve"> 2021 </w:t>
      </w:r>
      <w:proofErr w:type="spellStart"/>
      <w:r w:rsidRPr="00260A02">
        <w:t>như</w:t>
      </w:r>
      <w:proofErr w:type="spellEnd"/>
      <w:r w:rsidRPr="00260A02">
        <w:t xml:space="preserve"> </w:t>
      </w:r>
      <w:proofErr w:type="spellStart"/>
      <w:r w:rsidRPr="00260A02">
        <w:t>sau</w:t>
      </w:r>
      <w:proofErr w:type="spellEnd"/>
      <w:r w:rsidRPr="00260A02">
        <w:t xml:space="preserve">: </w:t>
      </w:r>
      <w:proofErr w:type="spellStart"/>
      <w:r w:rsidRPr="00260A02">
        <w:t>Ngày</w:t>
      </w:r>
      <w:proofErr w:type="spellEnd"/>
      <w:r w:rsidRPr="00260A02">
        <w:t xml:space="preserve"> </w:t>
      </w:r>
      <w:proofErr w:type="spellStart"/>
      <w:r w:rsidRPr="00260A02">
        <w:t>nhập</w:t>
      </w:r>
      <w:proofErr w:type="spellEnd"/>
      <w:r w:rsidRPr="00260A02">
        <w:t xml:space="preserve"> </w:t>
      </w:r>
      <w:proofErr w:type="spellStart"/>
      <w:r w:rsidRPr="00260A02">
        <w:t>viện</w:t>
      </w:r>
      <w:proofErr w:type="spellEnd"/>
      <w:r w:rsidRPr="00260A02">
        <w:t xml:space="preserve"> (Date), </w:t>
      </w:r>
      <w:proofErr w:type="spellStart"/>
      <w:r w:rsidRPr="00260A02">
        <w:t>Vị</w:t>
      </w:r>
      <w:proofErr w:type="spellEnd"/>
      <w:r w:rsidRPr="00260A02">
        <w:t xml:space="preserve"> </w:t>
      </w:r>
      <w:proofErr w:type="spellStart"/>
      <w:r w:rsidRPr="00260A02">
        <w:t>trí</w:t>
      </w:r>
      <w:proofErr w:type="spellEnd"/>
      <w:r w:rsidRPr="00260A02">
        <w:t xml:space="preserve"> </w:t>
      </w:r>
      <w:proofErr w:type="spellStart"/>
      <w:r w:rsidRPr="00260A02">
        <w:t>chấn</w:t>
      </w:r>
      <w:proofErr w:type="spellEnd"/>
      <w:r w:rsidRPr="00260A02">
        <w:t xml:space="preserve"> </w:t>
      </w:r>
      <w:proofErr w:type="spellStart"/>
      <w:r w:rsidRPr="00260A02">
        <w:t>thương</w:t>
      </w:r>
      <w:proofErr w:type="spellEnd"/>
      <w:r w:rsidRPr="00260A02">
        <w:t xml:space="preserve"> (Injury Location), </w:t>
      </w:r>
      <w:proofErr w:type="spellStart"/>
      <w:r w:rsidRPr="00260A02">
        <w:t>Giới</w:t>
      </w:r>
      <w:proofErr w:type="spellEnd"/>
      <w:r w:rsidRPr="00260A02">
        <w:t xml:space="preserve"> </w:t>
      </w:r>
      <w:proofErr w:type="spellStart"/>
      <w:r w:rsidRPr="00260A02">
        <w:t>tính</w:t>
      </w:r>
      <w:proofErr w:type="spellEnd"/>
      <w:r w:rsidRPr="00260A02">
        <w:t xml:space="preserve"> (Gender), </w:t>
      </w:r>
      <w:proofErr w:type="spellStart"/>
      <w:r w:rsidRPr="00260A02">
        <w:t>Độ</w:t>
      </w:r>
      <w:proofErr w:type="spellEnd"/>
      <w:r w:rsidRPr="00260A02">
        <w:t xml:space="preserve"> </w:t>
      </w:r>
      <w:proofErr w:type="spellStart"/>
      <w:r w:rsidRPr="00260A02">
        <w:t>tuổi</w:t>
      </w:r>
      <w:proofErr w:type="spellEnd"/>
      <w:r w:rsidRPr="00260A02">
        <w:t xml:space="preserve"> (Age Group), Nguyên </w:t>
      </w:r>
      <w:proofErr w:type="spellStart"/>
      <w:r w:rsidRPr="00260A02">
        <w:t>nhân</w:t>
      </w:r>
      <w:proofErr w:type="spellEnd"/>
      <w:r w:rsidRPr="00260A02">
        <w:t xml:space="preserve"> </w:t>
      </w:r>
      <w:proofErr w:type="spellStart"/>
      <w:r w:rsidRPr="00260A02">
        <w:t>chấn</w:t>
      </w:r>
      <w:proofErr w:type="spellEnd"/>
      <w:r w:rsidRPr="00260A02">
        <w:t xml:space="preserve"> </w:t>
      </w:r>
      <w:proofErr w:type="spellStart"/>
      <w:r w:rsidRPr="00260A02">
        <w:t>thương</w:t>
      </w:r>
      <w:proofErr w:type="spellEnd"/>
      <w:r w:rsidRPr="00260A02">
        <w:t xml:space="preserve"> (Incident Type), </w:t>
      </w:r>
      <w:proofErr w:type="spellStart"/>
      <w:r w:rsidRPr="00260A02">
        <w:t>Số</w:t>
      </w:r>
      <w:proofErr w:type="spellEnd"/>
      <w:r w:rsidRPr="00260A02">
        <w:t xml:space="preserve"> </w:t>
      </w:r>
      <w:proofErr w:type="spellStart"/>
      <w:r w:rsidRPr="00260A02">
        <w:t>ngày</w:t>
      </w:r>
      <w:proofErr w:type="spellEnd"/>
      <w:r w:rsidRPr="00260A02">
        <w:t xml:space="preserve"> </w:t>
      </w:r>
      <w:proofErr w:type="spellStart"/>
      <w:r w:rsidRPr="00260A02">
        <w:t>công</w:t>
      </w:r>
      <w:proofErr w:type="spellEnd"/>
      <w:r w:rsidRPr="00260A02">
        <w:t xml:space="preserve"> </w:t>
      </w:r>
      <w:proofErr w:type="spellStart"/>
      <w:r w:rsidRPr="00260A02">
        <w:t>mất</w:t>
      </w:r>
      <w:proofErr w:type="spellEnd"/>
      <w:r w:rsidRPr="00260A02">
        <w:t xml:space="preserve"> </w:t>
      </w:r>
      <w:proofErr w:type="spellStart"/>
      <w:r w:rsidRPr="00260A02">
        <w:t>đi</w:t>
      </w:r>
      <w:proofErr w:type="spellEnd"/>
      <w:r w:rsidRPr="00260A02">
        <w:t xml:space="preserve"> do tai </w:t>
      </w:r>
      <w:proofErr w:type="spellStart"/>
      <w:r w:rsidRPr="00260A02">
        <w:t>nạn</w:t>
      </w:r>
      <w:proofErr w:type="spellEnd"/>
      <w:r w:rsidRPr="00260A02">
        <w:t xml:space="preserve"> (Days Lost), </w:t>
      </w:r>
      <w:proofErr w:type="spellStart"/>
      <w:r w:rsidRPr="00260A02">
        <w:t>Địa</w:t>
      </w:r>
      <w:proofErr w:type="spellEnd"/>
      <w:r w:rsidRPr="00260A02">
        <w:t xml:space="preserve"> </w:t>
      </w:r>
      <w:proofErr w:type="spellStart"/>
      <w:r w:rsidRPr="00260A02">
        <w:t>chỉ</w:t>
      </w:r>
      <w:proofErr w:type="spellEnd"/>
      <w:r w:rsidRPr="00260A02">
        <w:t xml:space="preserve"> (Plant), </w:t>
      </w:r>
      <w:proofErr w:type="spellStart"/>
      <w:r w:rsidRPr="00260A02">
        <w:t>Phân</w:t>
      </w:r>
      <w:proofErr w:type="spellEnd"/>
      <w:r w:rsidRPr="00260A02">
        <w:t xml:space="preserve"> </w:t>
      </w:r>
      <w:proofErr w:type="spellStart"/>
      <w:r w:rsidRPr="00260A02">
        <w:t>loại</w:t>
      </w:r>
      <w:proofErr w:type="spellEnd"/>
      <w:r w:rsidRPr="00260A02">
        <w:t xml:space="preserve"> </w:t>
      </w:r>
      <w:proofErr w:type="spellStart"/>
      <w:r w:rsidRPr="00260A02">
        <w:t>tổn</w:t>
      </w:r>
      <w:proofErr w:type="spellEnd"/>
      <w:r w:rsidRPr="00260A02">
        <w:t xml:space="preserve"> </w:t>
      </w:r>
      <w:proofErr w:type="spellStart"/>
      <w:r w:rsidRPr="00260A02">
        <w:t>thương</w:t>
      </w:r>
      <w:proofErr w:type="spellEnd"/>
      <w:r w:rsidRPr="00260A02">
        <w:t xml:space="preserve"> (Report Type), </w:t>
      </w:r>
      <w:proofErr w:type="spellStart"/>
      <w:r w:rsidRPr="00260A02">
        <w:t>Thời</w:t>
      </w:r>
      <w:proofErr w:type="spellEnd"/>
      <w:r w:rsidRPr="00260A02">
        <w:t xml:space="preserve"> </w:t>
      </w:r>
      <w:proofErr w:type="spellStart"/>
      <w:r w:rsidRPr="00260A02">
        <w:t>điểm</w:t>
      </w:r>
      <w:proofErr w:type="spellEnd"/>
      <w:r w:rsidRPr="00260A02">
        <w:t xml:space="preserve"> </w:t>
      </w:r>
      <w:proofErr w:type="spellStart"/>
      <w:r w:rsidRPr="00260A02">
        <w:t>xảy</w:t>
      </w:r>
      <w:proofErr w:type="spellEnd"/>
      <w:r w:rsidRPr="00260A02">
        <w:t xml:space="preserve"> </w:t>
      </w:r>
      <w:proofErr w:type="spellStart"/>
      <w:r w:rsidRPr="00260A02">
        <w:t>ra</w:t>
      </w:r>
      <w:proofErr w:type="spellEnd"/>
      <w:r w:rsidRPr="00260A02">
        <w:t xml:space="preserve"> </w:t>
      </w:r>
      <w:proofErr w:type="spellStart"/>
      <w:r w:rsidRPr="00260A02">
        <w:t>chấn</w:t>
      </w:r>
      <w:proofErr w:type="spellEnd"/>
      <w:r w:rsidRPr="00260A02">
        <w:t xml:space="preserve"> </w:t>
      </w:r>
      <w:proofErr w:type="spellStart"/>
      <w:r w:rsidRPr="00260A02">
        <w:t>thương</w:t>
      </w:r>
      <w:proofErr w:type="spellEnd"/>
      <w:r w:rsidRPr="00260A02">
        <w:t xml:space="preserve"> (Shift), </w:t>
      </w:r>
      <w:proofErr w:type="spellStart"/>
      <w:r w:rsidRPr="00260A02">
        <w:t>Bộ</w:t>
      </w:r>
      <w:proofErr w:type="spellEnd"/>
      <w:r w:rsidRPr="00260A02">
        <w:t xml:space="preserve"> </w:t>
      </w:r>
      <w:proofErr w:type="spellStart"/>
      <w:r w:rsidRPr="00260A02">
        <w:t>phận</w:t>
      </w:r>
      <w:proofErr w:type="spellEnd"/>
      <w:r w:rsidRPr="00260A02">
        <w:t xml:space="preserve"> </w:t>
      </w:r>
      <w:proofErr w:type="spellStart"/>
      <w:r w:rsidRPr="00260A02">
        <w:t>làm</w:t>
      </w:r>
      <w:proofErr w:type="spellEnd"/>
      <w:r w:rsidRPr="00260A02">
        <w:t xml:space="preserve"> </w:t>
      </w:r>
      <w:proofErr w:type="spellStart"/>
      <w:r w:rsidRPr="00260A02">
        <w:t>việc</w:t>
      </w:r>
      <w:proofErr w:type="spellEnd"/>
      <w:r w:rsidRPr="00260A02">
        <w:t xml:space="preserve"> (Department), Chi </w:t>
      </w:r>
      <w:proofErr w:type="spellStart"/>
      <w:r w:rsidRPr="00260A02">
        <w:t>phí</w:t>
      </w:r>
      <w:proofErr w:type="spellEnd"/>
      <w:r w:rsidRPr="00260A02">
        <w:t xml:space="preserve"> </w:t>
      </w:r>
      <w:proofErr w:type="spellStart"/>
      <w:r w:rsidRPr="00260A02">
        <w:t>điều</w:t>
      </w:r>
      <w:proofErr w:type="spellEnd"/>
      <w:r w:rsidRPr="00260A02">
        <w:t xml:space="preserve"> </w:t>
      </w:r>
      <w:proofErr w:type="spellStart"/>
      <w:r w:rsidRPr="00260A02">
        <w:t>trị</w:t>
      </w:r>
      <w:proofErr w:type="spellEnd"/>
      <w:r w:rsidRPr="00260A02">
        <w:t xml:space="preserve"> (Incident Cost), </w:t>
      </w:r>
      <w:proofErr w:type="spellStart"/>
      <w:r w:rsidRPr="00260A02">
        <w:t>Thời</w:t>
      </w:r>
      <w:proofErr w:type="spellEnd"/>
      <w:r w:rsidRPr="00260A02">
        <w:t xml:space="preserve"> </w:t>
      </w:r>
      <w:proofErr w:type="spellStart"/>
      <w:r w:rsidRPr="00260A02">
        <w:t>điểm</w:t>
      </w:r>
      <w:proofErr w:type="spellEnd"/>
      <w:r w:rsidRPr="00260A02">
        <w:t xml:space="preserve"> </w:t>
      </w:r>
      <w:proofErr w:type="spellStart"/>
      <w:r w:rsidRPr="00260A02">
        <w:t>thanh</w:t>
      </w:r>
      <w:proofErr w:type="spellEnd"/>
      <w:r w:rsidRPr="00260A02">
        <w:t xml:space="preserve"> </w:t>
      </w:r>
      <w:proofErr w:type="spellStart"/>
      <w:r w:rsidRPr="00260A02">
        <w:t>toán</w:t>
      </w:r>
      <w:proofErr w:type="spellEnd"/>
      <w:r w:rsidRPr="00260A02">
        <w:t xml:space="preserve"> </w:t>
      </w:r>
      <w:proofErr w:type="spellStart"/>
      <w:r w:rsidRPr="00260A02">
        <w:t>hóa</w:t>
      </w:r>
      <w:proofErr w:type="spellEnd"/>
      <w:r w:rsidRPr="00260A02">
        <w:t xml:space="preserve"> </w:t>
      </w:r>
      <w:proofErr w:type="spellStart"/>
      <w:r w:rsidRPr="00260A02">
        <w:t>đơn</w:t>
      </w:r>
      <w:proofErr w:type="spellEnd"/>
      <w:r w:rsidRPr="00260A02">
        <w:t xml:space="preserve"> </w:t>
      </w:r>
      <w:proofErr w:type="spellStart"/>
      <w:r w:rsidRPr="00260A02">
        <w:t>điều</w:t>
      </w:r>
      <w:proofErr w:type="spellEnd"/>
      <w:r w:rsidRPr="00260A02">
        <w:t xml:space="preserve"> </w:t>
      </w:r>
      <w:proofErr w:type="spellStart"/>
      <w:r w:rsidRPr="00260A02">
        <w:t>trị</w:t>
      </w:r>
      <w:proofErr w:type="spellEnd"/>
      <w:r w:rsidRPr="00260A02">
        <w:t xml:space="preserve"> (</w:t>
      </w:r>
      <w:proofErr w:type="spellStart"/>
      <w:r w:rsidRPr="00260A02">
        <w:t>WKDay</w:t>
      </w:r>
      <w:proofErr w:type="spellEnd"/>
      <w:r w:rsidRPr="00260A02">
        <w:t>-Month-Year)</w:t>
      </w:r>
    </w:p>
    <w:p w14:paraId="033CD8E2" w14:textId="77777777" w:rsidR="00260A02" w:rsidRPr="00260A02" w:rsidRDefault="00260A02" w:rsidP="00260A02">
      <w:pPr>
        <w:spacing w:before="240" w:after="60"/>
      </w:pPr>
      <w:proofErr w:type="spellStart"/>
      <w:r w:rsidRPr="00260A02">
        <w:t>Thực</w:t>
      </w:r>
      <w:proofErr w:type="spellEnd"/>
      <w:r w:rsidRPr="00260A02">
        <w:t xml:space="preserve"> </w:t>
      </w:r>
      <w:proofErr w:type="spellStart"/>
      <w:r w:rsidRPr="00260A02">
        <w:t>hiện</w:t>
      </w:r>
      <w:proofErr w:type="spellEnd"/>
      <w:r w:rsidRPr="00260A02">
        <w:t xml:space="preserve"> </w:t>
      </w:r>
      <w:proofErr w:type="spellStart"/>
      <w:r w:rsidRPr="00260A02">
        <w:t>các</w:t>
      </w:r>
      <w:proofErr w:type="spellEnd"/>
      <w:r w:rsidRPr="00260A02">
        <w:t xml:space="preserve"> </w:t>
      </w:r>
      <w:proofErr w:type="spellStart"/>
      <w:r w:rsidRPr="00260A02">
        <w:t>thao</w:t>
      </w:r>
      <w:proofErr w:type="spellEnd"/>
      <w:r w:rsidRPr="00260A02">
        <w:t xml:space="preserve"> </w:t>
      </w:r>
      <w:proofErr w:type="spellStart"/>
      <w:r w:rsidRPr="00260A02">
        <w:t>tác</w:t>
      </w:r>
      <w:proofErr w:type="spellEnd"/>
      <w:r w:rsidRPr="00260A02">
        <w:t xml:space="preserve"> </w:t>
      </w:r>
      <w:proofErr w:type="spellStart"/>
      <w:r w:rsidRPr="00260A02">
        <w:t>sau</w:t>
      </w:r>
      <w:proofErr w:type="spellEnd"/>
      <w:r w:rsidRPr="00260A02">
        <w:t xml:space="preserve"> </w:t>
      </w:r>
      <w:proofErr w:type="spellStart"/>
      <w:r w:rsidRPr="00260A02">
        <w:t>với</w:t>
      </w:r>
      <w:proofErr w:type="spellEnd"/>
      <w:r w:rsidRPr="00260A02">
        <w:t xml:space="preserve"> </w:t>
      </w:r>
      <w:proofErr w:type="spellStart"/>
      <w:r w:rsidRPr="00260A02">
        <w:t>phần</w:t>
      </w:r>
      <w:proofErr w:type="spellEnd"/>
      <w:r w:rsidRPr="00260A02">
        <w:t xml:space="preserve"> </w:t>
      </w:r>
      <w:proofErr w:type="spellStart"/>
      <w:r w:rsidRPr="00260A02">
        <w:t>mềm</w:t>
      </w:r>
      <w:proofErr w:type="spellEnd"/>
      <w:r w:rsidRPr="00260A02">
        <w:t xml:space="preserve"> </w:t>
      </w:r>
      <w:proofErr w:type="spellStart"/>
      <w:r w:rsidRPr="00260A02">
        <w:t>Rstudio</w:t>
      </w:r>
      <w:proofErr w:type="spellEnd"/>
    </w:p>
    <w:p w14:paraId="505919D6" w14:textId="77777777" w:rsidR="00260A02" w:rsidRPr="00260A02" w:rsidRDefault="00260A02" w:rsidP="00260A02">
      <w:pPr>
        <w:spacing w:before="240" w:after="60"/>
      </w:pPr>
      <w:r w:rsidRPr="00260A02">
        <w:t xml:space="preserve">a) </w:t>
      </w:r>
      <w:proofErr w:type="spellStart"/>
      <w:r w:rsidRPr="00260A02">
        <w:t>Nhập</w:t>
      </w:r>
      <w:proofErr w:type="spellEnd"/>
      <w:r w:rsidRPr="00260A02">
        <w:t xml:space="preserve"> </w:t>
      </w:r>
      <w:proofErr w:type="spellStart"/>
      <w:r w:rsidRPr="00260A02">
        <w:t>dữ</w:t>
      </w:r>
      <w:proofErr w:type="spellEnd"/>
      <w:r w:rsidRPr="00260A02">
        <w:t xml:space="preserve"> </w:t>
      </w:r>
      <w:proofErr w:type="spellStart"/>
      <w:r w:rsidRPr="00260A02">
        <w:t>liệu</w:t>
      </w:r>
      <w:proofErr w:type="spellEnd"/>
      <w:r w:rsidRPr="00260A02">
        <w:t xml:space="preserve"> (“Sampledatasafety.csv”) </w:t>
      </w:r>
      <w:proofErr w:type="spellStart"/>
      <w:r w:rsidRPr="00260A02">
        <w:t>và</w:t>
      </w:r>
      <w:proofErr w:type="spellEnd"/>
      <w:r w:rsidRPr="00260A02">
        <w:t xml:space="preserve"> </w:t>
      </w:r>
      <w:proofErr w:type="spellStart"/>
      <w:r w:rsidRPr="00260A02">
        <w:t>đặt</w:t>
      </w:r>
      <w:proofErr w:type="spellEnd"/>
      <w:r w:rsidRPr="00260A02">
        <w:t xml:space="preserve"> </w:t>
      </w:r>
      <w:proofErr w:type="spellStart"/>
      <w:r w:rsidRPr="00260A02">
        <w:t>tên</w:t>
      </w:r>
      <w:proofErr w:type="spellEnd"/>
      <w:r w:rsidRPr="00260A02">
        <w:t xml:space="preserve"> </w:t>
      </w:r>
      <w:proofErr w:type="spellStart"/>
      <w:r w:rsidRPr="00260A02">
        <w:t>là</w:t>
      </w:r>
      <w:proofErr w:type="spellEnd"/>
      <w:r w:rsidRPr="00260A02">
        <w:t xml:space="preserve"> data </w:t>
      </w:r>
      <w:proofErr w:type="spellStart"/>
      <w:r w:rsidRPr="00260A02">
        <w:t>vào</w:t>
      </w:r>
      <w:proofErr w:type="spellEnd"/>
      <w:r w:rsidRPr="00260A02">
        <w:t xml:space="preserve"> R. </w:t>
      </w:r>
      <w:proofErr w:type="spellStart"/>
      <w:r w:rsidRPr="00260A02">
        <w:t>Loại</w:t>
      </w:r>
      <w:proofErr w:type="spellEnd"/>
      <w:r w:rsidRPr="00260A02">
        <w:t xml:space="preserve"> </w:t>
      </w:r>
      <w:proofErr w:type="spellStart"/>
      <w:r w:rsidRPr="00260A02">
        <w:t>bỏ</w:t>
      </w:r>
      <w:proofErr w:type="spellEnd"/>
      <w:r w:rsidRPr="00260A02">
        <w:t xml:space="preserve"> </w:t>
      </w:r>
      <w:proofErr w:type="spellStart"/>
      <w:r w:rsidRPr="00260A02">
        <w:t>dữ</w:t>
      </w:r>
      <w:proofErr w:type="spellEnd"/>
      <w:r w:rsidRPr="00260A02">
        <w:t xml:space="preserve"> </w:t>
      </w:r>
      <w:proofErr w:type="spellStart"/>
      <w:r w:rsidRPr="00260A02">
        <w:t>liệu</w:t>
      </w:r>
      <w:proofErr w:type="spellEnd"/>
      <w:r w:rsidRPr="00260A02">
        <w:t xml:space="preserve"> </w:t>
      </w:r>
      <w:proofErr w:type="spellStart"/>
      <w:r w:rsidRPr="00260A02">
        <w:t>trống</w:t>
      </w:r>
      <w:proofErr w:type="spellEnd"/>
      <w:r w:rsidRPr="00260A02">
        <w:t xml:space="preserve"> </w:t>
      </w:r>
      <w:proofErr w:type="spellStart"/>
      <w:r w:rsidRPr="00260A02">
        <w:t>nếu</w:t>
      </w:r>
      <w:proofErr w:type="spellEnd"/>
      <w:r w:rsidRPr="00260A02">
        <w:t xml:space="preserve"> </w:t>
      </w:r>
      <w:proofErr w:type="spellStart"/>
      <w:r w:rsidRPr="00260A02">
        <w:t>có</w:t>
      </w:r>
      <w:proofErr w:type="spellEnd"/>
      <w:r w:rsidRPr="00260A02">
        <w:t>.</w:t>
      </w:r>
    </w:p>
    <w:p w14:paraId="05410861" w14:textId="77777777" w:rsidR="00260A02" w:rsidRPr="00260A02" w:rsidRDefault="00260A02" w:rsidP="00260A02">
      <w:pPr>
        <w:spacing w:before="240" w:after="60"/>
      </w:pPr>
      <w:r w:rsidRPr="00260A02">
        <w:t xml:space="preserve">b) </w:t>
      </w:r>
      <w:proofErr w:type="spellStart"/>
      <w:r w:rsidRPr="00260A02">
        <w:t>Trích</w:t>
      </w:r>
      <w:proofErr w:type="spellEnd"/>
      <w:r w:rsidRPr="00260A02">
        <w:t xml:space="preserve"> </w:t>
      </w:r>
      <w:proofErr w:type="spellStart"/>
      <w:r w:rsidRPr="00260A02">
        <w:t>ra</w:t>
      </w:r>
      <w:proofErr w:type="spellEnd"/>
      <w:r w:rsidRPr="00260A02">
        <w:t xml:space="preserve"> </w:t>
      </w:r>
      <w:proofErr w:type="spellStart"/>
      <w:r w:rsidRPr="00260A02">
        <w:t>một</w:t>
      </w:r>
      <w:proofErr w:type="spellEnd"/>
      <w:r w:rsidRPr="00260A02">
        <w:t xml:space="preserve"> </w:t>
      </w:r>
      <w:proofErr w:type="spellStart"/>
      <w:r w:rsidRPr="00260A02">
        <w:t>bộ</w:t>
      </w:r>
      <w:proofErr w:type="spellEnd"/>
      <w:r w:rsidRPr="00260A02">
        <w:t xml:space="preserve"> </w:t>
      </w:r>
      <w:proofErr w:type="spellStart"/>
      <w:r w:rsidRPr="00260A02">
        <w:t>dữ</w:t>
      </w:r>
      <w:proofErr w:type="spellEnd"/>
      <w:r w:rsidRPr="00260A02">
        <w:t xml:space="preserve"> </w:t>
      </w:r>
      <w:proofErr w:type="spellStart"/>
      <w:r w:rsidRPr="00260A02">
        <w:t>liệu</w:t>
      </w:r>
      <w:proofErr w:type="spellEnd"/>
      <w:r w:rsidRPr="00260A02">
        <w:t xml:space="preserve"> con </w:t>
      </w:r>
      <w:proofErr w:type="spellStart"/>
      <w:r w:rsidRPr="00260A02">
        <w:t>về</w:t>
      </w:r>
      <w:proofErr w:type="spellEnd"/>
      <w:r w:rsidRPr="00260A02">
        <w:t xml:space="preserve"> </w:t>
      </w:r>
      <w:proofErr w:type="spellStart"/>
      <w:r w:rsidRPr="00260A02">
        <w:t>nguyên</w:t>
      </w:r>
      <w:proofErr w:type="spellEnd"/>
      <w:r w:rsidRPr="00260A02">
        <w:t xml:space="preserve"> </w:t>
      </w:r>
      <w:proofErr w:type="spellStart"/>
      <w:r w:rsidRPr="00260A02">
        <w:t>nhân</w:t>
      </w:r>
      <w:proofErr w:type="spellEnd"/>
      <w:r w:rsidRPr="00260A02">
        <w:t xml:space="preserve"> </w:t>
      </w:r>
      <w:proofErr w:type="spellStart"/>
      <w:r w:rsidRPr="00260A02">
        <w:t>chấn</w:t>
      </w:r>
      <w:proofErr w:type="spellEnd"/>
      <w:r w:rsidRPr="00260A02">
        <w:t xml:space="preserve"> </w:t>
      </w:r>
      <w:proofErr w:type="spellStart"/>
      <w:r w:rsidRPr="00260A02">
        <w:t>thương</w:t>
      </w:r>
      <w:proofErr w:type="spellEnd"/>
      <w:r w:rsidRPr="00260A02">
        <w:t xml:space="preserve"> do </w:t>
      </w:r>
      <w:proofErr w:type="spellStart"/>
      <w:r w:rsidRPr="00260A02">
        <w:t>bỏng</w:t>
      </w:r>
      <w:proofErr w:type="spellEnd"/>
      <w:r w:rsidRPr="00260A02">
        <w:t xml:space="preserve"> (Burn) </w:t>
      </w:r>
      <w:proofErr w:type="spellStart"/>
      <w:r w:rsidRPr="00260A02">
        <w:t>và</w:t>
      </w:r>
      <w:proofErr w:type="spellEnd"/>
      <w:r w:rsidRPr="00260A02">
        <w:t xml:space="preserve"> </w:t>
      </w:r>
      <w:proofErr w:type="spellStart"/>
      <w:r w:rsidRPr="00260A02">
        <w:t>tính</w:t>
      </w:r>
      <w:proofErr w:type="spellEnd"/>
      <w:r w:rsidRPr="00260A02">
        <w:t xml:space="preserve"> </w:t>
      </w:r>
      <w:proofErr w:type="spellStart"/>
      <w:r w:rsidRPr="00260A02">
        <w:t>tổng</w:t>
      </w:r>
      <w:proofErr w:type="spellEnd"/>
      <w:r w:rsidRPr="00260A02">
        <w:t xml:space="preserve"> chi </w:t>
      </w:r>
      <w:proofErr w:type="spellStart"/>
      <w:r w:rsidRPr="00260A02">
        <w:t>phí</w:t>
      </w:r>
      <w:proofErr w:type="spellEnd"/>
      <w:r w:rsidRPr="00260A02">
        <w:t xml:space="preserve"> </w:t>
      </w:r>
      <w:proofErr w:type="spellStart"/>
      <w:r w:rsidRPr="00260A02">
        <w:t>điều</w:t>
      </w:r>
      <w:proofErr w:type="spellEnd"/>
      <w:r w:rsidRPr="00260A02">
        <w:t xml:space="preserve"> </w:t>
      </w:r>
      <w:proofErr w:type="spellStart"/>
      <w:r w:rsidRPr="00260A02">
        <w:t>trị</w:t>
      </w:r>
      <w:proofErr w:type="spellEnd"/>
      <w:r w:rsidRPr="00260A02">
        <w:t xml:space="preserve"> (Incident Cost).</w:t>
      </w:r>
    </w:p>
    <w:p w14:paraId="2AEB2F5B" w14:textId="77777777" w:rsidR="00260A02" w:rsidRPr="00260A02" w:rsidRDefault="00260A02" w:rsidP="00260A02">
      <w:pPr>
        <w:spacing w:before="240" w:after="60"/>
      </w:pPr>
      <w:r w:rsidRPr="00260A02">
        <w:lastRenderedPageBreak/>
        <w:t xml:space="preserve">c) </w:t>
      </w:r>
      <w:proofErr w:type="spellStart"/>
      <w:r w:rsidRPr="00260A02">
        <w:t>Trích</w:t>
      </w:r>
      <w:proofErr w:type="spellEnd"/>
      <w:r w:rsidRPr="00260A02">
        <w:t xml:space="preserve"> </w:t>
      </w:r>
      <w:proofErr w:type="spellStart"/>
      <w:r w:rsidRPr="00260A02">
        <w:t>ra</w:t>
      </w:r>
      <w:proofErr w:type="spellEnd"/>
      <w:r w:rsidRPr="00260A02">
        <w:t xml:space="preserve"> </w:t>
      </w:r>
      <w:proofErr w:type="spellStart"/>
      <w:r w:rsidRPr="00260A02">
        <w:t>một</w:t>
      </w:r>
      <w:proofErr w:type="spellEnd"/>
      <w:r w:rsidRPr="00260A02">
        <w:t xml:space="preserve"> </w:t>
      </w:r>
      <w:proofErr w:type="spellStart"/>
      <w:r w:rsidRPr="00260A02">
        <w:t>dữ</w:t>
      </w:r>
      <w:proofErr w:type="spellEnd"/>
      <w:r w:rsidRPr="00260A02">
        <w:t xml:space="preserve"> </w:t>
      </w:r>
      <w:proofErr w:type="spellStart"/>
      <w:r w:rsidRPr="00260A02">
        <w:t>liệu</w:t>
      </w:r>
      <w:proofErr w:type="spellEnd"/>
      <w:r w:rsidRPr="00260A02">
        <w:t xml:space="preserve"> </w:t>
      </w:r>
      <w:proofErr w:type="spellStart"/>
      <w:r w:rsidRPr="00260A02">
        <w:t>về</w:t>
      </w:r>
      <w:proofErr w:type="spellEnd"/>
      <w:r w:rsidRPr="00260A02">
        <w:t xml:space="preserve"> </w:t>
      </w:r>
      <w:proofErr w:type="spellStart"/>
      <w:r w:rsidRPr="00260A02">
        <w:t>số</w:t>
      </w:r>
      <w:proofErr w:type="spellEnd"/>
      <w:r w:rsidRPr="00260A02">
        <w:t xml:space="preserve"> ca tai </w:t>
      </w:r>
      <w:proofErr w:type="spellStart"/>
      <w:r w:rsidRPr="00260A02">
        <w:t>nạn</w:t>
      </w:r>
      <w:proofErr w:type="spellEnd"/>
      <w:r w:rsidRPr="00260A02">
        <w:t xml:space="preserve"> </w:t>
      </w:r>
      <w:proofErr w:type="spellStart"/>
      <w:r w:rsidRPr="00260A02">
        <w:t>trong</w:t>
      </w:r>
      <w:proofErr w:type="spellEnd"/>
      <w:r w:rsidRPr="00260A02">
        <w:t xml:space="preserve"> </w:t>
      </w:r>
      <w:proofErr w:type="spellStart"/>
      <w:r w:rsidRPr="00260A02">
        <w:t>năm</w:t>
      </w:r>
      <w:proofErr w:type="spellEnd"/>
      <w:r w:rsidRPr="00260A02">
        <w:t xml:space="preserve"> 2020, </w:t>
      </w:r>
      <w:proofErr w:type="spellStart"/>
      <w:r w:rsidRPr="00260A02">
        <w:t>đặt</w:t>
      </w:r>
      <w:proofErr w:type="spellEnd"/>
      <w:r w:rsidRPr="00260A02">
        <w:t xml:space="preserve"> </w:t>
      </w:r>
      <w:proofErr w:type="spellStart"/>
      <w:r w:rsidRPr="00260A02">
        <w:t>tên</w:t>
      </w:r>
      <w:proofErr w:type="spellEnd"/>
      <w:r w:rsidRPr="00260A02">
        <w:t xml:space="preserve"> </w:t>
      </w:r>
      <w:proofErr w:type="spellStart"/>
      <w:r w:rsidRPr="00260A02">
        <w:t>là</w:t>
      </w:r>
      <w:proofErr w:type="spellEnd"/>
      <w:r w:rsidRPr="00260A02">
        <w:t xml:space="preserve"> data1, </w:t>
      </w:r>
      <w:proofErr w:type="spellStart"/>
      <w:r w:rsidRPr="00260A02">
        <w:t>và</w:t>
      </w:r>
      <w:proofErr w:type="spellEnd"/>
      <w:r w:rsidRPr="00260A02">
        <w:t xml:space="preserve"> </w:t>
      </w:r>
      <w:proofErr w:type="spellStart"/>
      <w:r w:rsidRPr="00260A02">
        <w:t>một</w:t>
      </w:r>
      <w:proofErr w:type="spellEnd"/>
      <w:r w:rsidRPr="00260A02">
        <w:t xml:space="preserve"> </w:t>
      </w:r>
      <w:proofErr w:type="spellStart"/>
      <w:r w:rsidRPr="00260A02">
        <w:t>dữ</w:t>
      </w:r>
      <w:proofErr w:type="spellEnd"/>
      <w:r w:rsidRPr="00260A02">
        <w:t xml:space="preserve"> </w:t>
      </w:r>
      <w:proofErr w:type="spellStart"/>
      <w:r w:rsidRPr="00260A02">
        <w:t>liệu</w:t>
      </w:r>
      <w:proofErr w:type="spellEnd"/>
      <w:r w:rsidRPr="00260A02">
        <w:t xml:space="preserve"> </w:t>
      </w:r>
      <w:proofErr w:type="spellStart"/>
      <w:r w:rsidRPr="00260A02">
        <w:t>về</w:t>
      </w:r>
      <w:proofErr w:type="spellEnd"/>
      <w:r w:rsidRPr="00260A02">
        <w:t xml:space="preserve"> </w:t>
      </w:r>
      <w:proofErr w:type="spellStart"/>
      <w:r w:rsidRPr="00260A02">
        <w:t>số</w:t>
      </w:r>
      <w:proofErr w:type="spellEnd"/>
      <w:r w:rsidRPr="00260A02">
        <w:t xml:space="preserve"> ca tai </w:t>
      </w:r>
      <w:proofErr w:type="spellStart"/>
      <w:r w:rsidRPr="00260A02">
        <w:t>nạn</w:t>
      </w:r>
      <w:proofErr w:type="spellEnd"/>
      <w:r w:rsidRPr="00260A02">
        <w:t xml:space="preserve"> </w:t>
      </w:r>
      <w:proofErr w:type="spellStart"/>
      <w:r w:rsidRPr="00260A02">
        <w:t>trong</w:t>
      </w:r>
      <w:proofErr w:type="spellEnd"/>
      <w:r w:rsidRPr="00260A02">
        <w:t xml:space="preserve"> </w:t>
      </w:r>
      <w:proofErr w:type="spellStart"/>
      <w:r w:rsidRPr="00260A02">
        <w:t>năm</w:t>
      </w:r>
      <w:proofErr w:type="spellEnd"/>
      <w:r w:rsidRPr="00260A02">
        <w:t xml:space="preserve"> 2021, </w:t>
      </w:r>
      <w:proofErr w:type="spellStart"/>
      <w:r w:rsidRPr="00260A02">
        <w:t>đặt</w:t>
      </w:r>
      <w:proofErr w:type="spellEnd"/>
      <w:r w:rsidRPr="00260A02">
        <w:t xml:space="preserve"> </w:t>
      </w:r>
      <w:proofErr w:type="spellStart"/>
      <w:r w:rsidRPr="00260A02">
        <w:t>tên</w:t>
      </w:r>
      <w:proofErr w:type="spellEnd"/>
      <w:r w:rsidRPr="00260A02">
        <w:t xml:space="preserve"> </w:t>
      </w:r>
      <w:proofErr w:type="spellStart"/>
      <w:r w:rsidRPr="00260A02">
        <w:t>là</w:t>
      </w:r>
      <w:proofErr w:type="spellEnd"/>
      <w:r w:rsidRPr="00260A02">
        <w:t xml:space="preserve"> data 2. So </w:t>
      </w:r>
      <w:proofErr w:type="spellStart"/>
      <w:r w:rsidRPr="00260A02">
        <w:t>sánh</w:t>
      </w:r>
      <w:proofErr w:type="spellEnd"/>
      <w:r w:rsidRPr="00260A02">
        <w:t xml:space="preserve"> </w:t>
      </w:r>
      <w:proofErr w:type="spellStart"/>
      <w:r w:rsidRPr="00260A02">
        <w:t>tổng</w:t>
      </w:r>
      <w:proofErr w:type="spellEnd"/>
      <w:r w:rsidRPr="00260A02">
        <w:t xml:space="preserve"> </w:t>
      </w:r>
      <w:proofErr w:type="spellStart"/>
      <w:r w:rsidRPr="00260A02">
        <w:t>số</w:t>
      </w:r>
      <w:proofErr w:type="spellEnd"/>
      <w:r w:rsidRPr="00260A02">
        <w:t xml:space="preserve"> </w:t>
      </w:r>
      <w:proofErr w:type="spellStart"/>
      <w:r w:rsidRPr="00260A02">
        <w:t>ngày</w:t>
      </w:r>
      <w:proofErr w:type="spellEnd"/>
      <w:r w:rsidRPr="00260A02">
        <w:t xml:space="preserve"> </w:t>
      </w:r>
      <w:proofErr w:type="spellStart"/>
      <w:r w:rsidRPr="00260A02">
        <w:t>công</w:t>
      </w:r>
      <w:proofErr w:type="spellEnd"/>
      <w:r w:rsidRPr="00260A02">
        <w:t xml:space="preserve"> </w:t>
      </w:r>
      <w:proofErr w:type="spellStart"/>
      <w:r w:rsidRPr="00260A02">
        <w:t>mất</w:t>
      </w:r>
      <w:proofErr w:type="spellEnd"/>
      <w:r w:rsidRPr="00260A02">
        <w:t xml:space="preserve"> </w:t>
      </w:r>
      <w:proofErr w:type="spellStart"/>
      <w:r w:rsidRPr="00260A02">
        <w:t>đi</w:t>
      </w:r>
      <w:proofErr w:type="spellEnd"/>
      <w:r w:rsidRPr="00260A02">
        <w:t xml:space="preserve"> do tai </w:t>
      </w:r>
      <w:proofErr w:type="spellStart"/>
      <w:r w:rsidRPr="00260A02">
        <w:t>nạn</w:t>
      </w:r>
      <w:proofErr w:type="spellEnd"/>
      <w:r w:rsidRPr="00260A02">
        <w:t xml:space="preserve"> (Days Lost) </w:t>
      </w:r>
      <w:proofErr w:type="spellStart"/>
      <w:r w:rsidRPr="00260A02">
        <w:t>trong</w:t>
      </w:r>
      <w:proofErr w:type="spellEnd"/>
      <w:r w:rsidRPr="00260A02">
        <w:t xml:space="preserve"> </w:t>
      </w:r>
      <w:proofErr w:type="spellStart"/>
      <w:r w:rsidRPr="00260A02">
        <w:t>hai</w:t>
      </w:r>
      <w:proofErr w:type="spellEnd"/>
      <w:r w:rsidRPr="00260A02">
        <w:t xml:space="preserve"> </w:t>
      </w:r>
      <w:proofErr w:type="spellStart"/>
      <w:r w:rsidRPr="00260A02">
        <w:t>năm</w:t>
      </w:r>
      <w:proofErr w:type="spellEnd"/>
      <w:r w:rsidRPr="00260A02">
        <w:t xml:space="preserve"> </w:t>
      </w:r>
      <w:proofErr w:type="spellStart"/>
      <w:r w:rsidRPr="00260A02">
        <w:t>đó</w:t>
      </w:r>
      <w:proofErr w:type="spellEnd"/>
      <w:r w:rsidRPr="00260A02">
        <w:t>.</w:t>
      </w:r>
    </w:p>
    <w:p w14:paraId="1B847FCA" w14:textId="77777777" w:rsidR="00260A02" w:rsidRPr="00260A02" w:rsidRDefault="00260A02" w:rsidP="00260A02">
      <w:pPr>
        <w:spacing w:before="240" w:after="60"/>
      </w:pPr>
      <w:r w:rsidRPr="00260A02">
        <w:t xml:space="preserve">d) </w:t>
      </w:r>
      <w:proofErr w:type="spellStart"/>
      <w:r w:rsidRPr="00260A02">
        <w:t>Hãy</w:t>
      </w:r>
      <w:proofErr w:type="spellEnd"/>
      <w:r w:rsidRPr="00260A02">
        <w:t xml:space="preserve"> </w:t>
      </w:r>
      <w:proofErr w:type="spellStart"/>
      <w:r w:rsidRPr="00260A02">
        <w:t>cho</w:t>
      </w:r>
      <w:proofErr w:type="spellEnd"/>
      <w:r w:rsidRPr="00260A02">
        <w:t xml:space="preserve"> </w:t>
      </w:r>
      <w:proofErr w:type="spellStart"/>
      <w:r w:rsidRPr="00260A02">
        <w:t>biết</w:t>
      </w:r>
      <w:proofErr w:type="spellEnd"/>
      <w:r w:rsidRPr="00260A02">
        <w:t xml:space="preserve"> </w:t>
      </w:r>
      <w:proofErr w:type="spellStart"/>
      <w:r w:rsidRPr="00260A02">
        <w:t>nguyên</w:t>
      </w:r>
      <w:proofErr w:type="spellEnd"/>
      <w:r w:rsidRPr="00260A02">
        <w:t xml:space="preserve"> </w:t>
      </w:r>
      <w:proofErr w:type="spellStart"/>
      <w:r w:rsidRPr="00260A02">
        <w:t>nhân</w:t>
      </w:r>
      <w:proofErr w:type="spellEnd"/>
      <w:r w:rsidRPr="00260A02">
        <w:t xml:space="preserve"> </w:t>
      </w:r>
      <w:proofErr w:type="spellStart"/>
      <w:r w:rsidRPr="00260A02">
        <w:t>gây</w:t>
      </w:r>
      <w:proofErr w:type="spellEnd"/>
      <w:r w:rsidRPr="00260A02">
        <w:t xml:space="preserve"> </w:t>
      </w:r>
      <w:proofErr w:type="spellStart"/>
      <w:r w:rsidRPr="00260A02">
        <w:t>chấn</w:t>
      </w:r>
      <w:proofErr w:type="spellEnd"/>
      <w:r w:rsidRPr="00260A02">
        <w:t xml:space="preserve"> </w:t>
      </w:r>
      <w:proofErr w:type="spellStart"/>
      <w:r w:rsidRPr="00260A02">
        <w:t>thương</w:t>
      </w:r>
      <w:proofErr w:type="spellEnd"/>
      <w:r w:rsidRPr="00260A02">
        <w:t xml:space="preserve"> (Incident Type) </w:t>
      </w:r>
      <w:proofErr w:type="spellStart"/>
      <w:r w:rsidRPr="00260A02">
        <w:t>chủ</w:t>
      </w:r>
      <w:proofErr w:type="spellEnd"/>
      <w:r w:rsidRPr="00260A02">
        <w:t xml:space="preserve"> </w:t>
      </w:r>
      <w:proofErr w:type="spellStart"/>
      <w:r w:rsidRPr="00260A02">
        <w:t>yếu</w:t>
      </w:r>
      <w:proofErr w:type="spellEnd"/>
      <w:r w:rsidRPr="00260A02">
        <w:t xml:space="preserve"> </w:t>
      </w:r>
      <w:proofErr w:type="spellStart"/>
      <w:r w:rsidRPr="00260A02">
        <w:t>trong</w:t>
      </w:r>
      <w:proofErr w:type="spellEnd"/>
      <w:r w:rsidRPr="00260A02">
        <w:t xml:space="preserve"> </w:t>
      </w:r>
      <w:proofErr w:type="spellStart"/>
      <w:r w:rsidRPr="00260A02">
        <w:t>năm</w:t>
      </w:r>
      <w:proofErr w:type="spellEnd"/>
      <w:r w:rsidRPr="00260A02">
        <w:t xml:space="preserve"> 2020, 2021.</w:t>
      </w:r>
    </w:p>
    <w:p w14:paraId="45273808" w14:textId="77777777" w:rsidR="00260A02" w:rsidRPr="00260A02" w:rsidRDefault="00260A02" w:rsidP="00260A02">
      <w:pPr>
        <w:spacing w:before="240" w:after="60"/>
      </w:pPr>
      <w:r w:rsidRPr="00260A02">
        <w:t xml:space="preserve">e) </w:t>
      </w:r>
      <w:proofErr w:type="spellStart"/>
      <w:r w:rsidRPr="00260A02">
        <w:t>Hãy</w:t>
      </w:r>
      <w:proofErr w:type="spellEnd"/>
      <w:r w:rsidRPr="00260A02">
        <w:t xml:space="preserve"> </w:t>
      </w:r>
      <w:proofErr w:type="spellStart"/>
      <w:r w:rsidRPr="00260A02">
        <w:t>cho</w:t>
      </w:r>
      <w:proofErr w:type="spellEnd"/>
      <w:r w:rsidRPr="00260A02">
        <w:t xml:space="preserve"> </w:t>
      </w:r>
      <w:proofErr w:type="spellStart"/>
      <w:r w:rsidRPr="00260A02">
        <w:t>biết</w:t>
      </w:r>
      <w:proofErr w:type="spellEnd"/>
      <w:r w:rsidRPr="00260A02">
        <w:t xml:space="preserve"> </w:t>
      </w:r>
      <w:proofErr w:type="spellStart"/>
      <w:r w:rsidRPr="00260A02">
        <w:t>vị</w:t>
      </w:r>
      <w:proofErr w:type="spellEnd"/>
      <w:r w:rsidRPr="00260A02">
        <w:t xml:space="preserve"> </w:t>
      </w:r>
      <w:proofErr w:type="spellStart"/>
      <w:r w:rsidRPr="00260A02">
        <w:t>trí</w:t>
      </w:r>
      <w:proofErr w:type="spellEnd"/>
      <w:r w:rsidRPr="00260A02">
        <w:t xml:space="preserve"> </w:t>
      </w:r>
      <w:proofErr w:type="spellStart"/>
      <w:r w:rsidRPr="00260A02">
        <w:t>chấn</w:t>
      </w:r>
      <w:proofErr w:type="spellEnd"/>
      <w:r w:rsidRPr="00260A02">
        <w:t xml:space="preserve"> </w:t>
      </w:r>
      <w:proofErr w:type="spellStart"/>
      <w:r w:rsidRPr="00260A02">
        <w:t>thương</w:t>
      </w:r>
      <w:proofErr w:type="spellEnd"/>
      <w:r w:rsidRPr="00260A02">
        <w:t xml:space="preserve"> </w:t>
      </w:r>
      <w:proofErr w:type="spellStart"/>
      <w:r w:rsidRPr="00260A02">
        <w:t>thường</w:t>
      </w:r>
      <w:proofErr w:type="spellEnd"/>
      <w:r w:rsidRPr="00260A02">
        <w:t xml:space="preserve"> </w:t>
      </w:r>
      <w:proofErr w:type="spellStart"/>
      <w:r w:rsidRPr="00260A02">
        <w:t>gặp</w:t>
      </w:r>
      <w:proofErr w:type="spellEnd"/>
      <w:r w:rsidRPr="00260A02">
        <w:t xml:space="preserve"> </w:t>
      </w:r>
      <w:proofErr w:type="spellStart"/>
      <w:r w:rsidRPr="00260A02">
        <w:t>nhất</w:t>
      </w:r>
      <w:proofErr w:type="spellEnd"/>
      <w:r w:rsidRPr="00260A02">
        <w:t xml:space="preserve"> </w:t>
      </w:r>
      <w:proofErr w:type="spellStart"/>
      <w:r w:rsidRPr="00260A02">
        <w:t>của</w:t>
      </w:r>
      <w:proofErr w:type="spellEnd"/>
      <w:r w:rsidRPr="00260A02">
        <w:t xml:space="preserve"> </w:t>
      </w:r>
      <w:proofErr w:type="spellStart"/>
      <w:r w:rsidRPr="00260A02">
        <w:t>các</w:t>
      </w:r>
      <w:proofErr w:type="spellEnd"/>
      <w:r w:rsidRPr="00260A02">
        <w:t xml:space="preserve"> </w:t>
      </w:r>
      <w:proofErr w:type="spellStart"/>
      <w:r w:rsidRPr="00260A02">
        <w:t>công</w:t>
      </w:r>
      <w:proofErr w:type="spellEnd"/>
      <w:r w:rsidRPr="00260A02">
        <w:t xml:space="preserve"> </w:t>
      </w:r>
      <w:proofErr w:type="spellStart"/>
      <w:r w:rsidRPr="00260A02">
        <w:t>nhân</w:t>
      </w:r>
      <w:proofErr w:type="spellEnd"/>
      <w:r w:rsidRPr="00260A02">
        <w:t>.</w:t>
      </w:r>
    </w:p>
    <w:p w14:paraId="0C9D67F8" w14:textId="77777777" w:rsidR="00260A02" w:rsidRPr="00260A02" w:rsidRDefault="00260A02" w:rsidP="00260A02">
      <w:pPr>
        <w:spacing w:before="240" w:after="60"/>
      </w:pPr>
      <w:r w:rsidRPr="00260A02">
        <w:t xml:space="preserve">f) </w:t>
      </w:r>
      <w:proofErr w:type="spellStart"/>
      <w:r w:rsidRPr="00260A02">
        <w:t>Viết</w:t>
      </w:r>
      <w:proofErr w:type="spellEnd"/>
      <w:r w:rsidRPr="00260A02">
        <w:t xml:space="preserve"> </w:t>
      </w:r>
      <w:proofErr w:type="spellStart"/>
      <w:r w:rsidRPr="00260A02">
        <w:t>một</w:t>
      </w:r>
      <w:proofErr w:type="spellEnd"/>
      <w:r w:rsidRPr="00260A02">
        <w:t xml:space="preserve"> </w:t>
      </w:r>
      <w:proofErr w:type="spellStart"/>
      <w:r w:rsidRPr="00260A02">
        <w:t>hàm</w:t>
      </w:r>
      <w:proofErr w:type="spellEnd"/>
      <w:r w:rsidRPr="00260A02">
        <w:t xml:space="preserve"> </w:t>
      </w:r>
      <w:proofErr w:type="spellStart"/>
      <w:r w:rsidRPr="00260A02">
        <w:t>tính</w:t>
      </w:r>
      <w:proofErr w:type="spellEnd"/>
      <w:r w:rsidRPr="00260A02">
        <w:t xml:space="preserve"> </w:t>
      </w:r>
      <w:proofErr w:type="spellStart"/>
      <w:r w:rsidRPr="00260A02">
        <w:t>tổng</w:t>
      </w:r>
      <w:proofErr w:type="spellEnd"/>
      <w:r w:rsidRPr="00260A02">
        <w:t xml:space="preserve"> chi </w:t>
      </w:r>
      <w:proofErr w:type="spellStart"/>
      <w:r w:rsidRPr="00260A02">
        <w:t>phí</w:t>
      </w:r>
      <w:proofErr w:type="spellEnd"/>
      <w:r w:rsidRPr="00260A02">
        <w:t xml:space="preserve"> </w:t>
      </w:r>
      <w:proofErr w:type="spellStart"/>
      <w:r w:rsidRPr="00260A02">
        <w:t>điều</w:t>
      </w:r>
      <w:proofErr w:type="spellEnd"/>
      <w:r w:rsidRPr="00260A02">
        <w:t xml:space="preserve"> </w:t>
      </w:r>
      <w:proofErr w:type="spellStart"/>
      <w:r w:rsidRPr="00260A02">
        <w:t>trị</w:t>
      </w:r>
      <w:proofErr w:type="spellEnd"/>
      <w:r w:rsidRPr="00260A02">
        <w:t xml:space="preserve"> </w:t>
      </w:r>
      <w:proofErr w:type="spellStart"/>
      <w:r w:rsidRPr="00260A02">
        <w:t>cho</w:t>
      </w:r>
      <w:proofErr w:type="spellEnd"/>
      <w:r w:rsidRPr="00260A02">
        <w:t xml:space="preserve"> </w:t>
      </w:r>
      <w:proofErr w:type="spellStart"/>
      <w:r w:rsidRPr="00260A02">
        <w:t>mỗi</w:t>
      </w:r>
      <w:proofErr w:type="spellEnd"/>
      <w:r w:rsidRPr="00260A02">
        <w:t xml:space="preserve"> </w:t>
      </w:r>
      <w:proofErr w:type="spellStart"/>
      <w:r w:rsidRPr="00260A02">
        <w:t>loại</w:t>
      </w:r>
      <w:proofErr w:type="spellEnd"/>
      <w:r w:rsidRPr="00260A02">
        <w:t xml:space="preserve"> </w:t>
      </w:r>
      <w:proofErr w:type="spellStart"/>
      <w:r w:rsidRPr="00260A02">
        <w:t>nguyên</w:t>
      </w:r>
      <w:proofErr w:type="spellEnd"/>
      <w:r w:rsidRPr="00260A02">
        <w:t xml:space="preserve"> </w:t>
      </w:r>
      <w:proofErr w:type="spellStart"/>
      <w:r w:rsidRPr="00260A02">
        <w:t>nhân</w:t>
      </w:r>
      <w:proofErr w:type="spellEnd"/>
      <w:r w:rsidRPr="00260A02">
        <w:t xml:space="preserve"> </w:t>
      </w:r>
      <w:proofErr w:type="spellStart"/>
      <w:r w:rsidRPr="00260A02">
        <w:t>gây</w:t>
      </w:r>
      <w:proofErr w:type="spellEnd"/>
      <w:r w:rsidRPr="00260A02">
        <w:t xml:space="preserve"> </w:t>
      </w:r>
      <w:proofErr w:type="spellStart"/>
      <w:r w:rsidRPr="00260A02">
        <w:t>chấn</w:t>
      </w:r>
      <w:proofErr w:type="spellEnd"/>
      <w:r w:rsidRPr="00260A02">
        <w:t xml:space="preserve"> </w:t>
      </w:r>
      <w:proofErr w:type="spellStart"/>
      <w:r w:rsidRPr="00260A02">
        <w:t>thương</w:t>
      </w:r>
      <w:proofErr w:type="spellEnd"/>
      <w:r w:rsidRPr="00260A02">
        <w:t>.</w:t>
      </w:r>
    </w:p>
    <w:p w14:paraId="0DAA5F80" w14:textId="77777777" w:rsidR="00260A02" w:rsidRPr="00260A02" w:rsidRDefault="00260A02" w:rsidP="00260A02">
      <w:pPr>
        <w:spacing w:before="240" w:after="60"/>
      </w:pPr>
      <w:r w:rsidRPr="00260A02">
        <w:t xml:space="preserve">g) Công ty </w:t>
      </w:r>
      <w:proofErr w:type="spellStart"/>
      <w:r w:rsidRPr="00260A02">
        <w:t>báo</w:t>
      </w:r>
      <w:proofErr w:type="spellEnd"/>
      <w:r w:rsidRPr="00260A02">
        <w:t xml:space="preserve"> </w:t>
      </w:r>
      <w:proofErr w:type="spellStart"/>
      <w:r w:rsidRPr="00260A02">
        <w:t>cáo</w:t>
      </w:r>
      <w:proofErr w:type="spellEnd"/>
      <w:r w:rsidRPr="00260A02">
        <w:t xml:space="preserve"> </w:t>
      </w:r>
      <w:proofErr w:type="spellStart"/>
      <w:r w:rsidRPr="00260A02">
        <w:t>rằng</w:t>
      </w:r>
      <w:proofErr w:type="spellEnd"/>
      <w:r w:rsidRPr="00260A02">
        <w:t xml:space="preserve"> </w:t>
      </w:r>
      <w:proofErr w:type="spellStart"/>
      <w:r w:rsidRPr="00260A02">
        <w:t>tổng</w:t>
      </w:r>
      <w:proofErr w:type="spellEnd"/>
      <w:r w:rsidRPr="00260A02">
        <w:t xml:space="preserve"> chi </w:t>
      </w:r>
      <w:proofErr w:type="spellStart"/>
      <w:r w:rsidRPr="00260A02">
        <w:t>phí</w:t>
      </w:r>
      <w:proofErr w:type="spellEnd"/>
      <w:r w:rsidRPr="00260A02">
        <w:t xml:space="preserve"> </w:t>
      </w:r>
      <w:proofErr w:type="spellStart"/>
      <w:r w:rsidRPr="00260A02">
        <w:t>cần</w:t>
      </w:r>
      <w:proofErr w:type="spellEnd"/>
      <w:r w:rsidRPr="00260A02">
        <w:t xml:space="preserve"> </w:t>
      </w:r>
      <w:proofErr w:type="spellStart"/>
      <w:r w:rsidRPr="00260A02">
        <w:t>điều</w:t>
      </w:r>
      <w:proofErr w:type="spellEnd"/>
      <w:r w:rsidRPr="00260A02">
        <w:t xml:space="preserve"> </w:t>
      </w:r>
      <w:proofErr w:type="spellStart"/>
      <w:r w:rsidRPr="00260A02">
        <w:t>trị</w:t>
      </w:r>
      <w:proofErr w:type="spellEnd"/>
      <w:r w:rsidRPr="00260A02">
        <w:t xml:space="preserve"> (Incident Cost) </w:t>
      </w:r>
      <w:proofErr w:type="spellStart"/>
      <w:r w:rsidRPr="00260A02">
        <w:t>của</w:t>
      </w:r>
      <w:proofErr w:type="spellEnd"/>
      <w:r w:rsidRPr="00260A02">
        <w:t xml:space="preserve"> </w:t>
      </w:r>
      <w:proofErr w:type="spellStart"/>
      <w:r w:rsidRPr="00260A02">
        <w:t>các</w:t>
      </w:r>
      <w:proofErr w:type="spellEnd"/>
      <w:r w:rsidRPr="00260A02">
        <w:t xml:space="preserve"> </w:t>
      </w:r>
      <w:proofErr w:type="spellStart"/>
      <w:r w:rsidRPr="00260A02">
        <w:t>công</w:t>
      </w:r>
      <w:proofErr w:type="spellEnd"/>
      <w:r w:rsidRPr="00260A02">
        <w:t xml:space="preserve"> </w:t>
      </w:r>
      <w:proofErr w:type="spellStart"/>
      <w:r w:rsidRPr="00260A02">
        <w:t>nhân</w:t>
      </w:r>
      <w:proofErr w:type="spellEnd"/>
      <w:r w:rsidRPr="00260A02">
        <w:t xml:space="preserve"> ở </w:t>
      </w:r>
      <w:proofErr w:type="spellStart"/>
      <w:r w:rsidRPr="00260A02">
        <w:t>bộ</w:t>
      </w:r>
      <w:proofErr w:type="spellEnd"/>
      <w:r w:rsidRPr="00260A02">
        <w:t xml:space="preserve"> </w:t>
      </w:r>
      <w:proofErr w:type="spellStart"/>
      <w:r w:rsidRPr="00260A02">
        <w:t>phận</w:t>
      </w:r>
      <w:proofErr w:type="spellEnd"/>
      <w:r w:rsidRPr="00260A02">
        <w:t xml:space="preserve"> </w:t>
      </w:r>
      <w:proofErr w:type="spellStart"/>
      <w:r w:rsidRPr="00260A02">
        <w:t>vận</w:t>
      </w:r>
      <w:proofErr w:type="spellEnd"/>
      <w:r w:rsidRPr="00260A02">
        <w:t xml:space="preserve"> </w:t>
      </w:r>
      <w:proofErr w:type="spellStart"/>
      <w:r w:rsidRPr="00260A02">
        <w:t>chuyển</w:t>
      </w:r>
      <w:proofErr w:type="spellEnd"/>
      <w:r w:rsidRPr="00260A02">
        <w:t xml:space="preserve"> (Shipping) </w:t>
      </w:r>
      <w:proofErr w:type="spellStart"/>
      <w:r w:rsidRPr="00260A02">
        <w:t>là</w:t>
      </w:r>
      <w:proofErr w:type="spellEnd"/>
      <w:r w:rsidRPr="00260A02">
        <w:t xml:space="preserve"> </w:t>
      </w:r>
      <w:proofErr w:type="spellStart"/>
      <w:r w:rsidRPr="00260A02">
        <w:t>lớn</w:t>
      </w:r>
      <w:proofErr w:type="spellEnd"/>
      <w:r w:rsidRPr="00260A02">
        <w:t xml:space="preserve"> </w:t>
      </w:r>
      <w:proofErr w:type="spellStart"/>
      <w:r w:rsidRPr="00260A02">
        <w:t>nhất</w:t>
      </w:r>
      <w:proofErr w:type="spellEnd"/>
      <w:r w:rsidRPr="00260A02">
        <w:t xml:space="preserve">. </w:t>
      </w:r>
      <w:proofErr w:type="spellStart"/>
      <w:r w:rsidRPr="00260A02">
        <w:t>Kết</w:t>
      </w:r>
      <w:proofErr w:type="spellEnd"/>
      <w:r w:rsidRPr="00260A02">
        <w:t xml:space="preserve"> </w:t>
      </w:r>
      <w:proofErr w:type="spellStart"/>
      <w:r w:rsidRPr="00260A02">
        <w:t>luận</w:t>
      </w:r>
      <w:proofErr w:type="spellEnd"/>
      <w:r w:rsidRPr="00260A02">
        <w:t xml:space="preserve"> </w:t>
      </w:r>
      <w:proofErr w:type="spellStart"/>
      <w:r w:rsidRPr="00260A02">
        <w:t>này</w:t>
      </w:r>
      <w:proofErr w:type="spellEnd"/>
      <w:r w:rsidRPr="00260A02">
        <w:t xml:space="preserve"> </w:t>
      </w:r>
      <w:proofErr w:type="spellStart"/>
      <w:r w:rsidRPr="00260A02">
        <w:t>đúng</w:t>
      </w:r>
      <w:proofErr w:type="spellEnd"/>
      <w:r w:rsidRPr="00260A02">
        <w:t xml:space="preserve"> hay </w:t>
      </w:r>
      <w:proofErr w:type="spellStart"/>
      <w:r w:rsidRPr="00260A02">
        <w:t>sai</w:t>
      </w:r>
      <w:proofErr w:type="spellEnd"/>
      <w:r w:rsidRPr="00260A02">
        <w:t>?</w:t>
      </w:r>
    </w:p>
    <w:p w14:paraId="234564EA" w14:textId="77777777" w:rsidR="00DE5B46" w:rsidRDefault="00DE5B46">
      <w:pPr>
        <w:spacing w:before="240" w:after="60"/>
      </w:pPr>
    </w:p>
    <w:p w14:paraId="383D2021" w14:textId="77777777" w:rsidR="00DE5B46" w:rsidRDefault="00DE5B46">
      <w:pPr>
        <w:pBdr>
          <w:top w:val="nil"/>
          <w:left w:val="nil"/>
          <w:bottom w:val="nil"/>
          <w:right w:val="nil"/>
          <w:between w:val="nil"/>
        </w:pBdr>
      </w:pPr>
    </w:p>
    <w:sectPr w:rsidR="00DE5B46"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7C46"/>
    <w:multiLevelType w:val="multilevel"/>
    <w:tmpl w:val="ADDE9E4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D20BC4"/>
    <w:multiLevelType w:val="multilevel"/>
    <w:tmpl w:val="79CE56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1924"/>
    <w:multiLevelType w:val="multilevel"/>
    <w:tmpl w:val="4B7AE420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3369553">
    <w:abstractNumId w:val="1"/>
  </w:num>
  <w:num w:numId="2" w16cid:durableId="225068823">
    <w:abstractNumId w:val="2"/>
  </w:num>
  <w:num w:numId="3" w16cid:durableId="117534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46"/>
    <w:rsid w:val="00260A02"/>
    <w:rsid w:val="002F775F"/>
    <w:rsid w:val="003D4D63"/>
    <w:rsid w:val="00D32EB1"/>
    <w:rsid w:val="00D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69AE"/>
  <w15:docId w15:val="{EC060A71-CE2E-4712-91C0-C1588209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1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C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B21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6.png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1.wmf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LkZrTIIu9h+9EyxGT+cauTZ43w==">CgMxLjAyCGguZ2pkZ3hzOAByITE2Qkp5TXJLRlh1Rk50OUNRdVZQblRQZjFrWGJUMVFZLQ==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Tâm Đỗ Thị Thanh</cp:lastModifiedBy>
  <cp:revision>3</cp:revision>
  <dcterms:created xsi:type="dcterms:W3CDTF">2020-06-20T14:55:00Z</dcterms:created>
  <dcterms:modified xsi:type="dcterms:W3CDTF">2025-10-23T09:54:00Z</dcterms:modified>
</cp:coreProperties>
</file>