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rFonts w:hint="eastAsia"/>
        </w:rPr>
        <w:t>用户配置化</w:t>
      </w:r>
      <w:r>
        <w:rPr>
          <w:rFonts w:hint="eastAsia"/>
        </w:rPr>
        <w:t>-</w:t>
      </w:r>
      <w:r>
        <w:rPr>
          <w:rFonts w:hint="eastAsia"/>
        </w:rPr>
        <w:t>创房</w:t>
      </w:r>
      <w:r>
        <w:rPr>
          <w:rFonts w:hint="eastAsia"/>
        </w:rPr>
        <w:t>面板</w:t>
      </w:r>
      <w:r>
        <w:rPr>
          <w:rFonts w:hint="eastAsia"/>
        </w:rPr>
        <w:t>-</w:t>
      </w:r>
      <w:r>
        <w:rPr>
          <w:rFonts w:hint="eastAsia"/>
        </w:rPr>
        <w:t>选项</w:t>
      </w:r>
      <w:r>
        <w:rPr>
          <w:rFonts w:hint="eastAsia"/>
        </w:rPr>
        <w:t>联动</w:t>
      </w:r>
      <w:r>
        <w:rPr>
          <w:rFonts w:hint="eastAsia"/>
        </w:rPr>
        <w:t>v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0</w:t>
      </w:r>
    </w:p>
    <w:p>
      <w:pPr>
        <w:pStyle w:val="ablt93"/>
        <w:pBdr>
          <w:bottom/>
        </w:pBdr>
        <w:ind/>
        <w:rPr/>
      </w:pPr>
    </w:p>
    <w:tbl>
      <w:tblPr>
        <w:tblStyle w:val="ponez9"/>
        <w:tblLayout w:type="fixed"/>
      </w:tblPr>
      <w:tblGrid>
        <w:gridCol w:w="1200"/>
        <w:gridCol w:w="9780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文档版本</w:t>
            </w:r>
          </w:p>
        </w:tc>
        <w:tc>
          <w:tcPr>
            <w:tcW w:w="97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V1.0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适用端</w:t>
            </w:r>
          </w:p>
        </w:tc>
        <w:tc>
          <w:tcPr>
            <w:tcW w:w="97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移动端（横屏模式 / Pad端）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核心目标</w:t>
            </w:r>
          </w:p>
        </w:tc>
        <w:tc>
          <w:tcPr>
            <w:tcW w:w="97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在移动端提供可视化的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创房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面板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选项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之间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联动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关系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能力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原型依据</w:t>
            </w:r>
          </w:p>
        </w:tc>
        <w:tc>
          <w:tcPr>
            <w:tcW w:w="97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ablt93"/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https://drive.weixin.qq.com/s?k=APkAZwfwABA4llCCkNAY4A0Aa6AK8 docLink \tdfu https://drive.weixin.qq.com/s?k=APkAZwfwABA4llCCkNAY4A0Aa6AK8 \tdfid i.1970325121165305.1688857103487118_f.768979832sWcU \tdfe 1027 \tdfn v4.html \tdft Wedrive \tdlt card \tdlf FromUploadFile \tdtf 0 \tdsub docLink \tdindr 0 \tdly container \tdkey lpcc0b</w:instrText>
            </w:r>
            <w:r>
              <w:rPr/>
              <w:fldChar w:fldCharType="separate"/>
            </w:r>
            <w:r>
              <w:rPr>
                <w:rStyle w:val="jwe219"/>
              </w:rPr>
              <w:t>v4.html</w:t>
            </w:r>
            <w:r>
              <w:rPr/>
              <w:fldChar w:fldCharType="end"/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iq0u6v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 产品信息架构 (IA)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产品整体采用 </w:t>
      </w:r>
      <w:r>
        <w:rPr>
          <w:b/>
          <w:i w:val="false"/>
          <w:strike w:val="false"/>
          <w:color w:val="000000"/>
          <w:u w:val="none"/>
        </w:rPr>
        <w:t>主从视图 (Master-Detail)</w:t>
      </w:r>
      <w:r>
        <w:rPr>
          <w:i w:val="false"/>
          <w:strike w:val="false"/>
          <w:color w:val="000000"/>
          <w:u w:val="none"/>
        </w:rPr>
        <w:t xml:space="preserve"> + </w:t>
      </w:r>
      <w:r>
        <w:rPr>
          <w:b/>
          <w:i w:val="false"/>
          <w:strike w:val="false"/>
          <w:color w:val="000000"/>
          <w:u w:val="none"/>
        </w:rPr>
        <w:t>抽屉式编辑器 (Slide-over Editor)</w:t>
      </w:r>
      <w:r>
        <w:rPr>
          <w:i w:val="false"/>
          <w:strike w:val="false"/>
          <w:color w:val="000000"/>
          <w:u w:val="none"/>
        </w:rPr>
        <w:t xml:space="preserve"> 的架构，适配横屏操作。</w:t>
      </w:r>
    </w:p>
    <w:p>
      <w:pPr>
        <w:numPr>
          <w:ilvl w:val="0"/>
          <w:numId w:val="1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L1 全局看板 (Dashboard)</w:t>
      </w:r>
    </w:p>
    <w:p>
      <w:pPr>
        <w:numPr>
          <w:ilvl w:val="1"/>
          <w:numId w:val="1"/>
        </w:numPr>
        <w:snapToGrid/>
        <w:spacing w:line="312"/>
        <w:rPr/>
      </w:pPr>
      <w:r>
        <w:rPr>
          <w:b/>
          <w:i w:val="false"/>
          <w:strike w:val="false"/>
          <w:color w:val="000000"/>
          <w:u w:val="none"/>
        </w:rPr>
        <w:t>左栏：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导航树 (Component List) - 用于筛选上下文。</w:t>
      </w:r>
    </w:p>
    <w:p>
      <w:pPr>
        <w:numPr>
          <w:ilvl w:val="1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右栏：</w:t>
      </w:r>
      <w:r>
        <w:rPr>
          <w:i w:val="false"/>
          <w:strike w:val="false"/>
          <w:color w:val="000000"/>
          <w:u w:val="none"/>
        </w:rPr>
        <w:t xml:space="preserve"> 规则聚合视图 (Rules Grid) - 展示规则卡片，支持分栏（主动/被动）显示。</w:t>
      </w:r>
    </w:p>
    <w:p>
      <w:pPr>
        <w:numPr>
          <w:ilvl w:val="0"/>
          <w:numId w:val="1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L2 规则编辑器 (Editor Layer)</w:t>
      </w:r>
    </w:p>
    <w:p>
      <w:pPr>
        <w:numPr>
          <w:ilvl w:val="1"/>
          <w:numId w:val="1"/>
        </w:numPr>
        <w:snapToGrid/>
        <w:spacing w:line="312"/>
        <w:rPr/>
      </w:pPr>
      <w:r>
        <w:rPr>
          <w:b/>
          <w:i w:val="false"/>
          <w:strike w:val="false"/>
          <w:color w:val="000000"/>
          <w:u w:val="none"/>
        </w:rPr>
        <w:t>左栏：</w:t>
      </w:r>
      <w:r>
        <w:rPr>
          <w:i w:val="false"/>
          <w:strike w:val="false"/>
          <w:color w:val="000000"/>
          <w:u w:val="none"/>
        </w:rPr>
        <w:t xml:space="preserve"> 条件逻辑树 (Condition Tree) - 配置 IF，支持嵌套。</w:t>
      </w:r>
    </w:p>
    <w:p>
      <w:pPr>
        <w:numPr>
          <w:ilvl w:val="1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右栏：</w:t>
      </w:r>
      <w:r>
        <w:rPr>
          <w:i w:val="false"/>
          <w:strike w:val="false"/>
          <w:color w:val="000000"/>
          <w:u w:val="none"/>
        </w:rPr>
        <w:t xml:space="preserve"> 动作配置表 (Action List) - 配置 THEN/ELSE，支持多目标。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L3 拦截层 (Interceptor)警告弹窗：</w:t>
      </w:r>
      <w:r>
        <w:rPr>
          <w:i w:val="false"/>
          <w:strike w:val="false"/>
          <w:color w:val="000000"/>
          <w:u w:val="none"/>
        </w:rPr>
        <w:t xml:space="preserve"> 针对</w:t>
      </w:r>
      <w:r>
        <w:rPr>
          <w:i w:val="false"/>
          <w:strike w:val="false"/>
          <w:color w:val="000000"/>
          <w:u w:val="none"/>
        </w:rPr>
        <w:t>公共</w:t>
      </w:r>
      <w:r>
        <w:rPr>
          <w:i w:val="false"/>
          <w:strike w:val="false"/>
          <w:color w:val="000000"/>
          <w:u w:val="none"/>
        </w:rPr>
        <w:t>规则编辑的防误触机制。</w:t>
      </w:r>
    </w:p>
    <w:p>
      <w:pPr>
        <w:pBdr>
          <w:bottom w:val="thick" w:color="000000" w:sz="8"/>
        </w:pBdr>
        <w:ind w:left="0"/>
        <w:rPr/>
      </w:pPr>
    </w:p>
    <w:p>
      <w:pPr>
        <w:pStyle w:val="5gnneb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 功能详细说明</w:t>
      </w:r>
    </w:p>
    <w:p>
      <w:pPr>
        <w:pStyle w:val="5elzv3"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2.1 模块一：全局看板 </w:t>
      </w:r>
    </w:p>
    <w:p>
      <w:pPr>
        <w:pStyle w:val="ablt93"/>
        <w:snapToGrid/>
        <w:spacing w:line="408"/>
        <w:ind w:left="0"/>
        <w:rPr/>
      </w:pPr>
      <w:r>
        <w:rPr/>
        <w:drawing>
          <wp:inline distT="0" distB="0" distL="0" distR="0">
            <wp:extent cx="5760085" cy="304660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04660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mu396g"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2.1.1 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导航栏</w:t>
      </w:r>
    </w:p>
    <w:p>
      <w:pPr>
        <w:pStyle w:val="ablt93"/>
        <w:snapToGrid/>
        <w:spacing w:line="408"/>
        <w:ind w:left="0"/>
        <w:rPr/>
      </w:pPr>
      <w:r>
        <w:rPr/>
        <w:drawing>
          <wp:inline distT="0" distB="0" distL="0" distR="0">
            <wp:extent cx="5760085" cy="300999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30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功能描述</w:t>
      </w:r>
      <w:r>
        <w:rPr>
          <w:i w:val="false"/>
          <w:strike w:val="false"/>
          <w:color w:val="000000"/>
          <w:u w:val="none"/>
        </w:rPr>
        <w:t>：列出表单内所有可用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，作为查看规则的“筛选器”。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页面元素</w:t>
      </w:r>
      <w:r>
        <w:rPr>
          <w:i w:val="false"/>
          <w:strike w:val="false"/>
          <w:color w:val="000000"/>
          <w:u w:val="none"/>
        </w:rPr>
        <w:t xml:space="preserve">： </w:t>
      </w:r>
      <w:r>
        <w:rPr>
          <w:b/>
          <w:i w:val="false"/>
          <w:strike w:val="false"/>
          <w:color w:val="000000"/>
          <w:u w:val="none"/>
        </w:rPr>
        <w:t>标题栏</w:t>
      </w:r>
      <w:r>
        <w:rPr>
          <w:i w:val="false"/>
          <w:strike w:val="false"/>
          <w:color w:val="000000"/>
          <w:u w:val="none"/>
        </w:rPr>
        <w:t>：显示“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列表”，含“刷新”按钮。</w:t>
      </w:r>
    </w:p>
    <w:p>
      <w:pPr>
        <w:numPr>
          <w:ilvl w:val="1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搜索框</w:t>
      </w:r>
      <w:r>
        <w:rPr>
          <w:i w:val="false"/>
          <w:strike w:val="false"/>
          <w:color w:val="000000"/>
          <w:u w:val="none"/>
        </w:rPr>
        <w:t>：支持输入文本，实时过滤下方的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列表。</w:t>
      </w:r>
    </w:p>
    <w:p>
      <w:pPr>
        <w:numPr>
          <w:ilvl w:val="1"/>
          <w:numId w:val="2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列表项</w:t>
      </w:r>
      <w:r>
        <w:rPr>
          <w:i w:val="false"/>
          <w:strike w:val="false"/>
          <w:color w:val="000000"/>
          <w:u w:val="none"/>
        </w:rPr>
        <w:t>：显示</w:t>
      </w:r>
      <w:r>
        <w:rPr>
          <w:rFonts w:hint="eastAsia"/>
          <w:b/>
          <w:i w:val="false"/>
          <w:strike w:val="false"/>
          <w:color w:val="000000"/>
          <w:u w:val="none"/>
        </w:rPr>
        <w:t>显示组名称+</w:t>
      </w:r>
      <w:r>
        <w:rPr>
          <w:b/>
          <w:i w:val="false"/>
          <w:strike w:val="false"/>
          <w:color w:val="000000"/>
          <w:u w:val="none"/>
        </w:rPr>
        <w:t>元件名称</w:t>
      </w:r>
      <w:r>
        <w:rPr>
          <w:i w:val="false"/>
          <w:strike w:val="false"/>
          <w:color w:val="000000"/>
          <w:u w:val="none"/>
        </w:rPr>
        <w:t>，右侧胶囊气泡显示该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关联的规则总数（触发+受控）。</w:t>
      </w:r>
    </w:p>
    <w:p>
      <w:pPr>
        <w:pStyle w:val="ablt93"/>
        <w:numPr>
          <w:ilvl w:val="2"/>
          <w:numId w:val="2"/>
        </w:numPr>
        <w:rPr/>
      </w:pPr>
      <w:r>
        <w:rPr/>
        <w:t>展示</w:t>
      </w:r>
      <w:r>
        <w:rPr>
          <w:rFonts w:hint="eastAsia"/>
        </w:rPr>
        <w:t>元</w:t>
      </w:r>
      <w:r>
        <w:rPr/>
        <w:t>件列表（不管它是 IF 还是 TO-DO，只要参与了联动就列出来）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交互逻辑</w:t>
      </w:r>
      <w:r>
        <w:rPr>
          <w:i w:val="false"/>
          <w:strike w:val="false"/>
          <w:color w:val="000000"/>
          <w:u w:val="none"/>
        </w:rPr>
        <w:t xml:space="preserve">： </w:t>
      </w:r>
      <w:r>
        <w:rPr>
          <w:b/>
          <w:i w:val="false"/>
          <w:strike w:val="false"/>
          <w:color w:val="000000"/>
          <w:u w:val="none"/>
        </w:rPr>
        <w:t>选中状态</w:t>
      </w:r>
      <w:r>
        <w:rPr>
          <w:i w:val="false"/>
          <w:strike w:val="false"/>
          <w:color w:val="000000"/>
          <w:u w:val="none"/>
        </w:rPr>
        <w:t>：点击某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，该行高亮（背景色变浅蓝，右边框加粗），右侧主视图刷新为该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的专属视图。</w:t>
      </w:r>
    </w:p>
    <w:p>
      <w:pPr>
        <w:numPr>
          <w:ilvl w:val="1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默认状态</w:t>
      </w:r>
      <w:r>
        <w:rPr>
          <w:i w:val="false"/>
          <w:strike w:val="false"/>
          <w:color w:val="000000"/>
          <w:u w:val="none"/>
        </w:rPr>
        <w:t>：默认选中顶部“全部规则概览”，右侧显示所有规则。</w:t>
      </w:r>
    </w:p>
    <w:p>
      <w:pPr>
        <w:pStyle w:val="bjm426"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2.1.2 规则主视图 </w:t>
      </w:r>
    </w:p>
    <w:p>
      <w:pPr>
        <w:pStyle w:val="ablt93"/>
        <w:snapToGrid/>
        <w:spacing w:line="408"/>
        <w:ind w:left="0"/>
        <w:rPr/>
      </w:pPr>
      <w:r>
        <w:rPr/>
        <w:drawing>
          <wp:inline distT="0" distB="0" distL="0" distR="0">
            <wp:extent cx="5760085" cy="300737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300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功能描述</w:t>
      </w:r>
      <w:r>
        <w:rPr>
          <w:i w:val="false"/>
          <w:strike w:val="false"/>
          <w:color w:val="000000"/>
          <w:u w:val="none"/>
        </w:rPr>
        <w:t>：根据左侧选中的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，展示相关的联动规则。</w:t>
      </w:r>
    </w:p>
    <w:p>
      <w:pPr>
        <w:numPr>
          <w:ilvl w:val="0"/>
          <w:numId w:val="3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视图模式 A：全部概览 (All Rules)</w:t>
      </w:r>
    </w:p>
    <w:p>
      <w:pPr>
        <w:numPr>
          <w:ilvl w:val="1"/>
          <w:numId w:val="3"/>
        </w:numPr>
        <w:snapToGrid/>
        <w:spacing w:line="312"/>
        <w:rPr/>
      </w:pPr>
      <w:r>
        <w:rPr>
          <w:b/>
          <w:i w:val="false"/>
          <w:strike w:val="false"/>
          <w:color w:val="000000"/>
          <w:u w:val="none"/>
        </w:rPr>
        <w:t>触发条件</w:t>
      </w:r>
      <w:r>
        <w:rPr>
          <w:i w:val="false"/>
          <w:strike w:val="false"/>
          <w:color w:val="000000"/>
          <w:u w:val="none"/>
        </w:rPr>
        <w:t>：左侧选中“全部规则概览”。</w:t>
      </w:r>
    </w:p>
    <w:p>
      <w:pPr>
        <w:numPr>
          <w:ilvl w:val="1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布局</w:t>
      </w:r>
      <w:r>
        <w:rPr>
          <w:i w:val="false"/>
          <w:strike w:val="false"/>
          <w:color w:val="000000"/>
          <w:u w:val="none"/>
        </w:rPr>
        <w:t>：Grid 网格布局（双列），平铺展示所有规则卡片。</w:t>
      </w:r>
    </w:p>
    <w:p>
      <w:pPr>
        <w:numPr>
          <w:ilvl w:val="0"/>
          <w:numId w:val="3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视图模式 B：</w:t>
      </w:r>
      <w:r>
        <w:rPr>
          <w:b/>
          <w:i w:val="false"/>
          <w:strike w:val="false"/>
          <w:color w:val="000000"/>
          <w:u w:val="none"/>
        </w:rPr>
        <w:t>元件</w:t>
      </w:r>
      <w:r>
        <w:rPr>
          <w:b/>
          <w:i w:val="false"/>
          <w:strike w:val="false"/>
          <w:color w:val="000000"/>
          <w:u w:val="none"/>
        </w:rPr>
        <w:t>专属视图 (Component Context)</w:t>
      </w:r>
    </w:p>
    <w:p>
      <w:pPr>
        <w:pBdr/>
        <w:snapToGrid/>
        <w:spacing w:line="312"/>
        <w:ind w:left="0"/>
        <w:rPr/>
      </w:pPr>
      <w:r>
        <w:rPr/>
        <w:drawing>
          <wp:inline distT="0" distB="0" distL="0" distR="0">
            <wp:extent cx="5760085" cy="2952194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295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3"/>
        </w:numPr>
        <w:snapToGrid/>
        <w:spacing w:line="312"/>
        <w:rPr/>
      </w:pPr>
      <w:r>
        <w:rPr>
          <w:b/>
          <w:i w:val="false"/>
          <w:strike w:val="false"/>
          <w:color w:val="000000"/>
          <w:u w:val="none"/>
        </w:rPr>
        <w:t>触发条件</w:t>
      </w:r>
      <w:r>
        <w:rPr>
          <w:i w:val="false"/>
          <w:strike w:val="false"/>
          <w:color w:val="000000"/>
          <w:u w:val="none"/>
        </w:rPr>
        <w:t>：左侧选中任意具体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1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布局</w:t>
      </w:r>
      <w:r>
        <w:rPr>
          <w:i w:val="false"/>
          <w:strike w:val="false"/>
          <w:color w:val="000000"/>
          <w:u w:val="none"/>
        </w:rPr>
        <w:t>：Block 列表布局，上下分栏显示。</w:t>
      </w:r>
    </w:p>
    <w:p>
      <w:pPr>
        <w:numPr>
          <w:ilvl w:val="1"/>
          <w:numId w:val="3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分栏逻辑</w:t>
      </w:r>
      <w:r>
        <w:rPr>
          <w:i w:val="false"/>
          <w:strike w:val="false"/>
          <w:color w:val="000000"/>
          <w:u w:val="none"/>
        </w:rPr>
        <w:t xml:space="preserve">： </w:t>
      </w:r>
    </w:p>
    <w:p>
      <w:pPr>
        <w:numPr>
          <w:ilvl w:val="2"/>
          <w:numId w:val="3"/>
        </w:numPr>
        <w:snapToGrid/>
        <w:spacing w:line="312"/>
        <w:rPr/>
      </w:pPr>
      <w:r>
        <w:rPr>
          <w:b/>
          <w:i w:val="false"/>
          <w:strike w:val="false"/>
          <w:color w:val="000000"/>
          <w:u w:val="none"/>
        </w:rPr>
        <w:t>主动控制 (Active Control)</w:t>
      </w:r>
      <w:r>
        <w:rPr>
          <w:i w:val="false"/>
          <w:strike w:val="false"/>
          <w:color w:val="000000"/>
          <w:u w:val="none"/>
        </w:rPr>
        <w:t>：展示以当前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为</w:t>
      </w:r>
      <w:r>
        <w:rPr>
          <w:b/>
          <w:i w:val="false"/>
          <w:strike w:val="false"/>
          <w:color w:val="000000"/>
          <w:u w:val="none"/>
        </w:rPr>
        <w:t>触发条件 (Trigger)</w:t>
      </w:r>
      <w:r>
        <w:rPr>
          <w:i w:val="false"/>
          <w:strike w:val="false"/>
          <w:color w:val="000000"/>
          <w:u w:val="none"/>
        </w:rPr>
        <w:t xml:space="preserve"> 的规则。</w:t>
      </w:r>
    </w:p>
    <w:p>
      <w:pPr>
        <w:numPr>
          <w:ilvl w:val="2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被动受控 (Passive Control)</w:t>
      </w:r>
      <w:r>
        <w:rPr>
          <w:i w:val="false"/>
          <w:strike w:val="false"/>
          <w:color w:val="000000"/>
          <w:u w:val="none"/>
        </w:rPr>
        <w:t>：展示当前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作为</w:t>
      </w:r>
      <w:r>
        <w:rPr>
          <w:b/>
          <w:i w:val="false"/>
          <w:strike w:val="false"/>
          <w:color w:val="000000"/>
          <w:u w:val="none"/>
        </w:rPr>
        <w:t>执行目标 (Target)</w:t>
      </w:r>
      <w:r>
        <w:rPr>
          <w:i w:val="false"/>
          <w:strike w:val="false"/>
          <w:color w:val="000000"/>
          <w:u w:val="none"/>
        </w:rPr>
        <w:t xml:space="preserve"> 的规则。</w:t>
      </w:r>
    </w:p>
    <w:p>
      <w:pPr>
        <w:numPr>
          <w:ilvl w:val="1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空状态</w:t>
      </w:r>
      <w:r>
        <w:rPr>
          <w:i w:val="false"/>
          <w:strike w:val="false"/>
          <w:color w:val="000000"/>
          <w:u w:val="none"/>
        </w:rPr>
        <w:t>：若某分栏无数据，显示“此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未控制其他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 xml:space="preserve">/不受其他控制”的 </w:t>
      </w:r>
      <w:r>
        <w:rPr>
          <w:rFonts w:hint="eastAsia"/>
          <w:i w:val="false"/>
          <w:strike w:val="false"/>
          <w:color w:val="000000"/>
          <w:u w:val="none"/>
        </w:rPr>
        <w:t>空状态</w:t>
      </w:r>
      <w:r>
        <w:rPr>
          <w:i w:val="false"/>
          <w:strike w:val="false"/>
          <w:color w:val="000000"/>
          <w:u w:val="none"/>
        </w:rPr>
        <w:t xml:space="preserve"> 插画/文字。</w:t>
      </w:r>
    </w:p>
    <w:p>
      <w:pPr>
        <w:pStyle w:val="afm1ni"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2.1.3 规则卡片</w:t>
      </w:r>
    </w:p>
    <w:p>
      <w:pPr>
        <w:pStyle w:val="ablt93"/>
        <w:pBdr/>
        <w:snapToGrid/>
        <w:spacing w:line="408"/>
        <w:ind w:left="0"/>
        <w:rPr/>
      </w:pPr>
      <w:r>
        <w:rPr/>
        <w:drawing>
          <wp:inline distT="0" distB="0" distL="0" distR="0">
            <wp:extent cx="5760085" cy="335034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335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snapToGrid/>
        <w:spacing w:line="408"/>
        <w:ind w:left="0"/>
        <w:rPr/>
      </w:pPr>
      <w:r>
        <w:rPr/>
        <w:drawing>
          <wp:inline distT="0" distB="0" distL="0" distR="0">
            <wp:extent cx="5760085" cy="153964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15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功能描述</w:t>
      </w:r>
      <w:r>
        <w:rPr>
          <w:i w:val="false"/>
          <w:strike w:val="false"/>
          <w:color w:val="000000"/>
          <w:u w:val="none"/>
        </w:rPr>
        <w:t>：展示单条规则的摘要信息，并根据上下文动态调整显示内容。</w:t>
      </w:r>
    </w:p>
    <w:p>
      <w:pPr>
        <w:numPr>
          <w:ilvl w:val="0"/>
          <w:numId w:val="4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UI 元素</w:t>
      </w:r>
      <w:r>
        <w:rPr>
          <w:i w:val="false"/>
          <w:strike w:val="false"/>
          <w:color w:val="000000"/>
          <w:u w:val="none"/>
        </w:rPr>
        <w:t xml:space="preserve">： </w:t>
      </w:r>
    </w:p>
    <w:p>
      <w:pPr>
        <w:numPr>
          <w:ilvl w:val="1"/>
          <w:numId w:val="4"/>
        </w:numPr>
        <w:snapToGrid/>
        <w:spacing w:line="312"/>
        <w:rPr/>
      </w:pPr>
      <w:r>
        <w:rPr>
          <w:rFonts w:hint="eastAsia"/>
          <w:b/>
          <w:i w:val="false"/>
          <w:strike w:val="false"/>
          <w:color w:val="000000"/>
          <w:u w:val="none"/>
        </w:rPr>
        <w:t>头部</w:t>
      </w:r>
      <w:r>
        <w:rPr>
          <w:i w:val="false"/>
          <w:strike w:val="false"/>
          <w:color w:val="000000"/>
          <w:u w:val="none"/>
        </w:rPr>
        <w:t>：规则ID、类型徽章（它触发/它受控）、</w:t>
      </w:r>
      <w:r>
        <w:rPr>
          <w:i w:val="false"/>
          <w:strike w:val="false"/>
          <w:color w:val="000000"/>
          <w:u w:val="none"/>
        </w:rPr>
        <w:t>公共</w:t>
      </w:r>
      <w:r>
        <w:rPr>
          <w:i w:val="false"/>
          <w:strike w:val="false"/>
          <w:color w:val="000000"/>
          <w:u w:val="none"/>
        </w:rPr>
        <w:t xml:space="preserve">标记（🔗 </w:t>
      </w:r>
      <w:r>
        <w:rPr>
          <w:i w:val="false"/>
          <w:strike w:val="false"/>
          <w:color w:val="000000"/>
          <w:u w:val="none"/>
        </w:rPr>
        <w:t>公共</w:t>
      </w:r>
      <w:r>
        <w:rPr>
          <w:i w:val="false"/>
          <w:strike w:val="false"/>
          <w:color w:val="000000"/>
          <w:u w:val="none"/>
        </w:rPr>
        <w:t>规则）。</w:t>
      </w:r>
    </w:p>
    <w:p>
      <w:pPr>
        <w:numPr>
          <w:ilvl w:val="1"/>
          <w:numId w:val="4"/>
        </w:numPr>
        <w:snapToGrid/>
        <w:spacing w:line="312"/>
        <w:ind/>
        <w:rPr/>
      </w:pPr>
      <w:r>
        <w:rPr>
          <w:rFonts w:hint="eastAsia"/>
          <w:b/>
          <w:i w:val="false"/>
          <w:strike w:val="false"/>
          <w:color w:val="000000"/>
          <w:u w:val="none"/>
        </w:rPr>
        <w:t>规则内容</w:t>
      </w:r>
      <w:r>
        <w:rPr>
          <w:i w:val="false"/>
          <w:strike w:val="false"/>
          <w:color w:val="000000"/>
          <w:u w:val="none"/>
        </w:rPr>
        <w:t>：自然语言描述的条件摘要（如：当 [申请类型] 等于 “请假”）。</w:t>
      </w:r>
    </w:p>
    <w:p>
      <w:pPr>
        <w:numPr>
          <w:ilvl w:val="1"/>
          <w:numId w:val="4"/>
        </w:numPr>
        <w:snapToGrid/>
        <w:spacing w:line="312"/>
        <w:ind/>
        <w:rPr/>
      </w:pPr>
      <w:r>
        <w:rPr>
          <w:rFonts w:hint="eastAsia"/>
          <w:b/>
          <w:i w:val="false"/>
          <w:strike w:val="false"/>
          <w:color w:val="000000"/>
          <w:u w:val="none"/>
        </w:rPr>
        <w:t>底部</w:t>
      </w:r>
      <w:r>
        <w:rPr>
          <w:b/>
          <w:i w:val="false"/>
          <w:strike w:val="false"/>
          <w:color w:val="000000"/>
          <w:u w:val="none"/>
        </w:rPr>
        <w:t xml:space="preserve"> (Action Tags)</w:t>
      </w:r>
      <w:r>
        <w:rPr>
          <w:i w:val="false"/>
          <w:strike w:val="false"/>
          <w:color w:val="000000"/>
          <w:u w:val="none"/>
        </w:rPr>
        <w:t xml:space="preserve">： </w:t>
      </w:r>
      <w:r>
        <w:rPr>
          <w:b/>
          <w:i w:val="false"/>
          <w:strike w:val="false"/>
          <w:color w:val="000000"/>
          <w:u w:val="none"/>
        </w:rPr>
        <w:t>高亮逻辑</w:t>
      </w:r>
      <w:r>
        <w:rPr>
          <w:i w:val="false"/>
          <w:strike w:val="false"/>
          <w:color w:val="000000"/>
          <w:u w:val="none"/>
        </w:rPr>
        <w:t>：若处于“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专属视图”，仅高亮与当前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相关的动作 Tag（蓝色背景）。</w:t>
      </w:r>
    </w:p>
    <w:p>
      <w:pPr>
        <w:numPr>
          <w:ilvl w:val="2"/>
          <w:numId w:val="4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折叠逻辑</w:t>
      </w:r>
      <w:r>
        <w:rPr>
          <w:i w:val="false"/>
          <w:strike w:val="false"/>
          <w:color w:val="000000"/>
          <w:u w:val="none"/>
        </w:rPr>
        <w:t>：若规则涉及多个目标，且当前处于“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专属视图”，非当前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的动作被折叠为 “+ 同时也影响其他 N 个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”。</w:t>
      </w:r>
    </w:p>
    <w:p>
      <w:pPr>
        <w:snapToGrid/>
        <w:spacing w:line="312"/>
        <w:ind w:left="1216"/>
        <w:rPr/>
      </w:pPr>
      <w:r>
        <w:rPr/>
        <w:drawing>
          <wp:inline distT="0" distB="0" distL="0" distR="0">
            <wp:extent cx="4987925" cy="1181141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4987925" cy="118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普通模式</w:t>
      </w:r>
      <w:r>
        <w:rPr>
          <w:i w:val="false"/>
          <w:strike w:val="false"/>
          <w:color w:val="000000"/>
          <w:u w:val="none"/>
        </w:rPr>
        <w:t>：展示所有动作 Tag。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交互逻辑</w:t>
      </w:r>
      <w:r>
        <w:rPr>
          <w:i w:val="false"/>
          <w:strike w:val="false"/>
          <w:color w:val="000000"/>
          <w:u w:val="none"/>
        </w:rPr>
        <w:t>： 点击卡片： 若为</w:t>
      </w:r>
      <w:r>
        <w:rPr>
          <w:b/>
          <w:i w:val="false"/>
          <w:strike w:val="false"/>
          <w:color w:val="000000"/>
          <w:u w:val="none"/>
        </w:rPr>
        <w:t>单一规则</w:t>
      </w:r>
      <w:r>
        <w:rPr>
          <w:i w:val="false"/>
          <w:strike w:val="false"/>
          <w:color w:val="000000"/>
          <w:u w:val="none"/>
        </w:rPr>
        <w:t>（Target数=1）：直接滑出编辑器。</w:t>
      </w:r>
    </w:p>
    <w:p>
      <w:pPr>
        <w:numPr>
          <w:ilvl w:val="2"/>
          <w:numId w:val="4"/>
        </w:numPr>
        <w:pBdr/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若为</w:t>
      </w:r>
      <w:r>
        <w:rPr>
          <w:rFonts w:hint="eastAsia"/>
          <w:i w:val="false"/>
          <w:strike w:val="false"/>
          <w:color w:val="000000"/>
          <w:u w:val="none"/>
        </w:rPr>
        <w:t>公共</w:t>
      </w:r>
      <w:r>
        <w:rPr>
          <w:b/>
          <w:i w:val="false"/>
          <w:strike w:val="false"/>
          <w:color w:val="000000"/>
          <w:u w:val="none"/>
        </w:rPr>
        <w:t>规则</w:t>
      </w:r>
      <w:r>
        <w:rPr>
          <w:i w:val="false"/>
          <w:strike w:val="false"/>
          <w:color w:val="000000"/>
          <w:u w:val="none"/>
        </w:rPr>
        <w:t>（Target数&gt;1）：弹出「编辑</w:t>
      </w:r>
      <w:r>
        <w:rPr>
          <w:rFonts w:hint="eastAsia"/>
          <w:i w:val="false"/>
          <w:strike w:val="false"/>
          <w:color w:val="000000"/>
          <w:u w:val="none"/>
        </w:rPr>
        <w:t>提示</w:t>
      </w:r>
      <w:r>
        <w:rPr>
          <w:i w:val="false"/>
          <w:strike w:val="false"/>
          <w:color w:val="000000"/>
          <w:u w:val="none"/>
        </w:rPr>
        <w:t>弹窗」。</w:t>
      </w:r>
      <w:r>
        <w:rPr/>
        <w:drawing>
          <wp:inline distT="0" distB="0" distL="0" distR="0">
            <wp:extent cx="4987925" cy="2575088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4987925" cy="257508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4"/>
        </w:numPr>
        <w:pBdr/>
        <w:snapToGrid/>
        <w:spacing w:line="312"/>
        <w:ind/>
        <w:rPr/>
      </w:pPr>
      <w:r>
        <w:rPr>
          <w:rFonts w:hint="eastAsia"/>
        </w:rPr>
        <w:t>公共规则</w:t>
      </w:r>
      <w:r>
        <w:rPr>
          <w:rFonts w:hint="eastAsia"/>
        </w:rPr>
        <w:t>：</w:t>
      </w:r>
      <w:r>
        <w:rPr>
          <w:rFonts w:hint="eastAsia"/>
        </w:rPr>
        <w:t>一条</w:t>
      </w:r>
      <w:r>
        <w:rPr>
          <w:rFonts w:hint="eastAsia"/>
        </w:rPr>
        <w:t>规则</w:t>
      </w:r>
      <w:r>
        <w:rPr>
          <w:rFonts w:hint="eastAsia"/>
        </w:rPr>
        <w:t>里面</w:t>
      </w:r>
      <w:r>
        <w:rPr>
          <w:rFonts w:hint="eastAsia"/>
        </w:rPr>
        <w:t>，</w:t>
      </w:r>
      <w:r>
        <w:rPr>
          <w:rFonts w:hint="eastAsia"/>
        </w:rPr>
        <w:t>它</w:t>
      </w:r>
      <w:r>
        <w:rPr>
          <w:rFonts w:hint="eastAsia"/>
        </w:rPr>
        <w:t>的</w:t>
      </w:r>
      <w:r>
        <w:rPr>
          <w:rFonts w:hint="eastAsia"/>
        </w:rPr>
        <w:t>控制</w:t>
      </w:r>
      <w:r>
        <w:rPr>
          <w:rFonts w:hint="eastAsia"/>
        </w:rPr>
        <w:t>目标</w:t>
      </w:r>
      <w:r>
        <w:rPr>
          <w:rFonts w:hint="eastAsia"/>
        </w:rPr>
        <w:t>的</w:t>
      </w:r>
      <w:r>
        <w:rPr>
          <w:rFonts w:hint="eastAsia"/>
        </w:rPr>
        <w:t>数量</w:t>
      </w:r>
      <w:r>
        <w:rPr>
          <w:rFonts w:hint="eastAsia"/>
        </w:rPr>
        <w:t>＞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就视为</w:t>
      </w:r>
      <w:r>
        <w:rPr>
          <w:rFonts w:hint="eastAsia"/>
        </w:rPr>
        <w:t>公共</w:t>
      </w:r>
      <w:r>
        <w:rPr>
          <w:rFonts w:hint="eastAsia"/>
        </w:rPr>
        <w:t>规则</w:t>
      </w:r>
      <w:r>
        <w:rPr>
          <w:rFonts w:hint="eastAsia"/>
        </w:rPr>
        <w:t>；</w:t>
      </w:r>
    </w:p>
    <w:p>
      <w:pPr>
        <w:numPr>
          <w:ilvl w:val="0"/>
          <w:numId w:val="4"/>
        </w:numPr>
        <w:pBdr>
          <w:bottom/>
        </w:pBdr>
        <w:snapToGrid/>
        <w:spacing w:line="312"/>
        <w:rPr/>
      </w:pPr>
      <w:r>
        <w:rPr>
          <w:rFonts w:hint="eastAsia"/>
          <w:b/>
        </w:rPr>
        <w:t>空状态显示</w:t>
      </w:r>
      <w:r>
        <w:rPr>
          <w:rFonts w:hint="eastAsia"/>
        </w:rPr>
        <w:drawing>
          <wp:inline distT="0" distB="0" distL="0" distR="0">
            <wp:extent cx="5201285" cy="224080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201285" cy="22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bx2trh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2.2 模块二：规则编辑器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进入方式</w:t>
      </w:r>
      <w:r>
        <w:rPr>
          <w:i w:val="false"/>
          <w:strike w:val="false"/>
          <w:color w:val="000000"/>
          <w:u w:val="none"/>
        </w:rPr>
        <w:t>：点击“新建联动”按钮，或点击规则卡片。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退出方式</w:t>
      </w:r>
      <w:r>
        <w:rPr>
          <w:i w:val="false"/>
          <w:strike w:val="false"/>
          <w:color w:val="000000"/>
          <w:u w:val="none"/>
        </w:rPr>
        <w:t>：点击“返回”、“保存”或遮罩层区域（可选）。</w:t>
      </w:r>
    </w:p>
    <w:p>
      <w:pPr>
        <w:pStyle w:val="lviqbv"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2.2.1 左栏：条件逻辑树 (Condition Tree)</w:t>
      </w:r>
    </w:p>
    <w:p>
      <w:pPr>
        <w:pStyle w:val="ablt93"/>
        <w:snapToGrid/>
        <w:spacing w:line="408"/>
        <w:ind w:left="0"/>
        <w:rPr/>
      </w:pPr>
      <w:r>
        <w:rPr/>
        <w:drawing>
          <wp:inline distT="0" distB="0" distL="0" distR="0">
            <wp:extent cx="5760085" cy="2977054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297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核心逻辑</w:t>
      </w:r>
      <w:r>
        <w:rPr>
          <w:i w:val="false"/>
          <w:strike w:val="false"/>
          <w:color w:val="000000"/>
          <w:u w:val="none"/>
        </w:rPr>
        <w:t>：基于递归树状结构，支持</w:t>
      </w:r>
      <w:r>
        <w:rPr>
          <w:rFonts w:hint="eastAsia"/>
          <w:b/>
          <w:i w:val="false"/>
          <w:strike w:val="false"/>
          <w:color w:val="000000"/>
          <w:u w:val="none"/>
        </w:rPr>
        <w:t>最大</w:t>
      </w:r>
      <w:r>
        <w:rPr>
          <w:b/>
          <w:i w:val="false"/>
          <w:strike w:val="false"/>
          <w:color w:val="000000"/>
          <w:u w:val="none"/>
        </w:rPr>
        <w:t>层级</w:t>
      </w:r>
      <w:r>
        <w:rPr>
          <w:rFonts w:hint="eastAsia"/>
          <w:b/>
          <w:i w:val="false"/>
          <w:strike w:val="false"/>
          <w:color w:val="000000"/>
          <w:u w:val="none"/>
        </w:rPr>
        <w:t>为2</w:t>
      </w:r>
      <w:r>
        <w:rPr>
          <w:i w:val="false"/>
          <w:strike w:val="false"/>
          <w:color w:val="000000"/>
          <w:u w:val="none"/>
        </w:rPr>
        <w:t>的嵌套。</w:t>
      </w:r>
    </w:p>
    <w:p>
      <w:pPr>
        <w:numPr>
          <w:ilvl w:val="0"/>
          <w:numId w:val="6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节点类型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6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规则节点 (Rule Node)</w:t>
      </w:r>
      <w:r>
        <w:rPr>
          <w:i w:val="false"/>
          <w:strike w:val="false"/>
          <w:color w:val="000000"/>
          <w:u w:val="none"/>
        </w:rPr>
        <w:t>：字段 + 运算符 + 值。</w:t>
      </w:r>
    </w:p>
    <w:p>
      <w:pPr>
        <w:numPr>
          <w:ilvl w:val="1"/>
          <w:numId w:val="6"/>
        </w:num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组节点 (Group Node)</w:t>
      </w:r>
      <w:r>
        <w:rPr>
          <w:i w:val="false"/>
          <w:strike w:val="false"/>
          <w:color w:val="000000"/>
          <w:u w:val="none"/>
        </w:rPr>
        <w:t>：包含子节点的容器，拥有 且(AND) / 或(OR) 逻辑属性。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交互操作</w:t>
      </w:r>
      <w:r>
        <w:rPr>
          <w:i w:val="false"/>
          <w:strike w:val="false"/>
          <w:color w:val="000000"/>
          <w:u w:val="none"/>
        </w:rPr>
        <w:t xml:space="preserve">： </w:t>
      </w:r>
      <w:r>
        <w:rPr>
          <w:b/>
          <w:i w:val="false"/>
          <w:strike w:val="false"/>
          <w:color w:val="000000"/>
          <w:u w:val="none"/>
        </w:rPr>
        <w:t>切换逻辑</w:t>
      </w:r>
      <w:r>
        <w:rPr>
          <w:i w:val="false"/>
          <w:strike w:val="false"/>
          <w:color w:val="000000"/>
          <w:u w:val="none"/>
        </w:rPr>
        <w:t>：点击垂直连接线上的圆形按钮（且/或），切换该组下所有子条件的逻辑关系。</w:t>
      </w:r>
    </w:p>
    <w:p>
      <w:pPr>
        <w:numPr>
          <w:ilvl w:val="1"/>
          <w:numId w:val="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添加条件</w:t>
      </w:r>
      <w:r>
        <w:rPr>
          <w:i w:val="false"/>
          <w:strike w:val="false"/>
          <w:color w:val="000000"/>
          <w:u w:val="none"/>
        </w:rPr>
        <w:t>：在组底部点击“+ 条件”，同级追加一条规则节点。</w:t>
      </w:r>
    </w:p>
    <w:p>
      <w:pPr>
        <w:numPr>
          <w:ilvl w:val="1"/>
          <w:numId w:val="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添加嵌套</w:t>
      </w:r>
      <w:r>
        <w:rPr>
          <w:i w:val="false"/>
          <w:strike w:val="false"/>
          <w:color w:val="000000"/>
          <w:u w:val="none"/>
        </w:rPr>
        <w:t xml:space="preserve">：在组底部点击“+ </w:t>
      </w:r>
      <w:r>
        <w:rPr>
          <w:rFonts w:hint="eastAsia"/>
          <w:i w:val="false"/>
          <w:strike w:val="false"/>
          <w:color w:val="000000"/>
          <w:u w:val="none"/>
        </w:rPr>
        <w:t>条件</w:t>
      </w:r>
      <w:r>
        <w:rPr>
          <w:i w:val="false"/>
          <w:strike w:val="false"/>
          <w:color w:val="000000"/>
          <w:u w:val="none"/>
        </w:rPr>
        <w:t>组”，同级追加一个组节点（实现 (A 且 B) 或 C 结构）。</w:t>
      </w:r>
    </w:p>
    <w:p>
      <w:pPr>
        <w:numPr>
          <w:ilvl w:val="1"/>
          <w:numId w:val="6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删除</w:t>
      </w:r>
      <w:r>
        <w:rPr>
          <w:i w:val="false"/>
          <w:strike w:val="false"/>
          <w:color w:val="000000"/>
          <w:u w:val="none"/>
        </w:rPr>
        <w:t>：点击节点右上角的 ✕，移除该节点或该组。</w:t>
      </w:r>
    </w:p>
    <w:p>
      <w:pPr>
        <w:numPr>
          <w:ilvl w:val="0"/>
          <w:numId w:val="6"/>
        </w:num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运算符规则</w:t>
      </w:r>
    </w:p>
    <w:p>
      <w:pPr>
        <w:pStyle w:val="ablt93"/>
        <w:numPr>
          <w:ilvl w:val="1"/>
          <w:numId w:val="6"/>
        </w:numPr>
        <w:rPr/>
      </w:pPr>
      <w:r>
        <w:rPr>
          <w:b/>
        </w:rPr>
        <w:t>单选组</w:t>
      </w:r>
      <w:r>
        <w:rPr/>
        <w:t>：选中(等于)、未选中（不等于）</w:t>
      </w:r>
    </w:p>
    <w:p>
      <w:pPr>
        <w:pStyle w:val="ablt93"/>
        <w:numPr>
          <w:ilvl w:val="1"/>
          <w:numId w:val="6"/>
        </w:numPr>
        <w:rPr/>
      </w:pPr>
      <w:r>
        <w:rPr>
          <w:b/>
        </w:rPr>
        <w:t>复选组</w:t>
      </w:r>
      <w:r>
        <w:rPr/>
        <w:t>：包含、不包含</w:t>
      </w:r>
    </w:p>
    <w:p>
      <w:pPr>
        <w:pStyle w:val="ablt93"/>
        <w:numPr>
          <w:ilvl w:val="1"/>
          <w:numId w:val="6"/>
        </w:numPr>
        <w:rPr/>
      </w:pPr>
      <w:r>
        <w:rPr>
          <w:b/>
        </w:rPr>
        <w:t>下拉列表</w:t>
      </w:r>
      <w:r>
        <w:rPr/>
        <w:t>：选中(等于)、未选中（不等于）</w:t>
      </w:r>
    </w:p>
    <w:p>
      <w:pPr>
        <w:pStyle w:val="ablt93"/>
        <w:numPr>
          <w:ilvl w:val="1"/>
          <w:numId w:val="6"/>
        </w:numPr>
        <w:rPr/>
      </w:pPr>
      <w:r>
        <w:rPr>
          <w:b/>
        </w:rPr>
        <w:t>下拉&amp;开关</w:t>
      </w:r>
      <w:r>
        <w:rPr/>
        <w:t>：选中(等于)、未选中（不等于）、开启、关闭</w:t>
      </w:r>
    </w:p>
    <w:p>
      <w:pPr>
        <w:pStyle w:val="ablt93"/>
        <w:numPr>
          <w:ilvl w:val="2"/>
          <w:numId w:val="6"/>
        </w:numPr>
        <w:rPr/>
      </w:pPr>
      <w:r>
        <w:rPr/>
        <w:t>例如：</w:t>
      </w:r>
    </w:p>
    <w:p>
      <w:pPr>
        <w:pStyle w:val="ablt93"/>
        <w:numPr>
          <w:ilvl w:val="2"/>
          <w:numId w:val="6"/>
        </w:numPr>
        <w:rPr/>
      </w:pPr>
      <w:r>
        <w:rPr/>
        <w:t>[单选元件-买漂] [选中] [自由选漂] then...</w:t>
      </w:r>
    </w:p>
    <w:p>
      <w:pPr>
        <w:pStyle w:val="ablt93"/>
        <w:numPr>
          <w:ilvl w:val="2"/>
          <w:numId w:val="6"/>
        </w:numPr>
        <w:rPr/>
      </w:pPr>
      <w:r>
        <w:rPr/>
        <w:t>[复选组-玩法1] [包含] [可吃牌] then...</w:t>
      </w:r>
    </w:p>
    <w:p>
      <w:pPr>
        <w:pStyle w:val="cn71fb"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2.2.2 右栏：执行动作配置 (Action List)</w:t>
      </w:r>
    </w:p>
    <w:p>
      <w:pPr>
        <w:pStyle w:val="ablt93"/>
        <w:snapToGrid/>
        <w:spacing w:line="408"/>
        <w:ind w:left="0"/>
        <w:rPr/>
      </w:pPr>
      <w:r>
        <w:rPr/>
        <w:drawing>
          <wp:inline distT="0" distB="0" distL="0" distR="0">
            <wp:extent cx="5760085" cy="2977054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297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核心逻辑</w:t>
      </w:r>
      <w:r>
        <w:rPr>
          <w:i w:val="false"/>
          <w:strike w:val="false"/>
          <w:color w:val="000000"/>
          <w:u w:val="none"/>
        </w:rPr>
        <w:t>：配置满足条件时做什么，以及</w:t>
      </w:r>
      <w:r>
        <w:rPr>
          <w:b/>
          <w:i w:val="false"/>
          <w:strike w:val="false"/>
          <w:color w:val="000000"/>
          <w:u w:val="none"/>
        </w:rPr>
        <w:t>不满足时做什么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7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动作卡片结构</w:t>
      </w:r>
      <w:r>
        <w:rPr>
          <w:i w:val="false"/>
          <w:strike w:val="false"/>
          <w:color w:val="000000"/>
          <w:u w:val="none"/>
        </w:rPr>
        <w:t xml:space="preserve">： </w:t>
      </w:r>
    </w:p>
    <w:p>
      <w:pPr>
        <w:numPr>
          <w:ilvl w:val="1"/>
          <w:numId w:val="7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目标选择</w:t>
      </w:r>
      <w:r>
        <w:rPr>
          <w:i w:val="false"/>
          <w:strike w:val="false"/>
          <w:color w:val="000000"/>
          <w:u w:val="none"/>
        </w:rPr>
        <w:t>：</w:t>
      </w:r>
      <w:r>
        <w:rPr>
          <w:rFonts w:hint="eastAsia"/>
          <w:i w:val="false"/>
          <w:strike w:val="false"/>
          <w:color w:val="000000"/>
          <w:u w:val="none"/>
        </w:rPr>
        <w:t>使用</w:t>
      </w:r>
      <w:r>
        <w:rPr>
          <w:rFonts w:hint="eastAsia"/>
          <w:i w:val="false"/>
          <w:strike w:val="false"/>
          <w:color w:val="000000"/>
          <w:u w:val="none"/>
        </w:rPr>
        <w:t>级联</w:t>
      </w:r>
      <w:r>
        <w:rPr>
          <w:i w:val="false"/>
          <w:strike w:val="false"/>
          <w:color w:val="000000"/>
          <w:u w:val="none"/>
        </w:rPr>
        <w:t>下拉选择受控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Bdr/>
        <w:snapToGrid/>
        <w:spacing w:line="312"/>
        <w:ind w:left="77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5" name="文本框 i7ouf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4kwknt"/>
                          <w:rPr/>
                        </w:pPr>
                        <w:r>
                          <w:rPr>
                            <w:rStyle w:val="nzz3dm"/>
                          </w:rPr>
                          <w:t>.  第一步：选择目标类型</w:t>
                        </w:r>
                      </w:p>
                      <w:p>
                        <w:pPr>
                          <w:pStyle w:val="4kwknt"/>
                          <w:rPr/>
                        </w:pPr>
                        <w:r>
                          <w:rPr>
                            <w:rStyle w:val="nzz3dm"/>
                          </w:rPr>
                          <w:t xml:space="preserve"> *   🔘 显示组 (Container)</w:t>
                        </w:r>
                      </w:p>
                      <w:p>
                        <w:pPr>
                          <w:pStyle w:val="4kwknt"/>
                          <w:rPr/>
                        </w:pPr>
                        <w:r>
                          <w:rPr>
                            <w:rStyle w:val="nzz3dm"/>
                          </w:rPr>
                          <w:t xml:space="preserve"> *   🔘 </w:t>
                        </w:r>
                        <w:r>
                          <w:rPr>
                            <w:rStyle w:val="bl0o42"/>
                            <w:rFonts w:hint="eastAsia"/>
                          </w:rPr>
                          <w:t>元</w:t>
                        </w:r>
                        <w:r>
                          <w:rPr>
                            <w:rStyle w:val="nzz3dm"/>
                          </w:rPr>
                          <w:t>件 (Component)</w:t>
                        </w:r>
                      </w:p>
                      <w:p>
                        <w:pPr>
                          <w:pStyle w:val="4kwknt"/>
                          <w:rPr/>
                        </w:pPr>
                        <w:r>
                          <w:rPr>
                            <w:rStyle w:val="nzz3dm"/>
                          </w:rPr>
                          <w:t xml:space="preserve"> *   🔘 选项 (Data Item) </w:t>
                        </w:r>
                      </w:p>
                      <w:p>
                        <w:pPr>
                          <w:pStyle w:val="4kwknt"/>
                          <w:rPr/>
                        </w:pPr>
                        <w:r>
                          <w:rPr>
                            <w:rStyle w:val="nzz3dm"/>
                          </w:rPr>
                          <w:t xml:space="preserve"> 2.  第二步：选择具体对象 (根据第一步动态加载)</w:t>
                        </w:r>
                      </w:p>
                      <w:p>
                        <w:pPr>
                          <w:pStyle w:val="4kwknt"/>
                          <w:rPr/>
                        </w:pPr>
                        <w:r>
                          <w:rPr>
                            <w:rStyle w:val="nzz3dm"/>
                          </w:rPr>
                          <w:t xml:space="preserve"> *   若选组 -&gt; 列出“</w:t>
                        </w:r>
                        <w:r>
                          <w:rPr>
                            <w:rStyle w:val="bl0o42"/>
                            <w:rFonts w:hint="eastAsia"/>
                          </w:rPr>
                          <w:t>显示</w:t>
                        </w:r>
                        <w:r>
                          <w:rPr>
                            <w:rStyle w:val="bl0o42"/>
                            <w:rFonts w:hint="eastAsia"/>
                          </w:rPr>
                          <w:t>组</w:t>
                        </w:r>
                        <w:r>
                          <w:rPr>
                            <w:rStyle w:val="bl0o42"/>
                            <w:rFonts w:hint="eastAsia"/>
                          </w:rPr>
                          <w:t>list</w:t>
                        </w:r>
                        <w:r>
                          <w:rPr>
                            <w:rStyle w:val="nzz3dm"/>
                          </w:rPr>
                          <w:t>”</w:t>
                        </w:r>
                      </w:p>
                      <w:p>
                        <w:pPr>
                          <w:pStyle w:val="4kwknt"/>
                          <w:rPr/>
                        </w:pPr>
                        <w:r>
                          <w:rPr>
                            <w:rStyle w:val="nzz3dm"/>
                          </w:rPr>
                          <w:t xml:space="preserve"> *   若选</w:t>
                        </w:r>
                        <w:r>
                          <w:rPr>
                            <w:rStyle w:val="bl0o42"/>
                            <w:rFonts w:hint="eastAsia"/>
                          </w:rPr>
                          <w:t>元</w:t>
                        </w:r>
                        <w:r>
                          <w:rPr>
                            <w:rStyle w:val="nzz3dm"/>
                          </w:rPr>
                          <w:t>件 -&gt; 列出“</w:t>
                        </w:r>
                        <w:r>
                          <w:rPr>
                            <w:rStyle w:val="bl0o42"/>
                            <w:rFonts w:hint="eastAsia"/>
                          </w:rPr>
                          <w:t>元件</w:t>
                        </w:r>
                        <w:r>
                          <w:rPr>
                            <w:rStyle w:val="bl0o42"/>
                            <w:rFonts w:hint="eastAsia"/>
                          </w:rPr>
                          <w:t>list</w:t>
                        </w:r>
                        <w:r>
                          <w:rPr>
                            <w:rStyle w:val="nzz3dm"/>
                          </w:rPr>
                          <w:t>”</w:t>
                        </w:r>
                      </w:p>
                      <w:p>
                        <w:pPr>
                          <w:pStyle w:val="4kwknt"/>
                          <w:rPr/>
                        </w:pPr>
                        <w:r>
                          <w:rPr>
                            <w:rStyle w:val="nzz3dm"/>
                          </w:rPr>
                          <w:t xml:space="preserve"> *   若选选项 -&gt; 先选</w:t>
                        </w:r>
                        <w:r>
                          <w:rPr>
                            <w:rStyle w:val="bl0o42"/>
                            <w:rFonts w:hint="eastAsia"/>
                          </w:rPr>
                          <w:t>元</w:t>
                        </w:r>
                        <w:r>
                          <w:rPr>
                            <w:rStyle w:val="nzz3dm"/>
                          </w:rPr>
                          <w:t>件“买码”，再选选项“买1码”</w:t>
                        </w:r>
                      </w:p>
                      <w:p>
                        <w:pPr>
                          <w:pStyle w:val="4kwknt"/>
                          <w:rPr>
                            <w:rStyle w:val="nzz3dm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1"/>
          <w:numId w:val="7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正向动作 (THEN)</w:t>
      </w:r>
      <w:r>
        <w:rPr>
          <w:i w:val="false"/>
          <w:strike w:val="false"/>
          <w:color w:val="000000"/>
          <w:u w:val="none"/>
        </w:rPr>
        <w:t>：标签为“满足时”</w:t>
      </w:r>
      <w:r>
        <w:rPr>
          <w:rFonts w:hint="eastAsia"/>
          <w:i w:val="false"/>
          <w:strike w:val="false"/>
          <w:color w:val="000000"/>
          <w:u w:val="none"/>
        </w:rPr>
        <w:t>:</w:t>
      </w:r>
    </w:p>
    <w:p>
      <w:pPr>
        <w:numPr>
          <w:ilvl w:val="2"/>
          <w:numId w:val="7"/>
        </w:numPr>
        <w:pBdr/>
        <w:snapToGrid/>
        <w:spacing w:line="312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针对</w:t>
      </w:r>
      <w:r>
        <w:rPr>
          <w:rFonts w:hint="eastAsia"/>
          <w:i w:val="false"/>
          <w:strike w:val="false"/>
          <w:color w:val="000000"/>
          <w:u w:val="none"/>
        </w:rPr>
        <w:t>需要</w:t>
      </w:r>
      <w:r>
        <w:rPr>
          <w:rFonts w:hint="eastAsia"/>
          <w:i w:val="false"/>
          <w:strike w:val="false"/>
          <w:color w:val="000000"/>
          <w:u w:val="none"/>
        </w:rPr>
        <w:t>控制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属性（显示</w:t>
      </w:r>
      <w:r>
        <w:rPr>
          <w:rFonts w:hint="eastAsia"/>
          <w:i w:val="false"/>
          <w:strike w:val="false"/>
          <w:color w:val="000000"/>
          <w:u w:val="none"/>
        </w:rPr>
        <w:t>性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交互性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选中</w:t>
      </w:r>
      <w:r>
        <w:rPr>
          <w:rFonts w:hint="eastAsia"/>
          <w:i w:val="false"/>
          <w:strike w:val="false"/>
          <w:color w:val="000000"/>
          <w:u w:val="none"/>
        </w:rPr>
        <w:t>与否</w:t>
      </w:r>
      <w:r>
        <w:rPr>
          <w:i w:val="false"/>
          <w:strike w:val="false"/>
          <w:color w:val="000000"/>
          <w:u w:val="none"/>
        </w:rPr>
        <w:t>）</w:t>
      </w:r>
      <w:r>
        <w:rPr>
          <w:rFonts w:hint="eastAsia"/>
          <w:i w:val="false"/>
          <w:strike w:val="false"/>
          <w:color w:val="000000"/>
          <w:u w:val="none"/>
        </w:rPr>
        <w:t>设定</w:t>
      </w:r>
      <w:r>
        <w:rPr>
          <w:rFonts w:hint="eastAsia"/>
          <w:i w:val="false"/>
          <w:strike w:val="false"/>
          <w:color w:val="000000"/>
          <w:u w:val="none"/>
        </w:rPr>
        <w:t>对应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rFonts w:hint="eastAsia"/>
          <w:i w:val="false"/>
          <w:strike w:val="false"/>
          <w:color w:val="000000"/>
          <w:u w:val="none"/>
        </w:rPr>
        <w:t>值</w:t>
      </w:r>
      <w:r>
        <w:rPr>
          <w:i w:val="false"/>
          <w:strike w:val="false"/>
          <w:color w:val="000000"/>
          <w:u w:val="none"/>
        </w:rPr>
        <w:t>（显示/锁定</w:t>
      </w:r>
      <w:r>
        <w:rPr>
          <w:rFonts w:hint="eastAsia"/>
          <w:i w:val="false"/>
          <w:strike w:val="false"/>
          <w:color w:val="000000"/>
          <w:u w:val="none"/>
        </w:rPr>
        <w:t>/</w:t>
      </w:r>
      <w:r>
        <w:rPr>
          <w:rFonts w:hint="eastAsia"/>
          <w:i w:val="false"/>
          <w:strike w:val="false"/>
          <w:color w:val="000000"/>
          <w:u w:val="none"/>
        </w:rPr>
        <w:t>选中</w:t>
      </w:r>
      <w:r>
        <w:rPr>
          <w:i w:val="false"/>
          <w:strike w:val="false"/>
          <w:color w:val="000000"/>
          <w:u w:val="none"/>
        </w:rPr>
        <w:t>）。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at-1768979650016-wozbKqDgAASOTYf051yj_ao-8yufcL_g wozbKqDgAASOTYf051yj_ao-8yufcL_g wozbKqDgAAJuy5ni9XjzDjx7YxA4yzMA w3_AY4A0Aa6AK8CN1nE12jLbTO2Y3DTg \tdkey orqyw5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@黄振龙(白玦)</w:t>
      </w:r>
      <w:r>
        <w:rPr>
          <w:i w:val="false"/>
          <w:strike w:val="false"/>
          <w:color w:val="000000"/>
          <w:u w:val="none"/>
        </w:rPr>
        <w:fldChar w:fldCharType="end"/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at-1768979654309-wozbKqDgAAlYOoBOeQ9uHA7faOIjcq-w wozbKqDgAAlYOoBOeQ9uHA7faOIjcq-w wozbKqDgAAJuy5ni9XjzDjx7YxA4yzMA w3_AY4A0Aa6AK8CN1nE12jLbTO2Y3DTg \tdkey tffv8e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@左鑫</w:t>
      </w:r>
      <w:r>
        <w:rPr>
          <w:i w:val="false"/>
          <w:strike w:val="false"/>
          <w:color w:val="000000"/>
          <w:u w:val="none"/>
        </w:rPr>
        <w:fldChar w:fldCharType="end"/>
      </w:r>
    </w:p>
    <w:p>
      <w:pPr>
        <w:numPr>
          <w:ilvl w:val="3"/>
          <w:numId w:val="7"/>
        </w:numPr>
        <w:snapToGrid/>
        <w:spacing w:line="312"/>
        <w:rPr/>
      </w:pPr>
      <w:r>
        <w:rPr>
          <w:rFonts w:hint="eastAsia"/>
        </w:rPr>
        <w:t>目标</w:t>
      </w:r>
      <w:r>
        <w:rPr>
          <w:rFonts w:hint="eastAsia"/>
        </w:rPr>
        <w:t>对象</w:t>
      </w:r>
      <w:r>
        <w:rPr>
          <w:rFonts w:hint="eastAsia"/>
        </w:rPr>
        <w:t>为</w:t>
      </w:r>
      <w:r>
        <w:rPr>
          <w:rFonts w:hint="eastAsia"/>
        </w:rPr>
        <w:t>选项</w:t>
      </w:r>
      <w:r>
        <w:rPr>
          <w:rFonts w:hint="eastAsia"/>
        </w:rPr>
        <w:t>时</w:t>
      </w:r>
      <w:r>
        <w:rPr>
          <w:rFonts w:hint="eastAsia"/>
        </w:rPr>
        <w:t>才</w:t>
      </w:r>
      <w:r>
        <w:rPr>
          <w:rFonts w:hint="eastAsia"/>
        </w:rPr>
        <w:t>可以</w:t>
      </w:r>
      <w:r>
        <w:rPr>
          <w:rFonts w:hint="eastAsia"/>
        </w:rPr>
        <w:t>进行</w:t>
      </w:r>
      <w:r>
        <w:rPr>
          <w:rFonts w:hint="eastAsia"/>
        </w:rPr>
        <w:t>选中</w:t>
      </w:r>
      <w:r>
        <w:rPr>
          <w:rFonts w:hint="eastAsia"/>
        </w:rPr>
        <w:t>与否</w:t>
      </w:r>
      <w:r>
        <w:rPr>
          <w:rFonts w:hint="eastAsia"/>
        </w:rPr>
        <w:t>的</w:t>
      </w:r>
      <w:r>
        <w:rPr>
          <w:rFonts w:hint="eastAsia"/>
        </w:rPr>
        <w:t>控制</w:t>
      </w:r>
    </w:p>
    <w:p>
      <w:pPr>
        <w:numPr>
          <w:ilvl w:val="1"/>
          <w:numId w:val="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反向动作 (ELSE)</w:t>
      </w:r>
      <w:r>
        <w:rPr>
          <w:i w:val="false"/>
          <w:strike w:val="false"/>
          <w:color w:val="000000"/>
          <w:u w:val="none"/>
        </w:rPr>
        <w:t>：标签为“否则”。</w:t>
      </w:r>
      <w:r>
        <w:rPr>
          <w:b/>
          <w:i w:val="false"/>
          <w:strike w:val="false"/>
          <w:color w:val="000000"/>
          <w:u w:val="none"/>
        </w:rPr>
        <w:t>必须配置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000000"/>
          <w:u w:val="none"/>
        </w:rPr>
        <w:t>bool</w:t>
      </w:r>
      <w:r>
        <w:rPr>
          <w:rFonts w:hint="eastAsia"/>
          <w:i w:val="false"/>
          <w:strike w:val="false"/>
          <w:color w:val="000000"/>
          <w:u w:val="none"/>
        </w:rPr>
        <w:t>由</w:t>
      </w:r>
      <w:r>
        <w:rPr>
          <w:rFonts w:hint="eastAsia"/>
          <w:i w:val="false"/>
          <w:strike w:val="false"/>
          <w:color w:val="000000"/>
          <w:u w:val="none"/>
        </w:rPr>
        <w:t>平台</w:t>
      </w:r>
      <w:r>
        <w:rPr>
          <w:rFonts w:hint="eastAsia"/>
          <w:i w:val="false"/>
          <w:strike w:val="false"/>
          <w:color w:val="000000"/>
          <w:u w:val="none"/>
        </w:rPr>
        <w:t>自动</w:t>
      </w:r>
      <w:r>
        <w:rPr>
          <w:rFonts w:hint="eastAsia"/>
          <w:i w:val="false"/>
          <w:strike w:val="false"/>
          <w:color w:val="000000"/>
          <w:u w:val="none"/>
        </w:rPr>
        <w:t>取</w:t>
      </w:r>
      <w:r>
        <w:rPr>
          <w:rFonts w:hint="eastAsia"/>
          <w:i w:val="false"/>
          <w:strike w:val="false"/>
          <w:color w:val="000000"/>
          <w:u w:val="none"/>
        </w:rPr>
        <w:t>反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允许</w:t>
      </w:r>
      <w:r>
        <w:rPr>
          <w:rFonts w:hint="eastAsia"/>
          <w:i w:val="false"/>
          <w:strike w:val="false"/>
          <w:color w:val="000000"/>
          <w:u w:val="none"/>
        </w:rPr>
        <w:t>用户</w:t>
      </w:r>
      <w:r>
        <w:rPr>
          <w:rFonts w:hint="eastAsia"/>
          <w:i w:val="false"/>
          <w:strike w:val="false"/>
          <w:color w:val="000000"/>
          <w:u w:val="none"/>
        </w:rPr>
        <w:t>改变</w:t>
      </w:r>
      <w:r>
        <w:rPr>
          <w:rFonts w:hint="eastAsia"/>
          <w:i w:val="false"/>
          <w:strike w:val="false"/>
          <w:color w:val="000000"/>
          <w:u w:val="none"/>
        </w:rPr>
        <w:t>）</w:t>
      </w:r>
      <w:r>
        <w:rPr>
          <w:i w:val="false"/>
          <w:strike w:val="false"/>
          <w:color w:val="000000"/>
          <w:u w:val="none"/>
        </w:rPr>
        <w:t>选项包括对应反向值（隐藏/解锁）或“保持原样”。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交互操作</w:t>
      </w:r>
      <w:r>
        <w:rPr>
          <w:i w:val="false"/>
          <w:strike w:val="false"/>
          <w:color w:val="000000"/>
          <w:u w:val="none"/>
        </w:rPr>
        <w:t xml:space="preserve">： </w:t>
      </w:r>
      <w:r>
        <w:rPr>
          <w:b/>
          <w:i w:val="false"/>
          <w:strike w:val="false"/>
          <w:color w:val="000000"/>
          <w:u w:val="none"/>
        </w:rPr>
        <w:t>新增</w:t>
      </w:r>
      <w:r>
        <w:rPr>
          <w:i w:val="false"/>
          <w:strike w:val="false"/>
          <w:color w:val="000000"/>
          <w:u w:val="none"/>
        </w:rPr>
        <w:t>：点击顶部“+ 新增动作”。</w:t>
      </w:r>
    </w:p>
    <w:p>
      <w:pPr>
        <w:numPr>
          <w:ilvl w:val="1"/>
          <w:numId w:val="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删除</w:t>
      </w:r>
      <w:r>
        <w:rPr>
          <w:i w:val="false"/>
          <w:strike w:val="false"/>
          <w:color w:val="000000"/>
          <w:u w:val="none"/>
        </w:rPr>
        <w:t>：点击动作卡片右上角的 ✕。</w:t>
      </w:r>
    </w:p>
    <w:p>
      <w:pPr>
        <w:numPr>
          <w:ilvl w:val="1"/>
          <w:numId w:val="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联动更新</w:t>
      </w:r>
      <w:r>
        <w:rPr>
          <w:i w:val="false"/>
          <w:strike w:val="false"/>
          <w:color w:val="000000"/>
          <w:u w:val="none"/>
        </w:rPr>
        <w:t>：切换动作属性（如从“显示状态”切为“必填状态”），后方的下拉选项值需自动刷新为对应枚举值。</w:t>
      </w:r>
    </w:p>
    <w:p>
      <w:pPr>
        <w:numPr>
          <w:ilvl w:val="0"/>
          <w:numId w:val="7"/>
        </w:num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  <w:r>
        <w:rPr>
          <w:rFonts w:hint="eastAsia"/>
          <w:b/>
          <w:i w:val="false"/>
          <w:strike w:val="false"/>
          <w:color w:val="000000"/>
          <w:u w:val="none"/>
        </w:rPr>
        <w:t>例如：</w:t>
      </w:r>
    </w:p>
    <w:p>
      <w:pPr>
        <w:numPr>
          <w:ilvl w:val="0"/>
          <w:numId w:val="7"/>
        </w:num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  <w:r>
        <w:rPr>
          <w:rFonts w:hint="eastAsia"/>
          <w:b/>
          <w:i w:val="false"/>
          <w:strike w:val="false"/>
          <w:color w:val="000000"/>
          <w:u w:val="none"/>
        </w:rPr>
        <w:t>[单选元件-买漂] [选中] [自由选漂] then</w:t>
      </w:r>
      <w:r>
        <w:rPr>
          <w:rFonts w:hint="eastAsia"/>
          <w:b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b/>
          <w:i w:val="false"/>
          <w:strike w:val="false"/>
          <w:color w:val="000000"/>
          <w:u w:val="none"/>
        </w:rPr>
        <w:t>[</w:t>
      </w:r>
      <w:r>
        <w:rPr>
          <w:rFonts w:hint="eastAsia"/>
          <w:b/>
          <w:i w:val="false"/>
          <w:strike w:val="false"/>
          <w:color w:val="000000"/>
          <w:u w:val="none"/>
        </w:rPr>
        <w:t>单选</w:t>
      </w:r>
      <w:r>
        <w:rPr>
          <w:rFonts w:hint="eastAsia"/>
          <w:b/>
          <w:i w:val="false"/>
          <w:strike w:val="false"/>
          <w:color w:val="000000"/>
          <w:u w:val="none"/>
        </w:rPr>
        <w:t>元件</w:t>
      </w:r>
      <w:r>
        <w:rPr>
          <w:rFonts w:hint="eastAsia"/>
          <w:b/>
          <w:i w:val="false"/>
          <w:strike w:val="false"/>
          <w:color w:val="000000"/>
          <w:u w:val="none"/>
        </w:rPr>
        <w:t>-</w:t>
      </w:r>
      <w:r>
        <w:rPr>
          <w:rFonts w:hint="eastAsia"/>
          <w:b/>
          <w:i w:val="false"/>
          <w:strike w:val="false"/>
          <w:color w:val="000000"/>
          <w:u w:val="none"/>
        </w:rPr>
        <w:t>固定</w:t>
      </w:r>
      <w:r>
        <w:rPr>
          <w:rFonts w:hint="eastAsia"/>
          <w:b/>
          <w:i w:val="false"/>
          <w:strike w:val="false"/>
          <w:color w:val="000000"/>
          <w:u w:val="none"/>
        </w:rPr>
        <w:t>买分</w:t>
      </w:r>
      <w:r>
        <w:rPr>
          <w:rFonts w:hint="eastAsia"/>
          <w:b/>
          <w:i w:val="false"/>
          <w:strike w:val="false"/>
          <w:color w:val="000000"/>
          <w:u w:val="none"/>
        </w:rPr>
        <w:t>值</w:t>
      </w:r>
      <w:r>
        <w:rPr>
          <w:rFonts w:hint="eastAsia"/>
          <w:b/>
          <w:i w:val="false"/>
          <w:strike w:val="false"/>
          <w:color w:val="000000"/>
          <w:u w:val="none"/>
        </w:rPr>
        <w:t>]</w:t>
      </w:r>
      <w:r>
        <w:rPr>
          <w:rFonts w:hint="eastAsia"/>
          <w:b/>
          <w:i w:val="false"/>
          <w:strike w:val="false"/>
          <w:color w:val="000000"/>
          <w:u w:val="none"/>
        </w:rPr>
        <w:t>的</w:t>
      </w:r>
      <w:r>
        <w:rPr>
          <w:rFonts w:hint="eastAsia"/>
          <w:b/>
          <w:i w:val="false"/>
          <w:strike w:val="false"/>
          <w:color w:val="000000"/>
          <w:u w:val="none"/>
        </w:rPr>
        <w:t>[</w:t>
      </w:r>
      <w:r>
        <w:rPr>
          <w:rFonts w:hint="eastAsia"/>
          <w:b/>
          <w:i w:val="false"/>
          <w:strike w:val="false"/>
          <w:color w:val="000000"/>
          <w:u w:val="none"/>
        </w:rPr>
        <w:t>显示</w:t>
      </w:r>
      <w:r>
        <w:rPr>
          <w:rFonts w:hint="eastAsia"/>
          <w:b/>
          <w:i w:val="false"/>
          <w:strike w:val="false"/>
          <w:color w:val="000000"/>
          <w:u w:val="none"/>
        </w:rPr>
        <w:t>属性</w:t>
      </w:r>
      <w:r>
        <w:rPr>
          <w:rFonts w:hint="eastAsia"/>
          <w:b/>
          <w:i w:val="false"/>
          <w:strike w:val="false"/>
          <w:color w:val="000000"/>
          <w:u w:val="none"/>
        </w:rPr>
        <w:t>]</w:t>
      </w:r>
      <w:r>
        <w:rPr>
          <w:rFonts w:hint="eastAsia"/>
          <w:b/>
          <w:i w:val="false"/>
          <w:strike w:val="false"/>
          <w:color w:val="000000"/>
          <w:u w:val="none"/>
        </w:rPr>
        <w:t>为</w:t>
      </w:r>
      <w:r>
        <w:rPr>
          <w:rFonts w:hint="eastAsia"/>
          <w:b/>
          <w:i w:val="false"/>
          <w:strike w:val="false"/>
          <w:color w:val="000000"/>
          <w:u w:val="none"/>
        </w:rPr>
        <w:t>[</w:t>
      </w:r>
      <w:r>
        <w:rPr>
          <w:rFonts w:hint="eastAsia"/>
          <w:b/>
          <w:i w:val="false"/>
          <w:strike w:val="false"/>
          <w:color w:val="000000"/>
          <w:u w:val="none"/>
        </w:rPr>
        <w:t>隐藏</w:t>
      </w:r>
      <w:r>
        <w:rPr>
          <w:rFonts w:hint="eastAsia"/>
          <w:b/>
          <w:i w:val="false"/>
          <w:strike w:val="false"/>
          <w:color w:val="000000"/>
          <w:u w:val="none"/>
        </w:rPr>
        <w:t>]</w:t>
      </w:r>
    </w:p>
    <w:p>
      <w:pPr>
        <w:numPr>
          <w:ilvl w:val="0"/>
          <w:numId w:val="7"/>
        </w:numPr>
        <w:pBdr/>
        <w:snapToGrid/>
        <w:spacing w:line="312"/>
        <w:ind/>
        <w:rPr>
          <w:b/>
          <w:i w:val="false"/>
          <w:strike w:val="false"/>
          <w:color w:val="000000"/>
          <w:u w:val="none"/>
        </w:rPr>
      </w:pPr>
      <w:r>
        <w:rPr>
          <w:rFonts w:hint="eastAsia"/>
          <w:b/>
          <w:i w:val="false"/>
          <w:strike w:val="false"/>
          <w:color w:val="000000"/>
          <w:u w:val="none"/>
        </w:rPr>
        <w:t>[复选组-玩法1] [包含] [可吃牌] then</w:t>
      </w:r>
      <w:r>
        <w:rPr>
          <w:rFonts w:hint="eastAsia"/>
          <w:b/>
          <w:i w:val="false"/>
          <w:strike w:val="false"/>
          <w:color w:val="000000"/>
          <w:u w:val="none"/>
        </w:rPr>
        <w:t xml:space="preserve"> [单选元件-</w:t>
      </w:r>
      <w:r>
        <w:rPr>
          <w:rFonts w:hint="eastAsia"/>
          <w:b/>
          <w:i w:val="false"/>
          <w:strike w:val="false"/>
          <w:color w:val="000000"/>
          <w:u w:val="none"/>
        </w:rPr>
        <w:t>字</w:t>
      </w:r>
      <w:r>
        <w:rPr>
          <w:rFonts w:hint="eastAsia"/>
          <w:b/>
          <w:i w:val="false"/>
          <w:strike w:val="false"/>
          <w:color w:val="000000"/>
          <w:u w:val="none"/>
        </w:rPr>
        <w:t>成顺</w:t>
      </w:r>
      <w:r>
        <w:rPr>
          <w:rFonts w:hint="eastAsia"/>
          <w:b/>
          <w:i w:val="false"/>
          <w:strike w:val="false"/>
          <w:color w:val="000000"/>
          <w:u w:val="none"/>
        </w:rPr>
        <w:t>]的[显示属性]为[</w:t>
      </w:r>
      <w:r>
        <w:rPr>
          <w:rFonts w:hint="eastAsia"/>
          <w:b/>
          <w:i w:val="false"/>
          <w:strike w:val="false"/>
          <w:color w:val="000000"/>
          <w:u w:val="none"/>
        </w:rPr>
        <w:t>显示</w:t>
      </w:r>
      <w:r>
        <w:rPr>
          <w:rFonts w:hint="eastAsia"/>
          <w:b/>
          <w:i w:val="false"/>
          <w:strike w:val="false"/>
          <w:color w:val="000000"/>
          <w:u w:val="none"/>
        </w:rPr>
        <w:t>]</w:t>
      </w:r>
    </w:p>
    <w:p>
      <w:pPr>
        <w:pBdr>
          <w:bottom w:val="thick" w:color="000000" w:sz="8"/>
        </w:pBdr>
        <w:ind w:left="0"/>
        <w:rPr/>
      </w:pPr>
    </w:p>
    <w:p>
      <w:pPr>
        <w:pStyle w:val="qx07oj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2.3 模块三：异常处理与拦截</w:t>
      </w:r>
    </w:p>
    <w:p>
      <w:pPr>
        <w:pStyle w:val="60i52m"/>
        <w:pBdr/>
        <w:snapToGrid/>
        <w:spacing w:line="408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2.3.1 </w:t>
      </w:r>
      <w:r>
        <w:rPr>
          <w:i w:val="false"/>
          <w:strike w:val="false"/>
          <w:color w:val="000000"/>
          <w:u w:val="none"/>
        </w:rPr>
        <w:t>公共</w:t>
      </w:r>
      <w:r>
        <w:rPr>
          <w:i w:val="false"/>
          <w:strike w:val="false"/>
          <w:color w:val="000000"/>
          <w:u w:val="none"/>
        </w:rPr>
        <w:t>规则编辑警告</w:t>
      </w:r>
    </w:p>
    <w:p>
      <w:pPr>
        <w:pStyle w:val="ablt93"/>
        <w:rPr/>
      </w:pPr>
      <w:r>
        <w:rPr/>
        <w:drawing>
          <wp:inline distT="0" distB="0" distL="0" distR="0">
            <wp:extent cx="4987925" cy="2575088"/>
            <wp:effectExtent l="0" t="0" r="0" b="0"/>
            <wp:docPr id="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8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4987925" cy="257508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触发场景</w:t>
      </w:r>
      <w:r>
        <w:rPr>
          <w:i w:val="false"/>
          <w:strike w:val="false"/>
          <w:color w:val="000000"/>
          <w:u w:val="none"/>
        </w:rPr>
        <w:t>：用户尝试点击一个影响了多个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（Target Count &gt; 1）的规则卡片。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UI 展示</w:t>
      </w:r>
      <w:r>
        <w:rPr>
          <w:i w:val="false"/>
          <w:strike w:val="false"/>
          <w:color w:val="000000"/>
          <w:u w:val="none"/>
        </w:rPr>
        <w:t>：模态弹窗 (Modal)，背景模糊。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文案提示</w:t>
      </w:r>
      <w:r>
        <w:rPr>
          <w:i w:val="false"/>
          <w:strike w:val="false"/>
          <w:color w:val="000000"/>
          <w:u w:val="none"/>
        </w:rPr>
        <w:t>：明确告知“此规则同时控制了 N 个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，修改将影响全局”。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操作按钮</w:t>
      </w:r>
      <w:r>
        <w:rPr>
          <w:i w:val="false"/>
          <w:strike w:val="false"/>
          <w:color w:val="000000"/>
          <w:u w:val="none"/>
        </w:rPr>
        <w:t>： “取消”：关闭弹窗，不进入编辑器。</w:t>
      </w:r>
    </w:p>
    <w:p>
      <w:pPr>
        <w:numPr>
          <w:ilvl w:val="1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“继续编辑”：进入编辑器。</w:t>
      </w:r>
    </w:p>
    <w:p>
      <w:pPr>
        <w:pBdr>
          <w:bottom w:val="thick" w:color="000000" w:sz="8"/>
        </w:pBdr>
        <w:ind w:left="0"/>
        <w:rPr/>
      </w:pPr>
    </w:p>
    <w:p>
      <w:pPr>
        <w:pStyle w:val="say7ok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3. 难点解析与技术/业务解决方案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基于原型实现的逻辑，以下是开发过程中必须处理的核心难点：</w:t>
      </w:r>
    </w:p>
    <w:p>
      <w:pPr>
        <w:pStyle w:val="ocm9h1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3.1 难点一：规则复用引发的认知歧义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问题</w:t>
      </w:r>
      <w:r>
        <w:rPr>
          <w:i w:val="false"/>
          <w:strike w:val="false"/>
          <w:color w:val="000000"/>
          <w:u w:val="none"/>
        </w:rPr>
        <w:t>：用户在“</w:t>
      </w:r>
      <w:r>
        <w:rPr>
          <w:rFonts w:hint="eastAsia"/>
          <w:i w:val="false"/>
          <w:strike w:val="false"/>
          <w:color w:val="000000"/>
          <w:u w:val="none"/>
        </w:rPr>
        <w:t>A</w:t>
      </w:r>
      <w:r>
        <w:rPr>
          <w:i w:val="false"/>
          <w:strike w:val="false"/>
          <w:color w:val="000000"/>
          <w:u w:val="none"/>
        </w:rPr>
        <w:t>”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下看到一条规则，修改了它，却无意中影响了“</w:t>
      </w:r>
      <w:r>
        <w:rPr>
          <w:rFonts w:hint="eastAsia"/>
          <w:i w:val="false"/>
          <w:strike w:val="false"/>
          <w:color w:val="000000"/>
          <w:u w:val="none"/>
        </w:rPr>
        <w:t>B</w:t>
      </w:r>
      <w:r>
        <w:rPr>
          <w:i w:val="false"/>
          <w:strike w:val="false"/>
          <w:color w:val="000000"/>
          <w:u w:val="none"/>
        </w:rPr>
        <w:t>”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9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解决方案 (已在原型实现)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9"/>
        </w:numPr>
        <w:snapToGrid/>
        <w:spacing w:line="312"/>
        <w:rPr/>
      </w:pPr>
      <w:r>
        <w:rPr>
          <w:i w:val="false"/>
          <w:strike w:val="false"/>
          <w:color w:val="000000"/>
          <w:u w:val="none"/>
        </w:rPr>
        <w:t xml:space="preserve"> </w:t>
      </w:r>
      <w:r>
        <w:rPr>
          <w:b/>
          <w:i w:val="false"/>
          <w:strike w:val="false"/>
          <w:color w:val="000000"/>
          <w:u w:val="none"/>
        </w:rPr>
        <w:t>视觉区分</w:t>
      </w:r>
      <w:r>
        <w:rPr>
          <w:i w:val="false"/>
          <w:strike w:val="false"/>
          <w:color w:val="000000"/>
          <w:u w:val="none"/>
        </w:rPr>
        <w:t>：卡片上增加显眼的橙色“</w:t>
      </w:r>
      <w:r>
        <w:rPr>
          <w:rFonts w:hint="eastAsia"/>
          <w:i w:val="false"/>
          <w:strike w:val="false"/>
          <w:color w:val="000000"/>
          <w:u w:val="none"/>
        </w:rPr>
        <w:t>公共</w:t>
      </w:r>
      <w:r>
        <w:rPr>
          <w:b/>
          <w:i w:val="false"/>
          <w:strike w:val="false"/>
          <w:color w:val="000000"/>
          <w:u w:val="none"/>
        </w:rPr>
        <w:t>规则</w:t>
      </w:r>
      <w:r>
        <w:rPr>
          <w:i w:val="false"/>
          <w:strike w:val="false"/>
          <w:color w:val="000000"/>
          <w:u w:val="none"/>
        </w:rPr>
        <w:t>”徽章。</w:t>
      </w:r>
    </w:p>
    <w:p>
      <w:pPr>
        <w:numPr>
          <w:ilvl w:val="1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上下文裁剪</w:t>
      </w:r>
      <w:r>
        <w:rPr>
          <w:i w:val="false"/>
          <w:strike w:val="false"/>
          <w:color w:val="000000"/>
          <w:u w:val="none"/>
        </w:rPr>
        <w:t>：在列表页，使用 Action Tag 折叠机制，只展示与当前视图相关的动作，但保留“+其他N个”的提示。</w:t>
      </w:r>
    </w:p>
    <w:p>
      <w:pPr>
        <w:numPr>
          <w:ilvl w:val="1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强拦截</w:t>
      </w:r>
      <w:r>
        <w:rPr>
          <w:i w:val="false"/>
          <w:strike w:val="false"/>
          <w:color w:val="000000"/>
          <w:u w:val="none"/>
        </w:rPr>
        <w:t>：编辑前的二次确认弹窗，强制用户阅读影响范围。</w:t>
      </w:r>
    </w:p>
    <w:p>
      <w:pPr>
        <w:pStyle w:val="a83qo7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3.2 难点二：反向逻辑 (Else) 的缺失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问题</w:t>
      </w:r>
      <w:r>
        <w:rPr>
          <w:i w:val="false"/>
          <w:strike w:val="false"/>
          <w:color w:val="000000"/>
          <w:u w:val="none"/>
        </w:rPr>
        <w:t>：用户配置了“</w:t>
      </w:r>
      <w:r>
        <w:rPr>
          <w:rFonts w:hint="eastAsia"/>
          <w:i w:val="false"/>
          <w:strike w:val="false"/>
          <w:color w:val="000000"/>
          <w:u w:val="none"/>
        </w:rPr>
        <w:t>下漂</w:t>
      </w:r>
      <w:r>
        <w:rPr>
          <w:rFonts w:hint="eastAsia"/>
          <w:i w:val="false"/>
          <w:strike w:val="false"/>
          <w:color w:val="000000"/>
          <w:u w:val="none"/>
        </w:rPr>
        <w:t>方</w:t>
      </w:r>
      <w:r>
        <w:rPr>
          <w:rFonts w:hint="eastAsia"/>
          <w:i w:val="false"/>
          <w:strike w:val="false"/>
          <w:color w:val="000000"/>
          <w:u w:val="none"/>
        </w:rPr>
        <w:t>式</w:t>
      </w:r>
      <w:r>
        <w:rPr>
          <w:i w:val="false"/>
          <w:strike w:val="false"/>
          <w:color w:val="000000"/>
          <w:u w:val="none"/>
        </w:rPr>
        <w:t>=</w:t>
      </w:r>
      <w:r>
        <w:rPr>
          <w:rFonts w:hint="eastAsia"/>
          <w:i w:val="false"/>
          <w:strike w:val="false"/>
          <w:color w:val="000000"/>
          <w:u w:val="none"/>
        </w:rPr>
        <w:t>固定</w:t>
      </w:r>
      <w:r>
        <w:rPr>
          <w:rFonts w:hint="eastAsia"/>
          <w:i w:val="false"/>
          <w:strike w:val="false"/>
          <w:color w:val="000000"/>
          <w:u w:val="none"/>
        </w:rPr>
        <w:t>漂</w:t>
      </w:r>
      <w:r>
        <w:rPr>
          <w:i w:val="false"/>
          <w:strike w:val="false"/>
          <w:color w:val="000000"/>
          <w:u w:val="none"/>
        </w:rPr>
        <w:t xml:space="preserve"> -&gt; 显示</w:t>
      </w:r>
      <w:r>
        <w:rPr>
          <w:rFonts w:hint="eastAsia"/>
          <w:i w:val="false"/>
          <w:strike w:val="false"/>
          <w:color w:val="000000"/>
          <w:u w:val="none"/>
        </w:rPr>
        <w:t>漂分</w:t>
      </w:r>
      <w:r>
        <w:rPr>
          <w:rFonts w:hint="eastAsia"/>
          <w:i w:val="false"/>
          <w:strike w:val="false"/>
          <w:color w:val="000000"/>
          <w:u w:val="none"/>
        </w:rPr>
        <w:t>值</w:t>
      </w:r>
      <w:r>
        <w:rPr>
          <w:i w:val="false"/>
          <w:strike w:val="false"/>
          <w:color w:val="000000"/>
          <w:u w:val="none"/>
        </w:rPr>
        <w:t>”，但未配置“</w:t>
      </w:r>
      <w:r>
        <w:rPr>
          <w:rFonts w:hint="eastAsia"/>
          <w:i w:val="false"/>
          <w:strike w:val="false"/>
          <w:color w:val="000000"/>
          <w:u w:val="none"/>
        </w:rPr>
        <w:t>下漂</w:t>
      </w:r>
      <w:r>
        <w:rPr>
          <w:rFonts w:hint="eastAsia"/>
          <w:i w:val="false"/>
          <w:strike w:val="false"/>
          <w:color w:val="000000"/>
          <w:u w:val="none"/>
        </w:rPr>
        <w:t>方式</w:t>
      </w:r>
      <w:r>
        <w:rPr>
          <w:i w:val="false"/>
          <w:strike w:val="false"/>
          <w:color w:val="000000"/>
          <w:u w:val="none"/>
        </w:rPr>
        <w:t>!=</w:t>
      </w:r>
      <w:r>
        <w:rPr>
          <w:rFonts w:hint="eastAsia"/>
          <w:i w:val="false"/>
          <w:strike w:val="false"/>
          <w:color w:val="000000"/>
          <w:u w:val="none"/>
        </w:rPr>
        <w:t>固定</w:t>
      </w:r>
      <w:r>
        <w:rPr>
          <w:rFonts w:hint="eastAsia"/>
          <w:i w:val="false"/>
          <w:strike w:val="false"/>
          <w:color w:val="000000"/>
          <w:u w:val="none"/>
        </w:rPr>
        <w:t>漂</w:t>
      </w:r>
      <w:r>
        <w:rPr>
          <w:i w:val="false"/>
          <w:strike w:val="false"/>
          <w:color w:val="000000"/>
          <w:u w:val="none"/>
        </w:rPr>
        <w:t>”时发生什么。导致用户选了</w:t>
      </w:r>
      <w:r>
        <w:rPr>
          <w:rFonts w:hint="eastAsia"/>
          <w:i w:val="false"/>
          <w:strike w:val="false"/>
          <w:color w:val="000000"/>
          <w:u w:val="none"/>
        </w:rPr>
        <w:t>固定漂</w:t>
      </w:r>
      <w:r>
        <w:rPr>
          <w:i w:val="false"/>
          <w:strike w:val="false"/>
          <w:color w:val="000000"/>
          <w:u w:val="none"/>
        </w:rPr>
        <w:t>后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显示，切换为其他类型后</w:t>
      </w:r>
      <w:r>
        <w:rPr>
          <w:i w:val="false"/>
          <w:strike w:val="false"/>
          <w:color w:val="000000"/>
          <w:u w:val="none"/>
        </w:rPr>
        <w:t>元件</w:t>
      </w:r>
      <w:r>
        <w:rPr>
          <w:b/>
          <w:i w:val="false"/>
          <w:strike w:val="false"/>
          <w:color w:val="000000"/>
          <w:u w:val="none"/>
        </w:rPr>
        <w:t>依然显示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解决方案 (已在原型实现)</w:t>
      </w:r>
      <w:r>
        <w:rPr>
          <w:i w:val="false"/>
          <w:strike w:val="false"/>
          <w:color w:val="000000"/>
          <w:u w:val="none"/>
        </w:rPr>
        <w:t xml:space="preserve">： 强制在编辑器中引入 </w:t>
      </w:r>
      <w:r>
        <w:rPr>
          <w:b/>
          <w:i w:val="false"/>
          <w:strike w:val="false"/>
          <w:color w:val="000000"/>
          <w:u w:val="none"/>
        </w:rPr>
        <w:t>Else (否则)</w:t>
      </w:r>
      <w:r>
        <w:rPr>
          <w:i w:val="false"/>
          <w:strike w:val="false"/>
          <w:color w:val="000000"/>
          <w:u w:val="none"/>
        </w:rPr>
        <w:t xml:space="preserve"> 配置行。</w:t>
      </w:r>
    </w:p>
    <w:p>
      <w:pPr>
        <w:numPr>
          <w:ilvl w:val="1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默认值策略：当选择正向动作（如显示）时，系统自动预填充反向动作（如隐藏），但允许用户修改为“保持原样”。</w:t>
      </w:r>
    </w:p>
    <w:p>
      <w:pPr>
        <w:pStyle w:val="v4be3x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3.</w:t>
      </w:r>
      <w:r>
        <w:rPr>
          <w:rFonts w:hint="eastAsia"/>
          <w:i w:val="false"/>
          <w:strike w:val="false"/>
          <w:color w:val="000000"/>
          <w:u w:val="none"/>
        </w:rPr>
        <w:t>3</w:t>
      </w:r>
      <w:r>
        <w:rPr>
          <w:i w:val="false"/>
          <w:strike w:val="false"/>
          <w:color w:val="000000"/>
          <w:u w:val="none"/>
        </w:rPr>
        <w:t xml:space="preserve"> 难点</w:t>
      </w:r>
      <w:r>
        <w:rPr>
          <w:rFonts w:hint="eastAsia"/>
          <w:i w:val="false"/>
          <w:strike w:val="false"/>
          <w:color w:val="000000"/>
          <w:u w:val="none"/>
        </w:rPr>
        <w:t>三</w:t>
      </w:r>
      <w:r>
        <w:rPr>
          <w:i w:val="false"/>
          <w:strike w:val="false"/>
          <w:color w:val="000000"/>
          <w:u w:val="none"/>
        </w:rPr>
        <w:t>：循环依赖 (Circular Dependency)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问题</w:t>
      </w:r>
      <w:r>
        <w:rPr>
          <w:i w:val="false"/>
          <w:strike w:val="false"/>
          <w:color w:val="000000"/>
          <w:u w:val="none"/>
        </w:rPr>
        <w:t xml:space="preserve">：A 控制 B，B 控制 </w:t>
      </w:r>
      <w:r>
        <w:rPr>
          <w:rFonts w:hint="eastAsia"/>
          <w:i w:val="false"/>
          <w:strike w:val="false"/>
          <w:color w:val="000000"/>
          <w:u w:val="none"/>
        </w:rPr>
        <w:t>C</w:t>
      </w:r>
      <w:r>
        <w:rPr>
          <w:rFonts w:hint="eastAsia"/>
          <w:i w:val="false"/>
          <w:strike w:val="false"/>
          <w:color w:val="000000"/>
          <w:u w:val="none"/>
        </w:rPr>
        <w:t>,</w:t>
      </w:r>
      <w:r>
        <w:rPr>
          <w:rFonts w:hint="eastAsia"/>
          <w:i w:val="false"/>
          <w:strike w:val="false"/>
          <w:color w:val="000000"/>
          <w:u w:val="none"/>
        </w:rPr>
        <w:t>C</w:t>
      </w:r>
      <w:r>
        <w:rPr>
          <w:rFonts w:hint="eastAsia"/>
          <w:i w:val="false"/>
          <w:strike w:val="false"/>
          <w:color w:val="000000"/>
          <w:u w:val="none"/>
        </w:rPr>
        <w:t>控制</w:t>
      </w:r>
      <w:r>
        <w:rPr>
          <w:rFonts w:hint="eastAsia"/>
          <w:i w:val="false"/>
          <w:strike w:val="false"/>
          <w:color w:val="000000"/>
          <w:u w:val="none"/>
        </w:rPr>
        <w:t>A</w:t>
      </w:r>
      <w:r>
        <w:rPr>
          <w:i w:val="false"/>
          <w:strike w:val="false"/>
          <w:color w:val="000000"/>
          <w:u w:val="none"/>
        </w:rPr>
        <w:t>，可能导致死循环或闪烁。</w:t>
      </w:r>
    </w:p>
    <w:p>
      <w:pPr>
        <w:numPr>
          <w:ilvl w:val="0"/>
          <w:numId w:val="11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解决方案 (建议后端/前端增加逻辑)</w:t>
      </w:r>
      <w:r>
        <w:rPr>
          <w:i w:val="false"/>
          <w:strike w:val="false"/>
          <w:color w:val="000000"/>
          <w:u w:val="none"/>
        </w:rPr>
        <w:t>： 在保存规则（saveAndClose）时，构建有向图（DAG）。</w:t>
      </w:r>
    </w:p>
    <w:p>
      <w:pPr>
        <w:numPr>
          <w:ilvl w:val="1"/>
          <w:numId w:val="11"/>
        </w:numPr>
        <w:snapToGrid/>
        <w:spacing w:line="312"/>
        <w:rPr/>
      </w:pPr>
      <w:r>
        <w:rPr>
          <w:rFonts w:hint="eastAsia"/>
        </w:rPr>
        <w:t>方案</w:t>
      </w:r>
      <w:r>
        <w:rPr>
          <w:rFonts w:hint="eastAsia"/>
        </w:rPr>
        <w:t>一</w:t>
      </w:r>
      <w:r>
        <w:rPr>
          <w:rFonts w:hint="eastAsia"/>
        </w:rPr>
        <w:t>：</w:t>
      </w:r>
      <w:r>
        <w:rPr>
          <w:rFonts w:hint="eastAsia"/>
        </w:rPr>
        <w:t>有向图</w:t>
      </w:r>
      <w:r>
        <w:rPr>
          <w:rFonts w:hint="eastAsia"/>
        </w:rPr>
        <w:t>检测</w:t>
      </w:r>
      <w:r>
        <w:rPr>
          <w:rFonts w:hint="eastAsia"/>
        </w:rPr>
        <w:t>环</w:t>
      </w:r>
      <w:r>
        <w:rPr>
          <w:rFonts w:hint="eastAsia"/>
        </w:rPr>
        <w:t>形</w:t>
      </w:r>
      <w:r>
        <w:rPr>
          <w:rFonts w:hint="eastAsia"/>
        </w:rPr>
        <w:t>依赖</w:t>
      </w:r>
    </w:p>
    <w:p>
      <w:pPr>
        <w:numPr>
          <w:ilvl w:val="2"/>
          <w:numId w:val="11"/>
        </w:numPr>
        <w:pBdr/>
        <w:snapToGrid/>
        <w:spacing w:line="312"/>
        <w:ind/>
        <w:rPr>
          <w:rFonts w:hint="eastAsia"/>
        </w:rPr>
      </w:pPr>
      <w:r>
        <w:rPr>
          <w:i w:val="false"/>
          <w:strike w:val="false"/>
          <w:color w:val="000000"/>
          <w:u w:val="none"/>
        </w:rPr>
        <w:t>检测图中是否存在环。如果存在，禁止保存并报错提示“存在循环联动逻辑”</w:t>
      </w:r>
    </w:p>
    <w:p>
      <w:pPr>
        <w:numPr>
          <w:ilvl w:val="1"/>
          <w:numId w:val="11"/>
        </w:numPr>
        <w:pBdr>
          <w:bottom/>
        </w:pBdr>
        <w:snapToGrid/>
        <w:spacing w:line="312"/>
        <w:rPr>
          <w:rFonts w:hint="eastAsia"/>
        </w:rPr>
      </w:pPr>
      <w:r>
        <w:rPr>
          <w:rFonts w:hint="eastAsia"/>
        </w:rPr>
        <w:t>方案</w:t>
      </w:r>
      <w:r>
        <w:rPr>
          <w:rFonts w:hint="eastAsia"/>
        </w:rPr>
        <w:t>二</w:t>
      </w:r>
      <w:r>
        <w:rPr>
          <w:rFonts w:hint="eastAsia"/>
        </w:rPr>
        <w:t>：</w:t>
      </w:r>
      <w:r>
        <w:rPr>
          <w:rFonts w:hint="eastAsia"/>
        </w:rPr>
        <w:t>增加</w:t>
      </w:r>
      <w:r>
        <w:rPr>
          <w:rFonts w:hint="eastAsia"/>
          <w:b/>
        </w:rPr>
        <w:t>上下文检测限制</w:t>
      </w:r>
      <w:r>
        <w:rPr>
          <w:rFonts w:hint="eastAsia"/>
        </w:rPr>
        <w:t>，</w:t>
      </w:r>
      <w:r>
        <w:rPr>
          <w:rFonts w:hint="eastAsia"/>
        </w:rPr>
        <w:t>以下</w:t>
      </w:r>
      <w:r>
        <w:rPr>
          <w:rFonts w:hint="eastAsia"/>
        </w:rPr>
        <w:t>为</w:t>
      </w:r>
      <w:r>
        <w:rPr>
          <w:rFonts w:hint="eastAsia"/>
        </w:rPr>
        <w:t>方案二</w:t>
      </w:r>
      <w:r>
        <w:rPr>
          <w:rFonts w:hint="eastAsia"/>
        </w:rPr>
        <w:t>的</w:t>
      </w:r>
      <w:r>
        <w:rPr>
          <w:rFonts w:hint="eastAsia"/>
        </w:rPr>
        <w:t>核心</w:t>
      </w:r>
      <w:r>
        <w:rPr>
          <w:rFonts w:hint="eastAsia"/>
        </w:rPr>
        <w:t>规则</w:t>
      </w:r>
      <w:r>
        <w:rPr>
          <w:rFonts w:hint="eastAsia"/>
        </w:rPr>
        <w:fldChar w:fldCharType="begin"/>
      </w:r>
      <w:r>
        <w:rPr>
          <w:rFonts w:hint="eastAsia"/>
        </w:rPr>
        <w:instrText>MENTION_WXWORK at-1768979667838-wozbKqDgAASOTYf051yj_ao-8yufcL_g wozbKqDgAASOTYf051yj_ao-8yufcL_g wozbKqDgAAJuy5ni9XjzDjx7YxA4yzMA w3_AY4A0Aa6AK8CN1nE12jLbTO2Y3DTg \tdkey q1anq2</w:instrText>
      </w:r>
      <w:r>
        <w:rPr>
          <w:rFonts w:hint="eastAsia"/>
        </w:rPr>
        <w:fldChar w:fldCharType="separate"/>
      </w:r>
      <w:r>
        <w:rPr>
          <w:rFonts w:hint="eastAsia"/>
        </w:rPr>
        <w:t>@黄振龙(白玦)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>MENTION_WXWORK at-1768979672650-wozbKqDgAAQ5Mi6pyaiRf1n22GM42brg wozbKqDgAAQ5Mi6pyaiRf1n22GM42brg wozbKqDgAAJuy5ni9XjzDjx7YxA4yzMA w3_AY4A0Aa6AK8CN1nE12jLbTO2Y3DTg \tdkey 50qvjr</w:instrText>
      </w:r>
      <w:r>
        <w:rPr>
          <w:rFonts w:hint="eastAsia"/>
        </w:rPr>
        <w:fldChar w:fldCharType="separate"/>
      </w:r>
      <w:r>
        <w:rPr>
          <w:rFonts w:hint="eastAsia"/>
        </w:rPr>
        <w:t>@刘琦</w:t>
      </w:r>
      <w:r>
        <w:rPr>
          <w:rFonts w:hint="eastAsia"/>
        </w:rPr>
        <w:fldChar w:fldCharType="end"/>
      </w:r>
    </w:p>
    <w:p>
      <w:pPr>
        <w:pStyle w:val="cn71fb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3.4.1 核心原则：瀑布流逻辑 (Waterfall Logic)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定义</w:t>
      </w:r>
      <w:r>
        <w:rPr>
          <w:i w:val="false"/>
          <w:strike w:val="false"/>
          <w:color w:val="000000"/>
          <w:u w:val="none"/>
        </w:rPr>
        <w:t>：在联动规则中，</w:t>
      </w:r>
      <w:r>
        <w:rPr>
          <w:b/>
          <w:i w:val="false"/>
          <w:strike w:val="false"/>
          <w:color w:val="000000"/>
          <w:u w:val="none"/>
        </w:rPr>
        <w:t>触发者 (Trigger)</w:t>
      </w:r>
      <w:r>
        <w:rPr>
          <w:i w:val="false"/>
          <w:strike w:val="false"/>
          <w:color w:val="000000"/>
          <w:u w:val="none"/>
        </w:rPr>
        <w:t xml:space="preserve"> 的位置必须严格位于 </w:t>
      </w:r>
      <w:r>
        <w:rPr>
          <w:b/>
          <w:i w:val="false"/>
          <w:strike w:val="false"/>
          <w:color w:val="000000"/>
          <w:u w:val="none"/>
        </w:rPr>
        <w:t>执行目标 (Target)</w:t>
      </w:r>
      <w:r>
        <w:rPr>
          <w:i w:val="false"/>
          <w:strike w:val="false"/>
          <w:color w:val="000000"/>
          <w:u w:val="none"/>
        </w:rPr>
        <w:t xml:space="preserve"> 之前。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公式</w:t>
      </w:r>
      <w:r>
        <w:rPr>
          <w:i w:val="false"/>
          <w:strike w:val="false"/>
          <w:color w:val="000000"/>
          <w:u w:val="none"/>
        </w:rPr>
        <w:t>：Index(Target) &gt; Max_Index(All_Triggers)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效果</w:t>
      </w:r>
      <w:r>
        <w:rPr>
          <w:i w:val="false"/>
          <w:strike w:val="false"/>
          <w:color w:val="000000"/>
          <w:u w:val="none"/>
        </w:rPr>
        <w:t>：构建一个无环的有向无环图 (DAG)，从根本上杜绝死循环。</w:t>
      </w:r>
    </w:p>
    <w:p>
      <w:pPr>
        <w:pStyle w:val="cn71fb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3.4.2 交互层面的实现策略</w:t>
      </w:r>
    </w:p>
    <w:p>
      <w:pPr>
        <w:snapToGrid/>
        <w:spacing w:line="312"/>
        <w:ind w:left="776"/>
        <w:rPr/>
      </w:pPr>
      <w:r>
        <w:rPr>
          <w:i w:val="false"/>
          <w:strike w:val="false"/>
          <w:color w:val="000000"/>
          <w:u w:val="none"/>
        </w:rPr>
        <w:t xml:space="preserve">在 </w:t>
      </w:r>
      <w:r>
        <w:rPr>
          <w:b/>
          <w:i w:val="false"/>
          <w:strike w:val="false"/>
          <w:color w:val="000000"/>
          <w:u w:val="none"/>
        </w:rPr>
        <w:t>L2 规则编辑器</w:t>
      </w:r>
      <w:r>
        <w:rPr>
          <w:i w:val="false"/>
          <w:strike w:val="false"/>
          <w:color w:val="000000"/>
          <w:u w:val="none"/>
        </w:rPr>
        <w:t xml:space="preserve"> 中，我们需要对 </w:t>
      </w:r>
      <w:r>
        <w:rPr>
          <w:b/>
          <w:i w:val="false"/>
          <w:strike w:val="false"/>
          <w:color w:val="000000"/>
          <w:u w:val="none"/>
        </w:rPr>
        <w:t>右栏动作配置 (Target Selection)</w:t>
      </w:r>
      <w:r>
        <w:rPr>
          <w:i w:val="false"/>
          <w:strike w:val="false"/>
          <w:color w:val="000000"/>
          <w:u w:val="none"/>
        </w:rPr>
        <w:t xml:space="preserve"> 增加动态过滤逻辑。</w:t>
      </w:r>
    </w:p>
    <w:p>
      <w:pPr>
        <w:snapToGrid/>
        <w:spacing w:line="312"/>
        <w:ind w:left="776"/>
        <w:rPr/>
      </w:pPr>
      <w:r>
        <w:rPr>
          <w:b/>
          <w:i w:val="false"/>
          <w:strike w:val="false"/>
          <w:color w:val="000000"/>
          <w:u w:val="none"/>
        </w:rPr>
        <w:t>1. 动态过滤目标组件列表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场景</w:t>
      </w:r>
      <w:r>
        <w:rPr>
          <w:i w:val="false"/>
          <w:strike w:val="false"/>
          <w:color w:val="000000"/>
          <w:u w:val="none"/>
        </w:rPr>
        <w:t>：当用户在左侧配置好条件（例如：选择了 [组件A] 和 [组件B] 作为条件）后，去右侧点击“选择目标组件”下拉框。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逻辑</w:t>
      </w:r>
      <w:r>
        <w:rPr>
          <w:i w:val="false"/>
          <w:strike w:val="false"/>
          <w:color w:val="000000"/>
          <w:u w:val="none"/>
        </w:rPr>
        <w:t>： 获取左侧条件树中所有已选组件的 index（顺序索引）。</w:t>
      </w:r>
    </w:p>
    <w:p>
      <w:pPr>
        <w:numPr>
          <w:ilvl w:val="1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找出其中的最大值 max_trigger_index。</w:t>
      </w:r>
    </w:p>
    <w:p>
      <w:pPr>
        <w:numPr>
          <w:ilvl w:val="1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在右侧下拉框中，</w:t>
      </w:r>
      <w:r>
        <w:rPr>
          <w:b/>
          <w:i w:val="false"/>
          <w:strike w:val="false"/>
          <w:color w:val="000000"/>
          <w:u w:val="none"/>
        </w:rPr>
        <w:t>禁用 (Disabled)</w:t>
      </w:r>
      <w:r>
        <w:rPr>
          <w:i w:val="false"/>
          <w:strike w:val="false"/>
          <w:color w:val="000000"/>
          <w:u w:val="none"/>
        </w:rPr>
        <w:t xml:space="preserve"> 或 </w:t>
      </w:r>
      <w:r>
        <w:rPr>
          <w:b/>
          <w:i w:val="false"/>
          <w:strike w:val="false"/>
          <w:color w:val="000000"/>
          <w:u w:val="none"/>
        </w:rPr>
        <w:t>隐藏 (Hidden)</w:t>
      </w:r>
      <w:r>
        <w:rPr>
          <w:i w:val="false"/>
          <w:strike w:val="false"/>
          <w:color w:val="000000"/>
          <w:u w:val="none"/>
        </w:rPr>
        <w:t xml:space="preserve"> 所有 index &lt;=max_trigger_index 的组件。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用户反馈</w:t>
      </w:r>
      <w:r>
        <w:rPr>
          <w:i w:val="false"/>
          <w:strike w:val="false"/>
          <w:color w:val="000000"/>
          <w:u w:val="none"/>
        </w:rPr>
        <w:t>：如果用户尝试搜索上方组件，显示提示：“只能控制排在触发条件之后的组件”。</w:t>
      </w:r>
    </w:p>
    <w:p>
      <w:pPr>
        <w:snapToGrid/>
        <w:spacing w:line="312"/>
        <w:ind w:left="776"/>
        <w:rPr/>
      </w:pPr>
      <w:r>
        <w:rPr>
          <w:b/>
          <w:i w:val="false"/>
          <w:strike w:val="false"/>
          <w:color w:val="000000"/>
          <w:u w:val="none"/>
        </w:rPr>
        <w:t>2. 触发条件变更时的校验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场景</w:t>
      </w:r>
      <w:r>
        <w:rPr>
          <w:i w:val="false"/>
          <w:strike w:val="false"/>
          <w:color w:val="000000"/>
          <w:u w:val="none"/>
        </w:rPr>
        <w:t>：用户先配置了右侧动作（控制了 [组件C]），然后回头去左侧修改条件，试图添加 [组件D]（且 D 排在 C 后面）。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逻辑</w:t>
      </w:r>
      <w:r>
        <w:rPr>
          <w:i w:val="false"/>
          <w:strike w:val="false"/>
          <w:color w:val="000000"/>
          <w:u w:val="none"/>
        </w:rPr>
        <w:t>： 检测到 Index(D) &gt; Index(Target C)。</w:t>
      </w:r>
    </w:p>
    <w:p>
      <w:pPr>
        <w:numPr>
          <w:ilvl w:val="1"/>
          <w:numId w:val="1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拦截操作</w:t>
      </w:r>
      <w:r>
        <w:rPr>
          <w:i w:val="false"/>
          <w:strike w:val="false"/>
          <w:color w:val="000000"/>
          <w:u w:val="none"/>
        </w:rPr>
        <w:t>：弹出 Toast 提示或输入框报错——“条件组件 [组件D] 位于目标组件 [组件C] 之后，无法添加”。</w:t>
      </w:r>
    </w:p>
    <w:p>
      <w:pPr>
        <w:numPr>
          <w:ilvl w:val="1"/>
          <w:numId w:val="1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强制重置</w:t>
      </w:r>
      <w:r>
        <w:rPr>
          <w:i w:val="false"/>
          <w:strike w:val="false"/>
          <w:color w:val="000000"/>
          <w:u w:val="none"/>
        </w:rPr>
        <w:t>：或者提示用户“添加此条件将清空右侧冲突的目标动作”。</w:t>
      </w:r>
    </w:p>
    <w:p>
      <w:pPr>
        <w:pBdr>
          <w:bottom/>
        </w:pBdr>
        <w:snapToGrid/>
        <w:spacing w:line="312"/>
        <w:ind w:left="776"/>
        <w:rPr>
          <w:rFonts w:hint="eastAsia"/>
        </w:rPr>
      </w:pPr>
    </w:p>
    <w:p>
      <w:pPr>
        <w:pBdr>
          <w:bottom w:val="thick" w:color="000000" w:sz="8"/>
        </w:pBdr>
        <w:ind w:left="0"/>
        <w:rPr/>
      </w:pPr>
    </w:p>
    <w:p>
      <w:pPr>
        <w:pStyle w:val="xv5l2l"/>
        <w:numPr>
          <w:ilvl w:val="0"/>
          <w:numId w:val="15"/>
        </w:numPr>
        <w:pBdr/>
        <w:snapToGrid/>
        <w:spacing w:line="408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边界条件与限制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最大嵌套层级</w:t>
      </w:r>
      <w:r>
        <w:rPr>
          <w:i w:val="false"/>
          <w:strike w:val="false"/>
          <w:color w:val="000000"/>
          <w:u w:val="none"/>
        </w:rPr>
        <w:t xml:space="preserve">：限制逻辑树深度不超过 </w:t>
      </w:r>
      <w:r>
        <w:rPr>
          <w:rFonts w:hint="eastAsia"/>
          <w:i w:val="false"/>
          <w:strike w:val="false"/>
          <w:color w:val="000000"/>
          <w:u w:val="none"/>
        </w:rPr>
        <w:t>2</w:t>
      </w:r>
      <w:r>
        <w:rPr>
          <w:i w:val="false"/>
          <w:strike w:val="false"/>
          <w:color w:val="000000"/>
          <w:u w:val="none"/>
        </w:rPr>
        <w:t xml:space="preserve"> 层，防止 UI 挤压变形及逻辑过分复杂。</w:t>
      </w:r>
    </w:p>
    <w:p>
      <w:pPr>
        <w:numPr>
          <w:ilvl w:val="0"/>
          <w:numId w:val="16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删除</w:t>
      </w:r>
      <w:r>
        <w:rPr>
          <w:b/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：若在</w:t>
      </w:r>
      <w:r>
        <w:rPr>
          <w:rFonts w:hint="eastAsia"/>
          <w:i w:val="false"/>
          <w:strike w:val="false"/>
          <w:color w:val="000000"/>
          <w:u w:val="none"/>
        </w:rPr>
        <w:t>创房</w:t>
      </w:r>
      <w:r>
        <w:rPr>
          <w:rFonts w:hint="eastAsia"/>
          <w:i w:val="false"/>
          <w:strike w:val="false"/>
          <w:color w:val="000000"/>
          <w:u w:val="none"/>
        </w:rPr>
        <w:t>面板</w:t>
      </w:r>
      <w:r>
        <w:rPr>
          <w:rFonts w:hint="eastAsia"/>
          <w:i w:val="false"/>
          <w:strike w:val="false"/>
          <w:color w:val="000000"/>
          <w:u w:val="none"/>
        </w:rPr>
        <w:t>编辑</w:t>
      </w:r>
      <w:r>
        <w:rPr>
          <w:i w:val="false"/>
          <w:strike w:val="false"/>
          <w:color w:val="000000"/>
          <w:u w:val="none"/>
        </w:rPr>
        <w:t>器中删除了某个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，必须同步遍历所有规则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模态弹窗提示其存在的联动关系</w:t>
      </w:r>
      <w:r>
        <w:rPr>
          <w:i w:val="false"/>
          <w:strike w:val="false"/>
          <w:color w:val="000000"/>
          <w:u w:val="none"/>
        </w:rPr>
        <w:t>，移除涉及该</w:t>
      </w:r>
      <w:r>
        <w:rPr>
          <w:i w:val="false"/>
          <w:strike w:val="false"/>
          <w:color w:val="000000"/>
          <w:u w:val="none"/>
        </w:rPr>
        <w:t>元件</w:t>
      </w:r>
      <w:r>
        <w:rPr>
          <w:i w:val="false"/>
          <w:strike w:val="false"/>
          <w:color w:val="000000"/>
          <w:u w:val="none"/>
        </w:rPr>
        <w:t>的 Trigger 或 Target。若某规则因此变为空（无 Trigger 或无 Target），则自动删除该规则</w:t>
      </w:r>
      <w:r>
        <w:rPr>
          <w:rFonts w:hint="eastAsia"/>
          <w:i w:val="false"/>
          <w:strike w:val="false"/>
          <w:color w:val="000000"/>
          <w:u w:val="none"/>
        </w:rPr>
        <w:t>。</w:t>
      </w:r>
      <w:r>
        <w:rPr>
          <w:rFonts w:hint="eastAsia"/>
          <w:i w:val="false"/>
          <w:strike w:val="false"/>
          <w:color w:val="000000"/>
          <w:u w:val="none"/>
        </w:rPr>
        <w:t>/</w:t>
      </w:r>
      <w:r>
        <w:rPr>
          <w:rFonts w:hint="eastAsia"/>
          <w:i w:val="false"/>
          <w:strike w:val="false"/>
          <w:color w:val="000000"/>
          <w:u w:val="none"/>
        </w:rPr>
        <w:t>/</w:t>
      </w:r>
      <w:r>
        <w:rPr>
          <w:rFonts w:hint="eastAsia"/>
          <w:i w:val="false"/>
          <w:strike w:val="false"/>
          <w:color w:val="000000"/>
          <w:u w:val="none"/>
        </w:rPr>
        <w:t>/</w:t>
      </w:r>
      <w:r>
        <w:rPr>
          <w:rFonts w:hint="eastAsia"/>
          <w:i w:val="false"/>
          <w:strike w:val="false"/>
          <w:color w:val="000000"/>
          <w:u w:val="none"/>
        </w:rPr>
        <w:t>当前</w:t>
      </w:r>
      <w:r>
        <w:rPr>
          <w:rFonts w:hint="eastAsia"/>
          <w:i w:val="false"/>
          <w:strike w:val="false"/>
          <w:color w:val="000000"/>
          <w:u w:val="none"/>
        </w:rPr>
        <w:t>版本</w:t>
      </w:r>
      <w:r>
        <w:rPr>
          <w:rFonts w:hint="eastAsia"/>
          <w:i w:val="false"/>
          <w:strike w:val="false"/>
          <w:color w:val="000000"/>
          <w:u w:val="none"/>
        </w:rPr>
        <w:t>手动</w:t>
      </w:r>
      <w:r>
        <w:rPr>
          <w:rFonts w:hint="eastAsia"/>
          <w:i w:val="false"/>
          <w:strike w:val="false"/>
          <w:color w:val="000000"/>
          <w:u w:val="none"/>
        </w:rPr>
        <w:t>逐条</w:t>
      </w:r>
      <w:r>
        <w:rPr>
          <w:rFonts w:hint="eastAsia"/>
          <w:i w:val="false"/>
          <w:strike w:val="false"/>
          <w:color w:val="000000"/>
          <w:u w:val="none"/>
        </w:rPr>
        <w:t>确认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批量</w:t>
      </w:r>
      <w:r>
        <w:rPr>
          <w:rFonts w:hint="eastAsia"/>
          <w:i w:val="false"/>
          <w:strike w:val="false"/>
          <w:color w:val="000000"/>
          <w:u w:val="none"/>
        </w:rPr>
        <w:t>删除</w:t>
      </w:r>
      <w:r>
        <w:rPr>
          <w:rFonts w:hint="eastAsia"/>
          <w:i w:val="false"/>
          <w:strike w:val="false"/>
          <w:color w:val="000000"/>
          <w:u w:val="none"/>
        </w:rPr>
        <w:t>。</w:t>
      </w:r>
    </w:p>
    <w:p>
      <w:pPr>
        <w:snapToGrid/>
        <w:spacing w:line="312"/>
        <w:ind w:left="0"/>
        <w:rPr/>
      </w:pPr>
      <w:r>
        <w:rPr/>
        <w:drawing>
          <wp:inline distT="0" distB="0" distL="0" distR="0">
            <wp:extent cx="5760085" cy="2670877"/>
            <wp:effectExtent l="0" t="0" r="0" b="0"/>
            <wp:docPr id="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1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267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空值处理</w:t>
      </w:r>
      <w:r>
        <w:rPr>
          <w:i w:val="false"/>
          <w:strike w:val="false"/>
          <w:color w:val="000000"/>
          <w:u w:val="none"/>
        </w:rPr>
        <w:t>：新建规则时，若未填完必要信息（如未选字段、未填值），点击保存应进行表单验证提示，不可提交脏数据。</w:t>
      </w:r>
    </w:p>
    <w:p>
      <w:pPr>
        <w:pBdr>
          <w:bottom w:val="thick" w:color="000000" w:sz="8"/>
        </w:pBdr>
        <w:ind w:left="0"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bullet"/>
      <w:lvlText w:val=""/>
      <w:pPr>
        <w:ind w:left="776"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776"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776"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77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776"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776"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776"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776"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776" w:leftChars="1600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7">
      <w:start w:val="1"/>
      <w:numFmt w:val="bullet"/>
      <w:lvlText w:val="¡"/>
      <w:pPr>
        <w:ind w:left="776"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776"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776"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776"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776"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77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776"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776"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776" w:leftChars="1600" w:hanging="336"/>
      </w:pPr>
      <w:rPr>
        <w:rFonts w:hint="default" w:ascii="wingdings" w:hAnsi="wingdings" w:cs="wingdings"/>
      </w:rPr>
    </w:lvl>
  </w:abstractNum>
  <w:abstractNum w:abstractNumId="4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9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3"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0">
      <w:start w:val="4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1">
      <w:start w:val="1"/>
      <w:numFmt w:val="decimal"/>
      <w:lvlText w:val="%1.%2."/>
      <w:lvlJc w:val="left"/>
      <w:pPr>
        <w:ind w:left="944" w:hanging="504"/>
      </w:pPr>
    </w:lvl>
  </w:abstractNum>
  <w:abstractNum w:abstractNumId="14"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6">
    <w:lvl w:ilvl="0">
      <w:start w:val="1"/>
      <w:numFmt w:val="bullet"/>
      <w:lvlText w:val=""/>
      <w:pPr>
        <w:ind w:left="77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776"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776"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776"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776"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776"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776"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776"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776" w:leftChars="200" w:hanging="336"/>
      </w:pPr>
      <w:rPr>
        <w:rFonts w:hint="default" w:ascii="wingdings" w:hAnsi="wingdings" w:cs="wingdings"/>
      </w:rPr>
    </w:lvl>
  </w:abstractNum>
  <w:num w:numId="15">
    <w:abstractNumId w:val="13"/>
  </w:num>
  <w:num w:numId="9">
    <w:abstractNumId w:val="6"/>
  </w:num>
  <w:num w:numId="11">
    <w:abstractNumId w:val="4"/>
  </w:num>
  <w:num w:numId="3">
    <w:abstractNumId w:val="9"/>
  </w:num>
  <w:num w:numId="8">
    <w:abstractNumId w:val="12"/>
  </w:num>
  <w:num w:numId="6">
    <w:abstractNumId w:val="15"/>
  </w:num>
  <w:num w:numId="4">
    <w:abstractNumId w:val="2"/>
  </w:num>
  <w:num w:numId="10">
    <w:abstractNumId w:val="11"/>
  </w:num>
  <w:num w:numId="7">
    <w:abstractNumId w:val="8"/>
  </w:num>
  <w:num w:numId="14">
    <w:abstractNumId w:val="3"/>
  </w:num>
  <w:num w:numId="12">
    <w:abstractNumId w:val="1"/>
  </w:num>
  <w:num w:numId="2">
    <w:abstractNumId w:val="10"/>
  </w:num>
  <w:num w:numId="5">
    <w:abstractNumId w:val="5"/>
  </w:num>
  <w:num w:numId="13">
    <w:abstractNumId w:val="16"/>
  </w:num>
  <w:num w:numId="1">
    <w:abstractNumId w:val="7"/>
  </w:num>
  <w:num w:numId="16">
    <w:abstractNumId w:val="14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4kwknt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ablt93" w:default="true">
    <w:name w:val="Normal"/>
    <w:pPr>
      <w:widowControl w:val="false"/>
      <w:jc w:val="left"/>
    </w:pPr>
  </w:style>
  <w:style w:type="paragraph" w:styleId="xv5l2l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cn71fb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wmqq1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paragraph" w:styleId="ngmuk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jm426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5oeyg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b9wps5">
    <w:name w:val="Table Grid"/>
    <w:basedOn w:val="jnmir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ponez9">
    <w:name w:val="Table Grid"/>
    <w:basedOn w:val="j05ua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say7ok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qx07o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j05ua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q1ehck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jnmir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ocm9h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60i52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83qo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nzz3dm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afm1ni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iq0u6v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bx2trh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gnneb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lviqbv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5elzv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v4be3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mu396g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5" Type="http://schemas.openxmlformats.org/officeDocument/2006/relationships/image" Target="media/image2.png" /><Relationship Id="rId8" Type="http://schemas.openxmlformats.org/officeDocument/2006/relationships/image" Target="media/image5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15" Type="http://schemas.openxmlformats.org/officeDocument/2006/relationships/image" Target="media/image12.png" /><Relationship Id="rId2" Type="http://schemas.openxmlformats.org/officeDocument/2006/relationships/fontTable" Target="fontTable.xml" /><Relationship Id="rId14" Type="http://schemas.openxmlformats.org/officeDocument/2006/relationships/image" Target="media/image11.png" /><Relationship Id="rId10" Type="http://schemas.openxmlformats.org/officeDocument/2006/relationships/image" Target="media/image7.png" /><Relationship Id="rId1" Type="http://schemas.openxmlformats.org/officeDocument/2006/relationships/settings" Target="settings.xml" /><Relationship Id="rId11" Type="http://schemas.openxmlformats.org/officeDocument/2006/relationships/image" Target="media/image8.png" /><Relationship Id="rId6" Type="http://schemas.openxmlformats.org/officeDocument/2006/relationships/image" Target="media/image3.png" /><Relationship Id="rId12" Type="http://schemas.openxmlformats.org/officeDocument/2006/relationships/image" Target="media/image9.png" /><Relationship Id="rId9" Type="http://schemas.openxmlformats.org/officeDocument/2006/relationships/image" Target="media/image6.png" /><Relationship Id="rId0" Type="http://schemas.openxmlformats.org/officeDocument/2006/relationships/styles" Target="styles.xml" /><Relationship Id="rId13" Type="http://schemas.openxmlformats.org/officeDocument/2006/relationships/image" Target="media/image10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2026-02-11T15:30:56Z</dcterms:created>
  <dcterms:modified xsi:type="dcterms:W3CDTF">2026-02-11T15:30:56Z</dcterms:modified>
</cp:coreProperties>
</file>