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20" w:after="120"/>
      </w:pPr>
      <w:r>
        <w:rPr>
          <w:rFonts w:ascii="Calibri" w:hAnsi="Calibri"/>
          <w:b/>
          <w:color w:val="0F172A"/>
          <w:sz w:val="36"/>
        </w:rPr>
        <w:t>Guía de Carga de Issues para GitHub Projects — LeoFit Solutions (Grupo 01)</w:t>
      </w:r>
    </w:p>
    <w:p>
      <w:pPr>
        <w:keepNext/>
        <w:spacing w:before="280" w:after="80"/>
      </w:pPr>
      <w:r>
        <w:rPr>
          <w:rFonts w:ascii="Calibri" w:hAnsi="Calibri"/>
          <w:b/>
          <w:color w:val="F97316"/>
          <w:sz w:val="28"/>
        </w:rPr>
        <w:t>Curso Integrador II: Software (100000S12F) — UTP</w:t>
      </w:r>
    </w:p>
    <w:p>
      <w:pPr>
        <w:spacing w:before="40" w:after="80" w:line="276" w:lineRule="auto"/>
      </w:pPr>
      <w:r>
        <w:rPr>
          <w:rFonts w:ascii="Calibri" w:hAnsi="Calibri"/>
          <w:b/>
          <w:color w:val="1E293B"/>
          <w:sz w:val="22"/>
        </w:rPr>
        <w:t>Docente:</w:t>
      </w:r>
      <w:r>
        <w:rPr>
          <w:rFonts w:ascii="Calibri" w:hAnsi="Calibri"/>
          <w:color w:val="1E293B"/>
          <w:sz w:val="22"/>
        </w:rPr>
        <w:t xml:space="preserve"> Ing. Enrique Lee Huamani Uriarte</w:t>
      </w:r>
    </w:p>
    <w:p>
      <w:pPr>
        <w:spacing w:before="40" w:after="80" w:line="276" w:lineRule="auto"/>
      </w:pPr>
      <w:r>
        <w:rPr>
          <w:rFonts w:ascii="Calibri" w:hAnsi="Calibri"/>
          <w:b/>
          <w:color w:val="1E293B"/>
          <w:sz w:val="22"/>
        </w:rPr>
        <w:t>Proyecto:</w:t>
      </w:r>
      <w:r>
        <w:rPr>
          <w:rFonts w:ascii="Calibri" w:hAnsi="Calibri"/>
          <w:color w:val="1E293B"/>
          <w:sz w:val="22"/>
        </w:rPr>
        <w:t xml:space="preserve"> </w:t>
      </w:r>
      <w:r>
        <w:rPr>
          <w:rFonts w:ascii="Calibri" w:hAnsi="Calibri"/>
          <w:i/>
          <w:color w:val="1E293B"/>
          <w:sz w:val="22"/>
        </w:rPr>
        <w:t>LeoFit Pedidos Sistema</w:t>
      </w:r>
    </w:p>
    <w:p>
      <w:pPr>
        <w:spacing w:before="40" w:after="80" w:line="276" w:lineRule="auto"/>
      </w:pPr>
      <w:r>
        <w:rPr>
          <w:rFonts w:ascii="Calibri" w:hAnsi="Calibri"/>
          <w:b/>
          <w:color w:val="1E293B"/>
          <w:sz w:val="22"/>
        </w:rPr>
        <w:t>Tablero Oficial:</w:t>
      </w:r>
      <w:r>
        <w:rPr>
          <w:rFonts w:ascii="Calibri" w:hAnsi="Calibri"/>
          <w:color w:val="1E293B"/>
          <w:sz w:val="22"/>
        </w:rPr>
        <w:t xml:space="preserve"> [</w:t>
      </w:r>
      <w:r>
        <w:rPr>
          <w:rFonts w:ascii="Consolas" w:hAnsi="Consolas"/>
          <w:color w:val="C2410C"/>
          <w:sz w:val="19"/>
        </w:rPr>
        <w:t>Gestión_de_Desarrollo-LeoFit</w:t>
      </w:r>
      <w:r>
        <w:rPr>
          <w:rFonts w:ascii="Calibri" w:hAnsi="Calibri"/>
          <w:color w:val="1E293B"/>
          <w:sz w:val="22"/>
        </w:rPr>
        <w:t>](https://github.com/orgs/Leofit-Solutions-Grupo01/projects/1)</w:t>
      </w:r>
    </w:p>
    <w:p>
      <w:pPr>
        <w:spacing w:before="40" w:after="80" w:line="276" w:lineRule="auto"/>
      </w:pPr>
      <w:r>
        <w:rPr>
          <w:rFonts w:ascii="Calibri" w:hAnsi="Calibri"/>
          <w:b/>
          <w:color w:val="1E293B"/>
          <w:sz w:val="22"/>
        </w:rPr>
        <w:t>Organización:</w:t>
      </w:r>
      <w:r>
        <w:rPr>
          <w:rFonts w:ascii="Calibri" w:hAnsi="Calibri"/>
          <w:color w:val="1E293B"/>
          <w:sz w:val="22"/>
        </w:rPr>
        <w:t xml:space="preserve"> </w:t>
      </w:r>
      <w:r>
        <w:rPr>
          <w:rFonts w:ascii="Consolas" w:hAnsi="Consolas"/>
          <w:color w:val="C2410C"/>
          <w:sz w:val="19"/>
        </w:rPr>
        <w:t>Leofit-Solutions-Grupo01</w:t>
      </w:r>
      <w:r>
        <w:rPr>
          <w:rFonts w:ascii="Calibri" w:hAnsi="Calibri"/>
          <w:color w:val="1E293B"/>
          <w:sz w:val="22"/>
        </w:rPr>
        <w:t xml:space="preserve"> | </w:t>
      </w:r>
      <w:r>
        <w:rPr>
          <w:rFonts w:ascii="Calibri" w:hAnsi="Calibri"/>
          <w:b/>
          <w:color w:val="1E293B"/>
          <w:sz w:val="22"/>
        </w:rPr>
        <w:t>Repositorio:</w:t>
      </w:r>
      <w:r>
        <w:rPr>
          <w:rFonts w:ascii="Calibri" w:hAnsi="Calibri"/>
          <w:color w:val="1E293B"/>
          <w:sz w:val="22"/>
        </w:rPr>
        <w:t xml:space="preserve"> </w:t>
      </w:r>
      <w:r>
        <w:rPr>
          <w:rFonts w:ascii="Consolas" w:hAnsi="Consolas"/>
          <w:color w:val="C2410C"/>
          <w:sz w:val="19"/>
        </w:rPr>
        <w:t>leofit-pedidos-sistema</w:t>
      </w:r>
    </w:p>
    <w:p>
      <w:pPr>
        <w:keepNext/>
        <w:spacing w:before="280" w:after="80"/>
      </w:pPr>
      <w:r>
        <w:rPr>
          <w:rFonts w:ascii="Calibri" w:hAnsi="Calibri"/>
          <w:b/>
          <w:color w:val="F97316"/>
          <w:sz w:val="28"/>
        </w:rPr>
        <w:t xml:space="preserve">1. Justificación de Estados: </w:t>
      </w:r>
      <w:r>
        <w:rPr>
          <w:rFonts w:ascii="Consolas" w:hAnsi="Consolas"/>
          <w:b/>
          <w:color w:val="C2410C"/>
          <w:sz w:val="19"/>
        </w:rPr>
        <w:t>Done</w:t>
      </w:r>
      <w:r>
        <w:rPr>
          <w:rFonts w:ascii="Calibri" w:hAnsi="Calibri"/>
          <w:b/>
          <w:color w:val="F97316"/>
          <w:sz w:val="28"/>
        </w:rPr>
        <w:t xml:space="preserve"> vs </w:t>
      </w:r>
      <w:r>
        <w:rPr>
          <w:rFonts w:ascii="Consolas" w:hAnsi="Consolas"/>
          <w:b/>
          <w:color w:val="C2410C"/>
          <w:sz w:val="19"/>
        </w:rPr>
        <w:t>Todo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2"/>
        </w:rPr>
        <w:t xml:space="preserve">Para la evaluación del </w:t>
      </w:r>
      <w:r>
        <w:rPr>
          <w:rFonts w:ascii="Calibri" w:hAnsi="Calibri"/>
          <w:b/>
          <w:color w:val="1E293B"/>
          <w:sz w:val="22"/>
        </w:rPr>
        <w:t>APF2 (Semana 09)</w:t>
      </w:r>
      <w:r>
        <w:rPr>
          <w:rFonts w:ascii="Calibri" w:hAnsi="Calibri"/>
          <w:color w:val="1E293B"/>
          <w:sz w:val="22"/>
        </w:rPr>
        <w:t xml:space="preserve"> y la trazabilidad del ciclo académico, el docente evalúa la </w:t>
      </w:r>
      <w:r>
        <w:rPr>
          <w:rFonts w:ascii="Calibri" w:hAnsi="Calibri"/>
          <w:b/>
          <w:color w:val="1E293B"/>
          <w:sz w:val="22"/>
        </w:rPr>
        <w:t>metodología ágil Scrum en GitHub Projects</w:t>
      </w:r>
      <w:r>
        <w:rPr>
          <w:rFonts w:ascii="Calibri" w:hAnsi="Calibri"/>
          <w:color w:val="1E293B"/>
          <w:sz w:val="22"/>
        </w:rPr>
        <w:t>: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Tareas de APF1 y APF2 (Casos 1 al 14):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2"/>
        </w:rPr>
        <w:t xml:space="preserve">- </w:t>
      </w:r>
      <w:r>
        <w:rPr>
          <w:rFonts w:ascii="Calibri" w:hAnsi="Calibri"/>
          <w:b/>
          <w:color w:val="1E293B"/>
          <w:sz w:val="22"/>
        </w:rPr>
        <w:t>Estado:</w:t>
      </w:r>
      <w:r>
        <w:rPr>
          <w:rFonts w:ascii="Calibri" w:hAnsi="Calibri"/>
          <w:color w:val="1E293B"/>
          <w:sz w:val="22"/>
        </w:rPr>
        <w:t xml:space="preserve"> </w:t>
      </w:r>
      <w:r>
        <w:rPr>
          <w:rFonts w:ascii="Calibri" w:hAnsi="Calibri"/>
          <w:b/>
          <w:color w:val="1E293B"/>
          <w:sz w:val="22"/>
        </w:rPr>
        <w:t>`Done`</w:t>
      </w:r>
      <w:r>
        <w:rPr>
          <w:rFonts w:ascii="Calibri" w:hAnsi="Calibri"/>
          <w:color w:val="1E293B"/>
          <w:sz w:val="22"/>
        </w:rPr>
        <w:t xml:space="preserve"> (Hecho / Completado).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2"/>
        </w:rPr>
        <w:t xml:space="preserve">- </w:t>
      </w:r>
      <w:r>
        <w:rPr>
          <w:rFonts w:ascii="Calibri" w:hAnsi="Calibri"/>
          <w:b/>
          <w:color w:val="1E293B"/>
          <w:sz w:val="22"/>
        </w:rPr>
        <w:t>Justificación:</w:t>
      </w:r>
      <w:r>
        <w:rPr>
          <w:rFonts w:ascii="Calibri" w:hAnsi="Calibri"/>
          <w:color w:val="1E293B"/>
          <w:sz w:val="22"/>
        </w:rPr>
        <w:t xml:space="preserve"> Demuestra que el equipo ya programó el Frontend PWA, el Backend API REST con Arquitectura Limpia, la Base de Datos PostgreSQL en BCNF, la seguridad JWT/OWASP y las 18 pruebas automatizadas.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Tareas Futuras de APF3 y Proyecto Final (Casos 15 al 20):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2"/>
        </w:rPr>
        <w:t xml:space="preserve">- </w:t>
      </w:r>
      <w:r>
        <w:rPr>
          <w:rFonts w:ascii="Calibri" w:hAnsi="Calibri"/>
          <w:b/>
          <w:color w:val="1E293B"/>
          <w:sz w:val="22"/>
        </w:rPr>
        <w:t>Estado:</w:t>
      </w:r>
      <w:r>
        <w:rPr>
          <w:rFonts w:ascii="Calibri" w:hAnsi="Calibri"/>
          <w:color w:val="1E293B"/>
          <w:sz w:val="22"/>
        </w:rPr>
        <w:t xml:space="preserve"> </w:t>
      </w:r>
      <w:r>
        <w:rPr>
          <w:rFonts w:ascii="Calibri" w:hAnsi="Calibri"/>
          <w:b/>
          <w:color w:val="1E293B"/>
          <w:sz w:val="22"/>
        </w:rPr>
        <w:t>`Todo`</w:t>
      </w:r>
      <w:r>
        <w:rPr>
          <w:rFonts w:ascii="Calibri" w:hAnsi="Calibri"/>
          <w:color w:val="1E293B"/>
          <w:sz w:val="22"/>
        </w:rPr>
        <w:t xml:space="preserve"> (Por hacer / Planificado).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2"/>
        </w:rPr>
        <w:t xml:space="preserve">- </w:t>
      </w:r>
      <w:r>
        <w:rPr>
          <w:rFonts w:ascii="Calibri" w:hAnsi="Calibri"/>
          <w:b/>
          <w:color w:val="1E293B"/>
          <w:sz w:val="22"/>
        </w:rPr>
        <w:t>Justificación:</w:t>
      </w:r>
      <w:r>
        <w:rPr>
          <w:rFonts w:ascii="Calibri" w:hAnsi="Calibri"/>
          <w:color w:val="1E293B"/>
          <w:sz w:val="22"/>
        </w:rPr>
        <w:t xml:space="preserve"> Demuestra que el equipo tiene </w:t>
      </w:r>
      <w:r>
        <w:rPr>
          <w:rFonts w:ascii="Calibri" w:hAnsi="Calibri"/>
          <w:b/>
          <w:color w:val="1E293B"/>
          <w:sz w:val="22"/>
        </w:rPr>
        <w:t>planificado todo el ciclo (Semanas 10 a 18)</w:t>
      </w:r>
      <w:r>
        <w:rPr>
          <w:rFonts w:ascii="Calibri" w:hAnsi="Calibri"/>
          <w:color w:val="1E293B"/>
          <w:sz w:val="22"/>
        </w:rPr>
        <w:t xml:space="preserve"> con sus respectivos responsables, roles, estimaciones y criterios de aceptación ISO 25010.</w:t>
      </w:r>
    </w:p>
    <w:p>
      <w:pPr>
        <w:keepNext/>
        <w:spacing w:before="280" w:after="80"/>
      </w:pPr>
      <w:r>
        <w:rPr>
          <w:rFonts w:ascii="Calibri" w:hAnsi="Calibri"/>
          <w:b/>
          <w:color w:val="F97316"/>
          <w:sz w:val="28"/>
        </w:rPr>
        <w:t>2. Integrantes del Equipo, Usuarios de GitHub y Roles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rHeight w:val="280"/>
        </w:trP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Integrante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Código UTP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Usuario GitHub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Rol Primario Scrum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Rol Técnico Especializado</w:t>
            </w:r>
          </w:p>
        </w:tc>
      </w:tr>
      <w:tr>
        <w:trPr>
          <w:trHeight w:val="280"/>
        </w:trP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Lady Luz Loayza Rodriguez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2410C"/>
                <w:sz w:val="19"/>
              </w:rPr>
              <w:t>U22221489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2410C"/>
                <w:sz w:val="19"/>
              </w:rPr>
              <w:t>@LadyyLuz</w:t>
            </w:r>
            <w:r>
              <w:rPr>
                <w:rFonts w:ascii="Calibri" w:hAnsi="Calibri"/>
                <w:color w:val="1E293B"/>
                <w:sz w:val="19"/>
              </w:rPr>
              <w:t xml:space="preserve"> / </w:t>
            </w:r>
            <w:r>
              <w:rPr>
                <w:rFonts w:ascii="Consolas" w:hAnsi="Consolas"/>
                <w:color w:val="C2410C"/>
                <w:sz w:val="19"/>
              </w:rPr>
              <w:t>luzylay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Scrum Master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DevSecOps, Seguridad JWT &amp; Gobernanza</w:t>
            </w:r>
          </w:p>
        </w:tc>
      </w:tr>
      <w:tr>
        <w:trPr>
          <w:trHeight w:val="280"/>
        </w:trP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Víctor Leandro Cárdenas F.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2410C"/>
                <w:sz w:val="19"/>
              </w:rPr>
              <w:t>U19217414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2410C"/>
                <w:sz w:val="19"/>
              </w:rPr>
              <w:t>@VictorCardenazFernandez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Product Owner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DBA PostgreSQL, Replicación WAL &amp; Requisitos</w:t>
            </w:r>
          </w:p>
        </w:tc>
      </w:tr>
      <w:tr>
        <w:trPr>
          <w:trHeight w:val="280"/>
        </w:trP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Harley Anthony Roman D.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2410C"/>
                <w:sz w:val="19"/>
              </w:rPr>
              <w:t>U21313032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2410C"/>
                <w:sz w:val="19"/>
              </w:rPr>
              <w:t>@hroman2004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Frontend Lead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Especialista PWA, Diseño UI/UX &amp; WPO</w:t>
            </w:r>
          </w:p>
        </w:tc>
      </w:tr>
      <w:tr>
        <w:trPr>
          <w:trHeight w:val="280"/>
        </w:trP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Jim Alessandro Dávila M.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2410C"/>
                <w:sz w:val="19"/>
              </w:rPr>
              <w:t>U18206081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2410C"/>
                <w:sz w:val="19"/>
              </w:rPr>
              <w:t>@Jim4279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QA Engineer Lead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Backend Node.js/TS, Clean Arch &amp; Pruebas Jest</w:t>
            </w:r>
          </w:p>
        </w:tc>
      </w:tr>
      <w:tr>
        <w:trPr>
          <w:trHeight w:val="280"/>
        </w:trP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Daniel Enrique Rojas S.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2410C"/>
                <w:sz w:val="19"/>
              </w:rPr>
              <w:t>U21214627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2410C"/>
                <w:sz w:val="19"/>
              </w:rPr>
              <w:t>@Daniel102608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Business Analyst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Cloud DevOps, SLA/SLO, Render/Vercel &amp; Supabase</w:t>
            </w:r>
          </w:p>
        </w:tc>
      </w:tr>
    </w:tbl>
    <w:p>
      <w:pPr>
        <w:spacing w:before="0" w:after="120"/>
      </w:pPr>
    </w:p>
    <w:p>
      <w:pPr>
        <w:keepNext/>
        <w:spacing w:before="280" w:after="80"/>
      </w:pPr>
      <w:r>
        <w:rPr>
          <w:rFonts w:ascii="Calibri" w:hAnsi="Calibri"/>
          <w:b/>
          <w:color w:val="F97316"/>
          <w:sz w:val="28"/>
        </w:rPr>
        <w:t>3. Configuración de Sprints (Iterations) en GitHub Projects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2"/>
        </w:rPr>
        <w:t xml:space="preserve">En </w:t>
      </w:r>
      <w:r>
        <w:rPr>
          <w:rFonts w:ascii="Calibri" w:hAnsi="Calibri"/>
          <w:b/>
          <w:color w:val="1E293B"/>
          <w:sz w:val="22"/>
        </w:rPr>
        <w:t>Project Settings &gt; Fields &gt; Iteration</w:t>
      </w:r>
      <w:r>
        <w:rPr>
          <w:rFonts w:ascii="Calibri" w:hAnsi="Calibri"/>
          <w:color w:val="1E293B"/>
          <w:sz w:val="22"/>
        </w:rPr>
        <w:t>, la configuración de las 5 iteraciones queda estructurada de la siguiente manera:</w:t>
      </w:r>
    </w:p>
    <w:p>
      <w:pPr>
        <w:spacing w:before="120" w:after="160" w:line="252" w:lineRule="auto"/>
        <w:shd w:fill="F1F5F9"/>
      </w:pPr>
      <w:r>
        <w:rPr>
          <w:rFonts w:ascii="Consolas" w:hAnsi="Consolas"/>
          <w:color w:val="0F172A"/>
          <w:sz w:val="18"/>
        </w:rPr>
        <w:t>Iteración 1: Sprint 1 (APF1 - Frontend &amp; Prototipos)       -&gt; Sep 03 - Sep 16</w:t>
        <w:br/>
        <w:t>Iteración 2: Sprint 2 (Base de Datos &amp; Backend API)        -&gt; Sep 17 - Sep 30</w:t>
        <w:br/>
        <w:t>Iteración 3: Sprint 3 (APF2 - Seguridad &amp; Despliegue)      -&gt; Oct 01 - Oct 14</w:t>
        <w:br/>
        <w:t>Iteración 4: Sprint 4 (APF3 - Calidad ISO 25010)           -&gt; Oct 15 - Oct 28</w:t>
        <w:br/>
        <w:t>Iteración 5: Sprint 5 (PROY - Proyecto Final &amp; Producción) -&gt; Oct 29 - Nov 11</w:t>
      </w:r>
    </w:p>
    <w:p>
      <w:pPr>
        <w:keepNext/>
        <w:spacing w:before="280" w:after="80"/>
      </w:pPr>
      <w:r>
        <w:rPr>
          <w:rFonts w:ascii="Calibri" w:hAnsi="Calibri"/>
          <w:b/>
          <w:color w:val="F97316"/>
          <w:sz w:val="28"/>
        </w:rPr>
        <w:t>4. Matriz Maestra de las 20 Tarjetas / Issues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trHeight w:val="280"/>
        </w:trPr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Hito</w:t>
            </w:r>
          </w:p>
        </w:tc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Título de la Tarjeta / Issue</w:t>
            </w:r>
          </w:p>
        </w:tc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Asignado</w:t>
            </w:r>
          </w:p>
        </w:tc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Rol</w:t>
            </w:r>
          </w:p>
        </w:tc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Iteration (Sprint)</w:t>
            </w:r>
          </w:p>
        </w:tc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Priority</w:t>
            </w:r>
          </w:p>
        </w:tc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Label</w:t>
            </w:r>
          </w:p>
        </w:tc>
      </w:tr>
      <w:tr>
        <w:trPr>
          <w:trHeight w:val="280"/>
        </w:trPr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1</w:t>
            </w:r>
          </w:p>
        </w:tc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APF1</w:t>
            </w:r>
          </w:p>
        </w:tc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1E293B"/>
                <w:sz w:val="19"/>
              </w:rPr>
              <w:t>Levantamiento de Requerimientos y Ficha de Identificación</w:t>
            </w:r>
          </w:p>
        </w:tc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2410C"/>
                <w:sz w:val="19"/>
              </w:rPr>
              <w:t>@VictorCardenazFernandez</w:t>
            </w:r>
          </w:p>
        </w:tc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Product Owner</w:t>
            </w:r>
          </w:p>
        </w:tc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2410C"/>
                <w:sz w:val="19"/>
              </w:rPr>
              <w:t>Sprint 1</w:t>
            </w:r>
          </w:p>
        </w:tc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`Done`</w:t>
            </w:r>
          </w:p>
        </w:tc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High</w:t>
            </w:r>
          </w:p>
        </w:tc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2410C"/>
                <w:sz w:val="19"/>
              </w:rPr>
              <w:t>documentation</w:t>
            </w:r>
          </w:p>
        </w:tc>
      </w:tr>
      <w:tr>
        <w:trPr>
          <w:trHeight w:val="280"/>
        </w:trPr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2</w:t>
            </w:r>
          </w:p>
        </w:tc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APF1</w:t>
            </w:r>
          </w:p>
        </w:tc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1E293B"/>
                <w:sz w:val="19"/>
              </w:rPr>
              <w:t>Especificación de Casos de Uso y Matriz de Trazabilidad</w:t>
            </w:r>
          </w:p>
        </w:tc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2410C"/>
                <w:sz w:val="19"/>
              </w:rPr>
              <w:t>@Daniel102608</w:t>
            </w:r>
          </w:p>
        </w:tc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Business Analyst</w:t>
            </w:r>
          </w:p>
        </w:tc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2410C"/>
                <w:sz w:val="19"/>
              </w:rPr>
              <w:t>Sprint 1</w:t>
            </w:r>
          </w:p>
        </w:tc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`Done`</w:t>
            </w:r>
          </w:p>
        </w:tc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High</w:t>
            </w:r>
          </w:p>
        </w:tc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2410C"/>
                <w:sz w:val="19"/>
              </w:rPr>
              <w:t>documentation</w:t>
            </w:r>
          </w:p>
        </w:tc>
      </w:tr>
      <w:tr>
        <w:trPr>
          <w:trHeight w:val="280"/>
        </w:trPr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3</w:t>
            </w:r>
          </w:p>
        </w:tc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APF1</w:t>
            </w:r>
          </w:p>
        </w:tc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1E293B"/>
                <w:sz w:val="19"/>
              </w:rPr>
              <w:t>Diseño del Sistema de UI/UX, Modo Oscuro y Heurísticas</w:t>
            </w:r>
          </w:p>
        </w:tc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2410C"/>
                <w:sz w:val="19"/>
              </w:rPr>
              <w:t>@hroman2004</w:t>
            </w:r>
          </w:p>
        </w:tc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Frontend Lead</w:t>
            </w:r>
          </w:p>
        </w:tc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2410C"/>
                <w:sz w:val="19"/>
              </w:rPr>
              <w:t>Sprint 1</w:t>
            </w:r>
          </w:p>
        </w:tc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`Done`</w:t>
            </w:r>
          </w:p>
        </w:tc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High</w:t>
            </w:r>
          </w:p>
        </w:tc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2410C"/>
                <w:sz w:val="19"/>
              </w:rPr>
              <w:t>enhancement</w:t>
            </w:r>
          </w:p>
        </w:tc>
      </w:tr>
      <w:tr>
        <w:trPr>
          <w:trHeight w:val="280"/>
        </w:trPr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4</w:t>
            </w:r>
          </w:p>
        </w:tc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APF1</w:t>
            </w:r>
          </w:p>
        </w:tc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1E293B"/>
                <w:sz w:val="19"/>
              </w:rPr>
              <w:t>Estructura Base Frontend PWA y Catálogo LeoFit</w:t>
            </w:r>
          </w:p>
        </w:tc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2410C"/>
                <w:sz w:val="19"/>
              </w:rPr>
              <w:t>@hroman2004</w:t>
            </w:r>
          </w:p>
        </w:tc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Frontend Lead</w:t>
            </w:r>
          </w:p>
        </w:tc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2410C"/>
                <w:sz w:val="19"/>
              </w:rPr>
              <w:t>Sprint 1</w:t>
            </w:r>
          </w:p>
        </w:tc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`Done`</w:t>
            </w:r>
          </w:p>
        </w:tc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High</w:t>
            </w:r>
          </w:p>
        </w:tc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2410C"/>
                <w:sz w:val="19"/>
              </w:rPr>
              <w:t>enhancement</w:t>
            </w:r>
          </w:p>
        </w:tc>
      </w:tr>
      <w:tr>
        <w:trPr>
          <w:trHeight w:val="280"/>
        </w:trPr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5</w:t>
            </w:r>
          </w:p>
        </w:tc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APF1</w:t>
            </w:r>
          </w:p>
        </w:tc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1E293B"/>
                <w:sz w:val="19"/>
              </w:rPr>
              <w:t>Project Charter, Cronograma Gantt y Matriz de Riesgos</w:t>
            </w:r>
          </w:p>
        </w:tc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2410C"/>
                <w:sz w:val="19"/>
              </w:rPr>
              <w:t>@LadyyLuz</w:t>
            </w:r>
          </w:p>
        </w:tc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Scrum Master</w:t>
            </w:r>
          </w:p>
        </w:tc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2410C"/>
                <w:sz w:val="19"/>
              </w:rPr>
              <w:t>Sprint 1</w:t>
            </w:r>
          </w:p>
        </w:tc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`Done`</w:t>
            </w:r>
          </w:p>
        </w:tc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High</w:t>
            </w:r>
          </w:p>
        </w:tc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2410C"/>
                <w:sz w:val="19"/>
              </w:rPr>
              <w:t>documentation</w:t>
            </w:r>
          </w:p>
        </w:tc>
      </w:tr>
      <w:tr>
        <w:trPr>
          <w:trHeight w:val="280"/>
        </w:trPr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6</w:t>
            </w:r>
          </w:p>
        </w:tc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APF2</w:t>
            </w:r>
          </w:p>
        </w:tc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1E293B"/>
                <w:sz w:val="19"/>
              </w:rPr>
              <w:t>Diseño Físico BCNF, DDL schema.sql y Datos seeds.sql</w:t>
            </w:r>
          </w:p>
        </w:tc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2410C"/>
                <w:sz w:val="19"/>
              </w:rPr>
              <w:t>@VictorCardenazFernandez</w:t>
            </w:r>
          </w:p>
        </w:tc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Product Owner</w:t>
            </w:r>
          </w:p>
        </w:tc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2410C"/>
                <w:sz w:val="19"/>
              </w:rPr>
              <w:t>Sprint 2</w:t>
            </w:r>
          </w:p>
        </w:tc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`Done`</w:t>
            </w:r>
          </w:p>
        </w:tc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High</w:t>
            </w:r>
          </w:p>
        </w:tc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2410C"/>
                <w:sz w:val="19"/>
              </w:rPr>
              <w:t>enhancement</w:t>
            </w:r>
          </w:p>
        </w:tc>
      </w:tr>
      <w:tr>
        <w:trPr>
          <w:trHeight w:val="280"/>
        </w:trPr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7</w:t>
            </w:r>
          </w:p>
        </w:tc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APF2</w:t>
            </w:r>
          </w:p>
        </w:tc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1E293B"/>
                <w:sz w:val="19"/>
              </w:rPr>
              <w:t>Streaming Replication WAL y Script de Backups PITR</w:t>
            </w:r>
          </w:p>
        </w:tc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2410C"/>
                <w:sz w:val="19"/>
              </w:rPr>
              <w:t>@VictorCardenazFernandez</w:t>
            </w:r>
          </w:p>
        </w:tc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Product Owner</w:t>
            </w:r>
          </w:p>
        </w:tc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2410C"/>
                <w:sz w:val="19"/>
              </w:rPr>
              <w:t>Sprint 2</w:t>
            </w:r>
          </w:p>
        </w:tc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`Done`</w:t>
            </w:r>
          </w:p>
        </w:tc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High</w:t>
            </w:r>
          </w:p>
        </w:tc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2410C"/>
                <w:sz w:val="19"/>
              </w:rPr>
              <w:t>enhancement</w:t>
            </w:r>
          </w:p>
        </w:tc>
      </w:tr>
      <w:tr>
        <w:trPr>
          <w:trHeight w:val="280"/>
        </w:trPr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8</w:t>
            </w:r>
          </w:p>
        </w:tc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APF2</w:t>
            </w:r>
          </w:p>
        </w:tc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1E293B"/>
                <w:sz w:val="19"/>
              </w:rPr>
              <w:t>Arquitectura Limpia y Patrón Repositorio (factory.ts)</w:t>
            </w:r>
          </w:p>
        </w:tc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2410C"/>
                <w:sz w:val="19"/>
              </w:rPr>
              <w:t>@Jim4279</w:t>
            </w:r>
          </w:p>
        </w:tc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QA Engineer Lead</w:t>
            </w:r>
          </w:p>
        </w:tc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2410C"/>
                <w:sz w:val="19"/>
              </w:rPr>
              <w:t>Sprint 2</w:t>
            </w:r>
          </w:p>
        </w:tc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`Done`</w:t>
            </w:r>
          </w:p>
        </w:tc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High</w:t>
            </w:r>
          </w:p>
        </w:tc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2410C"/>
                <w:sz w:val="19"/>
              </w:rPr>
              <w:t>enhancement</w:t>
            </w:r>
          </w:p>
        </w:tc>
      </w:tr>
      <w:tr>
        <w:trPr>
          <w:trHeight w:val="280"/>
        </w:trPr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9</w:t>
            </w:r>
          </w:p>
        </w:tc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APF2</w:t>
            </w:r>
          </w:p>
        </w:tc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1E293B"/>
                <w:sz w:val="19"/>
              </w:rPr>
              <w:t>API REST Pedidos y Control de Stock Transaccional ACID</w:t>
            </w:r>
          </w:p>
        </w:tc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2410C"/>
                <w:sz w:val="19"/>
              </w:rPr>
              <w:t>@Jim4279</w:t>
            </w:r>
          </w:p>
        </w:tc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QA Engineer Lead</w:t>
            </w:r>
          </w:p>
        </w:tc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2410C"/>
                <w:sz w:val="19"/>
              </w:rPr>
              <w:t>Sprint 2</w:t>
            </w:r>
          </w:p>
        </w:tc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`Done`</w:t>
            </w:r>
          </w:p>
        </w:tc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High</w:t>
            </w:r>
          </w:p>
        </w:tc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2410C"/>
                <w:sz w:val="19"/>
              </w:rPr>
              <w:t>enhancement</w:t>
            </w:r>
          </w:p>
        </w:tc>
      </w:tr>
      <w:tr>
        <w:trPr>
          <w:trHeight w:val="280"/>
        </w:trPr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10</w:t>
            </w:r>
          </w:p>
        </w:tc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APF2</w:t>
            </w:r>
          </w:p>
        </w:tc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1E293B"/>
                <w:sz w:val="19"/>
              </w:rPr>
              <w:t>Directorio CRM de Clientes y Ruteo de Delivery</w:t>
            </w:r>
          </w:p>
        </w:tc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2410C"/>
                <w:sz w:val="19"/>
              </w:rPr>
              <w:t>@Daniel102608</w:t>
            </w:r>
          </w:p>
        </w:tc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Business Analyst</w:t>
            </w:r>
          </w:p>
        </w:tc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2410C"/>
                <w:sz w:val="19"/>
              </w:rPr>
              <w:t>Sprint 2</w:t>
            </w:r>
          </w:p>
        </w:tc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`Done`</w:t>
            </w:r>
          </w:p>
        </w:tc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Medium</w:t>
            </w:r>
          </w:p>
        </w:tc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2410C"/>
                <w:sz w:val="19"/>
              </w:rPr>
              <w:t>enhancement</w:t>
            </w:r>
          </w:p>
        </w:tc>
      </w:tr>
      <w:tr>
        <w:trPr>
          <w:trHeight w:val="280"/>
        </w:trPr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11</w:t>
            </w:r>
          </w:p>
        </w:tc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APF2</w:t>
            </w:r>
          </w:p>
        </w:tc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1E293B"/>
                <w:sz w:val="19"/>
              </w:rPr>
              <w:t>Autenticación JWT, Hashing bcrypt y RBAC (Admin/Operador)</w:t>
            </w:r>
          </w:p>
        </w:tc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2410C"/>
                <w:sz w:val="19"/>
              </w:rPr>
              <w:t>@LadyyLuz</w:t>
            </w:r>
          </w:p>
        </w:tc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Scrum Master</w:t>
            </w:r>
          </w:p>
        </w:tc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2410C"/>
                <w:sz w:val="19"/>
              </w:rPr>
              <w:t>Sprint 3</w:t>
            </w:r>
          </w:p>
        </w:tc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`Done`</w:t>
            </w:r>
          </w:p>
        </w:tc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High</w:t>
            </w:r>
          </w:p>
        </w:tc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2410C"/>
                <w:sz w:val="19"/>
              </w:rPr>
              <w:t>security</w:t>
            </w:r>
          </w:p>
        </w:tc>
      </w:tr>
      <w:tr>
        <w:trPr>
          <w:trHeight w:val="280"/>
        </w:trPr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12</w:t>
            </w:r>
          </w:p>
        </w:tc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APF2</w:t>
            </w:r>
          </w:p>
        </w:tc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1E293B"/>
                <w:sz w:val="19"/>
              </w:rPr>
              <w:t>Catálogo OWASP Top 10, Helmet Headers y Rate Limiting</w:t>
            </w:r>
          </w:p>
        </w:tc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2410C"/>
                <w:sz w:val="19"/>
              </w:rPr>
              <w:t>@LadyyLuz</w:t>
            </w:r>
          </w:p>
        </w:tc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Scrum Master</w:t>
            </w:r>
          </w:p>
        </w:tc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2410C"/>
                <w:sz w:val="19"/>
              </w:rPr>
              <w:t>Sprint 3</w:t>
            </w:r>
          </w:p>
        </w:tc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`Done`</w:t>
            </w:r>
          </w:p>
        </w:tc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High</w:t>
            </w:r>
          </w:p>
        </w:tc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2410C"/>
                <w:sz w:val="19"/>
              </w:rPr>
              <w:t>security</w:t>
            </w:r>
          </w:p>
        </w:tc>
      </w:tr>
      <w:tr>
        <w:trPr>
          <w:trHeight w:val="280"/>
        </w:trPr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13</w:t>
            </w:r>
          </w:p>
        </w:tc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APF2</w:t>
            </w:r>
          </w:p>
        </w:tc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1E293B"/>
                <w:sz w:val="19"/>
              </w:rPr>
              <w:t>Suite de 18 Pruebas Automatizadas con Jest y Supertest</w:t>
            </w:r>
          </w:p>
        </w:tc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2410C"/>
                <w:sz w:val="19"/>
              </w:rPr>
              <w:t>@Jim4279</w:t>
            </w:r>
          </w:p>
        </w:tc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QA Engineer Lead</w:t>
            </w:r>
          </w:p>
        </w:tc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2410C"/>
                <w:sz w:val="19"/>
              </w:rPr>
              <w:t>Sprint 3</w:t>
            </w:r>
          </w:p>
        </w:tc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`Done`</w:t>
            </w:r>
          </w:p>
        </w:tc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High</w:t>
            </w:r>
          </w:p>
        </w:tc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2410C"/>
                <w:sz w:val="19"/>
              </w:rPr>
              <w:t>enhancement</w:t>
            </w:r>
          </w:p>
        </w:tc>
      </w:tr>
      <w:tr>
        <w:trPr>
          <w:trHeight w:val="280"/>
        </w:trPr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14</w:t>
            </w:r>
          </w:p>
        </w:tc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APF2</w:t>
            </w:r>
          </w:p>
        </w:tc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1E293B"/>
                <w:sz w:val="19"/>
              </w:rPr>
              <w:t>Despliegue Cloud (Render + Vercel + Supabase) y SLA/SLO</w:t>
            </w:r>
          </w:p>
        </w:tc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2410C"/>
                <w:sz w:val="19"/>
              </w:rPr>
              <w:t>@Daniel102608</w:t>
            </w:r>
          </w:p>
        </w:tc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Business Analyst</w:t>
            </w:r>
          </w:p>
        </w:tc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2410C"/>
                <w:sz w:val="19"/>
              </w:rPr>
              <w:t>Sprint 3</w:t>
            </w:r>
          </w:p>
        </w:tc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`Done`</w:t>
            </w:r>
          </w:p>
        </w:tc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High</w:t>
            </w:r>
          </w:p>
        </w:tc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2410C"/>
                <w:sz w:val="19"/>
              </w:rPr>
              <w:t>enhancement</w:t>
            </w:r>
          </w:p>
        </w:tc>
      </w:tr>
      <w:tr>
        <w:trPr>
          <w:trHeight w:val="280"/>
        </w:trPr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15</w:t>
            </w:r>
          </w:p>
        </w:tc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APF3</w:t>
            </w:r>
          </w:p>
        </w:tc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1E293B"/>
                <w:sz w:val="19"/>
              </w:rPr>
              <w:t>Pruebas Automatizadas de Calidad Funcional ISO 25010</w:t>
            </w:r>
          </w:p>
        </w:tc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2410C"/>
                <w:sz w:val="19"/>
              </w:rPr>
              <w:t>@Jim4279</w:t>
            </w:r>
          </w:p>
        </w:tc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QA Engineer Lead</w:t>
            </w:r>
          </w:p>
        </w:tc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2410C"/>
                <w:sz w:val="19"/>
              </w:rPr>
              <w:t>Sprint 4</w:t>
            </w:r>
          </w:p>
        </w:tc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`Todo`</w:t>
            </w:r>
          </w:p>
        </w:tc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High</w:t>
            </w:r>
          </w:p>
        </w:tc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2410C"/>
                <w:sz w:val="19"/>
              </w:rPr>
              <w:t>enhancement</w:t>
            </w:r>
          </w:p>
        </w:tc>
      </w:tr>
      <w:tr>
        <w:trPr>
          <w:trHeight w:val="280"/>
        </w:trPr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16</w:t>
            </w:r>
          </w:p>
        </w:tc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APF3</w:t>
            </w:r>
          </w:p>
        </w:tc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1E293B"/>
                <w:sz w:val="19"/>
              </w:rPr>
              <w:t>Pruebas de Usabilidad, Facilidad de Aprendizaje y WCAG</w:t>
            </w:r>
          </w:p>
        </w:tc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2410C"/>
                <w:sz w:val="19"/>
              </w:rPr>
              <w:t>@hroman2004</w:t>
            </w:r>
          </w:p>
        </w:tc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Frontend Lead</w:t>
            </w:r>
          </w:p>
        </w:tc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2410C"/>
                <w:sz w:val="19"/>
              </w:rPr>
              <w:t>Sprint 4</w:t>
            </w:r>
          </w:p>
        </w:tc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`Todo`</w:t>
            </w:r>
          </w:p>
        </w:tc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Medium</w:t>
            </w:r>
          </w:p>
        </w:tc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2410C"/>
                <w:sz w:val="19"/>
              </w:rPr>
              <w:t>enhancement</w:t>
            </w:r>
          </w:p>
        </w:tc>
      </w:tr>
      <w:tr>
        <w:trPr>
          <w:trHeight w:val="280"/>
        </w:trPr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17</w:t>
            </w:r>
          </w:p>
        </w:tc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APF3</w:t>
            </w:r>
          </w:p>
        </w:tc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1E293B"/>
                <w:sz w:val="19"/>
              </w:rPr>
              <w:t>Pruebas de Interoperabilidad, Pasarelas y Coexistencia</w:t>
            </w:r>
          </w:p>
        </w:tc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2410C"/>
                <w:sz w:val="19"/>
              </w:rPr>
              <w:t>@Daniel102608</w:t>
            </w:r>
          </w:p>
        </w:tc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Business Analyst</w:t>
            </w:r>
          </w:p>
        </w:tc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2410C"/>
                <w:sz w:val="19"/>
              </w:rPr>
              <w:t>Sprint 4</w:t>
            </w:r>
          </w:p>
        </w:tc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`Todo`</w:t>
            </w:r>
          </w:p>
        </w:tc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Medium</w:t>
            </w:r>
          </w:p>
        </w:tc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2410C"/>
                <w:sz w:val="19"/>
              </w:rPr>
              <w:t>enhancement</w:t>
            </w:r>
          </w:p>
        </w:tc>
      </w:tr>
      <w:tr>
        <w:trPr>
          <w:trHeight w:val="280"/>
        </w:trPr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18</w:t>
            </w:r>
          </w:p>
        </w:tc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APF3</w:t>
            </w:r>
          </w:p>
        </w:tc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1E293B"/>
                <w:sz w:val="19"/>
              </w:rPr>
              <w:t>Informe Oficial de Evaluación ISO 25010 y Manual v2</w:t>
            </w:r>
          </w:p>
        </w:tc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2410C"/>
                <w:sz w:val="19"/>
              </w:rPr>
              <w:t>@LadyyLuz</w:t>
            </w:r>
          </w:p>
        </w:tc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Scrum Master</w:t>
            </w:r>
          </w:p>
        </w:tc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2410C"/>
                <w:sz w:val="19"/>
              </w:rPr>
              <w:t>Sprint 4</w:t>
            </w:r>
          </w:p>
        </w:tc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`Todo`</w:t>
            </w:r>
          </w:p>
        </w:tc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High</w:t>
            </w:r>
          </w:p>
        </w:tc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2410C"/>
                <w:sz w:val="19"/>
              </w:rPr>
              <w:t>documentation</w:t>
            </w:r>
          </w:p>
        </w:tc>
      </w:tr>
      <w:tr>
        <w:trPr>
          <w:trHeight w:val="280"/>
        </w:trPr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19</w:t>
            </w:r>
          </w:p>
        </w:tc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PROY</w:t>
            </w:r>
          </w:p>
        </w:tc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1E293B"/>
                <w:sz w:val="19"/>
              </w:rPr>
              <w:t>Despliegue en Alta Disponibilidad y Resiliencia Cloud v2</w:t>
            </w:r>
          </w:p>
        </w:tc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2410C"/>
                <w:sz w:val="19"/>
              </w:rPr>
              <w:t>@VictorCardenazFernandez</w:t>
            </w:r>
          </w:p>
        </w:tc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Product Owner</w:t>
            </w:r>
          </w:p>
        </w:tc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2410C"/>
                <w:sz w:val="19"/>
              </w:rPr>
              <w:t>Sprint 5</w:t>
            </w:r>
          </w:p>
        </w:tc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`Todo`</w:t>
            </w:r>
          </w:p>
        </w:tc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High</w:t>
            </w:r>
          </w:p>
        </w:tc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2410C"/>
                <w:sz w:val="19"/>
              </w:rPr>
              <w:t>enhancement</w:t>
            </w:r>
          </w:p>
        </w:tc>
      </w:tr>
      <w:tr>
        <w:trPr>
          <w:trHeight w:val="280"/>
        </w:trPr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20</w:t>
            </w:r>
          </w:p>
        </w:tc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PROY</w:t>
            </w:r>
          </w:p>
        </w:tc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1E293B"/>
                <w:sz w:val="19"/>
              </w:rPr>
              <w:t>Sustentación Integral del Proyecto Final y Pitch Comercial</w:t>
            </w:r>
          </w:p>
        </w:tc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2410C"/>
                <w:sz w:val="19"/>
              </w:rPr>
              <w:t>@LadyyLuz</w:t>
            </w:r>
          </w:p>
        </w:tc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Scrum Master</w:t>
            </w:r>
          </w:p>
        </w:tc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2410C"/>
                <w:sz w:val="19"/>
              </w:rPr>
              <w:t>Sprint 5</w:t>
            </w:r>
          </w:p>
        </w:tc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`Todo`</w:t>
            </w:r>
          </w:p>
        </w:tc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High</w:t>
            </w:r>
          </w:p>
        </w:tc>
        <w:tc>
          <w:tcPr>
            <w:tcW w:type="dxa" w:w="10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2410C"/>
                <w:sz w:val="19"/>
              </w:rPr>
              <w:t>documentation</w:t>
            </w:r>
          </w:p>
        </w:tc>
      </w:tr>
    </w:tbl>
    <w:p>
      <w:pPr>
        <w:spacing w:before="0" w:after="120"/>
      </w:pPr>
    </w:p>
    <w:p>
      <w:pPr>
        <w:keepNext/>
        <w:spacing w:before="280" w:after="80"/>
      </w:pPr>
      <w:r>
        <w:rPr>
          <w:rFonts w:ascii="Calibri" w:hAnsi="Calibri"/>
          <w:b/>
          <w:color w:val="F97316"/>
          <w:sz w:val="28"/>
        </w:rPr>
        <w:t>5. Instrucciones para Actualizar los Casos en GitHub Projects</w:t>
      </w:r>
    </w:p>
    <w:p>
      <w:pPr>
        <w:keepNext/>
        <w:spacing w:before="200" w:after="40"/>
      </w:pPr>
      <w:r>
        <w:rPr>
          <w:rFonts w:ascii="Calibri" w:hAnsi="Calibri"/>
          <w:b/>
          <w:color w:val="1E293B"/>
          <w:sz w:val="24"/>
        </w:rPr>
        <w:t>A. Para las tareas completadas (Casos 1 al 14 / Issues #3 al #14):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E293B"/>
          <w:sz w:val="21"/>
        </w:rPr>
        <w:t xml:space="preserve">Acceda a la vista de </w:t>
      </w:r>
      <w:r>
        <w:rPr>
          <w:rFonts w:ascii="Calibri" w:hAnsi="Calibri"/>
          <w:b/>
          <w:color w:val="1E293B"/>
          <w:sz w:val="21"/>
        </w:rPr>
        <w:t>Table</w:t>
      </w:r>
      <w:r>
        <w:rPr>
          <w:rFonts w:ascii="Calibri" w:hAnsi="Calibri"/>
          <w:color w:val="1E293B"/>
          <w:sz w:val="21"/>
        </w:rPr>
        <w:t xml:space="preserve"> en [Gestión_de_Desarrollo-LeoFit](https://github.com/orgs/Leofit-Solutions-Grupo01/projects/1).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E293B"/>
          <w:sz w:val="21"/>
        </w:rPr>
        <w:t xml:space="preserve">Verifique que la columna </w:t>
      </w:r>
      <w:r>
        <w:rPr>
          <w:rFonts w:ascii="Calibri" w:hAnsi="Calibri"/>
          <w:b/>
          <w:color w:val="1E293B"/>
          <w:sz w:val="21"/>
        </w:rPr>
        <w:t>`Status`</w:t>
      </w:r>
      <w:r>
        <w:rPr>
          <w:rFonts w:ascii="Calibri" w:hAnsi="Calibri"/>
          <w:color w:val="1E293B"/>
          <w:sz w:val="21"/>
        </w:rPr>
        <w:t xml:space="preserve"> se encuentre en </w:t>
      </w:r>
      <w:r>
        <w:rPr>
          <w:rFonts w:ascii="Calibri" w:hAnsi="Calibri"/>
          <w:b/>
          <w:color w:val="1E293B"/>
          <w:sz w:val="21"/>
        </w:rPr>
        <w:t>`Done`</w:t>
      </w:r>
      <w:r>
        <w:rPr>
          <w:rFonts w:ascii="Calibri" w:hAnsi="Calibri"/>
          <w:color w:val="1E293B"/>
          <w:sz w:val="21"/>
        </w:rPr>
        <w:t xml:space="preserve"> para todos estos casos (1 al 14).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E293B"/>
          <w:sz w:val="21"/>
        </w:rPr>
        <w:t xml:space="preserve">Asigne la columna </w:t>
      </w:r>
      <w:r>
        <w:rPr>
          <w:rFonts w:ascii="Calibri" w:hAnsi="Calibri"/>
          <w:b/>
          <w:color w:val="1E293B"/>
          <w:sz w:val="21"/>
        </w:rPr>
        <w:t>`Iteration`</w:t>
      </w:r>
      <w:r>
        <w:rPr>
          <w:rFonts w:ascii="Calibri" w:hAnsi="Calibri"/>
          <w:color w:val="1E293B"/>
          <w:sz w:val="21"/>
        </w:rPr>
        <w:t xml:space="preserve"> según corresponda: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2"/>
        </w:rPr>
        <w:t xml:space="preserve">- Casos 1 a 5 -&gt; </w:t>
      </w:r>
      <w:r>
        <w:rPr>
          <w:rFonts w:ascii="Consolas" w:hAnsi="Consolas"/>
          <w:color w:val="C2410C"/>
          <w:sz w:val="19"/>
        </w:rPr>
        <w:t>Sprint 1 (APF1)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2"/>
        </w:rPr>
        <w:t xml:space="preserve">- Casos 6 a 10 -&gt; </w:t>
      </w:r>
      <w:r>
        <w:rPr>
          <w:rFonts w:ascii="Consolas" w:hAnsi="Consolas"/>
          <w:color w:val="C2410C"/>
          <w:sz w:val="19"/>
        </w:rPr>
        <w:t>Sprint 2 (Base de Datos &amp; Backend API)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2"/>
        </w:rPr>
        <w:t xml:space="preserve">- Casos 11 a 14 -&gt; </w:t>
      </w:r>
      <w:r>
        <w:rPr>
          <w:rFonts w:ascii="Consolas" w:hAnsi="Consolas"/>
          <w:color w:val="C2410C"/>
          <w:sz w:val="19"/>
        </w:rPr>
        <w:t>Sprint 3 (APF2 - Seguridad &amp; Despliegue)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E293B"/>
          <w:sz w:val="21"/>
        </w:rPr>
        <w:t xml:space="preserve">Complete la columna </w:t>
      </w:r>
      <w:r>
        <w:rPr>
          <w:rFonts w:ascii="Calibri" w:hAnsi="Calibri"/>
          <w:b/>
          <w:color w:val="1E293B"/>
          <w:sz w:val="21"/>
        </w:rPr>
        <w:t>`Rol`</w:t>
      </w:r>
      <w:r>
        <w:rPr>
          <w:rFonts w:ascii="Calibri" w:hAnsi="Calibri"/>
          <w:color w:val="1E293B"/>
          <w:sz w:val="21"/>
        </w:rPr>
        <w:t xml:space="preserve"> con el rol correspondiente (</w:t>
      </w:r>
      <w:r>
        <w:rPr>
          <w:rFonts w:ascii="Consolas" w:hAnsi="Consolas"/>
          <w:color w:val="C2410C"/>
          <w:sz w:val="19"/>
        </w:rPr>
        <w:t>Scrum Master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C2410C"/>
          <w:sz w:val="19"/>
        </w:rPr>
        <w:t>Product Owner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C2410C"/>
          <w:sz w:val="19"/>
        </w:rPr>
        <w:t>Frontend Lead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C2410C"/>
          <w:sz w:val="19"/>
        </w:rPr>
        <w:t>QA Engineer Lead</w:t>
      </w:r>
      <w:r>
        <w:rPr>
          <w:rFonts w:ascii="Calibri" w:hAnsi="Calibri"/>
          <w:color w:val="1E293B"/>
          <w:sz w:val="21"/>
        </w:rPr>
        <w:t xml:space="preserve"> o </w:t>
      </w:r>
      <w:r>
        <w:rPr>
          <w:rFonts w:ascii="Consolas" w:hAnsi="Consolas"/>
          <w:color w:val="C2410C"/>
          <w:sz w:val="19"/>
        </w:rPr>
        <w:t>Business Analyst</w:t>
      </w:r>
      <w:r>
        <w:rPr>
          <w:rFonts w:ascii="Calibri" w:hAnsi="Calibri"/>
          <w:color w:val="1E293B"/>
          <w:sz w:val="21"/>
        </w:rPr>
        <w:t>).</w:t>
      </w:r>
    </w:p>
    <w:p>
      <w:pPr>
        <w:keepNext/>
        <w:spacing w:before="200" w:after="40"/>
      </w:pPr>
      <w:r>
        <w:rPr>
          <w:rFonts w:ascii="Calibri" w:hAnsi="Calibri"/>
          <w:b/>
          <w:color w:val="1E293B"/>
          <w:sz w:val="24"/>
        </w:rPr>
        <w:t xml:space="preserve">B. Para crear las 6 tareas futuras planificadas (Casos 15 al 20 — Estado: </w:t>
      </w:r>
      <w:r>
        <w:rPr>
          <w:rFonts w:ascii="Consolas" w:hAnsi="Consolas"/>
          <w:b/>
          <w:color w:val="C2410C"/>
          <w:sz w:val="19"/>
        </w:rPr>
        <w:t>Todo</w:t>
      </w:r>
      <w:r>
        <w:rPr>
          <w:rFonts w:ascii="Calibri" w:hAnsi="Calibri"/>
          <w:b/>
          <w:color w:val="1E293B"/>
          <w:sz w:val="24"/>
        </w:rPr>
        <w:t>):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E293B"/>
          <w:sz w:val="21"/>
        </w:rPr>
        <w:t>Diríjase a: https://github.com/Leofit-Solutions-Grupo01/leofit-pedidos-sistema/issues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E293B"/>
          <w:sz w:val="21"/>
        </w:rPr>
        <w:t xml:space="preserve">Haga clic en </w:t>
      </w:r>
      <w:r>
        <w:rPr>
          <w:rFonts w:ascii="Calibri" w:hAnsi="Calibri"/>
          <w:b/>
          <w:color w:val="1E293B"/>
          <w:sz w:val="21"/>
        </w:rPr>
        <w:t>"New issue"</w:t>
      </w:r>
      <w:r>
        <w:rPr>
          <w:rFonts w:ascii="Calibri" w:hAnsi="Calibri"/>
          <w:color w:val="1E293B"/>
          <w:sz w:val="21"/>
        </w:rPr>
        <w:t>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E293B"/>
          <w:sz w:val="21"/>
        </w:rPr>
        <w:t xml:space="preserve">Copie y pegue el </w:t>
      </w:r>
      <w:r>
        <w:rPr>
          <w:rFonts w:ascii="Calibri" w:hAnsi="Calibri"/>
          <w:b/>
          <w:color w:val="1E293B"/>
          <w:sz w:val="21"/>
        </w:rPr>
        <w:t>Title</w:t>
      </w:r>
      <w:r>
        <w:rPr>
          <w:rFonts w:ascii="Calibri" w:hAnsi="Calibri"/>
          <w:color w:val="1E293B"/>
          <w:sz w:val="21"/>
        </w:rPr>
        <w:t xml:space="preserve"> y </w:t>
      </w:r>
      <w:r>
        <w:rPr>
          <w:rFonts w:ascii="Calibri" w:hAnsi="Calibri"/>
          <w:b/>
          <w:color w:val="1E293B"/>
          <w:sz w:val="21"/>
        </w:rPr>
        <w:t>Description</w:t>
      </w:r>
      <w:r>
        <w:rPr>
          <w:rFonts w:ascii="Calibri" w:hAnsi="Calibri"/>
          <w:color w:val="1E293B"/>
          <w:sz w:val="21"/>
        </w:rPr>
        <w:t xml:space="preserve"> especificados a continuación.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E293B"/>
          <w:sz w:val="21"/>
        </w:rPr>
        <w:t>En el panel lateral derecho: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2"/>
        </w:rPr>
        <w:t xml:space="preserve">- </w:t>
      </w:r>
      <w:r>
        <w:rPr>
          <w:rFonts w:ascii="Calibri" w:hAnsi="Calibri"/>
          <w:b/>
          <w:color w:val="1E293B"/>
          <w:sz w:val="22"/>
        </w:rPr>
        <w:t>Assignees:</w:t>
      </w:r>
      <w:r>
        <w:rPr>
          <w:rFonts w:ascii="Calibri" w:hAnsi="Calibri"/>
          <w:color w:val="1E293B"/>
          <w:sz w:val="22"/>
        </w:rPr>
        <w:t xml:space="preserve"> Seleccione al integrante.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2"/>
        </w:rPr>
        <w:t xml:space="preserve">- </w:t>
      </w:r>
      <w:r>
        <w:rPr>
          <w:rFonts w:ascii="Calibri" w:hAnsi="Calibri"/>
          <w:b/>
          <w:color w:val="1E293B"/>
          <w:sz w:val="22"/>
        </w:rPr>
        <w:t>Labels:</w:t>
      </w:r>
      <w:r>
        <w:rPr>
          <w:rFonts w:ascii="Calibri" w:hAnsi="Calibri"/>
          <w:color w:val="1E293B"/>
          <w:sz w:val="22"/>
        </w:rPr>
        <w:t xml:space="preserve"> Seleccione </w:t>
      </w:r>
      <w:r>
        <w:rPr>
          <w:rFonts w:ascii="Consolas" w:hAnsi="Consolas"/>
          <w:color w:val="C2410C"/>
          <w:sz w:val="19"/>
        </w:rPr>
        <w:t>enhancement</w:t>
      </w:r>
      <w:r>
        <w:rPr>
          <w:rFonts w:ascii="Calibri" w:hAnsi="Calibri"/>
          <w:color w:val="1E293B"/>
          <w:sz w:val="22"/>
        </w:rPr>
        <w:t xml:space="preserve"> o </w:t>
      </w:r>
      <w:r>
        <w:rPr>
          <w:rFonts w:ascii="Consolas" w:hAnsi="Consolas"/>
          <w:color w:val="C2410C"/>
          <w:sz w:val="19"/>
        </w:rPr>
        <w:t>documentation</w:t>
      </w:r>
      <w:r>
        <w:rPr>
          <w:rFonts w:ascii="Calibri" w:hAnsi="Calibri"/>
          <w:color w:val="1E293B"/>
          <w:sz w:val="22"/>
        </w:rPr>
        <w:t>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2"/>
        </w:rPr>
        <w:t xml:space="preserve">- </w:t>
      </w:r>
      <w:r>
        <w:rPr>
          <w:rFonts w:ascii="Calibri" w:hAnsi="Calibri"/>
          <w:b/>
          <w:color w:val="1E293B"/>
          <w:sz w:val="22"/>
        </w:rPr>
        <w:t>Projects:</w:t>
      </w:r>
      <w:r>
        <w:rPr>
          <w:rFonts w:ascii="Calibri" w:hAnsi="Calibri"/>
          <w:color w:val="1E293B"/>
          <w:sz w:val="22"/>
        </w:rPr>
        <w:t xml:space="preserve"> Seleccione </w:t>
      </w:r>
      <w:r>
        <w:rPr>
          <w:rFonts w:ascii="Consolas" w:hAnsi="Consolas"/>
          <w:color w:val="C2410C"/>
          <w:sz w:val="19"/>
        </w:rPr>
        <w:t>Gestión_de_Desarrollo-LeoFit</w:t>
      </w:r>
      <w:r>
        <w:rPr>
          <w:rFonts w:ascii="Calibri" w:hAnsi="Calibri"/>
          <w:color w:val="1E293B"/>
          <w:sz w:val="22"/>
        </w:rPr>
        <w:t>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E293B"/>
          <w:sz w:val="21"/>
        </w:rPr>
        <w:t>Dentro del proyecto, asigne: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2"/>
        </w:rPr>
        <w:t xml:space="preserve">- </w:t>
      </w:r>
      <w:r>
        <w:rPr>
          <w:rFonts w:ascii="Calibri" w:hAnsi="Calibri"/>
          <w:b/>
          <w:color w:val="1E293B"/>
          <w:sz w:val="22"/>
        </w:rPr>
        <w:t>Status:</w:t>
      </w:r>
      <w:r>
        <w:rPr>
          <w:rFonts w:ascii="Calibri" w:hAnsi="Calibri"/>
          <w:color w:val="1E293B"/>
          <w:sz w:val="22"/>
        </w:rPr>
        <w:t xml:space="preserve"> </w:t>
      </w:r>
      <w:r>
        <w:rPr>
          <w:rFonts w:ascii="Consolas" w:hAnsi="Consolas"/>
          <w:color w:val="C2410C"/>
          <w:sz w:val="19"/>
        </w:rPr>
        <w:t>Todo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2"/>
        </w:rPr>
        <w:t xml:space="preserve">- </w:t>
      </w:r>
      <w:r>
        <w:rPr>
          <w:rFonts w:ascii="Calibri" w:hAnsi="Calibri"/>
          <w:b/>
          <w:color w:val="1E293B"/>
          <w:sz w:val="22"/>
        </w:rPr>
        <w:t>Iteration:</w:t>
      </w:r>
      <w:r>
        <w:rPr>
          <w:rFonts w:ascii="Calibri" w:hAnsi="Calibri"/>
          <w:color w:val="1E293B"/>
          <w:sz w:val="22"/>
        </w:rPr>
        <w:t xml:space="preserve"> </w:t>
      </w:r>
      <w:r>
        <w:rPr>
          <w:rFonts w:ascii="Consolas" w:hAnsi="Consolas"/>
          <w:color w:val="C2410C"/>
          <w:sz w:val="19"/>
        </w:rPr>
        <w:t>Sprint 4</w:t>
      </w:r>
      <w:r>
        <w:rPr>
          <w:rFonts w:ascii="Calibri" w:hAnsi="Calibri"/>
          <w:color w:val="1E293B"/>
          <w:sz w:val="22"/>
        </w:rPr>
        <w:t xml:space="preserve"> (para 15-18) o </w:t>
      </w:r>
      <w:r>
        <w:rPr>
          <w:rFonts w:ascii="Consolas" w:hAnsi="Consolas"/>
          <w:color w:val="C2410C"/>
          <w:sz w:val="19"/>
        </w:rPr>
        <w:t>Sprint 5</w:t>
      </w:r>
      <w:r>
        <w:rPr>
          <w:rFonts w:ascii="Calibri" w:hAnsi="Calibri"/>
          <w:color w:val="1E293B"/>
          <w:sz w:val="22"/>
        </w:rPr>
        <w:t xml:space="preserve"> (para 19-20)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2"/>
        </w:rPr>
        <w:t xml:space="preserve">- </w:t>
      </w:r>
      <w:r>
        <w:rPr>
          <w:rFonts w:ascii="Calibri" w:hAnsi="Calibri"/>
          <w:b/>
          <w:color w:val="1E293B"/>
          <w:sz w:val="22"/>
        </w:rPr>
        <w:t>Rol:</w:t>
      </w:r>
      <w:r>
        <w:rPr>
          <w:rFonts w:ascii="Calibri" w:hAnsi="Calibri"/>
          <w:color w:val="1E293B"/>
          <w:sz w:val="22"/>
        </w:rPr>
        <w:t xml:space="preserve"> El rol correspondiente.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2"/>
        </w:rPr>
        <w:t xml:space="preserve">- </w:t>
      </w:r>
      <w:r>
        <w:rPr>
          <w:rFonts w:ascii="Calibri" w:hAnsi="Calibri"/>
          <w:b/>
          <w:color w:val="1E293B"/>
          <w:sz w:val="22"/>
        </w:rPr>
        <w:t>Priority:</w:t>
      </w:r>
      <w:r>
        <w:rPr>
          <w:rFonts w:ascii="Calibri" w:hAnsi="Calibri"/>
          <w:color w:val="1E293B"/>
          <w:sz w:val="22"/>
        </w:rPr>
        <w:t xml:space="preserve"> </w:t>
      </w:r>
      <w:r>
        <w:rPr>
          <w:rFonts w:ascii="Consolas" w:hAnsi="Consolas"/>
          <w:color w:val="C2410C"/>
          <w:sz w:val="19"/>
        </w:rPr>
        <w:t>High</w:t>
      </w:r>
      <w:r>
        <w:rPr>
          <w:rFonts w:ascii="Calibri" w:hAnsi="Calibri"/>
          <w:color w:val="1E293B"/>
          <w:sz w:val="22"/>
        </w:rPr>
        <w:t xml:space="preserve"> o </w:t>
      </w:r>
      <w:r>
        <w:rPr>
          <w:rFonts w:ascii="Consolas" w:hAnsi="Consolas"/>
          <w:color w:val="C2410C"/>
          <w:sz w:val="19"/>
        </w:rPr>
        <w:t>Medium</w:t>
      </w:r>
      <w:r>
        <w:rPr>
          <w:rFonts w:ascii="Calibri" w:hAnsi="Calibri"/>
          <w:color w:val="1E293B"/>
          <w:sz w:val="22"/>
        </w:rPr>
        <w:t>.</w:t>
      </w:r>
    </w:p>
    <w:p>
      <w:pPr>
        <w:keepNext/>
        <w:spacing w:before="280" w:after="80"/>
      </w:pPr>
      <w:r>
        <w:rPr>
          <w:rFonts w:ascii="Calibri" w:hAnsi="Calibri"/>
          <w:b/>
          <w:color w:val="F97316"/>
          <w:sz w:val="28"/>
        </w:rPr>
        <w:t>6. Especificación de Casos Planificados (Casos 15 al 20)</w:t>
      </w:r>
    </w:p>
    <w:p>
      <w:pPr>
        <w:keepNext/>
        <w:spacing w:before="200" w:after="40"/>
      </w:pPr>
      <w:r>
        <w:rPr>
          <w:rFonts w:ascii="Calibri" w:hAnsi="Calibri"/>
          <w:b/>
          <w:color w:val="1E293B"/>
          <w:sz w:val="24"/>
        </w:rPr>
        <w:t>CASO 15: Calidad Funcional ISO 25010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Title:</w:t>
      </w:r>
    </w:p>
    <w:p>
      <w:pPr>
        <w:spacing w:before="120" w:after="160" w:line="252" w:lineRule="auto"/>
        <w:shd w:fill="F1F5F9"/>
      </w:pPr>
      <w:r>
        <w:rPr>
          <w:rFonts w:ascii="Consolas" w:hAnsi="Consolas"/>
          <w:color w:val="0F172A"/>
          <w:sz w:val="18"/>
        </w:rPr>
        <w:t xml:space="preserve">  test(iso25010): Pruebas Automatizadas de Calidad Funcional según Norma ISO 25010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Description:</w:t>
      </w:r>
    </w:p>
    <w:p>
      <w:pPr>
        <w:spacing w:before="120" w:after="160" w:line="252" w:lineRule="auto"/>
        <w:shd w:fill="F1F5F9"/>
      </w:pPr>
      <w:r>
        <w:rPr>
          <w:rFonts w:ascii="Consolas" w:hAnsi="Consolas"/>
          <w:color w:val="0F172A"/>
          <w:sz w:val="18"/>
        </w:rPr>
        <w:t xml:space="preserve">  ### Descripción</w:t>
        <w:br/>
        <w:t xml:space="preserve">  Como QA Lead, requiero diseñar e implementar la batería de pruebas de calidad funcional bajo los estándares de la norma ISO/IEC 25010 para validar la completitud, corrección y pertinencia de los módulos de pedidos y catálogo.</w:t>
        <w:br/>
        <w:br/>
        <w:t xml:space="preserve">  ### Criterios de Aceptación</w:t>
        <w:br/>
        <w:t xml:space="preserve">  - [ ] Implementación de suite de pruebas funcionales automatizadas (Playwright / Cypress).</w:t>
        <w:br/>
        <w:t xml:space="preserve">  - [ ] Cobertura de flujos críticos: registro de pedido, validación de stock atómico y cambio de estado.</w:t>
        <w:br/>
        <w:t xml:space="preserve">  - [ ] Reportes automáticos de cobertura funcional y matriz de trazabilidad de defectos.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Assignee:</w:t>
      </w:r>
      <w:r>
        <w:rPr>
          <w:rFonts w:ascii="Calibri" w:hAnsi="Calibri"/>
          <w:color w:val="1E293B"/>
          <w:sz w:val="21"/>
        </w:rPr>
        <w:t xml:space="preserve"> </w:t>
      </w:r>
      <w:r>
        <w:rPr>
          <w:rFonts w:ascii="Consolas" w:hAnsi="Consolas"/>
          <w:color w:val="C2410C"/>
          <w:sz w:val="19"/>
        </w:rPr>
        <w:t>@Jim4279</w:t>
      </w:r>
      <w:r>
        <w:rPr>
          <w:rFonts w:ascii="Calibri" w:hAnsi="Calibri"/>
          <w:color w:val="1E293B"/>
          <w:sz w:val="21"/>
        </w:rPr>
        <w:t xml:space="preserve"> (Jim Alessandro Dávila)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Rol:</w:t>
      </w:r>
      <w:r>
        <w:rPr>
          <w:rFonts w:ascii="Calibri" w:hAnsi="Calibri"/>
          <w:color w:val="1E293B"/>
          <w:sz w:val="21"/>
        </w:rPr>
        <w:t xml:space="preserve"> </w:t>
      </w:r>
      <w:r>
        <w:rPr>
          <w:rFonts w:ascii="Consolas" w:hAnsi="Consolas"/>
          <w:color w:val="C2410C"/>
          <w:sz w:val="19"/>
        </w:rPr>
        <w:t>QA Engineer Lead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Iteration:</w:t>
      </w:r>
      <w:r>
        <w:rPr>
          <w:rFonts w:ascii="Calibri" w:hAnsi="Calibri"/>
          <w:color w:val="1E293B"/>
          <w:sz w:val="21"/>
        </w:rPr>
        <w:t xml:space="preserve"> </w:t>
      </w:r>
      <w:r>
        <w:rPr>
          <w:rFonts w:ascii="Consolas" w:hAnsi="Consolas"/>
          <w:color w:val="C2410C"/>
          <w:sz w:val="19"/>
        </w:rPr>
        <w:t>Sprint 4 (APF3 - Calidad ISO 25010 &amp; Usabilidad)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Status:</w:t>
      </w:r>
      <w:r>
        <w:rPr>
          <w:rFonts w:ascii="Calibri" w:hAnsi="Calibri"/>
          <w:color w:val="1E293B"/>
          <w:sz w:val="21"/>
        </w:rPr>
        <w:t xml:space="preserve"> </w:t>
      </w:r>
      <w:r>
        <w:rPr>
          <w:rFonts w:ascii="Consolas" w:hAnsi="Consolas"/>
          <w:color w:val="C2410C"/>
          <w:sz w:val="19"/>
        </w:rPr>
        <w:t>Todo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Priority:</w:t>
      </w:r>
      <w:r>
        <w:rPr>
          <w:rFonts w:ascii="Calibri" w:hAnsi="Calibri"/>
          <w:color w:val="1E293B"/>
          <w:sz w:val="21"/>
        </w:rPr>
        <w:t xml:space="preserve"> </w:t>
      </w:r>
      <w:r>
        <w:rPr>
          <w:rFonts w:ascii="Consolas" w:hAnsi="Consolas"/>
          <w:color w:val="C2410C"/>
          <w:sz w:val="19"/>
        </w:rPr>
        <w:t>High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Label:</w:t>
      </w:r>
      <w:r>
        <w:rPr>
          <w:rFonts w:ascii="Calibri" w:hAnsi="Calibri"/>
          <w:color w:val="1E293B"/>
          <w:sz w:val="21"/>
        </w:rPr>
        <w:t xml:space="preserve"> </w:t>
      </w:r>
      <w:r>
        <w:rPr>
          <w:rFonts w:ascii="Consolas" w:hAnsi="Consolas"/>
          <w:color w:val="C2410C"/>
          <w:sz w:val="19"/>
        </w:rPr>
        <w:t>enhancement</w:t>
      </w:r>
    </w:p>
    <w:p>
      <w:pPr>
        <w:keepNext/>
        <w:spacing w:before="200" w:after="40"/>
      </w:pPr>
      <w:r>
        <w:rPr>
          <w:rFonts w:ascii="Calibri" w:hAnsi="Calibri"/>
          <w:b/>
          <w:color w:val="1E293B"/>
          <w:sz w:val="24"/>
        </w:rPr>
        <w:t>CASO 16: Pruebas de Usabilidad y Accesibilidad WCAG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Title:</w:t>
      </w:r>
    </w:p>
    <w:p>
      <w:pPr>
        <w:spacing w:before="120" w:after="160" w:line="252" w:lineRule="auto"/>
        <w:shd w:fill="F1F5F9"/>
      </w:pPr>
      <w:r>
        <w:rPr>
          <w:rFonts w:ascii="Consolas" w:hAnsi="Consolas"/>
          <w:color w:val="0F172A"/>
          <w:sz w:val="18"/>
        </w:rPr>
        <w:t xml:space="preserve">  test(usability): Pruebas Automatizadas de Usabilidad, Facilidad de Aprendizaje y WCAG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Description:</w:t>
      </w:r>
    </w:p>
    <w:p>
      <w:pPr>
        <w:spacing w:before="120" w:after="160" w:line="252" w:lineRule="auto"/>
        <w:shd w:fill="F1F5F9"/>
      </w:pPr>
      <w:r>
        <w:rPr>
          <w:rFonts w:ascii="Consolas" w:hAnsi="Consolas"/>
          <w:color w:val="0F172A"/>
          <w:sz w:val="18"/>
        </w:rPr>
        <w:t xml:space="preserve">  ### Descripción</w:t>
        <w:br/>
        <w:t xml:space="preserve">  Como Frontend Lead, requiero ejecutar evaluaciones automatizadas de usabilidad bajo ISO 25010 (facilidad de aprendizaje, protección contra errores de usuario, estética y accesibilidad WCAG 2.1).</w:t>
        <w:br/>
        <w:br/>
        <w:t xml:space="preserve">  ### Criterios de Aceptación</w:t>
        <w:br/>
        <w:t xml:space="preserve">  - [ ] Auditoría automatizada de accesibilidad WCAG 2.1 AA con herramientas Axe-core y Lighthouse.</w:t>
        <w:br/>
        <w:t xml:space="preserve">  - [ ] Pruebas de usabilidad con usuarios muestra en entorno mobile y desktop.</w:t>
        <w:br/>
        <w:t xml:space="preserve">  - [ ] Medición de tiempos de completitud de tareas (Time-on-Task) y tasa de éxito en pedidos.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Assignee:</w:t>
      </w:r>
      <w:r>
        <w:rPr>
          <w:rFonts w:ascii="Calibri" w:hAnsi="Calibri"/>
          <w:color w:val="1E293B"/>
          <w:sz w:val="21"/>
        </w:rPr>
        <w:t xml:space="preserve"> </w:t>
      </w:r>
      <w:r>
        <w:rPr>
          <w:rFonts w:ascii="Consolas" w:hAnsi="Consolas"/>
          <w:color w:val="C2410C"/>
          <w:sz w:val="19"/>
        </w:rPr>
        <w:t>@hroman2004</w:t>
      </w:r>
      <w:r>
        <w:rPr>
          <w:rFonts w:ascii="Calibri" w:hAnsi="Calibri"/>
          <w:color w:val="1E293B"/>
          <w:sz w:val="21"/>
        </w:rPr>
        <w:t xml:space="preserve"> (Harley Anthony Roman)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Rol:</w:t>
      </w:r>
      <w:r>
        <w:rPr>
          <w:rFonts w:ascii="Calibri" w:hAnsi="Calibri"/>
          <w:color w:val="1E293B"/>
          <w:sz w:val="21"/>
        </w:rPr>
        <w:t xml:space="preserve"> </w:t>
      </w:r>
      <w:r>
        <w:rPr>
          <w:rFonts w:ascii="Consolas" w:hAnsi="Consolas"/>
          <w:color w:val="C2410C"/>
          <w:sz w:val="19"/>
        </w:rPr>
        <w:t>Frontend Lead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Iteration:</w:t>
      </w:r>
      <w:r>
        <w:rPr>
          <w:rFonts w:ascii="Calibri" w:hAnsi="Calibri"/>
          <w:color w:val="1E293B"/>
          <w:sz w:val="21"/>
        </w:rPr>
        <w:t xml:space="preserve"> </w:t>
      </w:r>
      <w:r>
        <w:rPr>
          <w:rFonts w:ascii="Consolas" w:hAnsi="Consolas"/>
          <w:color w:val="C2410C"/>
          <w:sz w:val="19"/>
        </w:rPr>
        <w:t>Sprint 4 (APF3 - Calidad ISO 25010 &amp; Usabilidad)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Status:</w:t>
      </w:r>
      <w:r>
        <w:rPr>
          <w:rFonts w:ascii="Calibri" w:hAnsi="Calibri"/>
          <w:color w:val="1E293B"/>
          <w:sz w:val="21"/>
        </w:rPr>
        <w:t xml:space="preserve"> </w:t>
      </w:r>
      <w:r>
        <w:rPr>
          <w:rFonts w:ascii="Consolas" w:hAnsi="Consolas"/>
          <w:color w:val="C2410C"/>
          <w:sz w:val="19"/>
        </w:rPr>
        <w:t>Todo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Priority:</w:t>
      </w:r>
      <w:r>
        <w:rPr>
          <w:rFonts w:ascii="Calibri" w:hAnsi="Calibri"/>
          <w:color w:val="1E293B"/>
          <w:sz w:val="21"/>
        </w:rPr>
        <w:t xml:space="preserve"> </w:t>
      </w:r>
      <w:r>
        <w:rPr>
          <w:rFonts w:ascii="Consolas" w:hAnsi="Consolas"/>
          <w:color w:val="C2410C"/>
          <w:sz w:val="19"/>
        </w:rPr>
        <w:t>Medium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Label:</w:t>
      </w:r>
      <w:r>
        <w:rPr>
          <w:rFonts w:ascii="Calibri" w:hAnsi="Calibri"/>
          <w:color w:val="1E293B"/>
          <w:sz w:val="21"/>
        </w:rPr>
        <w:t xml:space="preserve"> </w:t>
      </w:r>
      <w:r>
        <w:rPr>
          <w:rFonts w:ascii="Consolas" w:hAnsi="Consolas"/>
          <w:color w:val="C2410C"/>
          <w:sz w:val="19"/>
        </w:rPr>
        <w:t>enhancement</w:t>
      </w:r>
    </w:p>
    <w:p>
      <w:pPr>
        <w:keepNext/>
        <w:spacing w:before="200" w:after="40"/>
      </w:pPr>
      <w:r>
        <w:rPr>
          <w:rFonts w:ascii="Calibri" w:hAnsi="Calibri"/>
          <w:b/>
          <w:color w:val="1E293B"/>
          <w:sz w:val="24"/>
        </w:rPr>
        <w:t>CASO 17: Interoperabilidad y Pruebas de Integración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Title:</w:t>
      </w:r>
    </w:p>
    <w:p>
      <w:pPr>
        <w:spacing w:before="120" w:after="160" w:line="252" w:lineRule="auto"/>
        <w:shd w:fill="F1F5F9"/>
      </w:pPr>
      <w:r>
        <w:rPr>
          <w:rFonts w:ascii="Consolas" w:hAnsi="Consolas"/>
          <w:color w:val="0F172A"/>
          <w:sz w:val="18"/>
        </w:rPr>
        <w:t xml:space="preserve">  feat(interop): Pruebas de Interoperabilidad, Pasarelas y Coexistencia de Sistemas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Description:</w:t>
      </w:r>
    </w:p>
    <w:p>
      <w:pPr>
        <w:spacing w:before="120" w:after="160" w:line="252" w:lineRule="auto"/>
        <w:shd w:fill="F1F5F9"/>
      </w:pPr>
      <w:r>
        <w:rPr>
          <w:rFonts w:ascii="Consolas" w:hAnsi="Consolas"/>
          <w:color w:val="0F172A"/>
          <w:sz w:val="18"/>
        </w:rPr>
        <w:t xml:space="preserve">  ### Descripción</w:t>
        <w:br/>
        <w:t xml:space="preserve">  Como Business Analyst y DevOps, requiero validar la interoperabilidad e intercambio de datos con servicios externos (APIs de couriers y confirmación de pagos digitales).</w:t>
        <w:br/>
        <w:br/>
        <w:t xml:space="preserve">  ### Criterios de Aceptación</w:t>
        <w:br/>
        <w:t xml:space="preserve">  - [ ] Pruebas de integración de contratos de API y serialización JSON.</w:t>
        <w:br/>
        <w:t xml:space="preserve">  - [ ] Simulación de respuestas y webhooks de confirmación de pago (Yape / Plin).</w:t>
        <w:br/>
        <w:t xml:space="preserve">  - [ ] Reporte de coexistencia e interoperabilidad según el estándar ISO 25010.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Assignee:</w:t>
      </w:r>
      <w:r>
        <w:rPr>
          <w:rFonts w:ascii="Calibri" w:hAnsi="Calibri"/>
          <w:color w:val="1E293B"/>
          <w:sz w:val="21"/>
        </w:rPr>
        <w:t xml:space="preserve"> </w:t>
      </w:r>
      <w:r>
        <w:rPr>
          <w:rFonts w:ascii="Consolas" w:hAnsi="Consolas"/>
          <w:color w:val="C2410C"/>
          <w:sz w:val="19"/>
        </w:rPr>
        <w:t>@Daniel102608</w:t>
      </w:r>
      <w:r>
        <w:rPr>
          <w:rFonts w:ascii="Calibri" w:hAnsi="Calibri"/>
          <w:color w:val="1E293B"/>
          <w:sz w:val="21"/>
        </w:rPr>
        <w:t xml:space="preserve"> (Daniel Enrique Rojas)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Rol:</w:t>
      </w:r>
      <w:r>
        <w:rPr>
          <w:rFonts w:ascii="Calibri" w:hAnsi="Calibri"/>
          <w:color w:val="1E293B"/>
          <w:sz w:val="21"/>
        </w:rPr>
        <w:t xml:space="preserve"> </w:t>
      </w:r>
      <w:r>
        <w:rPr>
          <w:rFonts w:ascii="Consolas" w:hAnsi="Consolas"/>
          <w:color w:val="C2410C"/>
          <w:sz w:val="19"/>
        </w:rPr>
        <w:t>Business Analyst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Iteration:</w:t>
      </w:r>
      <w:r>
        <w:rPr>
          <w:rFonts w:ascii="Calibri" w:hAnsi="Calibri"/>
          <w:color w:val="1E293B"/>
          <w:sz w:val="21"/>
        </w:rPr>
        <w:t xml:space="preserve"> </w:t>
      </w:r>
      <w:r>
        <w:rPr>
          <w:rFonts w:ascii="Consolas" w:hAnsi="Consolas"/>
          <w:color w:val="C2410C"/>
          <w:sz w:val="19"/>
        </w:rPr>
        <w:t>Sprint 4 (APF3 - Calidad ISO 25010 &amp; Usabilidad)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Status:</w:t>
      </w:r>
      <w:r>
        <w:rPr>
          <w:rFonts w:ascii="Calibri" w:hAnsi="Calibri"/>
          <w:color w:val="1E293B"/>
          <w:sz w:val="21"/>
        </w:rPr>
        <w:t xml:space="preserve"> </w:t>
      </w:r>
      <w:r>
        <w:rPr>
          <w:rFonts w:ascii="Consolas" w:hAnsi="Consolas"/>
          <w:color w:val="C2410C"/>
          <w:sz w:val="19"/>
        </w:rPr>
        <w:t>Todo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Priority:</w:t>
      </w:r>
      <w:r>
        <w:rPr>
          <w:rFonts w:ascii="Calibri" w:hAnsi="Calibri"/>
          <w:color w:val="1E293B"/>
          <w:sz w:val="21"/>
        </w:rPr>
        <w:t xml:space="preserve"> </w:t>
      </w:r>
      <w:r>
        <w:rPr>
          <w:rFonts w:ascii="Consolas" w:hAnsi="Consolas"/>
          <w:color w:val="C2410C"/>
          <w:sz w:val="19"/>
        </w:rPr>
        <w:t>Medium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Label:</w:t>
      </w:r>
      <w:r>
        <w:rPr>
          <w:rFonts w:ascii="Calibri" w:hAnsi="Calibri"/>
          <w:color w:val="1E293B"/>
          <w:sz w:val="21"/>
        </w:rPr>
        <w:t xml:space="preserve"> </w:t>
      </w:r>
      <w:r>
        <w:rPr>
          <w:rFonts w:ascii="Consolas" w:hAnsi="Consolas"/>
          <w:color w:val="C2410C"/>
          <w:sz w:val="19"/>
        </w:rPr>
        <w:t>enhancement</w:t>
      </w:r>
    </w:p>
    <w:p>
      <w:pPr>
        <w:keepNext/>
        <w:spacing w:before="200" w:after="40"/>
      </w:pPr>
      <w:r>
        <w:rPr>
          <w:rFonts w:ascii="Calibri" w:hAnsi="Calibri"/>
          <w:b/>
          <w:color w:val="1E293B"/>
          <w:sz w:val="24"/>
        </w:rPr>
        <w:t>CASO 18: Informe Oficial de Evaluación APF3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Title:</w:t>
      </w:r>
    </w:p>
    <w:p>
      <w:pPr>
        <w:spacing w:before="120" w:after="160" w:line="252" w:lineRule="auto"/>
        <w:shd w:fill="F1F5F9"/>
      </w:pPr>
      <w:r>
        <w:rPr>
          <w:rFonts w:ascii="Consolas" w:hAnsi="Consolas"/>
          <w:color w:val="0F172A"/>
          <w:sz w:val="18"/>
        </w:rPr>
        <w:t xml:space="preserve">  docs(apf3): Informe Oficial de Evaluación de Calidad ISO 25010 y Manual de Despliegue v2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Description:</w:t>
      </w:r>
    </w:p>
    <w:p>
      <w:pPr>
        <w:spacing w:before="120" w:after="160" w:line="252" w:lineRule="auto"/>
        <w:shd w:fill="F1F5F9"/>
      </w:pPr>
      <w:r>
        <w:rPr>
          <w:rFonts w:ascii="Consolas" w:hAnsi="Consolas"/>
          <w:color w:val="0F172A"/>
          <w:sz w:val="18"/>
        </w:rPr>
        <w:t xml:space="preserve">  ### Descripción</w:t>
        <w:br/>
        <w:t xml:space="preserve">  Consolidación formal del informe oficial de Avance de Proyecto Final 3 (Capítulos 1 al 15 y Anexos A al H) según la rúbrica oficial UTP de la Semana 13.</w:t>
        <w:br/>
        <w:br/>
        <w:t xml:space="preserve">  ### Criterios de Aceptación</w:t>
        <w:br/>
        <w:t xml:space="preserve">  - [ ] Informe de evaluación de usabilidad según los 4 pilares de la ISO 25010.</w:t>
        <w:br/>
        <w:t xml:space="preserve">  - [ ] Manual de despliegue actualizado para la versión 2 del sistema en Cloud.</w:t>
        <w:br/>
        <w:t xml:space="preserve">  - [ ] Anexos E, F y G con reportes automatizados de funcionalidad, integración y usabilidad.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Assignee:</w:t>
      </w:r>
      <w:r>
        <w:rPr>
          <w:rFonts w:ascii="Calibri" w:hAnsi="Calibri"/>
          <w:color w:val="1E293B"/>
          <w:sz w:val="21"/>
        </w:rPr>
        <w:t xml:space="preserve"> </w:t>
      </w:r>
      <w:r>
        <w:rPr>
          <w:rFonts w:ascii="Consolas" w:hAnsi="Consolas"/>
          <w:color w:val="C2410C"/>
          <w:sz w:val="19"/>
        </w:rPr>
        <w:t>@LadyyLuz</w:t>
      </w:r>
      <w:r>
        <w:rPr>
          <w:rFonts w:ascii="Calibri" w:hAnsi="Calibri"/>
          <w:color w:val="1E293B"/>
          <w:sz w:val="21"/>
        </w:rPr>
        <w:t xml:space="preserve"> (Lady Luz Loayza)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Rol:</w:t>
      </w:r>
      <w:r>
        <w:rPr>
          <w:rFonts w:ascii="Calibri" w:hAnsi="Calibri"/>
          <w:color w:val="1E293B"/>
          <w:sz w:val="21"/>
        </w:rPr>
        <w:t xml:space="preserve"> </w:t>
      </w:r>
      <w:r>
        <w:rPr>
          <w:rFonts w:ascii="Consolas" w:hAnsi="Consolas"/>
          <w:color w:val="C2410C"/>
          <w:sz w:val="19"/>
        </w:rPr>
        <w:t>Scrum Master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Iteration:</w:t>
      </w:r>
      <w:r>
        <w:rPr>
          <w:rFonts w:ascii="Calibri" w:hAnsi="Calibri"/>
          <w:color w:val="1E293B"/>
          <w:sz w:val="21"/>
        </w:rPr>
        <w:t xml:space="preserve"> </w:t>
      </w:r>
      <w:r>
        <w:rPr>
          <w:rFonts w:ascii="Consolas" w:hAnsi="Consolas"/>
          <w:color w:val="C2410C"/>
          <w:sz w:val="19"/>
        </w:rPr>
        <w:t>Sprint 4 (APF3 - Calidad ISO 25010 &amp; Usabilidad)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Status:</w:t>
      </w:r>
      <w:r>
        <w:rPr>
          <w:rFonts w:ascii="Calibri" w:hAnsi="Calibri"/>
          <w:color w:val="1E293B"/>
          <w:sz w:val="21"/>
        </w:rPr>
        <w:t xml:space="preserve"> </w:t>
      </w:r>
      <w:r>
        <w:rPr>
          <w:rFonts w:ascii="Consolas" w:hAnsi="Consolas"/>
          <w:color w:val="C2410C"/>
          <w:sz w:val="19"/>
        </w:rPr>
        <w:t>Todo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Priority:</w:t>
      </w:r>
      <w:r>
        <w:rPr>
          <w:rFonts w:ascii="Calibri" w:hAnsi="Calibri"/>
          <w:color w:val="1E293B"/>
          <w:sz w:val="21"/>
        </w:rPr>
        <w:t xml:space="preserve"> </w:t>
      </w:r>
      <w:r>
        <w:rPr>
          <w:rFonts w:ascii="Consolas" w:hAnsi="Consolas"/>
          <w:color w:val="C2410C"/>
          <w:sz w:val="19"/>
        </w:rPr>
        <w:t>High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Label:</w:t>
      </w:r>
      <w:r>
        <w:rPr>
          <w:rFonts w:ascii="Calibri" w:hAnsi="Calibri"/>
          <w:color w:val="1E293B"/>
          <w:sz w:val="21"/>
        </w:rPr>
        <w:t xml:space="preserve"> </w:t>
      </w:r>
      <w:r>
        <w:rPr>
          <w:rFonts w:ascii="Consolas" w:hAnsi="Consolas"/>
          <w:color w:val="C2410C"/>
          <w:sz w:val="19"/>
        </w:rPr>
        <w:t>documentation</w:t>
      </w:r>
    </w:p>
    <w:p>
      <w:pPr>
        <w:keepNext/>
        <w:spacing w:before="200" w:after="40"/>
      </w:pPr>
      <w:r>
        <w:rPr>
          <w:rFonts w:ascii="Calibri" w:hAnsi="Calibri"/>
          <w:b/>
          <w:color w:val="1E293B"/>
          <w:sz w:val="24"/>
        </w:rPr>
        <w:t>CASO 19: Despliegue en Alta Disponibilidad y Resiliencia v2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Title:</w:t>
      </w:r>
    </w:p>
    <w:p>
      <w:pPr>
        <w:spacing w:before="120" w:after="160" w:line="252" w:lineRule="auto"/>
        <w:shd w:fill="F1F5F9"/>
      </w:pPr>
      <w:r>
        <w:rPr>
          <w:rFonts w:ascii="Consolas" w:hAnsi="Consolas"/>
          <w:color w:val="0F172A"/>
          <w:sz w:val="18"/>
        </w:rPr>
        <w:t xml:space="preserve">  ops(production): Despliegue en Alta Disponibilidad, Resiliencia y Monitoreo Productivo v2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Description:</w:t>
      </w:r>
    </w:p>
    <w:p>
      <w:pPr>
        <w:spacing w:before="120" w:after="160" w:line="252" w:lineRule="auto"/>
        <w:shd w:fill="F1F5F9"/>
      </w:pPr>
      <w:r>
        <w:rPr>
          <w:rFonts w:ascii="Consolas" w:hAnsi="Consolas"/>
          <w:color w:val="0F172A"/>
          <w:sz w:val="18"/>
        </w:rPr>
        <w:t xml:space="preserve">  ### Descripción</w:t>
        <w:br/>
        <w:t xml:space="preserve">  Aprovisionamiento del clúster de producción final con tolerancia a fallos, replicación multi-zona y monitoreo continuo de métricas transaccionales de LeoFit.</w:t>
        <w:br/>
        <w:br/>
        <w:t xml:space="preserve">  ### Criterios de Aceptación</w:t>
        <w:br/>
        <w:t xml:space="preserve">  - [ ] Configuración de auto-escalado y balanceo de carga en backend.</w:t>
        <w:br/>
        <w:t xml:space="preserve">  - [ ] Monitoreo en tiempo real de transacciones y cuellos de botella con APM.</w:t>
        <w:br/>
        <w:t xml:space="preserve">  - [ ] Procedimiento de failover probado ante caída de nodo principal de base de datos.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Assignee:</w:t>
      </w:r>
      <w:r>
        <w:rPr>
          <w:rFonts w:ascii="Calibri" w:hAnsi="Calibri"/>
          <w:color w:val="1E293B"/>
          <w:sz w:val="21"/>
        </w:rPr>
        <w:t xml:space="preserve"> </w:t>
      </w:r>
      <w:r>
        <w:rPr>
          <w:rFonts w:ascii="Consolas" w:hAnsi="Consolas"/>
          <w:color w:val="C2410C"/>
          <w:sz w:val="19"/>
        </w:rPr>
        <w:t>@VictorCardenazFernandez</w:t>
      </w:r>
      <w:r>
        <w:rPr>
          <w:rFonts w:ascii="Calibri" w:hAnsi="Calibri"/>
          <w:color w:val="1E293B"/>
          <w:sz w:val="21"/>
        </w:rPr>
        <w:t xml:space="preserve"> (Víctor Leandro Cárdenas)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Rol:</w:t>
      </w:r>
      <w:r>
        <w:rPr>
          <w:rFonts w:ascii="Calibri" w:hAnsi="Calibri"/>
          <w:color w:val="1E293B"/>
          <w:sz w:val="21"/>
        </w:rPr>
        <w:t xml:space="preserve"> </w:t>
      </w:r>
      <w:r>
        <w:rPr>
          <w:rFonts w:ascii="Consolas" w:hAnsi="Consolas"/>
          <w:color w:val="C2410C"/>
          <w:sz w:val="19"/>
        </w:rPr>
        <w:t>Product Owner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Iteration:</w:t>
      </w:r>
      <w:r>
        <w:rPr>
          <w:rFonts w:ascii="Calibri" w:hAnsi="Calibri"/>
          <w:color w:val="1E293B"/>
          <w:sz w:val="21"/>
        </w:rPr>
        <w:t xml:space="preserve"> </w:t>
      </w:r>
      <w:r>
        <w:rPr>
          <w:rFonts w:ascii="Consolas" w:hAnsi="Consolas"/>
          <w:color w:val="C2410C"/>
          <w:sz w:val="19"/>
        </w:rPr>
        <w:t>Sprint 5 (PROY - Proyecto Final &amp; Producción)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Status:</w:t>
      </w:r>
      <w:r>
        <w:rPr>
          <w:rFonts w:ascii="Calibri" w:hAnsi="Calibri"/>
          <w:color w:val="1E293B"/>
          <w:sz w:val="21"/>
        </w:rPr>
        <w:t xml:space="preserve"> </w:t>
      </w:r>
      <w:r>
        <w:rPr>
          <w:rFonts w:ascii="Consolas" w:hAnsi="Consolas"/>
          <w:color w:val="C2410C"/>
          <w:sz w:val="19"/>
        </w:rPr>
        <w:t>Todo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Priority:</w:t>
      </w:r>
      <w:r>
        <w:rPr>
          <w:rFonts w:ascii="Calibri" w:hAnsi="Calibri"/>
          <w:color w:val="1E293B"/>
          <w:sz w:val="21"/>
        </w:rPr>
        <w:t xml:space="preserve"> </w:t>
      </w:r>
      <w:r>
        <w:rPr>
          <w:rFonts w:ascii="Consolas" w:hAnsi="Consolas"/>
          <w:color w:val="C2410C"/>
          <w:sz w:val="19"/>
        </w:rPr>
        <w:t>High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Label:</w:t>
      </w:r>
      <w:r>
        <w:rPr>
          <w:rFonts w:ascii="Calibri" w:hAnsi="Calibri"/>
          <w:color w:val="1E293B"/>
          <w:sz w:val="21"/>
        </w:rPr>
        <w:t xml:space="preserve"> </w:t>
      </w:r>
      <w:r>
        <w:rPr>
          <w:rFonts w:ascii="Consolas" w:hAnsi="Consolas"/>
          <w:color w:val="C2410C"/>
          <w:sz w:val="19"/>
        </w:rPr>
        <w:t>enhancement</w:t>
      </w:r>
    </w:p>
    <w:p>
      <w:pPr>
        <w:keepNext/>
        <w:spacing w:before="200" w:after="40"/>
      </w:pPr>
      <w:r>
        <w:rPr>
          <w:rFonts w:ascii="Calibri" w:hAnsi="Calibri"/>
          <w:b/>
          <w:color w:val="1E293B"/>
          <w:sz w:val="24"/>
        </w:rPr>
        <w:t>CASO 20: Sustentación Integral del Proyecto Final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Title:</w:t>
      </w:r>
    </w:p>
    <w:p>
      <w:pPr>
        <w:spacing w:before="120" w:after="160" w:line="252" w:lineRule="auto"/>
        <w:shd w:fill="F1F5F9"/>
      </w:pPr>
      <w:r>
        <w:rPr>
          <w:rFonts w:ascii="Consolas" w:hAnsi="Consolas"/>
          <w:color w:val="0F172A"/>
          <w:sz w:val="18"/>
        </w:rPr>
        <w:t xml:space="preserve">  docs(final): Sustentación Integral del Proyecto Final, Pitch Comercial y Memoria Técnica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Description:</w:t>
      </w:r>
    </w:p>
    <w:p>
      <w:pPr>
        <w:spacing w:before="120" w:after="160" w:line="252" w:lineRule="auto"/>
        <w:shd w:fill="F1F5F9"/>
      </w:pPr>
      <w:r>
        <w:rPr>
          <w:rFonts w:ascii="Consolas" w:hAnsi="Consolas"/>
          <w:color w:val="0F172A"/>
          <w:sz w:val="18"/>
        </w:rPr>
        <w:t xml:space="preserve">  ### Descripción</w:t>
        <w:br/>
        <w:t xml:space="preserve">  Preparación de la sustentación final de cierre de curso (Semana 18), defensa técnica individual, demostración en vivo y pitch de impacto en el negocio textil LeoFit.</w:t>
        <w:br/>
        <w:br/>
        <w:t xml:space="preserve">  ### Criterios de Aceptación</w:t>
        <w:br/>
        <w:t xml:space="preserve">  - [ ] Diapositivas oficiales de sustentación con orden lógico y capacidad de síntesis.</w:t>
        <w:br/>
        <w:t xml:space="preserve">  - [ ] Demostración en vivo del sistema procesando órdenes reales en la nube.</w:t>
        <w:br/>
        <w:t xml:space="preserve">  - [ ] Video demo institucional de alta resolución del flujo completo de usuario.</w:t>
        <w:br/>
        <w:t xml:space="preserve">  - [ ] Memoria técnica final consolidada y lecciones aprendidas del equipo.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Assignee:</w:t>
      </w:r>
      <w:r>
        <w:rPr>
          <w:rFonts w:ascii="Calibri" w:hAnsi="Calibri"/>
          <w:color w:val="1E293B"/>
          <w:sz w:val="21"/>
        </w:rPr>
        <w:t xml:space="preserve"> </w:t>
      </w:r>
      <w:r>
        <w:rPr>
          <w:rFonts w:ascii="Consolas" w:hAnsi="Consolas"/>
          <w:color w:val="C2410C"/>
          <w:sz w:val="19"/>
        </w:rPr>
        <w:t>@LadyyLuz</w:t>
      </w:r>
      <w:r>
        <w:rPr>
          <w:rFonts w:ascii="Calibri" w:hAnsi="Calibri"/>
          <w:color w:val="1E293B"/>
          <w:sz w:val="21"/>
        </w:rPr>
        <w:t xml:space="preserve"> (Lady Luz Loayza)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Rol:</w:t>
      </w:r>
      <w:r>
        <w:rPr>
          <w:rFonts w:ascii="Calibri" w:hAnsi="Calibri"/>
          <w:color w:val="1E293B"/>
          <w:sz w:val="21"/>
        </w:rPr>
        <w:t xml:space="preserve"> </w:t>
      </w:r>
      <w:r>
        <w:rPr>
          <w:rFonts w:ascii="Consolas" w:hAnsi="Consolas"/>
          <w:color w:val="C2410C"/>
          <w:sz w:val="19"/>
        </w:rPr>
        <w:t>Scrum Master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Iteration:</w:t>
      </w:r>
      <w:r>
        <w:rPr>
          <w:rFonts w:ascii="Calibri" w:hAnsi="Calibri"/>
          <w:color w:val="1E293B"/>
          <w:sz w:val="21"/>
        </w:rPr>
        <w:t xml:space="preserve"> </w:t>
      </w:r>
      <w:r>
        <w:rPr>
          <w:rFonts w:ascii="Consolas" w:hAnsi="Consolas"/>
          <w:color w:val="C2410C"/>
          <w:sz w:val="19"/>
        </w:rPr>
        <w:t>Sprint 5 (PROY - Proyecto Final &amp; Producción)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Status:</w:t>
      </w:r>
      <w:r>
        <w:rPr>
          <w:rFonts w:ascii="Calibri" w:hAnsi="Calibri"/>
          <w:color w:val="1E293B"/>
          <w:sz w:val="21"/>
        </w:rPr>
        <w:t xml:space="preserve"> </w:t>
      </w:r>
      <w:r>
        <w:rPr>
          <w:rFonts w:ascii="Consolas" w:hAnsi="Consolas"/>
          <w:color w:val="C2410C"/>
          <w:sz w:val="19"/>
        </w:rPr>
        <w:t>Todo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Priority:</w:t>
      </w:r>
      <w:r>
        <w:rPr>
          <w:rFonts w:ascii="Calibri" w:hAnsi="Calibri"/>
          <w:color w:val="1E293B"/>
          <w:sz w:val="21"/>
        </w:rPr>
        <w:t xml:space="preserve"> </w:t>
      </w:r>
      <w:r>
        <w:rPr>
          <w:rFonts w:ascii="Consolas" w:hAnsi="Consolas"/>
          <w:color w:val="C2410C"/>
          <w:sz w:val="19"/>
        </w:rPr>
        <w:t>High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Label:</w:t>
      </w:r>
      <w:r>
        <w:rPr>
          <w:rFonts w:ascii="Calibri" w:hAnsi="Calibri"/>
          <w:color w:val="1E293B"/>
          <w:sz w:val="21"/>
        </w:rPr>
        <w:t xml:space="preserve"> </w:t>
      </w:r>
      <w:r>
        <w:rPr>
          <w:rFonts w:ascii="Consolas" w:hAnsi="Consolas"/>
          <w:color w:val="C2410C"/>
          <w:sz w:val="19"/>
        </w:rPr>
        <w:t>documentation</w:t>
      </w:r>
    </w:p>
    <w:p>
      <w:pPr>
        <w:keepNext/>
        <w:spacing w:before="280" w:after="80"/>
      </w:pPr>
      <w:r>
        <w:rPr>
          <w:rFonts w:ascii="Calibri" w:hAnsi="Calibri"/>
          <w:b/>
          <w:color w:val="F97316"/>
          <w:sz w:val="28"/>
        </w:rPr>
        <w:t>7. Resumen de Calificaciones y Fórmulas UTP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Fórmula de Evaluación:</w:t>
      </w:r>
      <w:r>
        <w:rPr>
          <w:rFonts w:ascii="Calibri" w:hAnsi="Calibri"/>
          <w:color w:val="1E293B"/>
          <w:sz w:val="21"/>
        </w:rPr>
        <w:t xml:space="preserve"> </w:t>
      </w:r>
      <w:r>
        <w:rPr>
          <w:rFonts w:ascii="Consolas" w:hAnsi="Consolas"/>
          <w:color w:val="C2410C"/>
          <w:sz w:val="19"/>
        </w:rPr>
        <w:t>NF = 0.20*(APF1) + 0.20*(APF2) + 0.20*(APF3) + 0.40*(PROY)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Hito APF1 (Semana 05):</w:t>
      </w:r>
      <w:r>
        <w:rPr>
          <w:rFonts w:ascii="Calibri" w:hAnsi="Calibri"/>
          <w:color w:val="1E293B"/>
          <w:sz w:val="21"/>
        </w:rPr>
        <w:t xml:space="preserve"> Calificación </w:t>
      </w:r>
      <w:r>
        <w:rPr>
          <w:rFonts w:ascii="Calibri" w:hAnsi="Calibri"/>
          <w:b/>
          <w:color w:val="1E293B"/>
          <w:sz w:val="21"/>
        </w:rPr>
        <w:t>18/20 (Aprobado)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Hito APF2 (Semana 09 - Actual):</w:t>
      </w:r>
      <w:r>
        <w:rPr>
          <w:rFonts w:ascii="Calibri" w:hAnsi="Calibri"/>
          <w:color w:val="1E293B"/>
          <w:sz w:val="21"/>
        </w:rPr>
        <w:t xml:space="preserve"> Código 100% implementado, 18 tests aprobados, DDL BCNF, Replicación WAL, OWASP, Docker, Informe DOCX/PDF de 11 capítulos y Tablero GitHub Projects completo.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Hito APF3 (Semana 13):</w:t>
      </w:r>
      <w:r>
        <w:rPr>
          <w:rFonts w:ascii="Calibri" w:hAnsi="Calibri"/>
          <w:color w:val="1E293B"/>
          <w:sz w:val="21"/>
        </w:rPr>
        <w:t xml:space="preserve"> Planificado en </w:t>
      </w:r>
      <w:r>
        <w:rPr>
          <w:rFonts w:ascii="Consolas" w:hAnsi="Consolas"/>
          <w:color w:val="C2410C"/>
          <w:sz w:val="19"/>
        </w:rPr>
        <w:t>Sprint 4</w:t>
      </w:r>
      <w:r>
        <w:rPr>
          <w:rFonts w:ascii="Calibri" w:hAnsi="Calibri"/>
          <w:color w:val="1E293B"/>
          <w:sz w:val="21"/>
        </w:rPr>
        <w:t xml:space="preserve"> (Casos 15 al 18 en </w:t>
      </w:r>
      <w:r>
        <w:rPr>
          <w:rFonts w:ascii="Consolas" w:hAnsi="Consolas"/>
          <w:color w:val="C2410C"/>
          <w:sz w:val="19"/>
        </w:rPr>
        <w:t>Todo</w:t>
      </w:r>
      <w:r>
        <w:rPr>
          <w:rFonts w:ascii="Calibri" w:hAnsi="Calibri"/>
          <w:color w:val="1E293B"/>
          <w:sz w:val="21"/>
        </w:rPr>
        <w:t>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Hito PROY (Semana 18):</w:t>
      </w:r>
      <w:r>
        <w:rPr>
          <w:rFonts w:ascii="Calibri" w:hAnsi="Calibri"/>
          <w:color w:val="1E293B"/>
          <w:sz w:val="21"/>
        </w:rPr>
        <w:t xml:space="preserve"> Planificado en </w:t>
      </w:r>
      <w:r>
        <w:rPr>
          <w:rFonts w:ascii="Consolas" w:hAnsi="Consolas"/>
          <w:color w:val="C2410C"/>
          <w:sz w:val="19"/>
        </w:rPr>
        <w:t>Sprint 5</w:t>
      </w:r>
      <w:r>
        <w:rPr>
          <w:rFonts w:ascii="Calibri" w:hAnsi="Calibri"/>
          <w:color w:val="1E293B"/>
          <w:sz w:val="21"/>
        </w:rPr>
        <w:t xml:space="preserve"> (Casos 19 y 20 en </w:t>
      </w:r>
      <w:r>
        <w:rPr>
          <w:rFonts w:ascii="Consolas" w:hAnsi="Consolas"/>
          <w:color w:val="C2410C"/>
          <w:sz w:val="19"/>
        </w:rPr>
        <w:t>Todo</w:t>
      </w:r>
      <w:r>
        <w:rPr>
          <w:rFonts w:ascii="Calibri" w:hAnsi="Calibri"/>
          <w:color w:val="1E293B"/>
          <w:sz w:val="21"/>
        </w:rPr>
        <w:t>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