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0E28" w:rsidRPr="00C72801" w:rsidRDefault="00400E28" w:rsidP="00400E28">
      <w:pPr>
        <w:jc w:val="center"/>
        <w:rPr>
          <w:rFonts w:cs="Times New Roman"/>
          <w:sz w:val="44"/>
        </w:rPr>
      </w:pPr>
    </w:p>
    <w:p w:rsidR="00400E28" w:rsidRPr="00C72801" w:rsidRDefault="00400E28" w:rsidP="00400E28">
      <w:pPr>
        <w:jc w:val="center"/>
        <w:rPr>
          <w:rFonts w:cs="Times New Roman"/>
          <w:sz w:val="44"/>
        </w:rPr>
      </w:pPr>
    </w:p>
    <w:p w:rsidR="00400E28" w:rsidRPr="00C72801" w:rsidRDefault="00400E28" w:rsidP="00400E28">
      <w:pPr>
        <w:jc w:val="center"/>
        <w:rPr>
          <w:rFonts w:cs="Times New Roman"/>
          <w:sz w:val="44"/>
        </w:rPr>
      </w:pPr>
      <w:r w:rsidRPr="00C72801">
        <w:rPr>
          <w:rFonts w:cs="Times New Roman"/>
          <w:sz w:val="44"/>
        </w:rPr>
        <w:t xml:space="preserve">Stagiaire en cabinet </w:t>
      </w:r>
      <w:r w:rsidR="00026762">
        <w:rPr>
          <w:rFonts w:cs="Times New Roman"/>
          <w:sz w:val="44"/>
        </w:rPr>
        <w:t xml:space="preserve">d’expertise </w:t>
      </w:r>
      <w:r w:rsidRPr="00C72801">
        <w:rPr>
          <w:rFonts w:cs="Times New Roman"/>
          <w:sz w:val="44"/>
        </w:rPr>
        <w:t>comptable</w:t>
      </w:r>
    </w:p>
    <w:p w:rsidR="00400E28" w:rsidRPr="00C72801" w:rsidRDefault="00400E28" w:rsidP="00400E28">
      <w:pPr>
        <w:jc w:val="center"/>
        <w:rPr>
          <w:rFonts w:cs="Times New Roman"/>
          <w:sz w:val="36"/>
        </w:rPr>
      </w:pPr>
    </w:p>
    <w:p w:rsidR="00400E28" w:rsidRPr="00C72801" w:rsidRDefault="00400E28" w:rsidP="00400E28">
      <w:pPr>
        <w:jc w:val="center"/>
        <w:rPr>
          <w:rFonts w:cs="Times New Roman"/>
          <w:sz w:val="36"/>
        </w:rPr>
      </w:pPr>
      <w:r w:rsidRPr="00C72801">
        <w:rPr>
          <w:rFonts w:cs="Times New Roman"/>
          <w:sz w:val="36"/>
        </w:rPr>
        <w:t>Gatien HADDAD</w:t>
      </w:r>
    </w:p>
    <w:p w:rsidR="00400E28" w:rsidRPr="00C72801" w:rsidRDefault="00400E28" w:rsidP="00400E28">
      <w:pPr>
        <w:jc w:val="center"/>
        <w:rPr>
          <w:rFonts w:cs="Times New Roman"/>
          <w:sz w:val="36"/>
        </w:rPr>
      </w:pPr>
    </w:p>
    <w:p w:rsidR="00400E28" w:rsidRPr="00C72801" w:rsidRDefault="00400E28" w:rsidP="00400E28">
      <w:pPr>
        <w:jc w:val="center"/>
        <w:rPr>
          <w:rFonts w:cs="Times New Roman"/>
          <w:sz w:val="32"/>
        </w:rPr>
      </w:pPr>
      <w:r w:rsidRPr="00C72801">
        <w:rPr>
          <w:rFonts w:cs="Times New Roman"/>
          <w:sz w:val="32"/>
        </w:rPr>
        <w:t>Maître de stage : Gérard MARTIN - Juin 2020 ; 72h.</w:t>
      </w:r>
    </w:p>
    <w:p w:rsidR="00400E28" w:rsidRPr="00C72801" w:rsidRDefault="00EF6A6F" w:rsidP="00400E28">
      <w:pPr>
        <w:jc w:val="center"/>
        <w:rPr>
          <w:rFonts w:cs="Times New Roman"/>
          <w:sz w:val="32"/>
        </w:rPr>
      </w:pPr>
      <w:r>
        <w:rPr>
          <w:rFonts w:cs="Times New Roman"/>
          <w:noProof/>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58.65pt;margin-top:17.5pt;width:191pt;height:87.5pt;z-index:-251657216;mso-position-horizontal-relative:text;mso-position-vertical-relative:text;mso-width-relative:page;mso-height-relative:page" wrapcoords="-68 0 -68 21459 21600 21459 21600 0 -68 0">
            <v:imagedata r:id="rId8" o:title="gm" cropbottom="3002f"/>
            <w10:wrap type="tight"/>
          </v:shape>
        </w:pict>
      </w:r>
    </w:p>
    <w:p w:rsidR="00400E28" w:rsidRPr="00C72801" w:rsidRDefault="00400E28" w:rsidP="00400E28">
      <w:pPr>
        <w:jc w:val="center"/>
        <w:rPr>
          <w:rFonts w:cs="Times New Roman"/>
          <w:sz w:val="32"/>
        </w:rPr>
      </w:pPr>
    </w:p>
    <w:p w:rsidR="00400E28" w:rsidRPr="00C72801" w:rsidRDefault="00400E28" w:rsidP="00400E28">
      <w:pPr>
        <w:jc w:val="center"/>
        <w:rPr>
          <w:rFonts w:cs="Times New Roman"/>
          <w:sz w:val="32"/>
        </w:rPr>
      </w:pPr>
      <w:r w:rsidRPr="00C72801">
        <w:rPr>
          <w:rFonts w:cs="Times New Roman"/>
          <w:sz w:val="32"/>
        </w:rPr>
        <w:t xml:space="preserve">       GM &amp; Associés</w:t>
      </w:r>
    </w:p>
    <w:p w:rsidR="00400E28" w:rsidRPr="00C72801" w:rsidRDefault="00400E28" w:rsidP="00400E28">
      <w:pPr>
        <w:jc w:val="center"/>
        <w:rPr>
          <w:rFonts w:cs="Times New Roman"/>
          <w:sz w:val="32"/>
        </w:rPr>
      </w:pPr>
    </w:p>
    <w:p w:rsidR="00400E28" w:rsidRPr="00C72801" w:rsidRDefault="00400E28" w:rsidP="00400E28">
      <w:pPr>
        <w:jc w:val="center"/>
        <w:rPr>
          <w:rFonts w:cs="Times New Roman"/>
          <w:sz w:val="32"/>
        </w:rPr>
      </w:pPr>
    </w:p>
    <w:p w:rsidR="000F5400" w:rsidRPr="00C72801" w:rsidRDefault="00400E28" w:rsidP="00400E28">
      <w:pPr>
        <w:jc w:val="center"/>
        <w:rPr>
          <w:rFonts w:cs="Times New Roman"/>
          <w:sz w:val="32"/>
        </w:rPr>
      </w:pPr>
      <w:r w:rsidRPr="00C72801">
        <w:rPr>
          <w:rFonts w:cs="Times New Roman"/>
          <w:sz w:val="32"/>
        </w:rPr>
        <w:t>L2 CMI-Info 2019-2020, HLSE309</w:t>
      </w:r>
    </w:p>
    <w:p w:rsidR="00400E28" w:rsidRPr="00C72801" w:rsidRDefault="00400E28" w:rsidP="00400E28">
      <w:pPr>
        <w:rPr>
          <w:rFonts w:cs="Times New Roman"/>
        </w:rPr>
      </w:pPr>
    </w:p>
    <w:p w:rsidR="00141343" w:rsidRPr="00C72801" w:rsidRDefault="00EF6A6F">
      <w:pPr>
        <w:rPr>
          <w:rFonts w:cs="Times New Roman"/>
        </w:rPr>
      </w:pPr>
      <w:r>
        <w:rPr>
          <w:rFonts w:cs="Times New Roman"/>
          <w:noProof/>
          <w:sz w:val="22"/>
        </w:rPr>
        <w:pict>
          <v:shape id="_x0000_s1027" type="#_x0000_t75" style="position:absolute;left:0;text-align:left;margin-left:310.7pt;margin-top:575.2pt;width:154.55pt;height:109.55pt;z-index:-251655168;mso-position-horizontal-relative:margin;mso-position-vertical-relative:margin;mso-width-relative:page;mso-height-relative:page">
            <v:imagedata r:id="rId9" o:title="CMI" cropbottom="4094f"/>
            <w10:wrap type="square" anchorx="margin" anchory="margin"/>
          </v:shape>
        </w:pict>
      </w:r>
      <w:r>
        <w:rPr>
          <w:rFonts w:cs="Times New Roman"/>
          <w:noProof/>
          <w:sz w:val="22"/>
        </w:rPr>
        <w:pict>
          <v:shape id="_x0000_s1029" type="#_x0000_t75" style="position:absolute;left:0;text-align:left;margin-left:-12.7pt;margin-top:574pt;width:118.75pt;height:118.75pt;z-index:-251651072;mso-position-horizontal-relative:margin;mso-position-vertical-relative:margin;mso-width-relative:page;mso-height-relative:page">
            <v:imagedata r:id="rId10" o:title="um"/>
            <w10:wrap type="square" anchorx="margin" anchory="margin"/>
          </v:shape>
        </w:pict>
      </w:r>
      <w:r>
        <w:rPr>
          <w:rFonts w:cs="Times New Roman"/>
          <w:noProof/>
          <w:sz w:val="22"/>
        </w:rPr>
        <w:pict>
          <v:shape id="_x0000_s1028" type="#_x0000_t75" style="position:absolute;left:0;text-align:left;margin-left:151.8pt;margin-top:549.4pt;width:124.6pt;height:153.8pt;z-index:-251653120;mso-position-horizontal-relative:margin;mso-position-vertical-relative:margin;mso-width-relative:page;mso-height-relative:page">
            <v:imagedata r:id="rId11" o:title="FDS"/>
            <w10:wrap type="square" anchorx="margin" anchory="margin"/>
          </v:shape>
        </w:pict>
      </w:r>
      <w:r w:rsidR="00141343" w:rsidRPr="00C72801">
        <w:rPr>
          <w:rFonts w:cs="Times New Roman"/>
        </w:rPr>
        <w:br w:type="page"/>
      </w:r>
    </w:p>
    <w:sdt>
      <w:sdtPr>
        <w:rPr>
          <w:rFonts w:eastAsiaTheme="minorHAnsi" w:cs="Times New Roman"/>
          <w:b w:val="0"/>
          <w:color w:val="auto"/>
          <w:sz w:val="22"/>
          <w:szCs w:val="22"/>
          <w:lang w:eastAsia="en-US"/>
        </w:rPr>
        <w:id w:val="269974294"/>
        <w:docPartObj>
          <w:docPartGallery w:val="Table of Contents"/>
          <w:docPartUnique/>
        </w:docPartObj>
      </w:sdtPr>
      <w:sdtEndPr>
        <w:rPr>
          <w:bCs/>
          <w:color w:val="262626" w:themeColor="text1" w:themeTint="D9"/>
          <w:sz w:val="24"/>
        </w:rPr>
      </w:sdtEndPr>
      <w:sdtContent>
        <w:p w:rsidR="00A7195D" w:rsidRPr="00A7195D" w:rsidRDefault="00141343" w:rsidP="00A7195D">
          <w:pPr>
            <w:pStyle w:val="En-ttedetabledesmatires"/>
            <w:spacing w:line="276" w:lineRule="auto"/>
            <w:rPr>
              <w:rFonts w:cs="Times New Roman"/>
            </w:rPr>
          </w:pPr>
          <w:r w:rsidRPr="00EF2C66">
            <w:rPr>
              <w:rFonts w:cs="Times New Roman"/>
            </w:rPr>
            <w:t>Table des matières</w:t>
          </w:r>
        </w:p>
        <w:p w:rsidR="00394AFD" w:rsidRPr="00A7195D" w:rsidRDefault="00141343" w:rsidP="00A7195D">
          <w:pPr>
            <w:pStyle w:val="TM1"/>
            <w:rPr>
              <w:rFonts w:asciiTheme="minorHAnsi" w:eastAsiaTheme="minorEastAsia" w:hAnsiTheme="minorHAnsi"/>
              <w:color w:val="auto"/>
              <w:sz w:val="22"/>
              <w:lang w:eastAsia="fr-FR"/>
            </w:rPr>
          </w:pPr>
          <w:r w:rsidRPr="00C72801">
            <w:rPr>
              <w:bCs/>
            </w:rPr>
            <w:fldChar w:fldCharType="begin"/>
          </w:r>
          <w:r w:rsidRPr="00C72801">
            <w:rPr>
              <w:bCs/>
            </w:rPr>
            <w:instrText xml:space="preserve"> TOC \o "1-3" \h \z \u </w:instrText>
          </w:r>
          <w:r w:rsidRPr="00C72801">
            <w:rPr>
              <w:bCs/>
            </w:rPr>
            <w:fldChar w:fldCharType="separate"/>
          </w:r>
          <w:hyperlink w:anchor="_Toc57949807" w:history="1">
            <w:r w:rsidR="00394AFD" w:rsidRPr="00A7195D">
              <w:rPr>
                <w:rStyle w:val="Lienhypertexte"/>
              </w:rPr>
              <w:t>1 Introduction</w:t>
            </w:r>
            <w:r w:rsidR="00394AFD" w:rsidRPr="00A7195D">
              <w:rPr>
                <w:webHidden/>
              </w:rPr>
              <w:tab/>
            </w:r>
            <w:r w:rsidR="00394AFD" w:rsidRPr="00A7195D">
              <w:rPr>
                <w:webHidden/>
              </w:rPr>
              <w:fldChar w:fldCharType="begin"/>
            </w:r>
            <w:r w:rsidR="00394AFD" w:rsidRPr="00A7195D">
              <w:rPr>
                <w:webHidden/>
              </w:rPr>
              <w:instrText xml:space="preserve"> PAGEREF _Toc57949807 \h </w:instrText>
            </w:r>
            <w:r w:rsidR="00394AFD" w:rsidRPr="00A7195D">
              <w:rPr>
                <w:webHidden/>
              </w:rPr>
            </w:r>
            <w:r w:rsidR="00394AFD" w:rsidRPr="00A7195D">
              <w:rPr>
                <w:webHidden/>
              </w:rPr>
              <w:fldChar w:fldCharType="separate"/>
            </w:r>
            <w:r w:rsidR="00041F46">
              <w:rPr>
                <w:webHidden/>
              </w:rPr>
              <w:t>1</w:t>
            </w:r>
            <w:r w:rsidR="00394AFD" w:rsidRPr="00A7195D">
              <w:rPr>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08" w:history="1">
            <w:r w:rsidR="00394AFD" w:rsidRPr="00B4430F">
              <w:rPr>
                <w:rStyle w:val="Lienhypertexte"/>
                <w:noProof/>
              </w:rPr>
              <w:t>1.1 Contexte socio-économique de GM &amp; Associés</w:t>
            </w:r>
            <w:r w:rsidR="00394AFD">
              <w:rPr>
                <w:noProof/>
                <w:webHidden/>
              </w:rPr>
              <w:tab/>
            </w:r>
            <w:r w:rsidR="00394AFD">
              <w:rPr>
                <w:noProof/>
                <w:webHidden/>
              </w:rPr>
              <w:fldChar w:fldCharType="begin"/>
            </w:r>
            <w:r w:rsidR="00394AFD">
              <w:rPr>
                <w:noProof/>
                <w:webHidden/>
              </w:rPr>
              <w:instrText xml:space="preserve"> PAGEREF _Toc57949808 \h </w:instrText>
            </w:r>
            <w:r w:rsidR="00394AFD">
              <w:rPr>
                <w:noProof/>
                <w:webHidden/>
              </w:rPr>
            </w:r>
            <w:r w:rsidR="00394AFD">
              <w:rPr>
                <w:noProof/>
                <w:webHidden/>
              </w:rPr>
              <w:fldChar w:fldCharType="separate"/>
            </w:r>
            <w:r w:rsidR="00041F46">
              <w:rPr>
                <w:noProof/>
                <w:webHidden/>
              </w:rPr>
              <w:t>1</w:t>
            </w:r>
            <w:r w:rsidR="00394AFD">
              <w:rPr>
                <w:noProof/>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09" w:history="1">
            <w:r w:rsidR="00394AFD" w:rsidRPr="00B4430F">
              <w:rPr>
                <w:rStyle w:val="Lienhypertexte"/>
                <w:noProof/>
              </w:rPr>
              <w:t>1.2 Présentation de la structure d’accueil de GM &amp; Associés</w:t>
            </w:r>
            <w:r w:rsidR="00394AFD">
              <w:rPr>
                <w:noProof/>
                <w:webHidden/>
              </w:rPr>
              <w:tab/>
            </w:r>
            <w:r w:rsidR="00394AFD">
              <w:rPr>
                <w:noProof/>
                <w:webHidden/>
              </w:rPr>
              <w:fldChar w:fldCharType="begin"/>
            </w:r>
            <w:r w:rsidR="00394AFD">
              <w:rPr>
                <w:noProof/>
                <w:webHidden/>
              </w:rPr>
              <w:instrText xml:space="preserve"> PAGEREF _Toc57949809 \h </w:instrText>
            </w:r>
            <w:r w:rsidR="00394AFD">
              <w:rPr>
                <w:noProof/>
                <w:webHidden/>
              </w:rPr>
            </w:r>
            <w:r w:rsidR="00394AFD">
              <w:rPr>
                <w:noProof/>
                <w:webHidden/>
              </w:rPr>
              <w:fldChar w:fldCharType="separate"/>
            </w:r>
            <w:r w:rsidR="00041F46">
              <w:rPr>
                <w:noProof/>
                <w:webHidden/>
              </w:rPr>
              <w:t>1</w:t>
            </w:r>
            <w:r w:rsidR="00394AFD">
              <w:rPr>
                <w:noProof/>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10" w:history="1">
            <w:r w:rsidR="00394AFD" w:rsidRPr="00B4430F">
              <w:rPr>
                <w:rStyle w:val="Lienhypertexte"/>
                <w:noProof/>
              </w:rPr>
              <w:t>1.3 Objectif du stage chez GM &amp; Associés</w:t>
            </w:r>
            <w:r w:rsidR="00394AFD">
              <w:rPr>
                <w:noProof/>
                <w:webHidden/>
              </w:rPr>
              <w:tab/>
            </w:r>
            <w:r w:rsidR="00394AFD">
              <w:rPr>
                <w:noProof/>
                <w:webHidden/>
              </w:rPr>
              <w:fldChar w:fldCharType="begin"/>
            </w:r>
            <w:r w:rsidR="00394AFD">
              <w:rPr>
                <w:noProof/>
                <w:webHidden/>
              </w:rPr>
              <w:instrText xml:space="preserve"> PAGEREF _Toc57949810 \h </w:instrText>
            </w:r>
            <w:r w:rsidR="00394AFD">
              <w:rPr>
                <w:noProof/>
                <w:webHidden/>
              </w:rPr>
            </w:r>
            <w:r w:rsidR="00394AFD">
              <w:rPr>
                <w:noProof/>
                <w:webHidden/>
              </w:rPr>
              <w:fldChar w:fldCharType="separate"/>
            </w:r>
            <w:r w:rsidR="00041F46">
              <w:rPr>
                <w:noProof/>
                <w:webHidden/>
              </w:rPr>
              <w:t>3</w:t>
            </w:r>
            <w:r w:rsidR="00394AFD">
              <w:rPr>
                <w:noProof/>
                <w:webHidden/>
              </w:rPr>
              <w:fldChar w:fldCharType="end"/>
            </w:r>
          </w:hyperlink>
        </w:p>
        <w:p w:rsidR="00394AFD" w:rsidRPr="00A7195D" w:rsidRDefault="00EF6A6F" w:rsidP="00A7195D">
          <w:pPr>
            <w:pStyle w:val="TM3"/>
            <w:rPr>
              <w:rFonts w:asciiTheme="minorHAnsi" w:eastAsiaTheme="minorEastAsia" w:hAnsiTheme="minorHAnsi"/>
              <w:sz w:val="22"/>
              <w:lang w:eastAsia="fr-FR"/>
            </w:rPr>
          </w:pPr>
          <w:hyperlink w:anchor="_Toc57949811" w:history="1">
            <w:r w:rsidR="00394AFD" w:rsidRPr="00A7195D">
              <w:rPr>
                <w:rStyle w:val="Lienhypertexte"/>
                <w:color w:val="3B3838" w:themeColor="background2" w:themeShade="40"/>
              </w:rPr>
              <w:t>1.3.1 Tâches et activités réalisées au sein de l’entreprise :</w:t>
            </w:r>
            <w:r w:rsidR="00394AFD" w:rsidRPr="00A7195D">
              <w:rPr>
                <w:webHidden/>
              </w:rPr>
              <w:tab/>
            </w:r>
            <w:r w:rsidR="00394AFD" w:rsidRPr="00A7195D">
              <w:rPr>
                <w:webHidden/>
              </w:rPr>
              <w:fldChar w:fldCharType="begin"/>
            </w:r>
            <w:r w:rsidR="00394AFD" w:rsidRPr="00A7195D">
              <w:rPr>
                <w:webHidden/>
              </w:rPr>
              <w:instrText xml:space="preserve"> PAGEREF _Toc57949811 \h </w:instrText>
            </w:r>
            <w:r w:rsidR="00394AFD" w:rsidRPr="00A7195D">
              <w:rPr>
                <w:webHidden/>
              </w:rPr>
            </w:r>
            <w:r w:rsidR="00394AFD" w:rsidRPr="00A7195D">
              <w:rPr>
                <w:webHidden/>
              </w:rPr>
              <w:fldChar w:fldCharType="separate"/>
            </w:r>
            <w:r w:rsidR="00041F46">
              <w:rPr>
                <w:webHidden/>
              </w:rPr>
              <w:t>3</w:t>
            </w:r>
            <w:r w:rsidR="00394AFD" w:rsidRPr="00A7195D">
              <w:rPr>
                <w:webHidden/>
              </w:rPr>
              <w:fldChar w:fldCharType="end"/>
            </w:r>
          </w:hyperlink>
        </w:p>
        <w:p w:rsidR="00394AFD" w:rsidRDefault="00EF6A6F" w:rsidP="00A7195D">
          <w:pPr>
            <w:pStyle w:val="TM3"/>
            <w:rPr>
              <w:rFonts w:asciiTheme="minorHAnsi" w:eastAsiaTheme="minorEastAsia" w:hAnsiTheme="minorHAnsi"/>
              <w:color w:val="000000"/>
              <w:sz w:val="22"/>
              <w:lang w:eastAsia="fr-FR"/>
              <w14:textFill>
                <w14:solidFill>
                  <w14:srgbClr w14:val="000000">
                    <w14:lumMod w14:val="25000"/>
                  </w14:srgbClr>
                </w14:solidFill>
              </w14:textFill>
            </w:rPr>
          </w:pPr>
          <w:hyperlink w:anchor="_Toc57949812" w:history="1">
            <w:r w:rsidR="00394AFD" w:rsidRPr="00B4430F">
              <w:rPr>
                <w:rStyle w:val="Lienhypertexte"/>
                <w:color w:val="011830" w:themeColor="hyperlink" w:themeShade="40"/>
              </w:rPr>
              <w:t>1.3.2 Connaissances et savoir-faire acquis lors du stage</w:t>
            </w:r>
            <w:r w:rsidR="00394AFD">
              <w:rPr>
                <w:webHidden/>
              </w:rPr>
              <w:tab/>
            </w:r>
            <w:r w:rsidR="00394AFD">
              <w:rPr>
                <w:webHidden/>
              </w:rPr>
              <w:fldChar w:fldCharType="begin"/>
            </w:r>
            <w:r w:rsidR="00394AFD">
              <w:rPr>
                <w:webHidden/>
              </w:rPr>
              <w:instrText xml:space="preserve"> PAGEREF _Toc57949812 \h </w:instrText>
            </w:r>
            <w:r w:rsidR="00394AFD">
              <w:rPr>
                <w:webHidden/>
              </w:rPr>
            </w:r>
            <w:r w:rsidR="00394AFD">
              <w:rPr>
                <w:webHidden/>
              </w:rPr>
              <w:fldChar w:fldCharType="separate"/>
            </w:r>
            <w:r w:rsidR="00041F46">
              <w:rPr>
                <w:webHidden/>
              </w:rPr>
              <w:t>3</w:t>
            </w:r>
            <w:r w:rsidR="00394AFD">
              <w:rPr>
                <w:webHidden/>
              </w:rPr>
              <w:fldChar w:fldCharType="end"/>
            </w:r>
          </w:hyperlink>
        </w:p>
        <w:p w:rsidR="00394AFD" w:rsidRDefault="00EF6A6F" w:rsidP="00A7195D">
          <w:pPr>
            <w:pStyle w:val="TM3"/>
            <w:rPr>
              <w:rFonts w:asciiTheme="minorHAnsi" w:eastAsiaTheme="minorEastAsia" w:hAnsiTheme="minorHAnsi"/>
              <w:color w:val="000000"/>
              <w:sz w:val="22"/>
              <w:lang w:eastAsia="fr-FR"/>
              <w14:textFill>
                <w14:solidFill>
                  <w14:srgbClr w14:val="000000">
                    <w14:lumMod w14:val="25000"/>
                  </w14:srgbClr>
                </w14:solidFill>
              </w14:textFill>
            </w:rPr>
          </w:pPr>
          <w:hyperlink w:anchor="_Toc57949813" w:history="1">
            <w:r w:rsidR="00394AFD" w:rsidRPr="00B4430F">
              <w:rPr>
                <w:rStyle w:val="Lienhypertexte"/>
                <w:color w:val="011830" w:themeColor="hyperlink" w:themeShade="40"/>
              </w:rPr>
              <w:t>1.3.3 Résolution de problématiques au sein de GM &amp; Associés</w:t>
            </w:r>
            <w:r w:rsidR="00394AFD">
              <w:rPr>
                <w:webHidden/>
              </w:rPr>
              <w:tab/>
            </w:r>
            <w:r w:rsidR="00394AFD">
              <w:rPr>
                <w:webHidden/>
              </w:rPr>
              <w:fldChar w:fldCharType="begin"/>
            </w:r>
            <w:r w:rsidR="00394AFD">
              <w:rPr>
                <w:webHidden/>
              </w:rPr>
              <w:instrText xml:space="preserve"> PAGEREF _Toc57949813 \h </w:instrText>
            </w:r>
            <w:r w:rsidR="00394AFD">
              <w:rPr>
                <w:webHidden/>
              </w:rPr>
            </w:r>
            <w:r w:rsidR="00394AFD">
              <w:rPr>
                <w:webHidden/>
              </w:rPr>
              <w:fldChar w:fldCharType="separate"/>
            </w:r>
            <w:r w:rsidR="00041F46">
              <w:rPr>
                <w:webHidden/>
              </w:rPr>
              <w:t>3</w:t>
            </w:r>
            <w:r w:rsidR="00394AFD">
              <w:rPr>
                <w:webHidden/>
              </w:rPr>
              <w:fldChar w:fldCharType="end"/>
            </w:r>
          </w:hyperlink>
        </w:p>
        <w:p w:rsidR="00394AFD" w:rsidRDefault="00EF6A6F" w:rsidP="00A7195D">
          <w:pPr>
            <w:pStyle w:val="TM1"/>
            <w:rPr>
              <w:rFonts w:asciiTheme="minorHAnsi" w:eastAsiaTheme="minorEastAsia" w:hAnsiTheme="minorHAnsi"/>
              <w:color w:val="auto"/>
              <w:sz w:val="22"/>
              <w:lang w:eastAsia="fr-FR"/>
            </w:rPr>
          </w:pPr>
          <w:hyperlink w:anchor="_Toc57949816" w:history="1">
            <w:r w:rsidR="00394AFD" w:rsidRPr="00B4430F">
              <w:rPr>
                <w:rStyle w:val="Lienhypertexte"/>
              </w:rPr>
              <w:t>2. Missions et outils utilisés</w:t>
            </w:r>
            <w:r w:rsidR="00394AFD">
              <w:rPr>
                <w:webHidden/>
              </w:rPr>
              <w:tab/>
            </w:r>
            <w:r w:rsidR="00394AFD">
              <w:rPr>
                <w:webHidden/>
              </w:rPr>
              <w:fldChar w:fldCharType="begin"/>
            </w:r>
            <w:r w:rsidR="00394AFD">
              <w:rPr>
                <w:webHidden/>
              </w:rPr>
              <w:instrText xml:space="preserve"> PAGEREF _Toc57949816 \h </w:instrText>
            </w:r>
            <w:r w:rsidR="00394AFD">
              <w:rPr>
                <w:webHidden/>
              </w:rPr>
            </w:r>
            <w:r w:rsidR="00394AFD">
              <w:rPr>
                <w:webHidden/>
              </w:rPr>
              <w:fldChar w:fldCharType="separate"/>
            </w:r>
            <w:r w:rsidR="00041F46">
              <w:rPr>
                <w:webHidden/>
              </w:rPr>
              <w:t>5</w:t>
            </w:r>
            <w:r w:rsidR="00394AFD">
              <w:rPr>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17" w:history="1">
            <w:r w:rsidR="00394AFD" w:rsidRPr="00B4430F">
              <w:rPr>
                <w:rStyle w:val="Lienhypertexte"/>
                <w:noProof/>
              </w:rPr>
              <w:t>2.1 Missions effectuées lors du stage</w:t>
            </w:r>
            <w:r w:rsidR="00394AFD">
              <w:rPr>
                <w:noProof/>
                <w:webHidden/>
              </w:rPr>
              <w:tab/>
            </w:r>
            <w:r w:rsidR="00394AFD">
              <w:rPr>
                <w:noProof/>
                <w:webHidden/>
              </w:rPr>
              <w:fldChar w:fldCharType="begin"/>
            </w:r>
            <w:r w:rsidR="00394AFD">
              <w:rPr>
                <w:noProof/>
                <w:webHidden/>
              </w:rPr>
              <w:instrText xml:space="preserve"> PAGEREF _Toc57949817 \h </w:instrText>
            </w:r>
            <w:r w:rsidR="00394AFD">
              <w:rPr>
                <w:noProof/>
                <w:webHidden/>
              </w:rPr>
            </w:r>
            <w:r w:rsidR="00394AFD">
              <w:rPr>
                <w:noProof/>
                <w:webHidden/>
              </w:rPr>
              <w:fldChar w:fldCharType="separate"/>
            </w:r>
            <w:r w:rsidR="00041F46">
              <w:rPr>
                <w:noProof/>
                <w:webHidden/>
              </w:rPr>
              <w:t>5</w:t>
            </w:r>
            <w:r w:rsidR="00394AFD">
              <w:rPr>
                <w:noProof/>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18" w:history="1">
            <w:r w:rsidR="00394AFD" w:rsidRPr="00B4430F">
              <w:rPr>
                <w:rStyle w:val="Lienhypertexte"/>
                <w:noProof/>
              </w:rPr>
              <w:t>2.2 Outils et espaces de travail utilisés durant le stage</w:t>
            </w:r>
            <w:r w:rsidR="00394AFD">
              <w:rPr>
                <w:noProof/>
                <w:webHidden/>
              </w:rPr>
              <w:tab/>
            </w:r>
            <w:r w:rsidR="00394AFD">
              <w:rPr>
                <w:noProof/>
                <w:webHidden/>
              </w:rPr>
              <w:fldChar w:fldCharType="begin"/>
            </w:r>
            <w:r w:rsidR="00394AFD">
              <w:rPr>
                <w:noProof/>
                <w:webHidden/>
              </w:rPr>
              <w:instrText xml:space="preserve"> PAGEREF _Toc57949818 \h </w:instrText>
            </w:r>
            <w:r w:rsidR="00394AFD">
              <w:rPr>
                <w:noProof/>
                <w:webHidden/>
              </w:rPr>
            </w:r>
            <w:r w:rsidR="00394AFD">
              <w:rPr>
                <w:noProof/>
                <w:webHidden/>
              </w:rPr>
              <w:fldChar w:fldCharType="separate"/>
            </w:r>
            <w:r w:rsidR="00041F46">
              <w:rPr>
                <w:noProof/>
                <w:webHidden/>
              </w:rPr>
              <w:t>7</w:t>
            </w:r>
            <w:r w:rsidR="00394AFD">
              <w:rPr>
                <w:noProof/>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19" w:history="1">
            <w:r w:rsidR="00394AFD" w:rsidRPr="00B4430F">
              <w:rPr>
                <w:rStyle w:val="Lienhypertexte"/>
                <w:noProof/>
              </w:rPr>
              <w:t>2.3 Planning et emploi du temps</w:t>
            </w:r>
            <w:r w:rsidR="00394AFD">
              <w:rPr>
                <w:noProof/>
                <w:webHidden/>
              </w:rPr>
              <w:tab/>
            </w:r>
            <w:r w:rsidR="00394AFD">
              <w:rPr>
                <w:noProof/>
                <w:webHidden/>
              </w:rPr>
              <w:fldChar w:fldCharType="begin"/>
            </w:r>
            <w:r w:rsidR="00394AFD">
              <w:rPr>
                <w:noProof/>
                <w:webHidden/>
              </w:rPr>
              <w:instrText xml:space="preserve"> PAGEREF _Toc57949819 \h </w:instrText>
            </w:r>
            <w:r w:rsidR="00394AFD">
              <w:rPr>
                <w:noProof/>
                <w:webHidden/>
              </w:rPr>
            </w:r>
            <w:r w:rsidR="00394AFD">
              <w:rPr>
                <w:noProof/>
                <w:webHidden/>
              </w:rPr>
              <w:fldChar w:fldCharType="separate"/>
            </w:r>
            <w:r w:rsidR="00041F46">
              <w:rPr>
                <w:noProof/>
                <w:webHidden/>
              </w:rPr>
              <w:t>9</w:t>
            </w:r>
            <w:r w:rsidR="00394AFD">
              <w:rPr>
                <w:noProof/>
                <w:webHidden/>
              </w:rPr>
              <w:fldChar w:fldCharType="end"/>
            </w:r>
          </w:hyperlink>
        </w:p>
        <w:p w:rsidR="00394AFD" w:rsidRDefault="00EF6A6F" w:rsidP="00A7195D">
          <w:pPr>
            <w:pStyle w:val="TM1"/>
            <w:rPr>
              <w:rFonts w:asciiTheme="minorHAnsi" w:eastAsiaTheme="minorEastAsia" w:hAnsiTheme="minorHAnsi"/>
              <w:color w:val="auto"/>
              <w:sz w:val="22"/>
              <w:lang w:eastAsia="fr-FR"/>
            </w:rPr>
          </w:pPr>
          <w:hyperlink w:anchor="_Toc57949820" w:history="1">
            <w:r w:rsidR="00394AFD" w:rsidRPr="00B4430F">
              <w:rPr>
                <w:rStyle w:val="Lienhypertexte"/>
              </w:rPr>
              <w:t>3. Résultats obtenus</w:t>
            </w:r>
            <w:r w:rsidR="00394AFD">
              <w:rPr>
                <w:webHidden/>
              </w:rPr>
              <w:tab/>
            </w:r>
            <w:r w:rsidR="00394AFD">
              <w:rPr>
                <w:webHidden/>
              </w:rPr>
              <w:fldChar w:fldCharType="begin"/>
            </w:r>
            <w:r w:rsidR="00394AFD">
              <w:rPr>
                <w:webHidden/>
              </w:rPr>
              <w:instrText xml:space="preserve"> PAGEREF _Toc57949820 \h </w:instrText>
            </w:r>
            <w:r w:rsidR="00394AFD">
              <w:rPr>
                <w:webHidden/>
              </w:rPr>
            </w:r>
            <w:r w:rsidR="00394AFD">
              <w:rPr>
                <w:webHidden/>
              </w:rPr>
              <w:fldChar w:fldCharType="separate"/>
            </w:r>
            <w:r w:rsidR="00041F46">
              <w:rPr>
                <w:webHidden/>
              </w:rPr>
              <w:t>9</w:t>
            </w:r>
            <w:r w:rsidR="00394AFD">
              <w:rPr>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21" w:history="1">
            <w:r w:rsidR="00394AFD" w:rsidRPr="00B4430F">
              <w:rPr>
                <w:rStyle w:val="Lienhypertexte"/>
                <w:rFonts w:cs="Times New Roman"/>
                <w:noProof/>
              </w:rPr>
              <w:t>3.1 Connaissances acquises durant le stage</w:t>
            </w:r>
            <w:r w:rsidR="00394AFD">
              <w:rPr>
                <w:noProof/>
                <w:webHidden/>
              </w:rPr>
              <w:tab/>
            </w:r>
            <w:r w:rsidR="00394AFD">
              <w:rPr>
                <w:noProof/>
                <w:webHidden/>
              </w:rPr>
              <w:fldChar w:fldCharType="begin"/>
            </w:r>
            <w:r w:rsidR="00394AFD">
              <w:rPr>
                <w:noProof/>
                <w:webHidden/>
              </w:rPr>
              <w:instrText xml:space="preserve"> PAGEREF _Toc57949821 \h </w:instrText>
            </w:r>
            <w:r w:rsidR="00394AFD">
              <w:rPr>
                <w:noProof/>
                <w:webHidden/>
              </w:rPr>
            </w:r>
            <w:r w:rsidR="00394AFD">
              <w:rPr>
                <w:noProof/>
                <w:webHidden/>
              </w:rPr>
              <w:fldChar w:fldCharType="separate"/>
            </w:r>
            <w:r w:rsidR="00041F46">
              <w:rPr>
                <w:noProof/>
                <w:webHidden/>
              </w:rPr>
              <w:t>9</w:t>
            </w:r>
            <w:r w:rsidR="00394AFD">
              <w:rPr>
                <w:noProof/>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22" w:history="1">
            <w:r w:rsidR="00394AFD" w:rsidRPr="00B4430F">
              <w:rPr>
                <w:rStyle w:val="Lienhypertexte"/>
                <w:rFonts w:cs="Times New Roman"/>
                <w:noProof/>
              </w:rPr>
              <w:t>3.2 Problèmes rencontrés lors du stage</w:t>
            </w:r>
            <w:r w:rsidR="00394AFD">
              <w:rPr>
                <w:noProof/>
                <w:webHidden/>
              </w:rPr>
              <w:tab/>
            </w:r>
            <w:r w:rsidR="00394AFD">
              <w:rPr>
                <w:noProof/>
                <w:webHidden/>
              </w:rPr>
              <w:fldChar w:fldCharType="begin"/>
            </w:r>
            <w:r w:rsidR="00394AFD">
              <w:rPr>
                <w:noProof/>
                <w:webHidden/>
              </w:rPr>
              <w:instrText xml:space="preserve"> PAGEREF _Toc57949822 \h </w:instrText>
            </w:r>
            <w:r w:rsidR="00394AFD">
              <w:rPr>
                <w:noProof/>
                <w:webHidden/>
              </w:rPr>
            </w:r>
            <w:r w:rsidR="00394AFD">
              <w:rPr>
                <w:noProof/>
                <w:webHidden/>
              </w:rPr>
              <w:fldChar w:fldCharType="separate"/>
            </w:r>
            <w:r w:rsidR="00041F46">
              <w:rPr>
                <w:noProof/>
                <w:webHidden/>
              </w:rPr>
              <w:t>11</w:t>
            </w:r>
            <w:r w:rsidR="00394AFD">
              <w:rPr>
                <w:noProof/>
                <w:webHidden/>
              </w:rPr>
              <w:fldChar w:fldCharType="end"/>
            </w:r>
          </w:hyperlink>
        </w:p>
        <w:p w:rsidR="00394AFD" w:rsidRDefault="00EF6A6F" w:rsidP="00A7195D">
          <w:pPr>
            <w:pStyle w:val="TM1"/>
            <w:rPr>
              <w:rFonts w:asciiTheme="minorHAnsi" w:eastAsiaTheme="minorEastAsia" w:hAnsiTheme="minorHAnsi"/>
              <w:color w:val="auto"/>
              <w:sz w:val="22"/>
              <w:lang w:eastAsia="fr-FR"/>
            </w:rPr>
          </w:pPr>
          <w:hyperlink w:anchor="_Toc57949823" w:history="1">
            <w:r w:rsidR="00394AFD" w:rsidRPr="00B4430F">
              <w:rPr>
                <w:rStyle w:val="Lienhypertexte"/>
              </w:rPr>
              <w:t>4. Bilan du stage</w:t>
            </w:r>
            <w:r w:rsidR="00394AFD">
              <w:rPr>
                <w:webHidden/>
              </w:rPr>
              <w:tab/>
            </w:r>
            <w:r w:rsidR="00394AFD">
              <w:rPr>
                <w:webHidden/>
              </w:rPr>
              <w:fldChar w:fldCharType="begin"/>
            </w:r>
            <w:r w:rsidR="00394AFD">
              <w:rPr>
                <w:webHidden/>
              </w:rPr>
              <w:instrText xml:space="preserve"> PAGEREF _Toc57949823 \h </w:instrText>
            </w:r>
            <w:r w:rsidR="00394AFD">
              <w:rPr>
                <w:webHidden/>
              </w:rPr>
            </w:r>
            <w:r w:rsidR="00394AFD">
              <w:rPr>
                <w:webHidden/>
              </w:rPr>
              <w:fldChar w:fldCharType="separate"/>
            </w:r>
            <w:r w:rsidR="00041F46">
              <w:rPr>
                <w:webHidden/>
              </w:rPr>
              <w:t>12</w:t>
            </w:r>
            <w:r w:rsidR="00394AFD">
              <w:rPr>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24" w:history="1">
            <w:r w:rsidR="00394AFD" w:rsidRPr="00B4430F">
              <w:rPr>
                <w:rStyle w:val="Lienhypertexte"/>
                <w:rFonts w:cs="Times New Roman"/>
                <w:noProof/>
              </w:rPr>
              <w:t>4.1 Apports à GM &amp; associés et bilan personnel</w:t>
            </w:r>
            <w:r w:rsidR="00394AFD">
              <w:rPr>
                <w:noProof/>
                <w:webHidden/>
              </w:rPr>
              <w:tab/>
            </w:r>
            <w:r w:rsidR="00394AFD">
              <w:rPr>
                <w:noProof/>
                <w:webHidden/>
              </w:rPr>
              <w:fldChar w:fldCharType="begin"/>
            </w:r>
            <w:r w:rsidR="00394AFD">
              <w:rPr>
                <w:noProof/>
                <w:webHidden/>
              </w:rPr>
              <w:instrText xml:space="preserve"> PAGEREF _Toc57949824 \h </w:instrText>
            </w:r>
            <w:r w:rsidR="00394AFD">
              <w:rPr>
                <w:noProof/>
                <w:webHidden/>
              </w:rPr>
            </w:r>
            <w:r w:rsidR="00394AFD">
              <w:rPr>
                <w:noProof/>
                <w:webHidden/>
              </w:rPr>
              <w:fldChar w:fldCharType="separate"/>
            </w:r>
            <w:r w:rsidR="00041F46">
              <w:rPr>
                <w:noProof/>
                <w:webHidden/>
              </w:rPr>
              <w:t>12</w:t>
            </w:r>
            <w:r w:rsidR="00394AFD">
              <w:rPr>
                <w:noProof/>
                <w:webHidden/>
              </w:rPr>
              <w:fldChar w:fldCharType="end"/>
            </w:r>
          </w:hyperlink>
        </w:p>
        <w:p w:rsidR="00394AFD" w:rsidRDefault="00EF6A6F">
          <w:pPr>
            <w:pStyle w:val="TM2"/>
            <w:tabs>
              <w:tab w:val="right" w:leader="dot" w:pos="9060"/>
            </w:tabs>
            <w:rPr>
              <w:rFonts w:asciiTheme="minorHAnsi" w:eastAsiaTheme="minorEastAsia" w:hAnsiTheme="minorHAnsi"/>
              <w:noProof/>
              <w:color w:val="auto"/>
              <w:sz w:val="22"/>
              <w:lang w:eastAsia="fr-FR"/>
            </w:rPr>
          </w:pPr>
          <w:hyperlink w:anchor="_Toc57949825" w:history="1">
            <w:r w:rsidR="00394AFD" w:rsidRPr="00B4430F">
              <w:rPr>
                <w:rStyle w:val="Lienhypertexte"/>
                <w:rFonts w:cs="Times New Roman"/>
                <w:noProof/>
              </w:rPr>
              <w:t>4.2 Regard critique sur le stage et conclusion</w:t>
            </w:r>
            <w:r w:rsidR="00394AFD">
              <w:rPr>
                <w:noProof/>
                <w:webHidden/>
              </w:rPr>
              <w:tab/>
            </w:r>
            <w:r w:rsidR="00394AFD">
              <w:rPr>
                <w:noProof/>
                <w:webHidden/>
              </w:rPr>
              <w:fldChar w:fldCharType="begin"/>
            </w:r>
            <w:r w:rsidR="00394AFD">
              <w:rPr>
                <w:noProof/>
                <w:webHidden/>
              </w:rPr>
              <w:instrText xml:space="preserve"> PAGEREF _Toc57949825 \h </w:instrText>
            </w:r>
            <w:r w:rsidR="00394AFD">
              <w:rPr>
                <w:noProof/>
                <w:webHidden/>
              </w:rPr>
            </w:r>
            <w:r w:rsidR="00394AFD">
              <w:rPr>
                <w:noProof/>
                <w:webHidden/>
              </w:rPr>
              <w:fldChar w:fldCharType="separate"/>
            </w:r>
            <w:r w:rsidR="00041F46">
              <w:rPr>
                <w:noProof/>
                <w:webHidden/>
              </w:rPr>
              <w:t>12</w:t>
            </w:r>
            <w:r w:rsidR="00394AFD">
              <w:rPr>
                <w:noProof/>
                <w:webHidden/>
              </w:rPr>
              <w:fldChar w:fldCharType="end"/>
            </w:r>
          </w:hyperlink>
        </w:p>
        <w:p w:rsidR="00394AFD" w:rsidRDefault="00EF6A6F" w:rsidP="00A7195D">
          <w:pPr>
            <w:pStyle w:val="TM1"/>
            <w:rPr>
              <w:rFonts w:asciiTheme="minorHAnsi" w:eastAsiaTheme="minorEastAsia" w:hAnsiTheme="minorHAnsi"/>
              <w:color w:val="auto"/>
              <w:sz w:val="22"/>
              <w:lang w:eastAsia="fr-FR"/>
            </w:rPr>
          </w:pPr>
          <w:hyperlink w:anchor="_Toc57949826" w:history="1">
            <w:r w:rsidR="00394AFD" w:rsidRPr="00B4430F">
              <w:rPr>
                <w:rStyle w:val="Lienhypertexte"/>
              </w:rPr>
              <w:t>5. Sources utilisées</w:t>
            </w:r>
            <w:r w:rsidR="00394AFD">
              <w:rPr>
                <w:webHidden/>
              </w:rPr>
              <w:tab/>
            </w:r>
            <w:r w:rsidR="00394AFD">
              <w:rPr>
                <w:webHidden/>
              </w:rPr>
              <w:fldChar w:fldCharType="begin"/>
            </w:r>
            <w:r w:rsidR="00394AFD">
              <w:rPr>
                <w:webHidden/>
              </w:rPr>
              <w:instrText xml:space="preserve"> PAGEREF _Toc57949826 \h </w:instrText>
            </w:r>
            <w:r w:rsidR="00394AFD">
              <w:rPr>
                <w:webHidden/>
              </w:rPr>
            </w:r>
            <w:r w:rsidR="00394AFD">
              <w:rPr>
                <w:webHidden/>
              </w:rPr>
              <w:fldChar w:fldCharType="separate"/>
            </w:r>
            <w:r w:rsidR="00041F46">
              <w:rPr>
                <w:webHidden/>
              </w:rPr>
              <w:t>13</w:t>
            </w:r>
            <w:r w:rsidR="00394AFD">
              <w:rPr>
                <w:webHidden/>
              </w:rPr>
              <w:fldChar w:fldCharType="end"/>
            </w:r>
          </w:hyperlink>
        </w:p>
        <w:p w:rsidR="00141343" w:rsidRPr="00C72801" w:rsidRDefault="00141343" w:rsidP="00141343">
          <w:pPr>
            <w:rPr>
              <w:rFonts w:cs="Times New Roman"/>
            </w:rPr>
          </w:pPr>
          <w:r w:rsidRPr="00C72801">
            <w:rPr>
              <w:rFonts w:cs="Times New Roman"/>
              <w:b/>
              <w:bCs/>
            </w:rPr>
            <w:fldChar w:fldCharType="end"/>
          </w:r>
        </w:p>
      </w:sdtContent>
    </w:sdt>
    <w:p w:rsidR="00400E28" w:rsidRPr="00C72801" w:rsidRDefault="00400E28" w:rsidP="00400E28">
      <w:pPr>
        <w:rPr>
          <w:rFonts w:cs="Times New Roman"/>
        </w:rPr>
      </w:pPr>
    </w:p>
    <w:p w:rsidR="00141343" w:rsidRPr="00C72801" w:rsidRDefault="00A7195D" w:rsidP="00A7195D">
      <w:pPr>
        <w:tabs>
          <w:tab w:val="left" w:pos="1794"/>
        </w:tabs>
        <w:rPr>
          <w:rFonts w:eastAsiaTheme="majorEastAsia" w:cs="Times New Roman"/>
          <w:color w:val="2E74B5" w:themeColor="accent1" w:themeShade="BF"/>
          <w:sz w:val="32"/>
          <w:szCs w:val="32"/>
        </w:rPr>
      </w:pPr>
      <w:r>
        <w:rPr>
          <w:rFonts w:eastAsiaTheme="majorEastAsia" w:cs="Times New Roman"/>
          <w:color w:val="2E74B5" w:themeColor="accent1" w:themeShade="BF"/>
          <w:sz w:val="32"/>
          <w:szCs w:val="32"/>
        </w:rPr>
        <w:tab/>
      </w:r>
    </w:p>
    <w:p w:rsidR="009468E1" w:rsidRPr="00C72801" w:rsidRDefault="0019348D" w:rsidP="009468E1">
      <w:pPr>
        <w:rPr>
          <w:rFonts w:cs="Times New Roman"/>
        </w:rPr>
        <w:sectPr w:rsidR="009468E1" w:rsidRPr="00C72801" w:rsidSect="009468E1">
          <w:footerReference w:type="default" r:id="rId12"/>
          <w:pgSz w:w="11906" w:h="16838" w:code="9"/>
          <w:pgMar w:top="1418" w:right="1418" w:bottom="1418" w:left="1418" w:header="709" w:footer="709" w:gutter="0"/>
          <w:cols w:space="708"/>
          <w:docGrid w:linePitch="360"/>
        </w:sectPr>
      </w:pPr>
      <w:r w:rsidRPr="00C72801">
        <w:rPr>
          <w:rFonts w:cs="Times New Roman"/>
        </w:rPr>
        <w:t xml:space="preserve"> </w:t>
      </w:r>
    </w:p>
    <w:p w:rsidR="00141343" w:rsidRDefault="00141343" w:rsidP="00A00782">
      <w:pPr>
        <w:pStyle w:val="Titre1"/>
        <w:rPr>
          <w:rFonts w:cs="Times New Roman"/>
        </w:rPr>
      </w:pPr>
      <w:bookmarkStart w:id="0" w:name="_Toc57949807"/>
      <w:r w:rsidRPr="00C72801">
        <w:rPr>
          <w:rFonts w:cs="Times New Roman"/>
        </w:rPr>
        <w:lastRenderedPageBreak/>
        <w:t>1 Introduction</w:t>
      </w:r>
      <w:bookmarkEnd w:id="0"/>
    </w:p>
    <w:p w:rsidR="00A00782" w:rsidRPr="00A00782" w:rsidRDefault="00A00782" w:rsidP="00A00782"/>
    <w:p w:rsidR="00141343" w:rsidRPr="00C72801" w:rsidRDefault="00141343" w:rsidP="00216FD5">
      <w:pPr>
        <w:pStyle w:val="Titre2"/>
      </w:pPr>
      <w:bookmarkStart w:id="1" w:name="_Toc57949808"/>
      <w:r w:rsidRPr="00C72801">
        <w:t>1.1 Contexte socio-économique</w:t>
      </w:r>
      <w:r w:rsidR="00C72801" w:rsidRPr="00C72801">
        <w:t xml:space="preserve"> de GM &amp; Associés</w:t>
      </w:r>
      <w:bookmarkEnd w:id="1"/>
    </w:p>
    <w:p w:rsidR="0019348D" w:rsidRPr="00C72801" w:rsidRDefault="0019348D" w:rsidP="00141343">
      <w:pPr>
        <w:autoSpaceDE w:val="0"/>
        <w:autoSpaceDN w:val="0"/>
        <w:adjustRightInd w:val="0"/>
        <w:spacing w:after="0" w:line="240" w:lineRule="auto"/>
        <w:rPr>
          <w:rFonts w:cs="Times New Roman"/>
          <w:szCs w:val="24"/>
        </w:rPr>
      </w:pPr>
    </w:p>
    <w:p w:rsidR="00CD419E" w:rsidRDefault="00CD419E" w:rsidP="006209BE">
      <w:pPr>
        <w:autoSpaceDE w:val="0"/>
        <w:autoSpaceDN w:val="0"/>
        <w:adjustRightInd w:val="0"/>
        <w:spacing w:after="0" w:line="240" w:lineRule="auto"/>
        <w:ind w:firstLine="708"/>
        <w:rPr>
          <w:rFonts w:cs="Times New Roman"/>
          <w:szCs w:val="24"/>
        </w:rPr>
      </w:pPr>
      <w:r w:rsidRPr="00CD419E">
        <w:rPr>
          <w:rFonts w:cs="Times New Roman"/>
          <w:szCs w:val="24"/>
        </w:rPr>
        <w:t xml:space="preserve">Face à la digitalisation et à la numérisation, de nombreuses évolutions </w:t>
      </w:r>
      <w:r w:rsidR="00026762">
        <w:rPr>
          <w:rFonts w:cs="Times New Roman"/>
          <w:szCs w:val="24"/>
        </w:rPr>
        <w:t>ont eu lieu</w:t>
      </w:r>
      <w:r>
        <w:rPr>
          <w:rFonts w:cs="Times New Roman"/>
          <w:szCs w:val="24"/>
        </w:rPr>
        <w:t xml:space="preserve"> dans le domaine de </w:t>
      </w:r>
      <w:r w:rsidRPr="00CD419E">
        <w:rPr>
          <w:rFonts w:cs="Times New Roman"/>
          <w:szCs w:val="24"/>
        </w:rPr>
        <w:t>l’expertise-comptable notamment en ce qui concerne les perspectives économiques.</w:t>
      </w:r>
    </w:p>
    <w:p w:rsidR="005F1C61" w:rsidRDefault="0019348D" w:rsidP="00AD2B00">
      <w:pPr>
        <w:autoSpaceDE w:val="0"/>
        <w:autoSpaceDN w:val="0"/>
        <w:adjustRightInd w:val="0"/>
        <w:spacing w:after="0" w:line="240" w:lineRule="auto"/>
        <w:rPr>
          <w:rFonts w:cs="Times New Roman"/>
          <w:szCs w:val="24"/>
        </w:rPr>
      </w:pPr>
      <w:r w:rsidRPr="00C72801">
        <w:rPr>
          <w:rFonts w:cs="Times New Roman"/>
          <w:szCs w:val="24"/>
        </w:rPr>
        <w:t xml:space="preserve">GM &amp; </w:t>
      </w:r>
      <w:r w:rsidR="00026762">
        <w:rPr>
          <w:rFonts w:cs="Times New Roman"/>
          <w:szCs w:val="24"/>
        </w:rPr>
        <w:t>A</w:t>
      </w:r>
      <w:r w:rsidRPr="00C72801">
        <w:rPr>
          <w:rFonts w:cs="Times New Roman"/>
          <w:szCs w:val="24"/>
        </w:rPr>
        <w:t xml:space="preserve">ssociés est un cabinet d’expertise comptable </w:t>
      </w:r>
      <w:r w:rsidR="00AD2B00" w:rsidRPr="00C72801">
        <w:rPr>
          <w:rFonts w:cs="Times New Roman"/>
          <w:szCs w:val="24"/>
        </w:rPr>
        <w:t>(</w:t>
      </w:r>
      <w:r w:rsidR="0018503F" w:rsidRPr="00C72801">
        <w:rPr>
          <w:rFonts w:cs="Times New Roman"/>
          <w:szCs w:val="24"/>
        </w:rPr>
        <w:t>tertiaire</w:t>
      </w:r>
      <w:r w:rsidR="00AD2B00" w:rsidRPr="00C72801">
        <w:rPr>
          <w:rFonts w:cs="Times New Roman"/>
          <w:szCs w:val="24"/>
        </w:rPr>
        <w:t>),</w:t>
      </w:r>
      <w:r w:rsidR="00CD419E">
        <w:rPr>
          <w:rFonts w:cs="Times New Roman"/>
          <w:szCs w:val="24"/>
        </w:rPr>
        <w:t xml:space="preserve"> qui a très vite saisi l’opportunité d’évoluer vers des moyens modernes pour décupler son efficacité.</w:t>
      </w:r>
      <w:r w:rsidR="00AD2B00" w:rsidRPr="00C72801">
        <w:rPr>
          <w:rFonts w:cs="Times New Roman"/>
          <w:szCs w:val="24"/>
        </w:rPr>
        <w:t xml:space="preserve"> </w:t>
      </w:r>
      <w:r w:rsidR="00CD419E">
        <w:rPr>
          <w:rFonts w:cs="Times New Roman"/>
          <w:szCs w:val="24"/>
        </w:rPr>
        <w:t>P</w:t>
      </w:r>
      <w:r w:rsidR="00AD78A5" w:rsidRPr="00C72801">
        <w:rPr>
          <w:rFonts w:cs="Times New Roman"/>
          <w:szCs w:val="24"/>
        </w:rPr>
        <w:t>ossédant</w:t>
      </w:r>
      <w:r w:rsidR="00AD2B00" w:rsidRPr="00C72801">
        <w:rPr>
          <w:rFonts w:cs="Times New Roman"/>
          <w:szCs w:val="24"/>
        </w:rPr>
        <w:t xml:space="preserve"> des clients en majeure partie dans la région</w:t>
      </w:r>
      <w:r w:rsidR="0018503F" w:rsidRPr="00C72801">
        <w:rPr>
          <w:rFonts w:cs="Times New Roman"/>
          <w:szCs w:val="24"/>
        </w:rPr>
        <w:t xml:space="preserve"> Occitanie,</w:t>
      </w:r>
      <w:r w:rsidR="00AD2B00" w:rsidRPr="00C72801">
        <w:rPr>
          <w:rFonts w:cs="Times New Roman"/>
          <w:szCs w:val="24"/>
        </w:rPr>
        <w:t xml:space="preserve"> mais également dans le nord </w:t>
      </w:r>
      <w:r w:rsidR="00026762">
        <w:rPr>
          <w:rFonts w:cs="Times New Roman"/>
          <w:szCs w:val="24"/>
        </w:rPr>
        <w:t xml:space="preserve">et l’ouest </w:t>
      </w:r>
      <w:r w:rsidR="00AD2B00" w:rsidRPr="00C72801">
        <w:rPr>
          <w:rFonts w:cs="Times New Roman"/>
          <w:szCs w:val="24"/>
        </w:rPr>
        <w:t>de l</w:t>
      </w:r>
      <w:r w:rsidR="00CD419E">
        <w:rPr>
          <w:rFonts w:cs="Times New Roman"/>
          <w:szCs w:val="24"/>
        </w:rPr>
        <w:t>a France (Paris, Rennes, etc…), cette société</w:t>
      </w:r>
      <w:r w:rsidR="00AD2B00" w:rsidRPr="00C72801">
        <w:rPr>
          <w:rFonts w:cs="Times New Roman"/>
          <w:szCs w:val="24"/>
        </w:rPr>
        <w:t xml:space="preserve"> fournit de nombreuse prestations de services, telles que </w:t>
      </w:r>
      <w:r w:rsidR="004B235F" w:rsidRPr="00C72801">
        <w:rPr>
          <w:rFonts w:cs="Times New Roman"/>
          <w:szCs w:val="24"/>
        </w:rPr>
        <w:t xml:space="preserve">des prestations sociales, fiscales, juridiques, de gestion, ainsi que de conseil (gestion de </w:t>
      </w:r>
      <w:r w:rsidR="005F1C61" w:rsidRPr="00C72801">
        <w:rPr>
          <w:rFonts w:cs="Times New Roman"/>
          <w:szCs w:val="24"/>
        </w:rPr>
        <w:t>patrimoine</w:t>
      </w:r>
      <w:r w:rsidR="004B235F" w:rsidRPr="00C72801">
        <w:rPr>
          <w:rFonts w:cs="Times New Roman"/>
          <w:szCs w:val="24"/>
        </w:rPr>
        <w:t>).</w:t>
      </w:r>
      <w:r w:rsidR="005F1C61" w:rsidRPr="00C72801">
        <w:rPr>
          <w:rFonts w:cs="Times New Roman"/>
          <w:szCs w:val="24"/>
        </w:rPr>
        <w:t xml:space="preserve"> </w:t>
      </w:r>
    </w:p>
    <w:p w:rsidR="00026762" w:rsidRPr="00C72801" w:rsidRDefault="00026762" w:rsidP="00AD2B00">
      <w:pPr>
        <w:autoSpaceDE w:val="0"/>
        <w:autoSpaceDN w:val="0"/>
        <w:adjustRightInd w:val="0"/>
        <w:spacing w:after="0" w:line="240" w:lineRule="auto"/>
        <w:rPr>
          <w:rFonts w:cs="Times New Roman"/>
          <w:szCs w:val="24"/>
        </w:rPr>
      </w:pPr>
    </w:p>
    <w:p w:rsidR="005F1C61" w:rsidRPr="00C72801" w:rsidRDefault="00CD419E" w:rsidP="00026762">
      <w:pPr>
        <w:autoSpaceDE w:val="0"/>
        <w:autoSpaceDN w:val="0"/>
        <w:adjustRightInd w:val="0"/>
        <w:spacing w:after="0" w:line="240" w:lineRule="auto"/>
        <w:ind w:firstLine="708"/>
        <w:rPr>
          <w:rFonts w:cs="Times New Roman"/>
          <w:szCs w:val="24"/>
        </w:rPr>
      </w:pPr>
      <w:r>
        <w:rPr>
          <w:rFonts w:cs="Times New Roman"/>
          <w:szCs w:val="24"/>
        </w:rPr>
        <w:t xml:space="preserve">La demande sociétale en comptabilité est omniprésente, chaque entreprise ayant besoin de tenir ses </w:t>
      </w:r>
      <w:r w:rsidR="00216FD5">
        <w:rPr>
          <w:rFonts w:cs="Times New Roman"/>
          <w:szCs w:val="24"/>
        </w:rPr>
        <w:t>comptes</w:t>
      </w:r>
      <w:r>
        <w:rPr>
          <w:rFonts w:cs="Times New Roman"/>
          <w:szCs w:val="24"/>
        </w:rPr>
        <w:t xml:space="preserve">, </w:t>
      </w:r>
      <w:r w:rsidRPr="00CD419E">
        <w:rPr>
          <w:rFonts w:cs="Times New Roman"/>
          <w:szCs w:val="24"/>
        </w:rPr>
        <w:t>réalise</w:t>
      </w:r>
      <w:r>
        <w:rPr>
          <w:rFonts w:cs="Times New Roman"/>
          <w:szCs w:val="24"/>
        </w:rPr>
        <w:t xml:space="preserve">r des </w:t>
      </w:r>
      <w:r w:rsidR="00026762">
        <w:rPr>
          <w:rFonts w:cs="Times New Roman"/>
          <w:szCs w:val="24"/>
        </w:rPr>
        <w:t>opérations de clôture ou établir</w:t>
      </w:r>
      <w:r>
        <w:rPr>
          <w:rFonts w:cs="Times New Roman"/>
          <w:szCs w:val="24"/>
        </w:rPr>
        <w:t xml:space="preserve"> la liasse fiscale, </w:t>
      </w:r>
      <w:r w:rsidR="00026762">
        <w:rPr>
          <w:rFonts w:cs="Times New Roman"/>
          <w:szCs w:val="24"/>
        </w:rPr>
        <w:t>les cabinets de comptabilité</w:t>
      </w:r>
      <w:r w:rsidR="00216FD5">
        <w:rPr>
          <w:rFonts w:cs="Times New Roman"/>
          <w:szCs w:val="24"/>
        </w:rPr>
        <w:t xml:space="preserve"> doivent tout de même pouvoir répondre à un besoin qualitatif et temporel des clients, tant les sociétés concurrentes sont nombreuses.</w:t>
      </w:r>
    </w:p>
    <w:p w:rsidR="00AD2B00" w:rsidRPr="00C72801" w:rsidRDefault="005F1C61" w:rsidP="006209BE">
      <w:pPr>
        <w:autoSpaceDE w:val="0"/>
        <w:autoSpaceDN w:val="0"/>
        <w:adjustRightInd w:val="0"/>
        <w:spacing w:after="0" w:line="240" w:lineRule="auto"/>
        <w:ind w:firstLine="708"/>
        <w:rPr>
          <w:rFonts w:cs="Times New Roman"/>
          <w:szCs w:val="24"/>
        </w:rPr>
      </w:pPr>
      <w:r w:rsidRPr="00C72801">
        <w:rPr>
          <w:rFonts w:cs="Times New Roman"/>
          <w:szCs w:val="24"/>
        </w:rPr>
        <w:t xml:space="preserve">Les </w:t>
      </w:r>
      <w:r w:rsidR="00026762">
        <w:rPr>
          <w:rFonts w:cs="Times New Roman"/>
          <w:szCs w:val="24"/>
        </w:rPr>
        <w:t>clients du cabinet varient de l’autoentrepreneur, jusqu’à l’</w:t>
      </w:r>
      <w:r w:rsidRPr="00C72801">
        <w:rPr>
          <w:rFonts w:cs="Times New Roman"/>
          <w:szCs w:val="24"/>
        </w:rPr>
        <w:t xml:space="preserve">entreprise de plus de 300 salariés. Il </w:t>
      </w:r>
      <w:r w:rsidR="00026762">
        <w:rPr>
          <w:rFonts w:cs="Times New Roman"/>
          <w:szCs w:val="24"/>
        </w:rPr>
        <w:t>représente un cabinet important</w:t>
      </w:r>
      <w:r w:rsidRPr="00C72801">
        <w:rPr>
          <w:rFonts w:cs="Times New Roman"/>
          <w:szCs w:val="24"/>
        </w:rPr>
        <w:t xml:space="preserve"> d’Agde en termes de salariés, </w:t>
      </w:r>
      <w:r w:rsidR="007B325A" w:rsidRPr="00C72801">
        <w:rPr>
          <w:rFonts w:cs="Times New Roman"/>
          <w:szCs w:val="24"/>
        </w:rPr>
        <w:t xml:space="preserve">en en </w:t>
      </w:r>
      <w:r w:rsidRPr="00C72801">
        <w:rPr>
          <w:rFonts w:cs="Times New Roman"/>
          <w:szCs w:val="24"/>
        </w:rPr>
        <w:t>comptant</w:t>
      </w:r>
      <w:r w:rsidR="007B325A" w:rsidRPr="00C72801">
        <w:rPr>
          <w:rFonts w:cs="Times New Roman"/>
          <w:szCs w:val="24"/>
        </w:rPr>
        <w:t xml:space="preserve"> 11 depuis 2019.</w:t>
      </w:r>
    </w:p>
    <w:p w:rsidR="00141343" w:rsidRPr="00C72801" w:rsidRDefault="007B325A" w:rsidP="00141343">
      <w:pPr>
        <w:autoSpaceDE w:val="0"/>
        <w:autoSpaceDN w:val="0"/>
        <w:adjustRightInd w:val="0"/>
        <w:spacing w:after="0" w:line="240" w:lineRule="auto"/>
        <w:rPr>
          <w:rFonts w:cs="Times New Roman"/>
          <w:szCs w:val="24"/>
        </w:rPr>
      </w:pPr>
      <w:r w:rsidRPr="00C72801">
        <w:rPr>
          <w:rFonts w:cs="Times New Roman"/>
          <w:szCs w:val="24"/>
        </w:rPr>
        <w:t>GM &amp; Associés a réalisé cette même année un chiffre d’affaire</w:t>
      </w:r>
      <w:r w:rsidR="00026762">
        <w:rPr>
          <w:rFonts w:cs="Times New Roman"/>
          <w:szCs w:val="24"/>
        </w:rPr>
        <w:t>s</w:t>
      </w:r>
      <w:r w:rsidRPr="00C72801">
        <w:rPr>
          <w:rFonts w:cs="Times New Roman"/>
          <w:szCs w:val="24"/>
        </w:rPr>
        <w:t xml:space="preserve"> de 1’024’700 €</w:t>
      </w:r>
      <w:r w:rsidR="0018503F" w:rsidRPr="00C72801">
        <w:rPr>
          <w:rFonts w:cs="Times New Roman"/>
          <w:szCs w:val="24"/>
        </w:rPr>
        <w:t>, et possède un capital social de 305’000 €</w:t>
      </w:r>
    </w:p>
    <w:p w:rsidR="00141343" w:rsidRPr="00C72801" w:rsidRDefault="00141343" w:rsidP="00141343">
      <w:pPr>
        <w:autoSpaceDE w:val="0"/>
        <w:autoSpaceDN w:val="0"/>
        <w:adjustRightInd w:val="0"/>
        <w:spacing w:after="0" w:line="240" w:lineRule="auto"/>
        <w:rPr>
          <w:rFonts w:cs="Times New Roman"/>
          <w:szCs w:val="24"/>
        </w:rPr>
      </w:pPr>
    </w:p>
    <w:p w:rsidR="00141343" w:rsidRPr="00216FD5" w:rsidRDefault="00141343" w:rsidP="00216FD5">
      <w:pPr>
        <w:pStyle w:val="Titre2"/>
      </w:pPr>
      <w:bookmarkStart w:id="2" w:name="_Toc57949809"/>
      <w:r w:rsidRPr="00216FD5">
        <w:t>1.2 Présentation de la structure d’accueil</w:t>
      </w:r>
      <w:r w:rsidR="00C72801" w:rsidRPr="00216FD5">
        <w:t xml:space="preserve"> de GM &amp; Associés</w:t>
      </w:r>
      <w:bookmarkEnd w:id="2"/>
    </w:p>
    <w:p w:rsidR="00141343" w:rsidRPr="00C72801" w:rsidRDefault="00141343" w:rsidP="00400E28">
      <w:pPr>
        <w:rPr>
          <w:rFonts w:cs="Times New Roman"/>
          <w:szCs w:val="24"/>
        </w:rPr>
      </w:pPr>
    </w:p>
    <w:p w:rsidR="00D700B4" w:rsidRPr="00C72801" w:rsidRDefault="0018503F" w:rsidP="006209BE">
      <w:pPr>
        <w:ind w:firstLine="708"/>
        <w:rPr>
          <w:rFonts w:cs="Times New Roman"/>
          <w:szCs w:val="24"/>
        </w:rPr>
      </w:pPr>
      <w:r w:rsidRPr="00C72801">
        <w:rPr>
          <w:rFonts w:cs="Times New Roman"/>
          <w:szCs w:val="24"/>
        </w:rPr>
        <w:t>GM &amp; As</w:t>
      </w:r>
      <w:r w:rsidR="0043620B">
        <w:rPr>
          <w:rFonts w:cs="Times New Roman"/>
          <w:szCs w:val="24"/>
        </w:rPr>
        <w:t>sociés fut créé</w:t>
      </w:r>
      <w:r w:rsidRPr="00C72801">
        <w:rPr>
          <w:rFonts w:cs="Times New Roman"/>
          <w:szCs w:val="24"/>
        </w:rPr>
        <w:t>e en 1992, et est situé</w:t>
      </w:r>
      <w:r w:rsidR="0043620B">
        <w:rPr>
          <w:rFonts w:cs="Times New Roman"/>
          <w:szCs w:val="24"/>
        </w:rPr>
        <w:t>e</w:t>
      </w:r>
      <w:r w:rsidRPr="00C72801">
        <w:rPr>
          <w:rFonts w:cs="Times New Roman"/>
          <w:szCs w:val="24"/>
        </w:rPr>
        <w:t xml:space="preserve"> à Agde (34). Cette entreprise originaire de Béziers, ville voisine, est un cabinet d’expertise comptable</w:t>
      </w:r>
      <w:r w:rsidR="001066A0" w:rsidRPr="00C72801">
        <w:rPr>
          <w:rFonts w:cs="Times New Roman"/>
          <w:szCs w:val="24"/>
        </w:rPr>
        <w:t xml:space="preserve"> privé</w:t>
      </w:r>
      <w:r w:rsidRPr="00C72801">
        <w:rPr>
          <w:rFonts w:cs="Times New Roman"/>
          <w:szCs w:val="24"/>
        </w:rPr>
        <w:t xml:space="preserve"> comptant deux départements : le pôle </w:t>
      </w:r>
      <w:r w:rsidR="0043620B">
        <w:rPr>
          <w:rFonts w:cs="Times New Roman"/>
          <w:szCs w:val="24"/>
        </w:rPr>
        <w:t>comptable</w:t>
      </w:r>
      <w:r w:rsidR="001066A0" w:rsidRPr="00C72801">
        <w:rPr>
          <w:rFonts w:cs="Times New Roman"/>
          <w:szCs w:val="24"/>
        </w:rPr>
        <w:t xml:space="preserve"> et le pôle social</w:t>
      </w:r>
      <w:r w:rsidR="00AD78A5" w:rsidRPr="00C72801">
        <w:rPr>
          <w:rFonts w:cs="Times New Roman"/>
          <w:szCs w:val="24"/>
        </w:rPr>
        <w:t xml:space="preserve"> (voir organigramme figure 1 p2)</w:t>
      </w:r>
      <w:r w:rsidR="001066A0" w:rsidRPr="00C72801">
        <w:rPr>
          <w:rFonts w:cs="Times New Roman"/>
          <w:szCs w:val="24"/>
        </w:rPr>
        <w:t>.</w:t>
      </w:r>
    </w:p>
    <w:p w:rsidR="001445E2" w:rsidRDefault="00D700B4" w:rsidP="00A00782">
      <w:pPr>
        <w:rPr>
          <w:rFonts w:cs="Times New Roman"/>
          <w:szCs w:val="24"/>
        </w:rPr>
      </w:pPr>
      <w:r w:rsidRPr="00C72801">
        <w:rPr>
          <w:rFonts w:cs="Times New Roman"/>
          <w:szCs w:val="24"/>
        </w:rPr>
        <w:t xml:space="preserve">GM </w:t>
      </w:r>
      <w:r w:rsidR="0043620B">
        <w:rPr>
          <w:rFonts w:cs="Times New Roman"/>
          <w:szCs w:val="24"/>
        </w:rPr>
        <w:t>&amp;</w:t>
      </w:r>
      <w:r w:rsidRPr="00C72801">
        <w:rPr>
          <w:rFonts w:cs="Times New Roman"/>
          <w:szCs w:val="24"/>
        </w:rPr>
        <w:t xml:space="preserve"> Associés est alors constitué de Julien Anach et Gérard Martin, mon maître de stage. Il y a donc deux associés, en surcroît des 11 salariés que compte aujourd’hui l’entreprise.</w:t>
      </w:r>
      <w:r w:rsidR="001066A0" w:rsidRPr="00C72801">
        <w:rPr>
          <w:rFonts w:cs="Times New Roman"/>
          <w:szCs w:val="24"/>
        </w:rPr>
        <w:t xml:space="preserve"> La mission du</w:t>
      </w:r>
      <w:r w:rsidR="005C1D75" w:rsidRPr="00C72801">
        <w:rPr>
          <w:rFonts w:cs="Times New Roman"/>
          <w:szCs w:val="24"/>
        </w:rPr>
        <w:t xml:space="preserve"> cabinet</w:t>
      </w:r>
      <w:r w:rsidR="001066A0" w:rsidRPr="00C72801">
        <w:rPr>
          <w:rFonts w:cs="Times New Roman"/>
          <w:szCs w:val="24"/>
        </w:rPr>
        <w:t xml:space="preserve"> est de tenir, de surveiller et d’arrêter la comptabilité des entr</w:t>
      </w:r>
      <w:r w:rsidR="005C1D75" w:rsidRPr="00C72801">
        <w:rPr>
          <w:rFonts w:cs="Times New Roman"/>
          <w:szCs w:val="24"/>
        </w:rPr>
        <w:t>eprises et des associations ; ainsi que</w:t>
      </w:r>
      <w:r w:rsidR="001066A0" w:rsidRPr="00C72801">
        <w:rPr>
          <w:rFonts w:cs="Times New Roman"/>
          <w:szCs w:val="24"/>
        </w:rPr>
        <w:t xml:space="preserve"> d’en attester la régularité et la sincérité auprès des tiers.</w:t>
      </w:r>
    </w:p>
    <w:p w:rsidR="00A00782" w:rsidRPr="00C72801" w:rsidRDefault="00A00782" w:rsidP="00A00782">
      <w:pPr>
        <w:rPr>
          <w:rFonts w:cs="Times New Roman"/>
          <w:szCs w:val="24"/>
        </w:rPr>
      </w:pPr>
      <w:r w:rsidRPr="00C72801">
        <w:rPr>
          <w:rFonts w:cs="Times New Roman"/>
          <w:szCs w:val="24"/>
        </w:rPr>
        <w:t xml:space="preserve">Le cabinet exerce également une activité de conseil : pour choisir la forme juridique de l’entreprise, concernant les budgets ou les démarches administratives… </w:t>
      </w:r>
    </w:p>
    <w:p w:rsidR="00A00782" w:rsidRPr="00C72801" w:rsidRDefault="00A00782" w:rsidP="00A00782">
      <w:pPr>
        <w:rPr>
          <w:rFonts w:cs="Times New Roman"/>
          <w:szCs w:val="24"/>
        </w:rPr>
      </w:pPr>
      <w:r w:rsidRPr="00C72801">
        <w:rPr>
          <w:rFonts w:cs="Times New Roman"/>
          <w:szCs w:val="24"/>
        </w:rPr>
        <w:t>Le cabinet comporte aussi un pôle social : on y fait les bulletins de paye, les contrats de travail, les litiges, licenciements, déclarations sociales nominatives (DSN)…</w:t>
      </w:r>
    </w:p>
    <w:p w:rsidR="00216FD5" w:rsidRDefault="00A00782">
      <w:pPr>
        <w:rPr>
          <w:rFonts w:cs="Times New Roman"/>
          <w:szCs w:val="24"/>
        </w:rPr>
      </w:pPr>
      <w:r w:rsidRPr="00C72801">
        <w:rPr>
          <w:rFonts w:cs="Times New Roman"/>
          <w:szCs w:val="24"/>
        </w:rPr>
        <w:t>J’ai effectué mon stage dans le pôle comptabilité du cabinet, mais j’ai également réalisé des tâches pour aider le pôle social, ainsi que la secrétaire, et le « service informatique ».</w:t>
      </w:r>
    </w:p>
    <w:p w:rsidR="00D700B4" w:rsidRPr="00C72801" w:rsidRDefault="00D700B4" w:rsidP="00D700B4">
      <w:pPr>
        <w:pStyle w:val="Paragraphedeliste"/>
        <w:spacing w:line="276" w:lineRule="auto"/>
        <w:rPr>
          <w:rFonts w:cs="Times New Roman"/>
          <w:szCs w:val="24"/>
        </w:rPr>
      </w:pPr>
    </w:p>
    <w:p w:rsidR="00320FF7" w:rsidRPr="00C72801" w:rsidRDefault="00320FF7">
      <w:pPr>
        <w:rPr>
          <w:rFonts w:eastAsiaTheme="majorEastAsia" w:cs="Times New Roman"/>
          <w:color w:val="1F4D78" w:themeColor="accent1" w:themeShade="7F"/>
          <w:szCs w:val="24"/>
        </w:rPr>
      </w:pPr>
      <w:r w:rsidRPr="00C72801">
        <w:rPr>
          <w:rFonts w:cs="Times New Roman"/>
          <w:noProof/>
          <w:szCs w:val="24"/>
          <w:lang w:eastAsia="fr-FR"/>
        </w:rPr>
        <w:lastRenderedPageBreak/>
        <mc:AlternateContent>
          <mc:Choice Requires="wps">
            <w:drawing>
              <wp:anchor distT="0" distB="0" distL="114300" distR="114300" simplePos="0" relativeHeight="251668480" behindDoc="0" locked="0" layoutInCell="1" allowOverlap="1">
                <wp:simplePos x="0" y="0"/>
                <wp:positionH relativeFrom="column">
                  <wp:posOffset>1265101</wp:posOffset>
                </wp:positionH>
                <wp:positionV relativeFrom="paragraph">
                  <wp:posOffset>3857625</wp:posOffset>
                </wp:positionV>
                <wp:extent cx="3298371" cy="381000"/>
                <wp:effectExtent l="0" t="0" r="16510" b="19050"/>
                <wp:wrapNone/>
                <wp:docPr id="3" name="Zone de texte 3"/>
                <wp:cNvGraphicFramePr/>
                <a:graphic xmlns:a="http://schemas.openxmlformats.org/drawingml/2006/main">
                  <a:graphicData uri="http://schemas.microsoft.com/office/word/2010/wordprocessingShape">
                    <wps:wsp>
                      <wps:cNvSpPr txBox="1"/>
                      <wps:spPr>
                        <a:xfrm>
                          <a:off x="0" y="0"/>
                          <a:ext cx="3298371"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6BB3" w:rsidRDefault="00286BB3">
                            <w:r>
                              <w:t>Figure 1. Organigramme de GM &amp; Associés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99.6pt;margin-top:303.75pt;width:259.7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" fillcolor="white [3201]" strokeweight=".5pt">
                <v:textbox>
                  <w:txbxContent>
                    <w:p w:rsidR="00286BB3" w:rsidRDefault="00286BB3">
                      <w:r>
                        <w:t>Figure 1. Organigramme de GM &amp; Associés 2020</w:t>
                      </w:r>
                    </w:p>
                  </w:txbxContent>
                </v:textbox>
              </v:shape>
            </w:pict>
          </mc:Fallback>
        </mc:AlternateContent>
      </w:r>
      <w:r w:rsidRPr="00C72801">
        <w:rPr>
          <w:rFonts w:cs="Times New Roman"/>
          <w:noProof/>
          <w:szCs w:val="24"/>
          <w:lang w:eastAsia="fr-FR"/>
        </w:rPr>
        <w:drawing>
          <wp:anchor distT="0" distB="0" distL="114300" distR="114300" simplePos="0" relativeHeight="251667456" behindDoc="1" locked="0" layoutInCell="1" allowOverlap="1" wp14:anchorId="69B71F7A" wp14:editId="313F8CDF">
            <wp:simplePos x="0" y="0"/>
            <wp:positionH relativeFrom="column">
              <wp:posOffset>0</wp:posOffset>
            </wp:positionH>
            <wp:positionV relativeFrom="paragraph">
              <wp:posOffset>-635</wp:posOffset>
            </wp:positionV>
            <wp:extent cx="5759450" cy="373697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59450" cy="3736975"/>
                    </a:xfrm>
                    <a:prstGeom prst="rect">
                      <a:avLst/>
                    </a:prstGeom>
                  </pic:spPr>
                </pic:pic>
              </a:graphicData>
            </a:graphic>
          </wp:anchor>
        </w:drawing>
      </w:r>
      <w:r w:rsidRPr="00C72801">
        <w:rPr>
          <w:rFonts w:cs="Times New Roman"/>
          <w:szCs w:val="24"/>
        </w:rPr>
        <w:br w:type="page"/>
      </w:r>
    </w:p>
    <w:p w:rsidR="00216FD5" w:rsidRPr="00C72801" w:rsidRDefault="00216FD5" w:rsidP="00216FD5">
      <w:pPr>
        <w:pStyle w:val="Titre2"/>
      </w:pPr>
      <w:bookmarkStart w:id="3" w:name="_Toc57949810"/>
      <w:r w:rsidRPr="00C72801">
        <w:lastRenderedPageBreak/>
        <w:t>1.3 Objectif du stage chez GM &amp; Associés</w:t>
      </w:r>
      <w:bookmarkEnd w:id="3"/>
    </w:p>
    <w:p w:rsidR="00216FD5" w:rsidRPr="00C72801" w:rsidRDefault="00216FD5" w:rsidP="00216FD5">
      <w:pPr>
        <w:rPr>
          <w:rFonts w:cs="Times New Roman"/>
          <w:szCs w:val="24"/>
        </w:rPr>
      </w:pPr>
    </w:p>
    <w:p w:rsidR="00216FD5" w:rsidRPr="00216FD5" w:rsidRDefault="00216FD5" w:rsidP="005C674E">
      <w:pPr>
        <w:pStyle w:val="Titre3"/>
        <w:numPr>
          <w:ilvl w:val="2"/>
          <w:numId w:val="11"/>
        </w:numPr>
      </w:pPr>
      <w:bookmarkStart w:id="4" w:name="_Toc57949811"/>
      <w:r w:rsidRPr="00216FD5">
        <w:t>Tâches et activités réalisées au sein de l’entreprise :</w:t>
      </w:r>
      <w:bookmarkEnd w:id="4"/>
      <w:r w:rsidRPr="00216FD5">
        <w:t xml:space="preserve"> </w:t>
      </w:r>
    </w:p>
    <w:p w:rsidR="00216FD5" w:rsidRDefault="00216FD5" w:rsidP="00216FD5">
      <w:pPr>
        <w:rPr>
          <w:rFonts w:cs="Times New Roman"/>
          <w:szCs w:val="24"/>
        </w:rPr>
      </w:pPr>
    </w:p>
    <w:p w:rsidR="004F38C2" w:rsidRDefault="00216FD5" w:rsidP="005C674E">
      <w:pPr>
        <w:rPr>
          <w:rFonts w:cs="Times New Roman"/>
          <w:szCs w:val="24"/>
        </w:rPr>
      </w:pPr>
      <w:r>
        <w:rPr>
          <w:rFonts w:cs="Times New Roman"/>
          <w:szCs w:val="24"/>
        </w:rPr>
        <w:t>Durant ce stage j’ai pu réaliser une</w:t>
      </w:r>
      <w:r w:rsidR="005C674E">
        <w:rPr>
          <w:rFonts w:cs="Times New Roman"/>
          <w:szCs w:val="24"/>
        </w:rPr>
        <w:t xml:space="preserve"> multitude de tâches, tel</w:t>
      </w:r>
      <w:r w:rsidR="003844BE">
        <w:rPr>
          <w:rFonts w:cs="Times New Roman"/>
          <w:szCs w:val="24"/>
        </w:rPr>
        <w:t>les</w:t>
      </w:r>
      <w:r w:rsidR="005C674E">
        <w:rPr>
          <w:rFonts w:cs="Times New Roman"/>
          <w:szCs w:val="24"/>
        </w:rPr>
        <w:t xml:space="preserve"> que</w:t>
      </w:r>
      <w:r w:rsidR="004F38C2">
        <w:rPr>
          <w:rFonts w:cs="Times New Roman"/>
          <w:szCs w:val="24"/>
        </w:rPr>
        <w:t> :</w:t>
      </w:r>
    </w:p>
    <w:p w:rsidR="004F38C2" w:rsidRDefault="004F38C2" w:rsidP="004F38C2">
      <w:pPr>
        <w:pStyle w:val="Paragraphedeliste"/>
        <w:numPr>
          <w:ilvl w:val="0"/>
          <w:numId w:val="12"/>
        </w:numPr>
        <w:rPr>
          <w:rFonts w:cs="Times New Roman"/>
          <w:szCs w:val="24"/>
        </w:rPr>
      </w:pPr>
      <w:r>
        <w:rPr>
          <w:rFonts w:cs="Times New Roman"/>
          <w:szCs w:val="24"/>
        </w:rPr>
        <w:t>D</w:t>
      </w:r>
      <w:r w:rsidR="005C674E" w:rsidRPr="004F38C2">
        <w:rPr>
          <w:rFonts w:cs="Times New Roman"/>
          <w:szCs w:val="24"/>
        </w:rPr>
        <w:t>e la s</w:t>
      </w:r>
      <w:r w:rsidR="00216FD5" w:rsidRPr="004F38C2">
        <w:rPr>
          <w:rFonts w:cs="Times New Roman"/>
          <w:szCs w:val="24"/>
        </w:rPr>
        <w:t>aisie Excel de dossiers clients concernant les ventes, achats, factures et relevés bancaires</w:t>
      </w:r>
      <w:r w:rsidR="005C674E" w:rsidRPr="004F38C2">
        <w:rPr>
          <w:rFonts w:cs="Times New Roman"/>
          <w:szCs w:val="24"/>
        </w:rPr>
        <w:t xml:space="preserve">. </w:t>
      </w:r>
    </w:p>
    <w:p w:rsidR="004F38C2" w:rsidRDefault="005C674E" w:rsidP="004F38C2">
      <w:pPr>
        <w:pStyle w:val="Paragraphedeliste"/>
        <w:numPr>
          <w:ilvl w:val="0"/>
          <w:numId w:val="12"/>
        </w:numPr>
        <w:rPr>
          <w:rFonts w:cs="Times New Roman"/>
          <w:szCs w:val="24"/>
        </w:rPr>
      </w:pPr>
      <w:r w:rsidRPr="004F38C2">
        <w:rPr>
          <w:rFonts w:cs="Times New Roman"/>
          <w:szCs w:val="24"/>
        </w:rPr>
        <w:t>De la s</w:t>
      </w:r>
      <w:r w:rsidR="00216FD5" w:rsidRPr="004F38C2">
        <w:rPr>
          <w:rFonts w:cs="Times New Roman"/>
          <w:szCs w:val="24"/>
        </w:rPr>
        <w:t>aisie de déclarations fiscales en ligne sur le logiciel « Coala »</w:t>
      </w:r>
      <w:r w:rsidRPr="004F38C2">
        <w:rPr>
          <w:rFonts w:cs="Times New Roman"/>
          <w:szCs w:val="24"/>
        </w:rPr>
        <w:t xml:space="preserve">. </w:t>
      </w:r>
    </w:p>
    <w:p w:rsidR="004F38C2" w:rsidRDefault="005C674E" w:rsidP="004F38C2">
      <w:pPr>
        <w:pStyle w:val="Paragraphedeliste"/>
        <w:numPr>
          <w:ilvl w:val="0"/>
          <w:numId w:val="12"/>
        </w:numPr>
        <w:rPr>
          <w:rFonts w:cs="Times New Roman"/>
          <w:szCs w:val="24"/>
        </w:rPr>
      </w:pPr>
      <w:r w:rsidRPr="004F38C2">
        <w:rPr>
          <w:rFonts w:cs="Times New Roman"/>
          <w:szCs w:val="24"/>
        </w:rPr>
        <w:t>La m</w:t>
      </w:r>
      <w:r w:rsidR="00216FD5" w:rsidRPr="004F38C2">
        <w:rPr>
          <w:rFonts w:cs="Times New Roman"/>
          <w:szCs w:val="24"/>
        </w:rPr>
        <w:t>ise en place de dossiers juridiques concernant des entreprises nouvelles ou fermées</w:t>
      </w:r>
      <w:r w:rsidRPr="004F38C2">
        <w:rPr>
          <w:rFonts w:cs="Times New Roman"/>
          <w:szCs w:val="24"/>
        </w:rPr>
        <w:t>, ainsi que la c</w:t>
      </w:r>
      <w:r w:rsidR="00216FD5" w:rsidRPr="004F38C2">
        <w:rPr>
          <w:rFonts w:cs="Times New Roman"/>
          <w:szCs w:val="24"/>
        </w:rPr>
        <w:t>lassification et vérification des obligations des sociétés</w:t>
      </w:r>
      <w:r w:rsidRPr="004F38C2">
        <w:rPr>
          <w:rFonts w:cs="Times New Roman"/>
          <w:szCs w:val="24"/>
        </w:rPr>
        <w:t xml:space="preserve">. </w:t>
      </w:r>
    </w:p>
    <w:p w:rsidR="004F38C2" w:rsidRDefault="005C674E" w:rsidP="004F38C2">
      <w:pPr>
        <w:pStyle w:val="Paragraphedeliste"/>
        <w:numPr>
          <w:ilvl w:val="0"/>
          <w:numId w:val="12"/>
        </w:numPr>
        <w:rPr>
          <w:rFonts w:cs="Times New Roman"/>
          <w:szCs w:val="24"/>
        </w:rPr>
      </w:pPr>
      <w:r w:rsidRPr="004F38C2">
        <w:rPr>
          <w:rFonts w:cs="Times New Roman"/>
          <w:szCs w:val="24"/>
        </w:rPr>
        <w:t>L’e</w:t>
      </w:r>
      <w:r w:rsidR="004F38C2">
        <w:rPr>
          <w:rFonts w:cs="Times New Roman"/>
          <w:szCs w:val="24"/>
        </w:rPr>
        <w:t>ntretien</w:t>
      </w:r>
      <w:r w:rsidR="00216FD5" w:rsidRPr="004F38C2">
        <w:rPr>
          <w:rFonts w:cs="Times New Roman"/>
          <w:szCs w:val="24"/>
        </w:rPr>
        <w:t xml:space="preserve"> et mise à jour du système informatique</w:t>
      </w:r>
    </w:p>
    <w:p w:rsidR="00216FD5" w:rsidRPr="004F38C2" w:rsidRDefault="004F38C2" w:rsidP="004F38C2">
      <w:pPr>
        <w:pStyle w:val="Paragraphedeliste"/>
        <w:numPr>
          <w:ilvl w:val="0"/>
          <w:numId w:val="12"/>
        </w:numPr>
        <w:rPr>
          <w:rFonts w:cs="Times New Roman"/>
          <w:szCs w:val="24"/>
        </w:rPr>
      </w:pPr>
      <w:r>
        <w:rPr>
          <w:rFonts w:cs="Times New Roman"/>
          <w:szCs w:val="24"/>
        </w:rPr>
        <w:t>E</w:t>
      </w:r>
      <w:r w:rsidR="005C674E" w:rsidRPr="004F38C2">
        <w:rPr>
          <w:rFonts w:cs="Times New Roman"/>
          <w:szCs w:val="24"/>
        </w:rPr>
        <w:t>t également le t</w:t>
      </w:r>
      <w:r w:rsidR="00216FD5" w:rsidRPr="004F38C2">
        <w:rPr>
          <w:rFonts w:cs="Times New Roman"/>
          <w:szCs w:val="24"/>
        </w:rPr>
        <w:t>ri des archives</w:t>
      </w:r>
    </w:p>
    <w:p w:rsidR="00216FD5" w:rsidRDefault="00216FD5" w:rsidP="00216FD5">
      <w:pPr>
        <w:pStyle w:val="Titre3"/>
      </w:pPr>
    </w:p>
    <w:p w:rsidR="00D700B4" w:rsidRPr="00216FD5" w:rsidRDefault="00D700B4" w:rsidP="005C674E">
      <w:pPr>
        <w:pStyle w:val="Titre3"/>
        <w:numPr>
          <w:ilvl w:val="2"/>
          <w:numId w:val="11"/>
        </w:numPr>
      </w:pPr>
      <w:bookmarkStart w:id="5" w:name="_Toc57949812"/>
      <w:r w:rsidRPr="00216FD5">
        <w:t>Connaissances et savoir-faire acquis</w:t>
      </w:r>
      <w:r w:rsidR="00C72801" w:rsidRPr="00216FD5">
        <w:t xml:space="preserve"> lors du stage</w:t>
      </w:r>
      <w:bookmarkEnd w:id="5"/>
    </w:p>
    <w:p w:rsidR="00D700B4" w:rsidRDefault="00D700B4" w:rsidP="00D700B4">
      <w:pPr>
        <w:rPr>
          <w:rFonts w:cs="Times New Roman"/>
          <w:szCs w:val="24"/>
        </w:rPr>
      </w:pPr>
    </w:p>
    <w:p w:rsidR="00D700B4" w:rsidRPr="005C674E" w:rsidRDefault="003844BE" w:rsidP="005C674E">
      <w:pPr>
        <w:ind w:firstLine="360"/>
        <w:rPr>
          <w:rFonts w:cs="Times New Roman"/>
          <w:szCs w:val="24"/>
        </w:rPr>
      </w:pPr>
      <w:r>
        <w:rPr>
          <w:rFonts w:cs="Times New Roman"/>
          <w:szCs w:val="24"/>
        </w:rPr>
        <w:t>J’ai également acquis des</w:t>
      </w:r>
      <w:r w:rsidR="00216FD5">
        <w:rPr>
          <w:rFonts w:cs="Times New Roman"/>
          <w:szCs w:val="24"/>
        </w:rPr>
        <w:t xml:space="preserve"> savoir-faire et des connaissances qui me seront utiles </w:t>
      </w:r>
      <w:r w:rsidR="00C472FC">
        <w:rPr>
          <w:rFonts w:cs="Times New Roman"/>
          <w:szCs w:val="24"/>
        </w:rPr>
        <w:t>au-delà</w:t>
      </w:r>
      <w:r w:rsidR="00216FD5">
        <w:rPr>
          <w:rFonts w:cs="Times New Roman"/>
          <w:szCs w:val="24"/>
        </w:rPr>
        <w:t xml:space="preserve"> de la comptabilité :</w:t>
      </w:r>
      <w:r w:rsidR="005C674E">
        <w:rPr>
          <w:rFonts w:cs="Times New Roman"/>
          <w:szCs w:val="24"/>
        </w:rPr>
        <w:t xml:space="preserve"> en commençant par la f</w:t>
      </w:r>
      <w:r w:rsidR="00D700B4" w:rsidRPr="005C674E">
        <w:rPr>
          <w:rFonts w:cs="Times New Roman"/>
          <w:szCs w:val="24"/>
        </w:rPr>
        <w:t>amiliarisation avec le logiciel de comptabilité et juridique « Coala »</w:t>
      </w:r>
      <w:r w:rsidR="005C674E">
        <w:rPr>
          <w:rFonts w:cs="Times New Roman"/>
          <w:szCs w:val="24"/>
        </w:rPr>
        <w:t>. L’a</w:t>
      </w:r>
      <w:r w:rsidR="00D700B4" w:rsidRPr="005C674E">
        <w:rPr>
          <w:rFonts w:cs="Times New Roman"/>
          <w:szCs w:val="24"/>
        </w:rPr>
        <w:t>pprentissage des bases des différentes procédures juridiques liées à la création et la gestion d’une entreprise</w:t>
      </w:r>
      <w:r w:rsidR="005C674E">
        <w:rPr>
          <w:rFonts w:cs="Times New Roman"/>
          <w:szCs w:val="24"/>
        </w:rPr>
        <w:t>. Une toute nouvelle manière</w:t>
      </w:r>
      <w:r w:rsidR="00894CF3" w:rsidRPr="005C674E">
        <w:rPr>
          <w:rFonts w:cs="Times New Roman"/>
          <w:szCs w:val="24"/>
        </w:rPr>
        <w:t xml:space="preserve"> d’ordonner et saisir les données des clients</w:t>
      </w:r>
      <w:r w:rsidR="005C674E">
        <w:rPr>
          <w:rFonts w:cs="Times New Roman"/>
          <w:szCs w:val="24"/>
        </w:rPr>
        <w:t>. Et j</w:t>
      </w:r>
      <w:r w:rsidR="00894CF3" w:rsidRPr="005C674E">
        <w:rPr>
          <w:rFonts w:cs="Times New Roman"/>
          <w:szCs w:val="24"/>
        </w:rPr>
        <w:t xml:space="preserve">’ai </w:t>
      </w:r>
      <w:r w:rsidR="005C674E">
        <w:rPr>
          <w:rFonts w:cs="Times New Roman"/>
          <w:szCs w:val="24"/>
        </w:rPr>
        <w:t xml:space="preserve">également </w:t>
      </w:r>
      <w:r w:rsidR="00894CF3" w:rsidRPr="005C674E">
        <w:rPr>
          <w:rFonts w:cs="Times New Roman"/>
          <w:szCs w:val="24"/>
        </w:rPr>
        <w:t>appris qu’il est important d’avoir des archiv</w:t>
      </w:r>
      <w:r>
        <w:rPr>
          <w:rFonts w:cs="Times New Roman"/>
          <w:szCs w:val="24"/>
        </w:rPr>
        <w:t xml:space="preserve">es bien triées si l’on veut pouvoir </w:t>
      </w:r>
      <w:r w:rsidR="00894CF3" w:rsidRPr="005C674E">
        <w:rPr>
          <w:rFonts w:cs="Times New Roman"/>
          <w:szCs w:val="24"/>
        </w:rPr>
        <w:t>retrouver</w:t>
      </w:r>
      <w:r>
        <w:rPr>
          <w:rFonts w:cs="Times New Roman"/>
          <w:szCs w:val="24"/>
        </w:rPr>
        <w:t xml:space="preserve"> des informations</w:t>
      </w:r>
      <w:r w:rsidR="005C674E">
        <w:rPr>
          <w:rFonts w:cs="Times New Roman"/>
          <w:szCs w:val="24"/>
        </w:rPr>
        <w:t>.</w:t>
      </w:r>
    </w:p>
    <w:p w:rsidR="00D700B4" w:rsidRPr="00C72801" w:rsidRDefault="00D700B4" w:rsidP="00D700B4">
      <w:pPr>
        <w:spacing w:line="276" w:lineRule="auto"/>
        <w:rPr>
          <w:rFonts w:cs="Times New Roman"/>
          <w:szCs w:val="24"/>
        </w:rPr>
      </w:pPr>
    </w:p>
    <w:p w:rsidR="00894CF3" w:rsidRPr="00216FD5" w:rsidRDefault="00143F9C" w:rsidP="00216FD5">
      <w:pPr>
        <w:pStyle w:val="Titre3"/>
      </w:pPr>
      <w:bookmarkStart w:id="6" w:name="_Toc57949813"/>
      <w:r w:rsidRPr="00216FD5">
        <w:t xml:space="preserve">1.3.3 </w:t>
      </w:r>
      <w:r w:rsidR="00894CF3" w:rsidRPr="00216FD5">
        <w:t>Résolution de problématiques</w:t>
      </w:r>
      <w:r w:rsidR="00C72801" w:rsidRPr="00216FD5">
        <w:t xml:space="preserve"> au sein de GM &amp; Associés</w:t>
      </w:r>
      <w:bookmarkEnd w:id="6"/>
    </w:p>
    <w:p w:rsidR="00894CF3" w:rsidRPr="00C72801" w:rsidRDefault="00894CF3" w:rsidP="00D700B4">
      <w:pPr>
        <w:spacing w:line="276" w:lineRule="auto"/>
        <w:rPr>
          <w:rFonts w:cs="Times New Roman"/>
          <w:szCs w:val="24"/>
        </w:rPr>
      </w:pPr>
    </w:p>
    <w:p w:rsidR="00894CF3" w:rsidRPr="00C72801" w:rsidRDefault="00894CF3" w:rsidP="006209BE">
      <w:pPr>
        <w:spacing w:line="276" w:lineRule="auto"/>
        <w:ind w:firstLine="708"/>
        <w:rPr>
          <w:rFonts w:cs="Times New Roman"/>
          <w:szCs w:val="24"/>
        </w:rPr>
      </w:pPr>
      <w:r w:rsidRPr="00C72801">
        <w:rPr>
          <w:rFonts w:cs="Times New Roman"/>
          <w:szCs w:val="24"/>
        </w:rPr>
        <w:t>Lors de la saisie d’un dossier, je n’arrivais pas à mettre la main sur les archives des années précédentes</w:t>
      </w:r>
      <w:r w:rsidR="003844BE">
        <w:rPr>
          <w:rFonts w:cs="Times New Roman"/>
          <w:szCs w:val="24"/>
        </w:rPr>
        <w:t>. A</w:t>
      </w:r>
      <w:r w:rsidRPr="00C72801">
        <w:rPr>
          <w:rFonts w:cs="Times New Roman"/>
          <w:szCs w:val="24"/>
        </w:rPr>
        <w:t>près qu’un collègue soit venu m’aider</w:t>
      </w:r>
      <w:r w:rsidR="003844BE">
        <w:rPr>
          <w:rFonts w:cs="Times New Roman"/>
          <w:szCs w:val="24"/>
        </w:rPr>
        <w:t>,</w:t>
      </w:r>
      <w:r w:rsidRPr="00C72801">
        <w:rPr>
          <w:rFonts w:cs="Times New Roman"/>
          <w:szCs w:val="24"/>
        </w:rPr>
        <w:t xml:space="preserve"> en vain, j’ai pris la décision de trier l’intégralité de la salle d’archive (</w:t>
      </w:r>
      <w:r w:rsidR="003844BE">
        <w:rPr>
          <w:rFonts w:cs="Times New Roman"/>
          <w:szCs w:val="24"/>
        </w:rPr>
        <w:t>environ 30m²</w:t>
      </w:r>
      <w:r w:rsidRPr="00C72801">
        <w:rPr>
          <w:rFonts w:cs="Times New Roman"/>
          <w:szCs w:val="24"/>
        </w:rPr>
        <w:t>)</w:t>
      </w:r>
      <w:r w:rsidR="00320FF7" w:rsidRPr="00C72801">
        <w:rPr>
          <w:rFonts w:cs="Times New Roman"/>
          <w:szCs w:val="24"/>
        </w:rPr>
        <w:t xml:space="preserve"> </w:t>
      </w:r>
      <w:r w:rsidR="003844BE">
        <w:rPr>
          <w:rFonts w:cs="Times New Roman"/>
          <w:szCs w:val="24"/>
        </w:rPr>
        <w:t xml:space="preserve">pour retrouver ledit </w:t>
      </w:r>
      <w:r w:rsidR="00320FF7" w:rsidRPr="00C72801">
        <w:rPr>
          <w:rFonts w:cs="Times New Roman"/>
          <w:szCs w:val="24"/>
        </w:rPr>
        <w:t>dossier.</w:t>
      </w:r>
    </w:p>
    <w:p w:rsidR="00320FF7" w:rsidRPr="00C72801" w:rsidRDefault="00320FF7" w:rsidP="00D700B4">
      <w:pPr>
        <w:spacing w:line="276" w:lineRule="auto"/>
        <w:rPr>
          <w:rFonts w:cs="Times New Roman"/>
          <w:szCs w:val="24"/>
        </w:rPr>
      </w:pPr>
      <w:r w:rsidRPr="00C72801">
        <w:rPr>
          <w:rFonts w:cs="Times New Roman"/>
          <w:szCs w:val="24"/>
        </w:rPr>
        <w:t>Il est également arrivé plusieurs fois qu’un bug informatique survienne sur le logiciel Coala</w:t>
      </w:r>
      <w:r w:rsidR="00CC30BB">
        <w:rPr>
          <w:rFonts w:cs="Times New Roman"/>
          <w:szCs w:val="24"/>
        </w:rPr>
        <w:t xml:space="preserve">, </w:t>
      </w:r>
      <w:r w:rsidRPr="00C72801">
        <w:rPr>
          <w:rFonts w:cs="Times New Roman"/>
          <w:szCs w:val="24"/>
        </w:rPr>
        <w:t>qu’il nous a fallu résoudre avec l’aide de la comptable-informaticienne du cabinet.</w:t>
      </w:r>
    </w:p>
    <w:p w:rsidR="00320FF7" w:rsidRPr="00C72801" w:rsidRDefault="00320FF7" w:rsidP="00D700B4">
      <w:pPr>
        <w:spacing w:line="276" w:lineRule="auto"/>
        <w:rPr>
          <w:rFonts w:cs="Times New Roman"/>
          <w:szCs w:val="24"/>
        </w:rPr>
      </w:pPr>
    </w:p>
    <w:p w:rsidR="006209BE" w:rsidRPr="006209BE" w:rsidRDefault="006209BE" w:rsidP="006209BE">
      <w:pPr>
        <w:rPr>
          <w:rFonts w:eastAsiaTheme="majorEastAsia" w:cstheme="majorBidi"/>
          <w:color w:val="000000" w:themeColor="text1"/>
          <w:sz w:val="34"/>
          <w:szCs w:val="32"/>
        </w:rPr>
      </w:pPr>
      <w:r>
        <w:br w:type="page"/>
      </w:r>
      <w:r w:rsidR="008622BD" w:rsidRPr="008622BD">
        <w:rPr>
          <w:noProof/>
          <w:lang w:eastAsia="fr-FR"/>
        </w:rPr>
        <w:lastRenderedPageBreak/>
        <w:drawing>
          <wp:inline distT="0" distB="0" distL="0" distR="0" wp14:anchorId="05BF066E" wp14:editId="375A7CFB">
            <wp:extent cx="5759450" cy="269621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696210"/>
                    </a:xfrm>
                    <a:prstGeom prst="rect">
                      <a:avLst/>
                    </a:prstGeom>
                  </pic:spPr>
                </pic:pic>
              </a:graphicData>
            </a:graphic>
          </wp:inline>
        </w:drawing>
      </w:r>
    </w:p>
    <w:bookmarkStart w:id="7" w:name="_Toc57949814"/>
    <w:p w:rsidR="006209BE" w:rsidRDefault="00D00C5A" w:rsidP="00216FD5">
      <w:pPr>
        <w:pStyle w:val="Titre1"/>
      </w:pPr>
      <w:r w:rsidRPr="00C72801">
        <w:rPr>
          <w:rFonts w:cs="Times New Roman"/>
          <w:noProof/>
          <w:sz w:val="24"/>
          <w:szCs w:val="24"/>
          <w:lang w:eastAsia="fr-FR"/>
        </w:rPr>
        <mc:AlternateContent>
          <mc:Choice Requires="wps">
            <w:drawing>
              <wp:anchor distT="0" distB="0" distL="114300" distR="114300" simplePos="0" relativeHeight="251670528" behindDoc="0" locked="0" layoutInCell="1" allowOverlap="1" wp14:anchorId="60EA9218" wp14:editId="21F38361">
                <wp:simplePos x="0" y="0"/>
                <wp:positionH relativeFrom="column">
                  <wp:posOffset>1185545</wp:posOffset>
                </wp:positionH>
                <wp:positionV relativeFrom="paragraph">
                  <wp:posOffset>75264</wp:posOffset>
                </wp:positionV>
                <wp:extent cx="3536032" cy="381000"/>
                <wp:effectExtent l="0" t="0" r="26670" b="19050"/>
                <wp:wrapNone/>
                <wp:docPr id="4" name="Zone de texte 4"/>
                <wp:cNvGraphicFramePr/>
                <a:graphic xmlns:a="http://schemas.openxmlformats.org/drawingml/2006/main">
                  <a:graphicData uri="http://schemas.microsoft.com/office/word/2010/wordprocessingShape">
                    <wps:wsp>
                      <wps:cNvSpPr txBox="1"/>
                      <wps:spPr>
                        <a:xfrm>
                          <a:off x="0" y="0"/>
                          <a:ext cx="3536032"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6BB3" w:rsidRDefault="00286BB3" w:rsidP="00D00C5A">
                            <w:r>
                              <w:t>Figure 2. Relevés des achats de janvier de la société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A9218" id="Zone de texte 4" o:spid="_x0000_s1027" type="#_x0000_t202" style="position:absolute;left:0;text-align:left;margin-left:93.35pt;margin-top:5.95pt;width:278.4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" fillcolor="white [3201]" strokeweight=".5pt">
                <v:textbox>
                  <w:txbxContent>
                    <w:p w:rsidR="00286BB3" w:rsidRDefault="00286BB3" w:rsidP="00D00C5A">
                      <w:r>
                        <w:t>Figure 2. Relevés des achats de janvier de la société X</w:t>
                      </w:r>
                    </w:p>
                  </w:txbxContent>
                </v:textbox>
              </v:shape>
            </w:pict>
          </mc:Fallback>
        </mc:AlternateContent>
      </w:r>
      <w:bookmarkEnd w:id="7"/>
    </w:p>
    <w:p w:rsidR="008622BD" w:rsidRDefault="008622BD" w:rsidP="008622BD"/>
    <w:p w:rsidR="006209BE" w:rsidRDefault="008622BD" w:rsidP="00447638">
      <w:pPr>
        <w:jc w:val="center"/>
      </w:pPr>
      <w:r>
        <w:t xml:space="preserve">Ici, </w:t>
      </w:r>
      <w:r w:rsidR="00447638">
        <w:t xml:space="preserve">la TVA de </w:t>
      </w:r>
      <w:r>
        <w:t xml:space="preserve">« Le pain Day » </w:t>
      </w:r>
      <w:r w:rsidR="00447638">
        <w:t>n’apparaissait pas sur le ticket de caisse, mais</w:t>
      </w:r>
      <w:r>
        <w:t xml:space="preserve"> devait sans doute être de 10% (donc 0.86 €)</w:t>
      </w:r>
      <w:r w:rsidR="00447638">
        <w:t>.</w:t>
      </w:r>
    </w:p>
    <w:p w:rsidR="00BA5748" w:rsidRDefault="00BA5748" w:rsidP="008622BD"/>
    <w:p w:rsidR="006209BE" w:rsidRDefault="006209BE" w:rsidP="00216FD5">
      <w:pPr>
        <w:pStyle w:val="Titre1"/>
      </w:pPr>
    </w:p>
    <w:p w:rsidR="00BA5748" w:rsidRPr="002D147F" w:rsidRDefault="00447638">
      <w:pPr>
        <w:spacing w:before="0" w:after="160"/>
        <w:jc w:val="left"/>
      </w:pPr>
      <w:bookmarkStart w:id="8" w:name="_Toc57949815"/>
      <w:r w:rsidRPr="00BA5748">
        <w:rPr>
          <w:noProof/>
          <w:lang w:eastAsia="fr-FR"/>
        </w:rPr>
        <w:drawing>
          <wp:anchor distT="0" distB="0" distL="114300" distR="114300" simplePos="0" relativeHeight="251688960" behindDoc="0" locked="0" layoutInCell="1" allowOverlap="1">
            <wp:simplePos x="0" y="0"/>
            <wp:positionH relativeFrom="column">
              <wp:posOffset>-635</wp:posOffset>
            </wp:positionH>
            <wp:positionV relativeFrom="paragraph">
              <wp:posOffset>37514</wp:posOffset>
            </wp:positionV>
            <wp:extent cx="5759450" cy="2870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59450" cy="287020"/>
                    </a:xfrm>
                    <a:prstGeom prst="rect">
                      <a:avLst/>
                    </a:prstGeom>
                  </pic:spPr>
                </pic:pic>
              </a:graphicData>
            </a:graphic>
          </wp:anchor>
        </w:drawing>
      </w:r>
      <w:bookmarkEnd w:id="8"/>
      <w:r w:rsidR="008622BD" w:rsidRPr="00C72801">
        <w:rPr>
          <w:rFonts w:cs="Times New Roman"/>
          <w:noProof/>
          <w:szCs w:val="24"/>
          <w:lang w:eastAsia="fr-FR"/>
        </w:rPr>
        <mc:AlternateContent>
          <mc:Choice Requires="wps">
            <w:drawing>
              <wp:anchor distT="0" distB="0" distL="114300" distR="114300" simplePos="0" relativeHeight="251673600" behindDoc="0" locked="0" layoutInCell="1" allowOverlap="1" wp14:anchorId="02150631" wp14:editId="7B9B3454">
                <wp:simplePos x="0" y="0"/>
                <wp:positionH relativeFrom="column">
                  <wp:posOffset>1120140</wp:posOffset>
                </wp:positionH>
                <wp:positionV relativeFrom="paragraph">
                  <wp:posOffset>587060</wp:posOffset>
                </wp:positionV>
                <wp:extent cx="3536032" cy="381000"/>
                <wp:effectExtent l="0" t="0" r="26670" b="19050"/>
                <wp:wrapNone/>
                <wp:docPr id="6" name="Zone de texte 6"/>
                <wp:cNvGraphicFramePr/>
                <a:graphic xmlns:a="http://schemas.openxmlformats.org/drawingml/2006/main">
                  <a:graphicData uri="http://schemas.microsoft.com/office/word/2010/wordprocessingShape">
                    <wps:wsp>
                      <wps:cNvSpPr txBox="1"/>
                      <wps:spPr>
                        <a:xfrm>
                          <a:off x="0" y="0"/>
                          <a:ext cx="3536032"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6BB3" w:rsidRDefault="00286BB3" w:rsidP="008622BD">
                            <w:r>
                              <w:t>Figure 3. Une vente de décembre 2019 de la société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50631" id="Zone de texte 6" o:spid="_x0000_s1028" type="#_x0000_t202" style="position:absolute;margin-left:88.2pt;margin-top:46.25pt;width:278.4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" fillcolor="white [3201]" strokeweight=".5pt">
                <v:textbox>
                  <w:txbxContent>
                    <w:p w:rsidR="00286BB3" w:rsidRDefault="00286BB3" w:rsidP="008622BD">
                      <w:r>
                        <w:t>Figure 3. Une vente de décembre 2019 de la société X</w:t>
                      </w:r>
                    </w:p>
                  </w:txbxContent>
                </v:textbox>
              </v:shape>
            </w:pict>
          </mc:Fallback>
        </mc:AlternateContent>
      </w:r>
      <w:r w:rsidR="006209BE">
        <w:br w:type="page"/>
      </w:r>
    </w:p>
    <w:p w:rsidR="00C72801" w:rsidRPr="00216FD5" w:rsidRDefault="00C72801" w:rsidP="00216FD5">
      <w:pPr>
        <w:pStyle w:val="Titre1"/>
      </w:pPr>
      <w:bookmarkStart w:id="9" w:name="_Toc57949816"/>
      <w:r w:rsidRPr="00216FD5">
        <w:lastRenderedPageBreak/>
        <w:t>2. Missions et outils</w:t>
      </w:r>
      <w:r w:rsidR="00394AFD">
        <w:t xml:space="preserve"> utilisés</w:t>
      </w:r>
      <w:bookmarkEnd w:id="9"/>
    </w:p>
    <w:p w:rsidR="00C72801" w:rsidRPr="00C72801" w:rsidRDefault="00C72801" w:rsidP="00C72801"/>
    <w:p w:rsidR="00C72801" w:rsidRPr="00216FD5" w:rsidRDefault="00C72801" w:rsidP="00216FD5">
      <w:pPr>
        <w:pStyle w:val="Titre2"/>
      </w:pPr>
      <w:bookmarkStart w:id="10" w:name="_Toc57949817"/>
      <w:r w:rsidRPr="00216FD5">
        <w:t>2.1 Missions</w:t>
      </w:r>
      <w:r w:rsidR="00394AFD">
        <w:t xml:space="preserve"> effectuées lors du stage</w:t>
      </w:r>
      <w:bookmarkEnd w:id="10"/>
    </w:p>
    <w:p w:rsidR="00C72801" w:rsidRDefault="00C72801" w:rsidP="00C72801"/>
    <w:p w:rsidR="00C72801" w:rsidRPr="0035127A" w:rsidRDefault="00A11072" w:rsidP="006209BE">
      <w:pPr>
        <w:ind w:firstLine="708"/>
        <w:rPr>
          <w:color w:val="000000" w:themeColor="text1"/>
        </w:rPr>
      </w:pPr>
      <w:r w:rsidRPr="0035127A">
        <w:rPr>
          <w:color w:val="000000" w:themeColor="text1"/>
        </w:rPr>
        <w:t xml:space="preserve">Lors de mon stage au sein de ce cabinet, </w:t>
      </w:r>
      <w:r w:rsidR="00C472FC" w:rsidRPr="0035127A">
        <w:rPr>
          <w:color w:val="000000" w:themeColor="text1"/>
        </w:rPr>
        <w:t xml:space="preserve">j’ai principalement effectué de la saisie comptable, </w:t>
      </w:r>
      <w:r w:rsidR="008A3ABC">
        <w:rPr>
          <w:color w:val="000000" w:themeColor="text1"/>
        </w:rPr>
        <w:t>tâche</w:t>
      </w:r>
      <w:r w:rsidR="00C472FC" w:rsidRPr="0035127A">
        <w:rPr>
          <w:color w:val="000000" w:themeColor="text1"/>
        </w:rPr>
        <w:t xml:space="preserve"> dont j’avais déjà les bases, mais j’ai également été formé au contrôle juridique.</w:t>
      </w:r>
    </w:p>
    <w:p w:rsidR="00C472FC" w:rsidRPr="0035127A" w:rsidRDefault="00C472FC" w:rsidP="006209BE">
      <w:pPr>
        <w:rPr>
          <w:color w:val="000000" w:themeColor="text1"/>
        </w:rPr>
      </w:pPr>
      <w:r w:rsidRPr="0035127A">
        <w:rPr>
          <w:color w:val="000000" w:themeColor="text1"/>
        </w:rPr>
        <w:t xml:space="preserve">Pour la </w:t>
      </w:r>
      <w:r w:rsidR="008A3ABC" w:rsidRPr="0035127A">
        <w:rPr>
          <w:color w:val="000000" w:themeColor="text1"/>
        </w:rPr>
        <w:t>saisie</w:t>
      </w:r>
      <w:r w:rsidR="008A3ABC">
        <w:rPr>
          <w:color w:val="000000" w:themeColor="text1"/>
        </w:rPr>
        <w:t xml:space="preserve"> comptable</w:t>
      </w:r>
      <w:r w:rsidRPr="0035127A">
        <w:rPr>
          <w:color w:val="000000" w:themeColor="text1"/>
        </w:rPr>
        <w:t>, mon rôle était « simplement » de numériser les données des clients dans un fichier Excel, première étape avant de pouvoir les rentrer dans un logiciel de comptabilité.</w:t>
      </w:r>
      <w:r w:rsidR="006209BE" w:rsidRPr="0035127A">
        <w:rPr>
          <w:color w:val="000000" w:themeColor="text1"/>
        </w:rPr>
        <w:t xml:space="preserve"> Les données se divisaient généralement en 3 parties : les achats, les ventes, et les relevés bancaires. Pour les achats, le client doit fournir toutes les pièces justificatives des achats de sa société (factures, tickets de caisses, reçus CB, etc…). Le tableau Excel comporte alors la date, le type de dépense (carburant, alimentaire, frais de déplacement, etc.), le nom du fournisseur, ainsi qu’évidemment le prix et la TVA, cette dernière</w:t>
      </w:r>
      <w:r w:rsidR="00D00C5A" w:rsidRPr="0035127A">
        <w:rPr>
          <w:color w:val="000000" w:themeColor="text1"/>
        </w:rPr>
        <w:t xml:space="preserve"> (dont le pourcentage varie selon l’achat)</w:t>
      </w:r>
      <w:r w:rsidR="006209BE" w:rsidRPr="0035127A">
        <w:rPr>
          <w:color w:val="000000" w:themeColor="text1"/>
        </w:rPr>
        <w:t xml:space="preserve"> étant la plus importante doit impérativement être vérifié</w:t>
      </w:r>
      <w:r w:rsidR="008A3ABC">
        <w:rPr>
          <w:color w:val="000000" w:themeColor="text1"/>
        </w:rPr>
        <w:t>e</w:t>
      </w:r>
      <w:r w:rsidR="006209BE" w:rsidRPr="0035127A">
        <w:rPr>
          <w:color w:val="000000" w:themeColor="text1"/>
        </w:rPr>
        <w:t>, car les entreprises ne payent pas de TVA, et sont donc « remboursée</w:t>
      </w:r>
      <w:r w:rsidR="008A3ABC">
        <w:rPr>
          <w:color w:val="000000" w:themeColor="text1"/>
        </w:rPr>
        <w:t>s</w:t>
      </w:r>
      <w:r w:rsidR="006209BE" w:rsidRPr="0035127A">
        <w:rPr>
          <w:color w:val="000000" w:themeColor="text1"/>
        </w:rPr>
        <w:t> » de cette dernière après vérification.</w:t>
      </w:r>
    </w:p>
    <w:p w:rsidR="00D00C5A" w:rsidRPr="0035127A" w:rsidRDefault="00D00C5A" w:rsidP="006209BE">
      <w:pPr>
        <w:rPr>
          <w:color w:val="000000" w:themeColor="text1"/>
        </w:rPr>
      </w:pPr>
      <w:r w:rsidRPr="0035127A">
        <w:rPr>
          <w:color w:val="000000" w:themeColor="text1"/>
        </w:rPr>
        <w:t xml:space="preserve">Il y a des </w:t>
      </w:r>
      <w:r w:rsidR="008A3ABC">
        <w:rPr>
          <w:color w:val="000000" w:themeColor="text1"/>
        </w:rPr>
        <w:t>cas où</w:t>
      </w:r>
      <w:r w:rsidRPr="0035127A">
        <w:rPr>
          <w:color w:val="000000" w:themeColor="text1"/>
        </w:rPr>
        <w:t xml:space="preserve"> la TVA n’est pas indiquée. Je pouvais alors </w:t>
      </w:r>
      <w:r w:rsidR="008622BD" w:rsidRPr="0035127A">
        <w:rPr>
          <w:color w:val="000000" w:themeColor="text1"/>
        </w:rPr>
        <w:t xml:space="preserve">soit calculer la TVA </w:t>
      </w:r>
      <w:r w:rsidR="008A3ABC">
        <w:rPr>
          <w:color w:val="000000" w:themeColor="text1"/>
        </w:rPr>
        <w:t>manuellement</w:t>
      </w:r>
      <w:r w:rsidR="008622BD" w:rsidRPr="0035127A">
        <w:rPr>
          <w:color w:val="000000" w:themeColor="text1"/>
        </w:rPr>
        <w:t xml:space="preserve"> </w:t>
      </w:r>
      <w:r w:rsidRPr="0035127A">
        <w:rPr>
          <w:color w:val="000000" w:themeColor="text1"/>
        </w:rPr>
        <w:t>si je connaissais le pourcentage</w:t>
      </w:r>
      <w:r w:rsidR="008622BD" w:rsidRPr="0035127A">
        <w:rPr>
          <w:color w:val="000000" w:themeColor="text1"/>
        </w:rPr>
        <w:t xml:space="preserve"> (</w:t>
      </w:r>
      <w:r w:rsidR="008A3ABC">
        <w:rPr>
          <w:color w:val="000000" w:themeColor="text1"/>
        </w:rPr>
        <w:t>par exemple l’alimentaire a une TVA de 5.5%, contre 10</w:t>
      </w:r>
      <w:r w:rsidRPr="0035127A">
        <w:rPr>
          <w:color w:val="000000" w:themeColor="text1"/>
        </w:rPr>
        <w:t xml:space="preserve">% pour </w:t>
      </w:r>
      <w:r w:rsidR="008A3ABC">
        <w:rPr>
          <w:color w:val="000000" w:themeColor="text1"/>
        </w:rPr>
        <w:t>la restauration</w:t>
      </w:r>
      <w:r w:rsidRPr="0035127A">
        <w:rPr>
          <w:color w:val="000000" w:themeColor="text1"/>
        </w:rPr>
        <w:t>)</w:t>
      </w:r>
      <w:r w:rsidR="008622BD" w:rsidRPr="0035127A">
        <w:rPr>
          <w:color w:val="000000" w:themeColor="text1"/>
        </w:rPr>
        <w:t>, soit laisser un champ vide pour que mon collègue qui s’occupe de la seconde étape (Excel vers logiciel) remplisse lui-même avec les taux (voir figure 2, page précédente).</w:t>
      </w:r>
    </w:p>
    <w:p w:rsidR="000553E3" w:rsidRPr="0035127A" w:rsidRDefault="000553E3" w:rsidP="006209BE">
      <w:pPr>
        <w:rPr>
          <w:color w:val="000000" w:themeColor="text1"/>
        </w:rPr>
      </w:pPr>
    </w:p>
    <w:p w:rsidR="008622BD" w:rsidRPr="0035127A" w:rsidRDefault="008622BD" w:rsidP="000553E3">
      <w:pPr>
        <w:ind w:firstLine="708"/>
        <w:rPr>
          <w:color w:val="000000" w:themeColor="text1"/>
        </w:rPr>
      </w:pPr>
      <w:r w:rsidRPr="0035127A">
        <w:rPr>
          <w:color w:val="000000" w:themeColor="text1"/>
        </w:rPr>
        <w:t xml:space="preserve">Les ventes se faisaient </w:t>
      </w:r>
      <w:r w:rsidR="00C71082">
        <w:rPr>
          <w:color w:val="000000" w:themeColor="text1"/>
        </w:rPr>
        <w:t>quasiment de la même manière ;</w:t>
      </w:r>
      <w:r w:rsidRPr="0035127A">
        <w:rPr>
          <w:color w:val="000000" w:themeColor="text1"/>
        </w:rPr>
        <w:t xml:space="preserve"> le client gardait une facture des </w:t>
      </w:r>
      <w:r w:rsidR="00C71082">
        <w:rPr>
          <w:color w:val="000000" w:themeColor="text1"/>
        </w:rPr>
        <w:t xml:space="preserve">ventes qu’il faisait, et dans </w:t>
      </w:r>
      <w:r w:rsidRPr="0035127A">
        <w:rPr>
          <w:color w:val="000000" w:themeColor="text1"/>
        </w:rPr>
        <w:t>Excel je devais saisir la date, le nom de l’achete</w:t>
      </w:r>
      <w:r w:rsidR="00BA5748" w:rsidRPr="0035127A">
        <w:rPr>
          <w:color w:val="000000" w:themeColor="text1"/>
        </w:rPr>
        <w:t>ur</w:t>
      </w:r>
      <w:r w:rsidRPr="0035127A">
        <w:rPr>
          <w:color w:val="000000" w:themeColor="text1"/>
        </w:rPr>
        <w:t xml:space="preserve">, et les prix </w:t>
      </w:r>
      <w:r w:rsidR="00C71082">
        <w:rPr>
          <w:color w:val="000000" w:themeColor="text1"/>
        </w:rPr>
        <w:t>HT</w:t>
      </w:r>
      <w:r w:rsidRPr="0035127A">
        <w:rPr>
          <w:color w:val="000000" w:themeColor="text1"/>
        </w:rPr>
        <w:t>, TVA et TTC</w:t>
      </w:r>
      <w:r w:rsidR="00C71082">
        <w:rPr>
          <w:color w:val="000000" w:themeColor="text1"/>
        </w:rPr>
        <w:t xml:space="preserve"> </w:t>
      </w:r>
      <w:r w:rsidR="00BA5748" w:rsidRPr="0035127A">
        <w:rPr>
          <w:color w:val="000000" w:themeColor="text1"/>
        </w:rPr>
        <w:t>(voir figure 3.)</w:t>
      </w:r>
    </w:p>
    <w:p w:rsidR="000553E3" w:rsidRPr="0035127A" w:rsidRDefault="000553E3" w:rsidP="000553E3">
      <w:pPr>
        <w:ind w:firstLine="708"/>
        <w:rPr>
          <w:color w:val="000000" w:themeColor="text1"/>
        </w:rPr>
      </w:pPr>
    </w:p>
    <w:p w:rsidR="00BA5748" w:rsidRPr="0035127A" w:rsidRDefault="00BA5748" w:rsidP="000553E3">
      <w:pPr>
        <w:ind w:firstLine="708"/>
        <w:rPr>
          <w:color w:val="000000" w:themeColor="text1"/>
        </w:rPr>
      </w:pPr>
      <w:r w:rsidRPr="0035127A">
        <w:rPr>
          <w:color w:val="000000" w:themeColor="text1"/>
        </w:rPr>
        <w:t>A l’instar des ventes et des achats,</w:t>
      </w:r>
      <w:r w:rsidR="00C71082">
        <w:rPr>
          <w:color w:val="000000" w:themeColor="text1"/>
        </w:rPr>
        <w:t xml:space="preserve"> les relevé</w:t>
      </w:r>
      <w:r w:rsidR="00917B86" w:rsidRPr="0035127A">
        <w:rPr>
          <w:color w:val="000000" w:themeColor="text1"/>
        </w:rPr>
        <w:t>s bancaires suiven</w:t>
      </w:r>
      <w:r w:rsidRPr="0035127A">
        <w:rPr>
          <w:color w:val="000000" w:themeColor="text1"/>
        </w:rPr>
        <w:t xml:space="preserve">t plus ou moins le même schéma : </w:t>
      </w:r>
      <w:r w:rsidR="00C71082">
        <w:rPr>
          <w:color w:val="000000" w:themeColor="text1"/>
        </w:rPr>
        <w:t>le client fournit</w:t>
      </w:r>
      <w:r w:rsidR="00917B86" w:rsidRPr="0035127A">
        <w:rPr>
          <w:color w:val="000000" w:themeColor="text1"/>
        </w:rPr>
        <w:t xml:space="preserve"> un relevé bancaire, comportant la date, la nature et le montant de l’opération (débit ou crédit), que l’on reporte dans le fichier Excel. Cette partie-là est néanmoins plus compliquée que les précédentes. En effet, les fichiers font parfois une dizaine de pages, avec chacun une vingtaine de lignes à saisir ; </w:t>
      </w:r>
      <w:r w:rsidR="00966B9D" w:rsidRPr="0035127A">
        <w:rPr>
          <w:color w:val="000000" w:themeColor="text1"/>
        </w:rPr>
        <w:t xml:space="preserve">et il faut faire très attention aux montant des opérations saisis, </w:t>
      </w:r>
      <w:r w:rsidR="00917B86" w:rsidRPr="0035127A">
        <w:rPr>
          <w:color w:val="000000" w:themeColor="text1"/>
        </w:rPr>
        <w:t xml:space="preserve">car à la fin de chaque relevé bancaire (de 1 mois), il est inscrit le nouveau solde du compte, et il faut que ce dernier correspondent bien avec </w:t>
      </w:r>
      <w:r w:rsidR="00966B9D" w:rsidRPr="0035127A">
        <w:rPr>
          <w:color w:val="000000" w:themeColor="text1"/>
        </w:rPr>
        <w:t xml:space="preserve">le total des relevés bancaires saisis par le comptable. Et si ce solde n’est pas bon, il faut revérifier l’intégralité du fichier pour corriger la cellule ou l’on s’est trompé de </w:t>
      </w:r>
      <w:r w:rsidR="00C71082">
        <w:rPr>
          <w:color w:val="000000" w:themeColor="text1"/>
        </w:rPr>
        <w:t>montant</w:t>
      </w:r>
      <w:r w:rsidR="00966B9D" w:rsidRPr="0035127A">
        <w:rPr>
          <w:color w:val="000000" w:themeColor="text1"/>
        </w:rPr>
        <w:t xml:space="preserve"> (souvent dû à un décalage de virgule…). </w:t>
      </w:r>
    </w:p>
    <w:p w:rsidR="00070BE8" w:rsidRDefault="00070BE8" w:rsidP="006209BE"/>
    <w:p w:rsidR="006209BE" w:rsidRDefault="006209BE" w:rsidP="00C72801"/>
    <w:p w:rsidR="006209BE" w:rsidRDefault="00084F58" w:rsidP="00C72801">
      <w:r w:rsidRPr="00917B86">
        <w:rPr>
          <w:noProof/>
          <w:lang w:eastAsia="fr-FR"/>
        </w:rPr>
        <w:lastRenderedPageBreak/>
        <w:drawing>
          <wp:anchor distT="0" distB="0" distL="114300" distR="114300" simplePos="0" relativeHeight="251678720" behindDoc="0" locked="0" layoutInCell="1" allowOverlap="1">
            <wp:simplePos x="0" y="0"/>
            <wp:positionH relativeFrom="column">
              <wp:posOffset>1999113</wp:posOffset>
            </wp:positionH>
            <wp:positionV relativeFrom="paragraph">
              <wp:posOffset>0</wp:posOffset>
            </wp:positionV>
            <wp:extent cx="4019813" cy="44767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9813" cy="4476750"/>
                    </a:xfrm>
                    <a:prstGeom prst="rect">
                      <a:avLst/>
                    </a:prstGeom>
                  </pic:spPr>
                </pic:pic>
              </a:graphicData>
            </a:graphic>
            <wp14:sizeRelH relativeFrom="margin">
              <wp14:pctWidth>0</wp14:pctWidth>
            </wp14:sizeRelH>
            <wp14:sizeRelV relativeFrom="margin">
              <wp14:pctHeight>0</wp14:pctHeight>
            </wp14:sizeRelV>
          </wp:anchor>
        </w:drawing>
      </w:r>
    </w:p>
    <w:p w:rsidR="006209BE" w:rsidRDefault="00084F58" w:rsidP="00C72801">
      <w:r w:rsidRPr="00C72801">
        <w:rPr>
          <w:rFonts w:cs="Times New Roman"/>
          <w:noProof/>
          <w:szCs w:val="24"/>
          <w:lang w:eastAsia="fr-FR"/>
        </w:rPr>
        <mc:AlternateContent>
          <mc:Choice Requires="wps">
            <w:drawing>
              <wp:anchor distT="0" distB="0" distL="114300" distR="114300" simplePos="0" relativeHeight="251677696" behindDoc="0" locked="0" layoutInCell="1" allowOverlap="1" wp14:anchorId="118F1497" wp14:editId="3915A871">
                <wp:simplePos x="0" y="0"/>
                <wp:positionH relativeFrom="column">
                  <wp:posOffset>-293105</wp:posOffset>
                </wp:positionH>
                <wp:positionV relativeFrom="paragraph">
                  <wp:posOffset>294451</wp:posOffset>
                </wp:positionV>
                <wp:extent cx="2101756" cy="1037230"/>
                <wp:effectExtent l="0" t="0" r="13335" b="10795"/>
                <wp:wrapNone/>
                <wp:docPr id="8" name="Zone de texte 8"/>
                <wp:cNvGraphicFramePr/>
                <a:graphic xmlns:a="http://schemas.openxmlformats.org/drawingml/2006/main">
                  <a:graphicData uri="http://schemas.microsoft.com/office/word/2010/wordprocessingShape">
                    <wps:wsp>
                      <wps:cNvSpPr txBox="1"/>
                      <wps:spPr>
                        <a:xfrm>
                          <a:off x="0" y="0"/>
                          <a:ext cx="2101756" cy="1037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6BB3" w:rsidRDefault="00286BB3" w:rsidP="00917B86">
                            <w:pPr>
                              <w:jc w:val="center"/>
                            </w:pPr>
                            <w:r>
                              <w:t xml:space="preserve">Figure 3. Relevés bancaire d’Août de la société Y. </w:t>
                            </w:r>
                          </w:p>
                          <w:p w:rsidR="00286BB3" w:rsidRDefault="00286BB3" w:rsidP="00917B86">
                            <w:pPr>
                              <w:jc w:val="center"/>
                            </w:pPr>
                            <w:r>
                              <w:t>En haut la saisie Excel, et en bas le relevé bancaire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F1497" id="Zone de texte 8" o:spid="_x0000_s1029" type="#_x0000_t202" style="position:absolute;left:0;text-align:left;margin-left:-23.1pt;margin-top:23.2pt;width:165.5pt;height:8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" fillcolor="white [3201]" strokeweight=".5pt">
                <v:textbox>
                  <w:txbxContent>
                    <w:p w:rsidR="00286BB3" w:rsidRDefault="00286BB3" w:rsidP="00917B86">
                      <w:pPr>
                        <w:jc w:val="center"/>
                      </w:pPr>
                      <w:r>
                        <w:t xml:space="preserve">Figure 3. Relevés bancaire d’Août de la société Y. </w:t>
                      </w:r>
                    </w:p>
                    <w:p w:rsidR="00286BB3" w:rsidRDefault="00286BB3" w:rsidP="00917B86">
                      <w:pPr>
                        <w:jc w:val="center"/>
                      </w:pPr>
                      <w:r>
                        <w:t>En haut la saisie Excel, et en bas le relevé bancaire</w:t>
                      </w:r>
                    </w:p>
                  </w:txbxContent>
                </v:textbox>
              </v:shape>
            </w:pict>
          </mc:Fallback>
        </mc:AlternateContent>
      </w:r>
    </w:p>
    <w:p w:rsidR="006209BE" w:rsidRDefault="006209BE" w:rsidP="00C72801"/>
    <w:p w:rsidR="006209BE" w:rsidRPr="00C72801" w:rsidRDefault="006209BE" w:rsidP="00C72801"/>
    <w:p w:rsidR="00BA5748" w:rsidRDefault="00BA5748" w:rsidP="00216FD5">
      <w:pPr>
        <w:pStyle w:val="Titre2"/>
      </w:pPr>
    </w:p>
    <w:p w:rsidR="00BA5748" w:rsidRDefault="00BA5748" w:rsidP="00216FD5">
      <w:pPr>
        <w:pStyle w:val="Titre2"/>
      </w:pPr>
    </w:p>
    <w:p w:rsidR="00BA5748" w:rsidRDefault="00BA5748" w:rsidP="00216FD5">
      <w:pPr>
        <w:pStyle w:val="Titre2"/>
      </w:pPr>
    </w:p>
    <w:p w:rsidR="00BA5748" w:rsidRDefault="00BA5748" w:rsidP="00216FD5">
      <w:pPr>
        <w:pStyle w:val="Titre2"/>
      </w:pPr>
    </w:p>
    <w:p w:rsidR="00BA5748" w:rsidRDefault="00BA5748" w:rsidP="00216FD5">
      <w:pPr>
        <w:pStyle w:val="Titre2"/>
      </w:pPr>
    </w:p>
    <w:p w:rsidR="00BA5748" w:rsidRDefault="00BA5748" w:rsidP="00216FD5">
      <w:pPr>
        <w:pStyle w:val="Titre2"/>
      </w:pPr>
    </w:p>
    <w:p w:rsidR="00BA5748" w:rsidRDefault="00BA5748" w:rsidP="00BA5748"/>
    <w:p w:rsidR="00BA5748" w:rsidRPr="00BA5748" w:rsidRDefault="006E4802" w:rsidP="00BA5748">
      <w:r>
        <w:t>Ici</w:t>
      </w:r>
      <w:r w:rsidR="002F547C">
        <w:t>,</w:t>
      </w:r>
      <w:bookmarkStart w:id="11" w:name="_GoBack"/>
      <w:bookmarkEnd w:id="11"/>
      <w:r>
        <w:t xml:space="preserve"> on voit</w:t>
      </w:r>
      <w:r w:rsidR="00917B86">
        <w:t xml:space="preserve"> que le nouveau solde affiché par la banque est bien le même que celui saisi dans l’Excel ; Hourra !</w:t>
      </w:r>
    </w:p>
    <w:p w:rsidR="00AE724C" w:rsidRPr="00AE724C" w:rsidRDefault="0073423C">
      <w:pPr>
        <w:spacing w:before="0" w:after="160"/>
        <w:jc w:val="left"/>
      </w:pPr>
      <w:r w:rsidRPr="00C72801">
        <w:rPr>
          <w:rFonts w:cs="Times New Roman"/>
          <w:noProof/>
          <w:szCs w:val="24"/>
          <w:lang w:eastAsia="fr-FR"/>
        </w:rPr>
        <mc:AlternateContent>
          <mc:Choice Requires="wps">
            <w:drawing>
              <wp:anchor distT="0" distB="0" distL="114300" distR="114300" simplePos="0" relativeHeight="251681792" behindDoc="0" locked="0" layoutInCell="1" allowOverlap="1" wp14:anchorId="31BBDD6C" wp14:editId="0F2A5440">
                <wp:simplePos x="0" y="0"/>
                <wp:positionH relativeFrom="column">
                  <wp:posOffset>3967480</wp:posOffset>
                </wp:positionH>
                <wp:positionV relativeFrom="paragraph">
                  <wp:posOffset>2025845</wp:posOffset>
                </wp:positionV>
                <wp:extent cx="2273300" cy="1458595"/>
                <wp:effectExtent l="0" t="0" r="12700" b="27305"/>
                <wp:wrapNone/>
                <wp:docPr id="11" name="Zone de texte 11"/>
                <wp:cNvGraphicFramePr/>
                <a:graphic xmlns:a="http://schemas.openxmlformats.org/drawingml/2006/main">
                  <a:graphicData uri="http://schemas.microsoft.com/office/word/2010/wordprocessingShape">
                    <wps:wsp>
                      <wps:cNvSpPr txBox="1"/>
                      <wps:spPr>
                        <a:xfrm>
                          <a:off x="0" y="0"/>
                          <a:ext cx="2273300" cy="14585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6BB3" w:rsidRDefault="00286BB3" w:rsidP="00084F58">
                            <w:pPr>
                              <w:jc w:val="center"/>
                            </w:pPr>
                            <w:r>
                              <w:t>Figure 4. Représentation de la salle des archives.</w:t>
                            </w:r>
                          </w:p>
                          <w:p w:rsidR="00286BB3" w:rsidRDefault="00286BB3" w:rsidP="00084F58">
                            <w:pPr>
                              <w:jc w:val="center"/>
                            </w:pPr>
                            <w:r>
                              <w:t>En rouge, la numérotation que j’ai utilisée pour classifier les étagères : les numéros les plus petit était les moins utilisées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BDD6C" id="Zone de texte 11" o:spid="_x0000_s1030" type="#_x0000_t202" style="position:absolute;margin-left:312.4pt;margin-top:159.5pt;width:179pt;height:11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" fillcolor="white [3201]" strokeweight=".5pt">
                <v:textbox>
                  <w:txbxContent>
                    <w:p w:rsidR="00286BB3" w:rsidRDefault="00286BB3" w:rsidP="00084F58">
                      <w:pPr>
                        <w:jc w:val="center"/>
                      </w:pPr>
                      <w:r>
                        <w:t>Figure 4. Représentation de la salle des archives.</w:t>
                      </w:r>
                    </w:p>
                    <w:p w:rsidR="00286BB3" w:rsidRDefault="00286BB3" w:rsidP="00084F58">
                      <w:pPr>
                        <w:jc w:val="center"/>
                      </w:pPr>
                      <w:r>
                        <w:t>En rouge, la numérotation que j’ai utilisée pour classifier les étagères : les numéros les plus petit était les moins utilisées</w:t>
                      </w:r>
                    </w:p>
                  </w:txbxContent>
                </v:textbox>
              </v:shape>
            </w:pict>
          </mc:Fallback>
        </mc:AlternateContent>
      </w:r>
      <w:r w:rsidR="002D147F" w:rsidRPr="00084F58">
        <w:rPr>
          <w:noProof/>
          <w:lang w:eastAsia="fr-FR"/>
        </w:rPr>
        <w:drawing>
          <wp:anchor distT="0" distB="0" distL="114300" distR="114300" simplePos="0" relativeHeight="251679744" behindDoc="1" locked="0" layoutInCell="1" allowOverlap="1">
            <wp:simplePos x="0" y="0"/>
            <wp:positionH relativeFrom="column">
              <wp:posOffset>-176530</wp:posOffset>
            </wp:positionH>
            <wp:positionV relativeFrom="paragraph">
              <wp:posOffset>1645542</wp:posOffset>
            </wp:positionV>
            <wp:extent cx="3914775" cy="3275965"/>
            <wp:effectExtent l="0" t="0" r="0" b="0"/>
            <wp:wrapThrough wrapText="bothSides">
              <wp:wrapPolygon edited="0">
                <wp:start x="210" y="126"/>
                <wp:lineTo x="210" y="20348"/>
                <wp:lineTo x="20812" y="20348"/>
                <wp:lineTo x="20707" y="126"/>
                <wp:lineTo x="210" y="12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14775" cy="3275965"/>
                    </a:xfrm>
                    <a:prstGeom prst="rect">
                      <a:avLst/>
                    </a:prstGeom>
                  </pic:spPr>
                </pic:pic>
              </a:graphicData>
            </a:graphic>
            <wp14:sizeRelH relativeFrom="margin">
              <wp14:pctWidth>0</wp14:pctWidth>
            </wp14:sizeRelH>
            <wp14:sizeRelV relativeFrom="margin">
              <wp14:pctHeight>0</wp14:pctHeight>
            </wp14:sizeRelV>
          </wp:anchor>
        </w:drawing>
      </w:r>
      <w:r w:rsidR="00BA5748">
        <w:br w:type="page"/>
      </w:r>
    </w:p>
    <w:p w:rsidR="000553E3" w:rsidRPr="0035127A" w:rsidRDefault="00774E09" w:rsidP="00774E09">
      <w:pPr>
        <w:rPr>
          <w:color w:val="000000" w:themeColor="text1"/>
        </w:rPr>
      </w:pPr>
      <w:r w:rsidRPr="0035127A">
        <w:rPr>
          <w:color w:val="000000" w:themeColor="text1"/>
        </w:rPr>
        <w:lastRenderedPageBreak/>
        <w:t xml:space="preserve">Comme mentionné plus tôt, j’ai également été formé à la création de documents juridiques. Il fallait générer des documents, tels </w:t>
      </w:r>
      <w:r w:rsidR="00A00782" w:rsidRPr="0035127A">
        <w:rPr>
          <w:color w:val="000000" w:themeColor="text1"/>
        </w:rPr>
        <w:t xml:space="preserve">que des </w:t>
      </w:r>
      <w:r w:rsidR="00A00782" w:rsidRPr="0035127A">
        <w:rPr>
          <w:rFonts w:cs="Times New Roman"/>
          <w:color w:val="000000" w:themeColor="text1"/>
          <w:szCs w:val="24"/>
        </w:rPr>
        <w:t>procès-verbaux d’assemblée générale, des rapports de gestion, lettres aux greffes et rapports spéciaux.</w:t>
      </w:r>
      <w:r w:rsidR="009F2E78" w:rsidRPr="0035127A">
        <w:rPr>
          <w:rFonts w:cs="Times New Roman"/>
          <w:color w:val="000000" w:themeColor="text1"/>
          <w:szCs w:val="24"/>
        </w:rPr>
        <w:t xml:space="preserve"> Evidemment, lorsque ces actes dépassent la profession de l’expert-comptable, ils sont remis à un avocat ou un notaire.</w:t>
      </w:r>
    </w:p>
    <w:p w:rsidR="00A00782" w:rsidRDefault="00A00782" w:rsidP="00774E09">
      <w:pPr>
        <w:rPr>
          <w:color w:val="FF0000"/>
        </w:rPr>
      </w:pPr>
    </w:p>
    <w:p w:rsidR="000553E3" w:rsidRDefault="009B64B1" w:rsidP="000553E3">
      <w:pPr>
        <w:ind w:firstLine="708"/>
        <w:rPr>
          <w:color w:val="000000" w:themeColor="text1"/>
        </w:rPr>
      </w:pPr>
      <w:r>
        <w:rPr>
          <w:color w:val="000000" w:themeColor="text1"/>
        </w:rPr>
        <w:t>E</w:t>
      </w:r>
      <w:r w:rsidR="00076DE9">
        <w:rPr>
          <w:color w:val="000000" w:themeColor="text1"/>
        </w:rPr>
        <w:t>n plus des saisies Excel et du j</w:t>
      </w:r>
      <w:r>
        <w:rPr>
          <w:color w:val="000000" w:themeColor="text1"/>
        </w:rPr>
        <w:t xml:space="preserve">uridique, j’ai également pu dialoguer avec l’informaticienne du cabinet pour </w:t>
      </w:r>
      <w:r w:rsidR="00076DE9">
        <w:rPr>
          <w:color w:val="000000" w:themeColor="text1"/>
        </w:rPr>
        <w:t>étudier</w:t>
      </w:r>
      <w:r>
        <w:rPr>
          <w:color w:val="000000" w:themeColor="text1"/>
        </w:rPr>
        <w:t xml:space="preserve"> leur structure réseau, </w:t>
      </w:r>
      <w:r w:rsidR="0073423C">
        <w:rPr>
          <w:color w:val="000000" w:themeColor="text1"/>
        </w:rPr>
        <w:t xml:space="preserve">et </w:t>
      </w:r>
      <w:r>
        <w:rPr>
          <w:color w:val="000000" w:themeColor="text1"/>
        </w:rPr>
        <w:t>comment étaient stockées et agencées les données. Comme nous étions juste ap</w:t>
      </w:r>
      <w:r w:rsidR="00076DE9">
        <w:rPr>
          <w:color w:val="000000" w:themeColor="text1"/>
        </w:rPr>
        <w:t>rès la période fiscale (fin mai</w:t>
      </w:r>
      <w:r>
        <w:rPr>
          <w:color w:val="000000" w:themeColor="text1"/>
        </w:rPr>
        <w:t xml:space="preserve">, </w:t>
      </w:r>
      <w:r w:rsidRPr="009B64B1">
        <w:rPr>
          <w:color w:val="000000" w:themeColor="text1"/>
        </w:rPr>
        <w:t>période de clôture des comptes</w:t>
      </w:r>
      <w:r w:rsidR="0073423C">
        <w:rPr>
          <w:color w:val="000000" w:themeColor="text1"/>
        </w:rPr>
        <w:t> ;</w:t>
      </w:r>
      <w:r>
        <w:rPr>
          <w:color w:val="000000" w:themeColor="text1"/>
        </w:rPr>
        <w:t xml:space="preserve"> autrement dit le « rush » pour les comptables</w:t>
      </w:r>
      <w:r w:rsidR="00076DE9">
        <w:rPr>
          <w:color w:val="000000" w:themeColor="text1"/>
        </w:rPr>
        <w:t>)</w:t>
      </w:r>
      <w:r>
        <w:rPr>
          <w:color w:val="000000" w:themeColor="text1"/>
        </w:rPr>
        <w:t>, j’ai eu pour mission d’ordonner les dossiers de cette année, qui étaient tous « en</w:t>
      </w:r>
      <w:r w:rsidR="0073423C">
        <w:rPr>
          <w:color w:val="000000" w:themeColor="text1"/>
        </w:rPr>
        <w:t xml:space="preserve"> vrac » dans un dossier commun</w:t>
      </w:r>
      <w:r>
        <w:rPr>
          <w:color w:val="000000" w:themeColor="text1"/>
        </w:rPr>
        <w:t>. En me servant de la structure des années précédente</w:t>
      </w:r>
      <w:r w:rsidR="00076DE9">
        <w:rPr>
          <w:color w:val="000000" w:themeColor="text1"/>
        </w:rPr>
        <w:t>s</w:t>
      </w:r>
      <w:r>
        <w:rPr>
          <w:color w:val="000000" w:themeColor="text1"/>
        </w:rPr>
        <w:t xml:space="preserve">, j’ai alors rangé chaque dossier dans le nom </w:t>
      </w:r>
      <w:r w:rsidRPr="004C4E88">
        <w:rPr>
          <w:color w:val="000000" w:themeColor="text1"/>
        </w:rPr>
        <w:t xml:space="preserve">du salarié qui </w:t>
      </w:r>
      <w:r>
        <w:rPr>
          <w:color w:val="000000" w:themeColor="text1"/>
        </w:rPr>
        <w:t xml:space="preserve">l’avait traité, puis dans le dossier du client correspondant, et enfin l’année actuelle. Cela </w:t>
      </w:r>
      <w:r w:rsidR="000553E3">
        <w:rPr>
          <w:color w:val="000000" w:themeColor="text1"/>
        </w:rPr>
        <w:t xml:space="preserve">donnait par exemple </w:t>
      </w:r>
      <w:r>
        <w:rPr>
          <w:color w:val="000000" w:themeColor="text1"/>
        </w:rPr>
        <w:t>un chemin de la forme</w:t>
      </w:r>
      <w:r w:rsidR="000553E3">
        <w:rPr>
          <w:color w:val="000000" w:themeColor="text1"/>
        </w:rPr>
        <w:t xml:space="preserve"> </w:t>
      </w:r>
    </w:p>
    <w:p w:rsidR="00774E09" w:rsidRDefault="009B64B1" w:rsidP="000553E3">
      <w:pPr>
        <w:rPr>
          <w:b/>
          <w:color w:val="000000" w:themeColor="text1"/>
        </w:rPr>
      </w:pPr>
      <w:r w:rsidRPr="009B64B1">
        <w:rPr>
          <w:b/>
          <w:color w:val="000000" w:themeColor="text1"/>
        </w:rPr>
        <w:t>S:\Comptabilité\Romain\McDonald\2019</w:t>
      </w:r>
      <w:r>
        <w:rPr>
          <w:b/>
          <w:color w:val="000000" w:themeColor="text1"/>
        </w:rPr>
        <w:t>.</w:t>
      </w:r>
    </w:p>
    <w:p w:rsidR="000553E3" w:rsidRDefault="000553E3" w:rsidP="000553E3">
      <w:pPr>
        <w:rPr>
          <w:b/>
          <w:color w:val="000000" w:themeColor="text1"/>
        </w:rPr>
      </w:pPr>
    </w:p>
    <w:p w:rsidR="00AE724C" w:rsidRDefault="009B64B1" w:rsidP="000553E3">
      <w:pPr>
        <w:ind w:firstLine="708"/>
        <w:rPr>
          <w:color w:val="000000" w:themeColor="text1"/>
        </w:rPr>
      </w:pPr>
      <w:r>
        <w:rPr>
          <w:color w:val="000000" w:themeColor="text1"/>
        </w:rPr>
        <w:t>Pour finir, j’ai pris environ deux jours consécutifs pour trier les archives, chose qui</w:t>
      </w:r>
      <w:r w:rsidR="0073423C">
        <w:rPr>
          <w:color w:val="000000" w:themeColor="text1"/>
        </w:rPr>
        <w:t>,</w:t>
      </w:r>
      <w:r>
        <w:rPr>
          <w:color w:val="000000" w:themeColor="text1"/>
        </w:rPr>
        <w:t xml:space="preserve"> selon mon maitre de stage</w:t>
      </w:r>
      <w:r w:rsidR="0073423C">
        <w:rPr>
          <w:color w:val="000000" w:themeColor="text1"/>
        </w:rPr>
        <w:t>,</w:t>
      </w:r>
      <w:r>
        <w:rPr>
          <w:color w:val="000000" w:themeColor="text1"/>
        </w:rPr>
        <w:t xml:space="preserve"> n’avait pas été fait</w:t>
      </w:r>
      <w:r w:rsidR="00076DE9">
        <w:rPr>
          <w:color w:val="000000" w:themeColor="text1"/>
        </w:rPr>
        <w:t>e</w:t>
      </w:r>
      <w:r>
        <w:rPr>
          <w:color w:val="000000" w:themeColor="text1"/>
        </w:rPr>
        <w:t xml:space="preserve"> depuis 2014. J’ai</w:t>
      </w:r>
      <w:r w:rsidR="00076DE9">
        <w:rPr>
          <w:color w:val="000000" w:themeColor="text1"/>
        </w:rPr>
        <w:t>,</w:t>
      </w:r>
      <w:r>
        <w:rPr>
          <w:color w:val="000000" w:themeColor="text1"/>
        </w:rPr>
        <w:t xml:space="preserve"> dans un premier temps</w:t>
      </w:r>
      <w:r w:rsidR="00076DE9">
        <w:rPr>
          <w:color w:val="000000" w:themeColor="text1"/>
        </w:rPr>
        <w:t>,</w:t>
      </w:r>
      <w:r>
        <w:rPr>
          <w:color w:val="000000" w:themeColor="text1"/>
        </w:rPr>
        <w:t xml:space="preserve"> commencé par déplacer les dossiers un par un, mais au vu du nombre j’ai compris que ce n’était pas la bonne solution. J’ai alors archivé chaque dossier dans un </w:t>
      </w:r>
      <w:r w:rsidR="00084F58">
        <w:rPr>
          <w:color w:val="000000" w:themeColor="text1"/>
        </w:rPr>
        <w:t>fichier Excel, avec le nom du client, l’année du dossier, et le numéro de l’étagère sur lequel il était (9 au total). Après avoir répertorié la quasi-totalité des dossiers, j’ai effectué un tri pour connaitre le nombre d’occurrences de chaque dossier. J’ai ensuite regroupé les dossiers les plus importants et les plus utilisés près des portes, et les dossiers clôturés depuis plusieurs années au fond de la salle (voir figure 4</w:t>
      </w:r>
      <w:r w:rsidR="00CA1EDF">
        <w:rPr>
          <w:color w:val="000000" w:themeColor="text1"/>
        </w:rPr>
        <w:t> : plan de la salle d’archive</w:t>
      </w:r>
      <w:r w:rsidR="00084F58">
        <w:rPr>
          <w:color w:val="000000" w:themeColor="text1"/>
        </w:rPr>
        <w:t>).</w:t>
      </w:r>
      <w:r w:rsidR="00AE724C">
        <w:rPr>
          <w:color w:val="000000" w:themeColor="text1"/>
        </w:rPr>
        <w:t xml:space="preserve"> </w:t>
      </w:r>
    </w:p>
    <w:p w:rsidR="00774E09" w:rsidRPr="00CC30BB" w:rsidRDefault="00AE724C" w:rsidP="00774E09">
      <w:pPr>
        <w:rPr>
          <w:color w:val="000000" w:themeColor="text1"/>
        </w:rPr>
      </w:pPr>
      <w:r>
        <w:rPr>
          <w:color w:val="000000" w:themeColor="text1"/>
        </w:rPr>
        <w:t xml:space="preserve">Je n’ai pas trouvé le temps long car cela </w:t>
      </w:r>
      <w:r w:rsidR="00A00782">
        <w:rPr>
          <w:color w:val="000000" w:themeColor="text1"/>
        </w:rPr>
        <w:t>« </w:t>
      </w:r>
      <w:r>
        <w:rPr>
          <w:color w:val="000000" w:themeColor="text1"/>
        </w:rPr>
        <w:t>m’amusait</w:t>
      </w:r>
      <w:r w:rsidR="00A00782">
        <w:rPr>
          <w:color w:val="000000" w:themeColor="text1"/>
        </w:rPr>
        <w:t> » de découvrir</w:t>
      </w:r>
      <w:r>
        <w:rPr>
          <w:color w:val="000000" w:themeColor="text1"/>
        </w:rPr>
        <w:t xml:space="preserve"> de nouvelles sociétés, ou alors revoir des noms que je</w:t>
      </w:r>
      <w:r w:rsidR="00076DE9">
        <w:rPr>
          <w:color w:val="000000" w:themeColor="text1"/>
        </w:rPr>
        <w:t xml:space="preserve"> connaissais mais qui ont fermé</w:t>
      </w:r>
      <w:r>
        <w:rPr>
          <w:color w:val="000000" w:themeColor="text1"/>
        </w:rPr>
        <w:t>. Quand j’eu</w:t>
      </w:r>
      <w:r w:rsidR="00076DE9">
        <w:rPr>
          <w:color w:val="000000" w:themeColor="text1"/>
        </w:rPr>
        <w:t>s</w:t>
      </w:r>
      <w:r>
        <w:rPr>
          <w:color w:val="000000" w:themeColor="text1"/>
        </w:rPr>
        <w:t xml:space="preserve"> fini de trier les archives le second jour vers midi</w:t>
      </w:r>
      <w:r w:rsidR="00076DE9">
        <w:rPr>
          <w:color w:val="000000" w:themeColor="text1"/>
        </w:rPr>
        <w:t>, j’ai été allègrement applaudi</w:t>
      </w:r>
      <w:r>
        <w:rPr>
          <w:color w:val="000000" w:themeColor="text1"/>
        </w:rPr>
        <w:t xml:space="preserve"> et mon maitre de stage m’a laissé aller manger une heure avant.</w:t>
      </w:r>
    </w:p>
    <w:p w:rsidR="00774E09" w:rsidRPr="00774E09" w:rsidRDefault="00774E09" w:rsidP="00774E09"/>
    <w:p w:rsidR="00C72801" w:rsidRDefault="00C72801" w:rsidP="00216FD5">
      <w:pPr>
        <w:pStyle w:val="Titre2"/>
      </w:pPr>
      <w:bookmarkStart w:id="12" w:name="_Toc57949818"/>
      <w:r w:rsidRPr="00216FD5">
        <w:t>2.2 Outils et espaces de travail</w:t>
      </w:r>
      <w:r w:rsidR="00394AFD">
        <w:t xml:space="preserve"> utilisés durant le stage</w:t>
      </w:r>
      <w:bookmarkEnd w:id="12"/>
    </w:p>
    <w:p w:rsidR="00CC30BB" w:rsidRDefault="00CC30BB" w:rsidP="00CC30BB"/>
    <w:p w:rsidR="00CC30BB" w:rsidRPr="0035127A" w:rsidRDefault="00CC30BB" w:rsidP="000553E3">
      <w:pPr>
        <w:ind w:firstLine="708"/>
        <w:rPr>
          <w:color w:val="000000" w:themeColor="text1"/>
        </w:rPr>
      </w:pPr>
      <w:r w:rsidRPr="0035127A">
        <w:rPr>
          <w:color w:val="000000" w:themeColor="text1"/>
        </w:rPr>
        <w:t xml:space="preserve">Pour effectuer la création des feuilles juridiques, j’ai du utiliser le logiciel « Coala », logiciel très connu des comptables et quasiment omniprésent car </w:t>
      </w:r>
      <w:r w:rsidR="00513BCF" w:rsidRPr="0035127A">
        <w:rPr>
          <w:color w:val="000000" w:themeColor="text1"/>
        </w:rPr>
        <w:t>« </w:t>
      </w:r>
      <w:r w:rsidRPr="0035127A">
        <w:rPr>
          <w:color w:val="000000" w:themeColor="text1"/>
        </w:rPr>
        <w:t>beaucoup plus ergonomique et doté de plus d’outils que ses concurrents</w:t>
      </w:r>
      <w:r w:rsidR="00513BCF" w:rsidRPr="0035127A">
        <w:rPr>
          <w:color w:val="000000" w:themeColor="text1"/>
        </w:rPr>
        <w:t> »</w:t>
      </w:r>
      <w:r w:rsidR="006D6231" w:rsidRPr="0035127A">
        <w:rPr>
          <w:color w:val="000000" w:themeColor="text1"/>
        </w:rPr>
        <w:t> </w:t>
      </w:r>
      <w:r w:rsidRPr="0035127A">
        <w:rPr>
          <w:color w:val="000000" w:themeColor="text1"/>
        </w:rPr>
        <w:t>(selon les dires de Gérard Martin, mon maitre de stage). Ce logiciel professionnel à licence payante</w:t>
      </w:r>
      <w:r w:rsidR="00CA1EDF" w:rsidRPr="0035127A">
        <w:rPr>
          <w:color w:val="000000" w:themeColor="text1"/>
        </w:rPr>
        <w:t xml:space="preserve"> avec des prix</w:t>
      </w:r>
      <w:r w:rsidRPr="0035127A">
        <w:rPr>
          <w:rFonts w:cs="Times New Roman"/>
          <w:color w:val="000000" w:themeColor="text1"/>
          <w:szCs w:val="24"/>
        </w:rPr>
        <w:t xml:space="preserve"> </w:t>
      </w:r>
      <w:r w:rsidR="00CA1EDF" w:rsidRPr="0035127A">
        <w:rPr>
          <w:rFonts w:cs="Times New Roman"/>
          <w:i/>
          <w:color w:val="000000" w:themeColor="text1"/>
          <w:szCs w:val="24"/>
        </w:rPr>
        <w:t>débutant</w:t>
      </w:r>
      <w:r w:rsidR="00CA1EDF" w:rsidRPr="0035127A">
        <w:rPr>
          <w:rFonts w:cs="Times New Roman"/>
          <w:color w:val="000000" w:themeColor="text1"/>
          <w:szCs w:val="24"/>
        </w:rPr>
        <w:t xml:space="preserve"> à 1500 euros l’année (voir figure 5. Brochure tarifaire)</w:t>
      </w:r>
      <w:r w:rsidRPr="0035127A">
        <w:rPr>
          <w:rFonts w:cs="Times New Roman"/>
          <w:color w:val="000000" w:themeColor="text1"/>
          <w:szCs w:val="24"/>
        </w:rPr>
        <w:t>,</w:t>
      </w:r>
      <w:r w:rsidR="000553E3" w:rsidRPr="0035127A">
        <w:rPr>
          <w:rFonts w:cs="Times New Roman"/>
          <w:color w:val="000000" w:themeColor="text1"/>
          <w:szCs w:val="24"/>
        </w:rPr>
        <w:t xml:space="preserve"> permettait de réaliser la quasi-totalité des prestations faites par ce cabinet. De mon côté, j’utilisais l’onglet « do</w:t>
      </w:r>
      <w:r w:rsidR="00513BCF" w:rsidRPr="0035127A">
        <w:rPr>
          <w:rFonts w:cs="Times New Roman"/>
          <w:color w:val="000000" w:themeColor="text1"/>
          <w:szCs w:val="24"/>
        </w:rPr>
        <w:t>ssier permanent » (voir figure 6</w:t>
      </w:r>
      <w:r w:rsidR="000553E3" w:rsidRPr="0035127A">
        <w:rPr>
          <w:rFonts w:cs="Times New Roman"/>
          <w:color w:val="000000" w:themeColor="text1"/>
          <w:szCs w:val="24"/>
        </w:rPr>
        <w:t> : interface Coala). Qui me permettait de récupérer les informations des années précédentes, et donc d’avoir une base pour générer les différents documents cités en début de page.</w:t>
      </w:r>
    </w:p>
    <w:p w:rsidR="00CC30BB" w:rsidRPr="00CC30BB" w:rsidRDefault="00CC30BB" w:rsidP="00CC30BB"/>
    <w:p w:rsidR="00320FF7" w:rsidRPr="00C72801" w:rsidRDefault="00320FF7" w:rsidP="00D700B4">
      <w:pPr>
        <w:spacing w:line="276" w:lineRule="auto"/>
        <w:rPr>
          <w:rFonts w:cs="Times New Roman"/>
          <w:szCs w:val="24"/>
        </w:rPr>
      </w:pPr>
    </w:p>
    <w:p w:rsidR="00320FF7" w:rsidRPr="00C72801" w:rsidRDefault="00320FF7" w:rsidP="00D700B4">
      <w:pPr>
        <w:spacing w:line="276" w:lineRule="auto"/>
        <w:rPr>
          <w:rFonts w:cs="Times New Roman"/>
          <w:szCs w:val="24"/>
        </w:rPr>
      </w:pPr>
    </w:p>
    <w:p w:rsidR="00320FF7" w:rsidRPr="00C72801" w:rsidRDefault="00320FF7" w:rsidP="00D700B4">
      <w:pPr>
        <w:spacing w:line="276" w:lineRule="auto"/>
        <w:rPr>
          <w:rFonts w:cs="Times New Roman"/>
          <w:szCs w:val="24"/>
        </w:rPr>
      </w:pPr>
    </w:p>
    <w:p w:rsidR="00320FF7" w:rsidRPr="00C72801" w:rsidRDefault="00320FF7" w:rsidP="00D700B4">
      <w:pPr>
        <w:spacing w:line="276" w:lineRule="auto"/>
        <w:rPr>
          <w:rFonts w:cs="Times New Roman"/>
          <w:szCs w:val="24"/>
        </w:rPr>
      </w:pPr>
    </w:p>
    <w:p w:rsidR="00320FF7" w:rsidRPr="00C72801" w:rsidRDefault="00320FF7" w:rsidP="00D700B4">
      <w:pPr>
        <w:spacing w:line="276" w:lineRule="auto"/>
        <w:rPr>
          <w:rFonts w:cs="Times New Roman"/>
          <w:szCs w:val="24"/>
        </w:rPr>
      </w:pPr>
    </w:p>
    <w:p w:rsidR="00320FF7" w:rsidRPr="00C72801" w:rsidRDefault="00CA1EDF" w:rsidP="00D700B4">
      <w:pPr>
        <w:spacing w:line="276" w:lineRule="auto"/>
        <w:rPr>
          <w:rFonts w:cs="Times New Roman"/>
          <w:szCs w:val="24"/>
        </w:rPr>
      </w:pPr>
      <w:r w:rsidRPr="00CA1EDF">
        <w:rPr>
          <w:rFonts w:cs="Times New Roman"/>
          <w:noProof/>
          <w:szCs w:val="24"/>
          <w:lang w:eastAsia="fr-FR"/>
        </w:rPr>
        <w:drawing>
          <wp:anchor distT="0" distB="0" distL="114300" distR="114300" simplePos="0" relativeHeight="251684864" behindDoc="0" locked="0" layoutInCell="1" allowOverlap="1">
            <wp:simplePos x="0" y="0"/>
            <wp:positionH relativeFrom="column">
              <wp:posOffset>-175693</wp:posOffset>
            </wp:positionH>
            <wp:positionV relativeFrom="paragraph">
              <wp:posOffset>-344831</wp:posOffset>
            </wp:positionV>
            <wp:extent cx="6097741" cy="1094109"/>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97741" cy="1094109"/>
                    </a:xfrm>
                    <a:prstGeom prst="rect">
                      <a:avLst/>
                    </a:prstGeom>
                  </pic:spPr>
                </pic:pic>
              </a:graphicData>
            </a:graphic>
          </wp:anchor>
        </w:drawing>
      </w:r>
    </w:p>
    <w:p w:rsidR="00320FF7" w:rsidRPr="00C72801" w:rsidRDefault="00320FF7" w:rsidP="00D700B4">
      <w:pPr>
        <w:spacing w:line="276" w:lineRule="auto"/>
        <w:rPr>
          <w:rFonts w:cs="Times New Roman"/>
          <w:szCs w:val="24"/>
        </w:rPr>
      </w:pPr>
    </w:p>
    <w:p w:rsidR="00320FF7" w:rsidRPr="00C72801" w:rsidRDefault="00320FF7" w:rsidP="00D700B4">
      <w:pPr>
        <w:spacing w:line="276" w:lineRule="auto"/>
        <w:rPr>
          <w:rFonts w:cs="Times New Roman"/>
          <w:szCs w:val="24"/>
        </w:rPr>
      </w:pPr>
    </w:p>
    <w:p w:rsidR="00320FF7" w:rsidRDefault="00CA1EDF" w:rsidP="00D700B4">
      <w:pPr>
        <w:spacing w:line="276" w:lineRule="auto"/>
        <w:rPr>
          <w:rFonts w:cs="Times New Roman"/>
          <w:szCs w:val="24"/>
        </w:rPr>
      </w:pPr>
      <w:r w:rsidRPr="00C72801">
        <w:rPr>
          <w:rFonts w:cs="Times New Roman"/>
          <w:noProof/>
          <w:szCs w:val="24"/>
          <w:lang w:eastAsia="fr-FR"/>
        </w:rPr>
        <mc:AlternateContent>
          <mc:Choice Requires="wps">
            <w:drawing>
              <wp:anchor distT="0" distB="0" distL="114300" distR="114300" simplePos="0" relativeHeight="251683840" behindDoc="0" locked="0" layoutInCell="1" allowOverlap="1" wp14:anchorId="2A85F57C" wp14:editId="70275EF3">
                <wp:simplePos x="0" y="0"/>
                <wp:positionH relativeFrom="column">
                  <wp:posOffset>1227929</wp:posOffset>
                </wp:positionH>
                <wp:positionV relativeFrom="paragraph">
                  <wp:posOffset>124460</wp:posOffset>
                </wp:positionV>
                <wp:extent cx="3054350" cy="417195"/>
                <wp:effectExtent l="0" t="0" r="12700" b="20955"/>
                <wp:wrapNone/>
                <wp:docPr id="13" name="Zone de texte 13"/>
                <wp:cNvGraphicFramePr/>
                <a:graphic xmlns:a="http://schemas.openxmlformats.org/drawingml/2006/main">
                  <a:graphicData uri="http://schemas.microsoft.com/office/word/2010/wordprocessingShape">
                    <wps:wsp>
                      <wps:cNvSpPr txBox="1"/>
                      <wps:spPr>
                        <a:xfrm>
                          <a:off x="0" y="0"/>
                          <a:ext cx="3054350"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6BB3" w:rsidRDefault="00286BB3" w:rsidP="00CC30BB">
                            <w:pPr>
                              <w:jc w:val="center"/>
                            </w:pPr>
                            <w:r>
                              <w:t>Figure 5. Brochure tarifaire du logiciel Coala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57C" id="Zone de texte 13" o:spid="_x0000_s1031" type="#_x0000_t202" style="position:absolute;left:0;text-align:left;margin-left:96.7pt;margin-top:9.8pt;width:240.5pt;height:3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" fillcolor="white [3201]" strokeweight=".5pt">
                <v:textbox>
                  <w:txbxContent>
                    <w:p w:rsidR="00286BB3" w:rsidRDefault="00286BB3" w:rsidP="00CC30BB">
                      <w:pPr>
                        <w:jc w:val="center"/>
                      </w:pPr>
                      <w:r>
                        <w:t>Figure 5. Brochure tarifaire du logiciel Coala</w:t>
                      </w:r>
                    </w:p>
                  </w:txbxContent>
                </v:textbox>
              </v:shape>
            </w:pict>
          </mc:Fallback>
        </mc:AlternateContent>
      </w:r>
    </w:p>
    <w:p w:rsidR="00BA5748" w:rsidRDefault="00BA5748" w:rsidP="00D700B4">
      <w:pPr>
        <w:spacing w:line="276" w:lineRule="auto"/>
        <w:rPr>
          <w:rFonts w:cs="Times New Roman"/>
          <w:szCs w:val="24"/>
        </w:rPr>
      </w:pPr>
    </w:p>
    <w:p w:rsidR="00BA5748" w:rsidRDefault="00BA5748" w:rsidP="00D700B4">
      <w:pPr>
        <w:spacing w:line="276" w:lineRule="auto"/>
        <w:rPr>
          <w:rFonts w:cs="Times New Roman"/>
          <w:szCs w:val="24"/>
        </w:rPr>
      </w:pPr>
    </w:p>
    <w:p w:rsidR="00BA5748" w:rsidRDefault="00BA5748" w:rsidP="00D700B4">
      <w:pPr>
        <w:spacing w:line="276" w:lineRule="auto"/>
        <w:rPr>
          <w:rFonts w:cs="Times New Roman"/>
          <w:szCs w:val="24"/>
        </w:rPr>
      </w:pPr>
    </w:p>
    <w:p w:rsidR="00BA5748" w:rsidRDefault="00BA5748" w:rsidP="00D700B4">
      <w:pPr>
        <w:spacing w:line="276" w:lineRule="auto"/>
        <w:rPr>
          <w:rFonts w:cs="Times New Roman"/>
          <w:szCs w:val="24"/>
        </w:rPr>
      </w:pPr>
    </w:p>
    <w:p w:rsidR="00BA5748" w:rsidRDefault="002D147F" w:rsidP="00D700B4">
      <w:pPr>
        <w:spacing w:line="276" w:lineRule="auto"/>
        <w:rPr>
          <w:rFonts w:cs="Times New Roman"/>
          <w:szCs w:val="24"/>
        </w:rPr>
      </w:pPr>
      <w:r w:rsidRPr="000553E3">
        <w:rPr>
          <w:rFonts w:cs="Times New Roman"/>
          <w:noProof/>
          <w:szCs w:val="24"/>
          <w:lang w:eastAsia="fr-FR"/>
        </w:rPr>
        <w:drawing>
          <wp:anchor distT="0" distB="0" distL="114300" distR="114300" simplePos="0" relativeHeight="251685888" behindDoc="0" locked="0" layoutInCell="1" allowOverlap="1">
            <wp:simplePos x="0" y="0"/>
            <wp:positionH relativeFrom="column">
              <wp:posOffset>279400</wp:posOffset>
            </wp:positionH>
            <wp:positionV relativeFrom="paragraph">
              <wp:posOffset>171387</wp:posOffset>
            </wp:positionV>
            <wp:extent cx="5223510" cy="423037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3510" cy="4230370"/>
                    </a:xfrm>
                    <a:prstGeom prst="rect">
                      <a:avLst/>
                    </a:prstGeom>
                  </pic:spPr>
                </pic:pic>
              </a:graphicData>
            </a:graphic>
            <wp14:sizeRelH relativeFrom="margin">
              <wp14:pctWidth>0</wp14:pctWidth>
            </wp14:sizeRelH>
            <wp14:sizeRelV relativeFrom="margin">
              <wp14:pctHeight>0</wp14:pctHeight>
            </wp14:sizeRelV>
          </wp:anchor>
        </w:drawing>
      </w:r>
    </w:p>
    <w:p w:rsidR="00BA5748" w:rsidRDefault="00BA5748" w:rsidP="00D700B4">
      <w:pPr>
        <w:spacing w:line="276" w:lineRule="auto"/>
        <w:rPr>
          <w:rFonts w:cs="Times New Roman"/>
          <w:szCs w:val="24"/>
        </w:rPr>
      </w:pPr>
    </w:p>
    <w:p w:rsidR="00BA5748" w:rsidRDefault="00BA5748" w:rsidP="00D700B4">
      <w:pPr>
        <w:spacing w:line="276" w:lineRule="auto"/>
        <w:rPr>
          <w:rFonts w:cs="Times New Roman"/>
          <w:szCs w:val="24"/>
        </w:rPr>
      </w:pPr>
    </w:p>
    <w:p w:rsidR="00BA5748" w:rsidRDefault="00BA5748" w:rsidP="00D700B4">
      <w:pPr>
        <w:spacing w:line="276" w:lineRule="auto"/>
        <w:rPr>
          <w:rFonts w:cs="Times New Roman"/>
          <w:szCs w:val="24"/>
        </w:rPr>
      </w:pPr>
    </w:p>
    <w:p w:rsidR="00BA5748" w:rsidRPr="00C72801" w:rsidRDefault="00BA5748" w:rsidP="00D700B4">
      <w:pPr>
        <w:spacing w:line="276" w:lineRule="auto"/>
        <w:rPr>
          <w:rFonts w:cs="Times New Roman"/>
          <w:szCs w:val="24"/>
        </w:rPr>
      </w:pPr>
    </w:p>
    <w:p w:rsidR="000553E3" w:rsidRDefault="000553E3">
      <w:pPr>
        <w:spacing w:before="0" w:after="160"/>
        <w:jc w:val="left"/>
        <w:rPr>
          <w:rFonts w:cs="Times New Roman"/>
          <w:szCs w:val="24"/>
        </w:rPr>
      </w:pPr>
      <w:r w:rsidRPr="00C72801">
        <w:rPr>
          <w:rFonts w:cs="Times New Roman"/>
          <w:noProof/>
          <w:szCs w:val="24"/>
          <w:lang w:eastAsia="fr-FR"/>
        </w:rPr>
        <mc:AlternateContent>
          <mc:Choice Requires="wps">
            <w:drawing>
              <wp:anchor distT="0" distB="0" distL="114300" distR="114300" simplePos="0" relativeHeight="251687936" behindDoc="0" locked="0" layoutInCell="1" allowOverlap="1" wp14:anchorId="1170A4EE" wp14:editId="2973E979">
                <wp:simplePos x="0" y="0"/>
                <wp:positionH relativeFrom="column">
                  <wp:posOffset>1344295</wp:posOffset>
                </wp:positionH>
                <wp:positionV relativeFrom="paragraph">
                  <wp:posOffset>3244409</wp:posOffset>
                </wp:positionV>
                <wp:extent cx="3054350" cy="417195"/>
                <wp:effectExtent l="0" t="0" r="12700" b="20955"/>
                <wp:wrapNone/>
                <wp:docPr id="16" name="Zone de texte 16"/>
                <wp:cNvGraphicFramePr/>
                <a:graphic xmlns:a="http://schemas.openxmlformats.org/drawingml/2006/main">
                  <a:graphicData uri="http://schemas.microsoft.com/office/word/2010/wordprocessingShape">
                    <wps:wsp>
                      <wps:cNvSpPr txBox="1"/>
                      <wps:spPr>
                        <a:xfrm>
                          <a:off x="0" y="0"/>
                          <a:ext cx="3054350"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6BB3" w:rsidRDefault="00286BB3" w:rsidP="000553E3">
                            <w:pPr>
                              <w:jc w:val="center"/>
                            </w:pPr>
                            <w:r>
                              <w:t>Figure 6. Interface graphique du logiciel Coala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0A4EE" id="Zone de texte 16" o:spid="_x0000_s1032" type="#_x0000_t202" style="position:absolute;margin-left:105.85pt;margin-top:255.45pt;width:240.5pt;height:3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" fillcolor="white [3201]" strokeweight=".5pt">
                <v:textbox>
                  <w:txbxContent>
                    <w:p w:rsidR="00286BB3" w:rsidRDefault="00286BB3" w:rsidP="000553E3">
                      <w:pPr>
                        <w:jc w:val="center"/>
                      </w:pPr>
                      <w:r>
                        <w:t>Figure 6. Interface graphique du logiciel Coala</w:t>
                      </w:r>
                    </w:p>
                  </w:txbxContent>
                </v:textbox>
              </v:shape>
            </w:pict>
          </mc:Fallback>
        </mc:AlternateContent>
      </w:r>
      <w:r>
        <w:rPr>
          <w:rFonts w:cs="Times New Roman"/>
          <w:szCs w:val="24"/>
        </w:rPr>
        <w:br w:type="page"/>
      </w:r>
    </w:p>
    <w:p w:rsidR="00A00782" w:rsidRPr="00216FD5" w:rsidRDefault="00A00782" w:rsidP="00A00782">
      <w:pPr>
        <w:pStyle w:val="Titre2"/>
      </w:pPr>
      <w:bookmarkStart w:id="13" w:name="_Toc57949819"/>
      <w:r w:rsidRPr="00216FD5">
        <w:lastRenderedPageBreak/>
        <w:t>2.3 Planning et emploi du temps</w:t>
      </w:r>
      <w:bookmarkEnd w:id="13"/>
    </w:p>
    <w:p w:rsidR="00141343" w:rsidRPr="0035127A" w:rsidRDefault="009F2E78" w:rsidP="009F2E78">
      <w:pPr>
        <w:ind w:firstLine="708"/>
        <w:rPr>
          <w:rFonts w:cs="Times New Roman"/>
          <w:color w:val="000000" w:themeColor="text1"/>
          <w:szCs w:val="24"/>
        </w:rPr>
      </w:pPr>
      <w:r w:rsidRPr="0035127A">
        <w:rPr>
          <w:rFonts w:cs="Times New Roman"/>
          <w:color w:val="000000" w:themeColor="text1"/>
          <w:szCs w:val="24"/>
        </w:rPr>
        <w:t>Je venais au cabinet du lundi au vendredi de 8h à 1</w:t>
      </w:r>
      <w:r w:rsidR="00FE4D75" w:rsidRPr="0035127A">
        <w:rPr>
          <w:rFonts w:cs="Times New Roman"/>
          <w:color w:val="000000" w:themeColor="text1"/>
          <w:szCs w:val="24"/>
        </w:rPr>
        <w:t>4</w:t>
      </w:r>
      <w:r w:rsidRPr="0035127A">
        <w:rPr>
          <w:rFonts w:cs="Times New Roman"/>
          <w:color w:val="000000" w:themeColor="text1"/>
          <w:szCs w:val="24"/>
        </w:rPr>
        <w:t xml:space="preserve">h, ces horaires sont dues au fait que mon maitre de stage -et également patron de GM &amp; Associés- est quelqu’un de </w:t>
      </w:r>
      <w:r w:rsidRPr="0035127A">
        <w:rPr>
          <w:rFonts w:cs="Times New Roman"/>
          <w:i/>
          <w:color w:val="000000" w:themeColor="text1"/>
          <w:szCs w:val="24"/>
        </w:rPr>
        <w:t xml:space="preserve">très </w:t>
      </w:r>
      <w:r w:rsidRPr="0035127A">
        <w:rPr>
          <w:rFonts w:cs="Times New Roman"/>
          <w:color w:val="000000" w:themeColor="text1"/>
          <w:szCs w:val="24"/>
        </w:rPr>
        <w:t>matinal, et se levait à 4h pour aller travailler (il ne dort que 4h par nuit ce qui lui permet d’investir plus de temps dans son travail), puis partait généralement vers</w:t>
      </w:r>
      <w:r w:rsidR="00FE4D75" w:rsidRPr="0035127A">
        <w:rPr>
          <w:rFonts w:cs="Times New Roman"/>
          <w:color w:val="000000" w:themeColor="text1"/>
          <w:szCs w:val="24"/>
        </w:rPr>
        <w:t xml:space="preserve"> 14</w:t>
      </w:r>
      <w:r w:rsidRPr="0035127A">
        <w:rPr>
          <w:rFonts w:cs="Times New Roman"/>
          <w:color w:val="000000" w:themeColor="text1"/>
          <w:szCs w:val="24"/>
        </w:rPr>
        <w:t>h pour des réunions ou voir des clients. Il m’a donc fait grâce de ne me faire commencer qu’à 8h.</w:t>
      </w:r>
    </w:p>
    <w:p w:rsidR="002D147F" w:rsidRPr="0035127A" w:rsidRDefault="009F2E78" w:rsidP="00141343">
      <w:pPr>
        <w:rPr>
          <w:rFonts w:cs="Times New Roman"/>
          <w:color w:val="000000" w:themeColor="text1"/>
          <w:szCs w:val="24"/>
        </w:rPr>
      </w:pPr>
      <w:r w:rsidRPr="0035127A">
        <w:rPr>
          <w:rFonts w:cs="Times New Roman"/>
          <w:color w:val="000000" w:themeColor="text1"/>
          <w:szCs w:val="24"/>
        </w:rPr>
        <w:t xml:space="preserve">Je n’avais pas de planning particulier étant donné que je traitais les dossiers de mes </w:t>
      </w:r>
      <w:r w:rsidR="004C4E88" w:rsidRPr="0035127A">
        <w:rPr>
          <w:rFonts w:cs="Times New Roman"/>
          <w:color w:val="000000" w:themeColor="text1"/>
          <w:szCs w:val="24"/>
        </w:rPr>
        <w:t xml:space="preserve">collègues </w:t>
      </w:r>
      <w:r w:rsidRPr="0035127A">
        <w:rPr>
          <w:rFonts w:cs="Times New Roman"/>
          <w:color w:val="000000" w:themeColor="text1"/>
          <w:szCs w:val="24"/>
        </w:rPr>
        <w:t>au jour le jour quand ces derniers avaient besoin d’aide. Il m’arrivait donc de travailler 3 jours sur la saisie Excel d’un client, puis 2 heures sur des documents juridiques d’un autre.</w:t>
      </w:r>
      <w:r w:rsidR="00FE4D75" w:rsidRPr="0035127A">
        <w:rPr>
          <w:rFonts w:cs="Times New Roman"/>
          <w:color w:val="000000" w:themeColor="text1"/>
          <w:szCs w:val="24"/>
        </w:rPr>
        <w:t xml:space="preserve"> Je partais donc généralement vers 13h30 en même temps que mon maitre de stage, car ce dernier pouvait me ramener en voiture chez moi. Dans le cas contraire, si je devais finir un dossier par exemple, je rentrais en train après 14h (Béziers-Agde : 18 minutes en train).</w:t>
      </w:r>
    </w:p>
    <w:p w:rsidR="00FE4D75" w:rsidRPr="0035127A" w:rsidRDefault="00FE4D75" w:rsidP="00141343">
      <w:pPr>
        <w:rPr>
          <w:rFonts w:cs="Times New Roman"/>
          <w:color w:val="000000" w:themeColor="text1"/>
          <w:szCs w:val="24"/>
        </w:rPr>
      </w:pPr>
      <w:r w:rsidRPr="0035127A">
        <w:rPr>
          <w:rFonts w:cs="Times New Roman"/>
          <w:color w:val="000000" w:themeColor="text1"/>
          <w:szCs w:val="24"/>
        </w:rPr>
        <w:t>Je mangeais généralement chez moi vers 15h car je n’avais pas faim avant, mais il m’est arrivé quelques fois d’aller me chercher à mange</w:t>
      </w:r>
      <w:r w:rsidR="00076DE9">
        <w:rPr>
          <w:rFonts w:cs="Times New Roman"/>
          <w:color w:val="000000" w:themeColor="text1"/>
          <w:szCs w:val="24"/>
        </w:rPr>
        <w:t>r à midi, faute de petit déjeuner</w:t>
      </w:r>
      <w:r w:rsidRPr="0035127A">
        <w:rPr>
          <w:rFonts w:cs="Times New Roman"/>
          <w:color w:val="000000" w:themeColor="text1"/>
          <w:szCs w:val="24"/>
        </w:rPr>
        <w:t>…</w:t>
      </w:r>
    </w:p>
    <w:p w:rsidR="005F1C61" w:rsidRPr="00C72801" w:rsidRDefault="005F1C61" w:rsidP="0019348D">
      <w:pPr>
        <w:rPr>
          <w:rFonts w:cs="Times New Roman"/>
          <w:szCs w:val="24"/>
        </w:rPr>
      </w:pPr>
    </w:p>
    <w:p w:rsidR="005F1C61" w:rsidRDefault="005F1C61" w:rsidP="005F1C61">
      <w:pPr>
        <w:pStyle w:val="Titre1"/>
        <w:rPr>
          <w:rFonts w:cs="Times New Roman"/>
        </w:rPr>
      </w:pPr>
      <w:bookmarkStart w:id="14" w:name="_Toc57949820"/>
      <w:r w:rsidRPr="00C72801">
        <w:rPr>
          <w:rFonts w:cs="Times New Roman"/>
        </w:rPr>
        <w:t>3. Résultats</w:t>
      </w:r>
      <w:r w:rsidR="00394AFD">
        <w:rPr>
          <w:rFonts w:cs="Times New Roman"/>
        </w:rPr>
        <w:t xml:space="preserve"> obtenus</w:t>
      </w:r>
      <w:bookmarkEnd w:id="14"/>
    </w:p>
    <w:p w:rsidR="00FE4D75" w:rsidRPr="00FE4D75" w:rsidRDefault="00FE4D75" w:rsidP="00FE4D75"/>
    <w:p w:rsidR="005F1C61" w:rsidRDefault="005F1C61" w:rsidP="005F1C61">
      <w:pPr>
        <w:pStyle w:val="Titre2"/>
        <w:rPr>
          <w:rFonts w:cs="Times New Roman"/>
        </w:rPr>
      </w:pPr>
      <w:bookmarkStart w:id="15" w:name="_Toc57949821"/>
      <w:r w:rsidRPr="00C72801">
        <w:rPr>
          <w:rFonts w:cs="Times New Roman"/>
        </w:rPr>
        <w:t>3.1 Connaissances acquises</w:t>
      </w:r>
      <w:r w:rsidR="00394AFD">
        <w:rPr>
          <w:rFonts w:cs="Times New Roman"/>
        </w:rPr>
        <w:t xml:space="preserve"> durant le stage</w:t>
      </w:r>
      <w:bookmarkEnd w:id="15"/>
    </w:p>
    <w:p w:rsidR="00FE4D75" w:rsidRDefault="00FE4D75" w:rsidP="00FE4D75"/>
    <w:p w:rsidR="00482D99" w:rsidRPr="0035127A" w:rsidRDefault="008D19E3" w:rsidP="00FE4D75">
      <w:pPr>
        <w:rPr>
          <w:color w:val="000000" w:themeColor="text1"/>
        </w:rPr>
      </w:pPr>
      <w:r>
        <w:tab/>
      </w:r>
      <w:r w:rsidRPr="0035127A">
        <w:rPr>
          <w:color w:val="000000" w:themeColor="text1"/>
        </w:rPr>
        <w:t xml:space="preserve">Ce stage chez GM &amp; associés m’a permis de découvrir et développer des connaissances </w:t>
      </w:r>
      <w:r w:rsidR="00076DE9">
        <w:rPr>
          <w:color w:val="000000" w:themeColor="text1"/>
        </w:rPr>
        <w:t>dans le domaine de</w:t>
      </w:r>
      <w:r w:rsidRPr="0035127A">
        <w:rPr>
          <w:color w:val="000000" w:themeColor="text1"/>
        </w:rPr>
        <w:t xml:space="preserve"> la comptabilité, mais également </w:t>
      </w:r>
      <w:r w:rsidR="00076DE9">
        <w:rPr>
          <w:color w:val="000000" w:themeColor="text1"/>
        </w:rPr>
        <w:t>dans</w:t>
      </w:r>
      <w:r w:rsidRPr="0035127A">
        <w:rPr>
          <w:color w:val="000000" w:themeColor="text1"/>
        </w:rPr>
        <w:t xml:space="preserve"> le monde des entreprises en général. En effet, ayant déjà fait de la </w:t>
      </w:r>
      <w:r w:rsidR="00D811C1">
        <w:rPr>
          <w:color w:val="000000" w:themeColor="text1"/>
        </w:rPr>
        <w:t>saisie</w:t>
      </w:r>
      <w:r w:rsidRPr="0035127A">
        <w:rPr>
          <w:color w:val="000000" w:themeColor="text1"/>
        </w:rPr>
        <w:t xml:space="preserve"> pour un job d’été, ce stage dans un cabinet m’a permis de me rendre compte des différents aspects qui définissent une entreprise : le travail d’équipe est très important, car très souvent quand un de mes collègues avait un problème, il pouvait demander à un autre qui arrivait à l’aider. De plus, </w:t>
      </w:r>
      <w:r w:rsidR="00482D99" w:rsidRPr="0035127A">
        <w:rPr>
          <w:color w:val="000000" w:themeColor="text1"/>
        </w:rPr>
        <w:t xml:space="preserve">j’ai également pu travailler ma notion du temps, car j’avais l’habitude de devoir simplement finir un dossier, mais là il fallait surtout le finir pour une date donnée, je devais donc éviter de perdre du temps le moins possible pour ne pas mettre en retard mes collègues. </w:t>
      </w:r>
    </w:p>
    <w:p w:rsidR="008D19E3" w:rsidRPr="0035127A" w:rsidRDefault="00482D99" w:rsidP="00482D99">
      <w:pPr>
        <w:ind w:firstLine="708"/>
        <w:rPr>
          <w:color w:val="000000" w:themeColor="text1"/>
        </w:rPr>
      </w:pPr>
      <w:r w:rsidRPr="0035127A">
        <w:rPr>
          <w:color w:val="000000" w:themeColor="text1"/>
        </w:rPr>
        <w:t>J’ai pu améliorer mes capacités d’apprentissage ; lorsque mon maitre de stage m’a expliqué pour la première fois comment générer des fichiers pour le juridique, je n’ai pas tout assimilé, alors quand je lui ai redemandé des explications, j’avais préparé un fichier de notes pour retenir le plus d’informations sur ce logiciel.</w:t>
      </w:r>
    </w:p>
    <w:p w:rsidR="002D147F" w:rsidRPr="0035127A" w:rsidRDefault="00482D99" w:rsidP="002D147F">
      <w:pPr>
        <w:rPr>
          <w:color w:val="000000" w:themeColor="text1"/>
        </w:rPr>
      </w:pPr>
      <w:r w:rsidRPr="0035127A">
        <w:rPr>
          <w:color w:val="000000" w:themeColor="text1"/>
        </w:rPr>
        <w:tab/>
        <w:t xml:space="preserve">Je me suis également amélioré sur de mini-compétences transversales, telles que les multiplications/divisons et donc le calcul mental (grâce aux calculs de TVA), </w:t>
      </w:r>
      <w:r w:rsidR="00FA1C73" w:rsidRPr="0035127A">
        <w:rPr>
          <w:color w:val="000000" w:themeColor="text1"/>
        </w:rPr>
        <w:t xml:space="preserve">connaitre les numéros des mois (06=juin), </w:t>
      </w:r>
      <w:r w:rsidRPr="0035127A">
        <w:rPr>
          <w:color w:val="000000" w:themeColor="text1"/>
        </w:rPr>
        <w:t xml:space="preserve">l’organisation, ou bien encore </w:t>
      </w:r>
      <w:r w:rsidR="00FA1C73" w:rsidRPr="0035127A">
        <w:rPr>
          <w:color w:val="000000" w:themeColor="text1"/>
        </w:rPr>
        <w:t>la vitesse d’écriture sur le clavier.</w:t>
      </w:r>
    </w:p>
    <w:p w:rsidR="00FE4D75" w:rsidRPr="0035127A" w:rsidRDefault="00482D99" w:rsidP="002D147F">
      <w:pPr>
        <w:rPr>
          <w:color w:val="000000" w:themeColor="text1"/>
        </w:rPr>
      </w:pPr>
      <w:r w:rsidRPr="0035127A">
        <w:rPr>
          <w:color w:val="000000" w:themeColor="text1"/>
        </w:rPr>
        <w:tab/>
        <w:t>J’ai également</w:t>
      </w:r>
      <w:r w:rsidR="00FA1C73" w:rsidRPr="0035127A">
        <w:rPr>
          <w:color w:val="000000" w:themeColor="text1"/>
        </w:rPr>
        <w:t xml:space="preserve"> pu développer des automatismes et encore plus me familiariser avec Excel, car il arrivait que des relevés bancaires de clients contiennent beaucoup de lignes identiques, j’ai alors appris des options et des raccourcis-clavier qui me permettaient d’optimiser mon temps le plus possible.</w:t>
      </w:r>
    </w:p>
    <w:p w:rsidR="00FA1C73" w:rsidRDefault="00FA1C73" w:rsidP="002D147F"/>
    <w:p w:rsidR="00FE4D75" w:rsidRDefault="00FE4D75" w:rsidP="002D147F">
      <w:r>
        <w:rPr>
          <w:rFonts w:cs="Times New Roman"/>
          <w:noProof/>
          <w:szCs w:val="24"/>
          <w:lang w:eastAsia="fr-FR"/>
        </w:rPr>
        <w:lastRenderedPageBreak/>
        <w:drawing>
          <wp:anchor distT="0" distB="0" distL="114300" distR="114300" simplePos="0" relativeHeight="251689984" behindDoc="0" locked="0" layoutInCell="1" allowOverlap="1">
            <wp:simplePos x="0" y="0"/>
            <wp:positionH relativeFrom="column">
              <wp:posOffset>44450</wp:posOffset>
            </wp:positionH>
            <wp:positionV relativeFrom="paragraph">
              <wp:posOffset>-14201</wp:posOffset>
            </wp:positionV>
            <wp:extent cx="5758180" cy="1390650"/>
            <wp:effectExtent l="0" t="0" r="0" b="0"/>
            <wp:wrapNone/>
            <wp:docPr id="17" name="Image 17" descr="C:\Users\gatie\AppData\Local\Microsoft\Windows\INetCache\Content.Word\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tie\AppData\Local\Microsoft\Windows\INetCache\Content.Word\ED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1390650"/>
                    </a:xfrm>
                    <a:prstGeom prst="rect">
                      <a:avLst/>
                    </a:prstGeom>
                    <a:noFill/>
                    <a:ln>
                      <a:noFill/>
                    </a:ln>
                  </pic:spPr>
                </pic:pic>
              </a:graphicData>
            </a:graphic>
          </wp:anchor>
        </w:drawing>
      </w:r>
    </w:p>
    <w:p w:rsidR="00FE4D75" w:rsidRDefault="00FE4D75" w:rsidP="002D147F"/>
    <w:p w:rsidR="00FE4D75" w:rsidRDefault="00FE4D75" w:rsidP="002D147F"/>
    <w:p w:rsidR="00FE4D75" w:rsidRDefault="00FE4D75" w:rsidP="002D147F"/>
    <w:p w:rsidR="00FE4D75" w:rsidRDefault="00FE4D75" w:rsidP="002D147F"/>
    <w:p w:rsidR="00FE4D75" w:rsidRDefault="00FE4D75" w:rsidP="002D147F"/>
    <w:p w:rsidR="00FE4D75" w:rsidRDefault="00FA1C73" w:rsidP="002D147F">
      <w:r w:rsidRPr="00C72801">
        <w:rPr>
          <w:rFonts w:cs="Times New Roman"/>
          <w:noProof/>
          <w:szCs w:val="24"/>
          <w:lang w:eastAsia="fr-FR"/>
        </w:rPr>
        <mc:AlternateContent>
          <mc:Choice Requires="wps">
            <w:drawing>
              <wp:anchor distT="0" distB="0" distL="114300" distR="114300" simplePos="0" relativeHeight="251692032" behindDoc="0" locked="0" layoutInCell="1" allowOverlap="1" wp14:anchorId="3707D55B" wp14:editId="4290E4DE">
                <wp:simplePos x="0" y="0"/>
                <wp:positionH relativeFrom="column">
                  <wp:posOffset>1151255</wp:posOffset>
                </wp:positionH>
                <wp:positionV relativeFrom="paragraph">
                  <wp:posOffset>209664</wp:posOffset>
                </wp:positionV>
                <wp:extent cx="3507377" cy="417195"/>
                <wp:effectExtent l="0" t="0" r="17145" b="20955"/>
                <wp:wrapNone/>
                <wp:docPr id="18" name="Zone de texte 18"/>
                <wp:cNvGraphicFramePr/>
                <a:graphic xmlns:a="http://schemas.openxmlformats.org/drawingml/2006/main">
                  <a:graphicData uri="http://schemas.microsoft.com/office/word/2010/wordprocessingShape">
                    <wps:wsp>
                      <wps:cNvSpPr txBox="1"/>
                      <wps:spPr>
                        <a:xfrm>
                          <a:off x="0" y="0"/>
                          <a:ext cx="3507377"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6BB3" w:rsidRDefault="00286BB3" w:rsidP="00FE4D75">
                            <w:pPr>
                              <w:jc w:val="center"/>
                            </w:pPr>
                            <w:r>
                              <w:t>Figure 7. Emploi du temps de la semaine du 14 juin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7D55B" id="Zone de texte 18" o:spid="_x0000_s1033" type="#_x0000_t202" style="position:absolute;left:0;text-align:left;margin-left:90.65pt;margin-top:16.5pt;width:276.15pt;height:3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" fillcolor="white [3201]" strokeweight=".5pt">
                <v:textbox>
                  <w:txbxContent>
                    <w:p w:rsidR="00286BB3" w:rsidRDefault="00286BB3" w:rsidP="00FE4D75">
                      <w:pPr>
                        <w:jc w:val="center"/>
                      </w:pPr>
                      <w:r>
                        <w:t>Figure 7. Emploi du temps de la semaine du 14 juin</w:t>
                      </w:r>
                    </w:p>
                  </w:txbxContent>
                </v:textbox>
              </v:shape>
            </w:pict>
          </mc:Fallback>
        </mc:AlternateContent>
      </w:r>
    </w:p>
    <w:p w:rsidR="00FE4D75" w:rsidRDefault="00FE4D75" w:rsidP="002D147F"/>
    <w:p w:rsidR="004508C2" w:rsidRDefault="004508C2" w:rsidP="002D147F"/>
    <w:p w:rsidR="00FE4D75" w:rsidRDefault="00FE4D75" w:rsidP="002D147F"/>
    <w:p w:rsidR="004508C2" w:rsidRDefault="004508C2">
      <w:pPr>
        <w:spacing w:before="0" w:after="160"/>
        <w:jc w:val="left"/>
        <w:rPr>
          <w:rFonts w:eastAsiaTheme="majorEastAsia" w:cs="Times New Roman"/>
          <w:b/>
          <w:color w:val="000000" w:themeColor="text1"/>
          <w:sz w:val="30"/>
          <w:szCs w:val="26"/>
        </w:rPr>
      </w:pPr>
      <w:r>
        <w:rPr>
          <w:rFonts w:cs="Times New Roman"/>
        </w:rPr>
        <w:br w:type="page"/>
      </w:r>
    </w:p>
    <w:p w:rsidR="00FE4D75" w:rsidRDefault="00FE4D75" w:rsidP="00FE4D75">
      <w:pPr>
        <w:pStyle w:val="Titre2"/>
        <w:rPr>
          <w:rFonts w:cs="Times New Roman"/>
        </w:rPr>
      </w:pPr>
      <w:bookmarkStart w:id="16" w:name="_Toc57949822"/>
      <w:r w:rsidRPr="00C72801">
        <w:rPr>
          <w:rFonts w:cs="Times New Roman"/>
        </w:rPr>
        <w:lastRenderedPageBreak/>
        <w:t xml:space="preserve">3.2 </w:t>
      </w:r>
      <w:r>
        <w:rPr>
          <w:rFonts w:cs="Times New Roman"/>
        </w:rPr>
        <w:t>Problèmes rencontrés</w:t>
      </w:r>
      <w:r w:rsidR="00394AFD">
        <w:rPr>
          <w:rFonts w:cs="Times New Roman"/>
        </w:rPr>
        <w:t xml:space="preserve"> lors du stage</w:t>
      </w:r>
      <w:bookmarkEnd w:id="16"/>
    </w:p>
    <w:p w:rsidR="00286BB3" w:rsidRPr="00286BB3" w:rsidRDefault="00286BB3" w:rsidP="00286BB3"/>
    <w:p w:rsidR="00FE4D75" w:rsidRPr="0035127A" w:rsidRDefault="004508C2" w:rsidP="004508C2">
      <w:pPr>
        <w:ind w:firstLine="708"/>
        <w:rPr>
          <w:color w:val="000000" w:themeColor="text1"/>
        </w:rPr>
      </w:pPr>
      <w:r w:rsidRPr="0035127A">
        <w:rPr>
          <w:color w:val="000000" w:themeColor="text1"/>
        </w:rPr>
        <w:t>J’ai d’abord rencontré des problèmes pour la création de fichiers juridiques. C</w:t>
      </w:r>
      <w:r w:rsidR="00FE4D75" w:rsidRPr="0035127A">
        <w:rPr>
          <w:color w:val="000000" w:themeColor="text1"/>
        </w:rPr>
        <w:t>ette partie semblant simple en apparence (surtout pour mon maitre de stage), était en réalité plus difficil</w:t>
      </w:r>
      <w:r w:rsidR="00D811C1">
        <w:rPr>
          <w:color w:val="000000" w:themeColor="text1"/>
        </w:rPr>
        <w:t xml:space="preserve">e qu’elle ne </w:t>
      </w:r>
      <w:r w:rsidR="00D811C1" w:rsidRPr="0035127A">
        <w:rPr>
          <w:color w:val="000000" w:themeColor="text1"/>
        </w:rPr>
        <w:t>paraissait</w:t>
      </w:r>
      <w:r w:rsidRPr="0035127A">
        <w:rPr>
          <w:color w:val="000000" w:themeColor="text1"/>
        </w:rPr>
        <w:t xml:space="preserve"> ; il m’a </w:t>
      </w:r>
      <w:r w:rsidR="00FE4D75" w:rsidRPr="0035127A">
        <w:rPr>
          <w:color w:val="000000" w:themeColor="text1"/>
        </w:rPr>
        <w:t>fallu plusieurs heures pour être totalement autonome dans cette discipline</w:t>
      </w:r>
      <w:r w:rsidRPr="0035127A">
        <w:rPr>
          <w:color w:val="000000" w:themeColor="text1"/>
        </w:rPr>
        <w:t xml:space="preserve">. La raison pour cela était que la création des fichiers nécessitait de connaitre un « patron » de mise en page et formules de mots employées, qui variant souvent du type de société. Par exemple, pour le PV (procès-verbal) d’une société il fallait </w:t>
      </w:r>
      <w:r w:rsidR="00B23835" w:rsidRPr="0035127A">
        <w:rPr>
          <w:color w:val="000000" w:themeColor="text1"/>
        </w:rPr>
        <w:t>déclarer une approbation de liquidation,</w:t>
      </w:r>
      <w:r w:rsidRPr="0035127A">
        <w:rPr>
          <w:color w:val="000000" w:themeColor="text1"/>
        </w:rPr>
        <w:t xml:space="preserve"> alors que pour une autre non.</w:t>
      </w:r>
    </w:p>
    <w:p w:rsidR="00623BCD" w:rsidRPr="0035127A" w:rsidRDefault="004508C2" w:rsidP="00623BCD">
      <w:pPr>
        <w:ind w:firstLine="708"/>
        <w:rPr>
          <w:color w:val="000000" w:themeColor="text1"/>
        </w:rPr>
      </w:pPr>
      <w:r w:rsidRPr="0035127A">
        <w:rPr>
          <w:color w:val="000000" w:themeColor="text1"/>
        </w:rPr>
        <w:t>Il est arrivé plusieurs fois que le logiciel Coala bugue ou n’arrivait pas à générer des dossiers, j’ai donc du plusieurs fois demander de l’aide à l’informaticienne du cabinet, mais il est parfois arrivé que même elle ne trouve pas la source du problème</w:t>
      </w:r>
      <w:r w:rsidR="00623BCD" w:rsidRPr="0035127A">
        <w:rPr>
          <w:color w:val="000000" w:themeColor="text1"/>
        </w:rPr>
        <w:t>. La première fois que je l’ai appelé</w:t>
      </w:r>
      <w:r w:rsidR="00D811C1">
        <w:rPr>
          <w:color w:val="000000" w:themeColor="text1"/>
        </w:rPr>
        <w:t>e</w:t>
      </w:r>
      <w:r w:rsidR="00623BCD" w:rsidRPr="0035127A">
        <w:rPr>
          <w:color w:val="000000" w:themeColor="text1"/>
        </w:rPr>
        <w:t>, il y avait une zone grisée (ce qui apparait généralement quand une personne est connectée sur le même dossier), mais ici nous avions bien vérifié que personne n’était connecté dessus. Ironie de l’histoire ; après une demi-heure de recherche, je décide de redémarrer mon ordinateur et le problème était résolu.</w:t>
      </w:r>
    </w:p>
    <w:p w:rsidR="00510C03" w:rsidRPr="0035127A" w:rsidRDefault="004508C2" w:rsidP="00FE4D75">
      <w:pPr>
        <w:rPr>
          <w:color w:val="000000" w:themeColor="text1"/>
        </w:rPr>
      </w:pPr>
      <w:r w:rsidRPr="0035127A">
        <w:rPr>
          <w:color w:val="000000" w:themeColor="text1"/>
        </w:rPr>
        <w:tab/>
        <w:t>J’ai aussi eu un problème pour trouver un dossier client de l’année précédente, il en a donc résulté le tri complet des archives</w:t>
      </w:r>
      <w:r w:rsidR="00623BCD" w:rsidRPr="0035127A">
        <w:rPr>
          <w:color w:val="000000" w:themeColor="text1"/>
        </w:rPr>
        <w:t>.</w:t>
      </w:r>
    </w:p>
    <w:p w:rsidR="004508C2" w:rsidRPr="00774E09" w:rsidRDefault="004508C2" w:rsidP="00FE4D75"/>
    <w:p w:rsidR="00531F18" w:rsidRDefault="00531F18">
      <w:pPr>
        <w:spacing w:before="0" w:after="160"/>
        <w:jc w:val="left"/>
        <w:rPr>
          <w:rFonts w:eastAsiaTheme="majorEastAsia" w:cs="Times New Roman"/>
          <w:b/>
          <w:color w:val="000000" w:themeColor="text1"/>
          <w:sz w:val="34"/>
          <w:szCs w:val="32"/>
        </w:rPr>
      </w:pPr>
      <w:bookmarkStart w:id="17" w:name="_Toc57949823"/>
      <w:r>
        <w:rPr>
          <w:rFonts w:cs="Times New Roman"/>
        </w:rPr>
        <w:br w:type="page"/>
      </w:r>
    </w:p>
    <w:p w:rsidR="00FE4D75" w:rsidRDefault="00FE4D75" w:rsidP="00FE4D75">
      <w:pPr>
        <w:pStyle w:val="Titre1"/>
        <w:rPr>
          <w:rFonts w:cs="Times New Roman"/>
        </w:rPr>
      </w:pPr>
      <w:r w:rsidRPr="00C72801">
        <w:rPr>
          <w:rFonts w:cs="Times New Roman"/>
        </w:rPr>
        <w:lastRenderedPageBreak/>
        <w:t>4. Bilan</w:t>
      </w:r>
      <w:r w:rsidR="00394AFD">
        <w:rPr>
          <w:rFonts w:cs="Times New Roman"/>
        </w:rPr>
        <w:t xml:space="preserve"> du stage</w:t>
      </w:r>
      <w:bookmarkEnd w:id="17"/>
    </w:p>
    <w:p w:rsidR="000D652F" w:rsidRPr="000D652F" w:rsidRDefault="000D652F" w:rsidP="000D652F"/>
    <w:p w:rsidR="00FE4D75" w:rsidRDefault="00FE4D75" w:rsidP="000D652F">
      <w:pPr>
        <w:pStyle w:val="Titre2"/>
        <w:rPr>
          <w:rFonts w:cs="Times New Roman"/>
        </w:rPr>
      </w:pPr>
      <w:bookmarkStart w:id="18" w:name="_Toc57949824"/>
      <w:r w:rsidRPr="00C72801">
        <w:rPr>
          <w:rFonts w:cs="Times New Roman"/>
        </w:rPr>
        <w:t xml:space="preserve">4.1 Apports à </w:t>
      </w:r>
      <w:r w:rsidR="000D652F">
        <w:rPr>
          <w:rFonts w:cs="Times New Roman"/>
        </w:rPr>
        <w:t xml:space="preserve">GM &amp; </w:t>
      </w:r>
      <w:r w:rsidR="00D811C1">
        <w:rPr>
          <w:rFonts w:cs="Times New Roman"/>
        </w:rPr>
        <w:t>A</w:t>
      </w:r>
      <w:r w:rsidR="000D652F">
        <w:rPr>
          <w:rFonts w:cs="Times New Roman"/>
        </w:rPr>
        <w:t>ssociés et bilan personnel</w:t>
      </w:r>
      <w:bookmarkEnd w:id="18"/>
    </w:p>
    <w:p w:rsidR="00286BB3" w:rsidRPr="00286BB3" w:rsidRDefault="00286BB3" w:rsidP="00286BB3"/>
    <w:p w:rsidR="000D652F" w:rsidRPr="0035127A" w:rsidRDefault="005F2B59" w:rsidP="000D652F">
      <w:pPr>
        <w:rPr>
          <w:color w:val="000000" w:themeColor="text1"/>
        </w:rPr>
      </w:pPr>
      <w:r>
        <w:tab/>
      </w:r>
      <w:r w:rsidRPr="0035127A">
        <w:rPr>
          <w:color w:val="000000" w:themeColor="text1"/>
        </w:rPr>
        <w:t>Durant mon stage, j’ai pu être utile à mes collègues en leu</w:t>
      </w:r>
      <w:r w:rsidR="00D811C1">
        <w:rPr>
          <w:color w:val="000000" w:themeColor="text1"/>
        </w:rPr>
        <w:t>r proposant mon aide pour des tâ</w:t>
      </w:r>
      <w:r w:rsidRPr="0035127A">
        <w:rPr>
          <w:color w:val="000000" w:themeColor="text1"/>
        </w:rPr>
        <w:t xml:space="preserve">ches qui pouvaient être facilement déléguées, </w:t>
      </w:r>
      <w:r w:rsidR="00B466B6" w:rsidRPr="0035127A">
        <w:rPr>
          <w:color w:val="000000" w:themeColor="text1"/>
        </w:rPr>
        <w:t xml:space="preserve">étant donné que je possédais déjà les outils nécessaires pour certaines tâches, j’ai pu faire gagner beaucoup de temps à certains qui m’ont dit qu’ils me trouvaient rapide pour les saisies comptables, </w:t>
      </w:r>
      <w:r w:rsidRPr="0035127A">
        <w:rPr>
          <w:color w:val="000000" w:themeColor="text1"/>
        </w:rPr>
        <w:t>c’est donc en cela que j’estime avoir aidé l’entreprise. De plus, les apports de compétences que j’ai obtenus durant ce stage sont d’une très grande valeur, je n’aurais jamais pu acquérir de telles connaissances si j’avais simplement fait de la comptabilité de chez moi.</w:t>
      </w:r>
    </w:p>
    <w:p w:rsidR="00286BB3" w:rsidRPr="000D652F" w:rsidRDefault="00286BB3" w:rsidP="000D652F"/>
    <w:p w:rsidR="000D652F" w:rsidRDefault="000D652F" w:rsidP="00C74F46">
      <w:pPr>
        <w:pStyle w:val="Titre2"/>
        <w:rPr>
          <w:rFonts w:cs="Times New Roman"/>
        </w:rPr>
      </w:pPr>
      <w:bookmarkStart w:id="19" w:name="_Toc57949825"/>
      <w:r>
        <w:rPr>
          <w:rFonts w:cs="Times New Roman"/>
        </w:rPr>
        <w:t>4.2</w:t>
      </w:r>
      <w:r w:rsidR="00FE4D75" w:rsidRPr="00C72801">
        <w:rPr>
          <w:rFonts w:cs="Times New Roman"/>
        </w:rPr>
        <w:t xml:space="preserve"> Regard critique</w:t>
      </w:r>
      <w:r w:rsidR="00C74F46">
        <w:rPr>
          <w:rFonts w:cs="Times New Roman"/>
        </w:rPr>
        <w:t xml:space="preserve"> sur le stage et conclusion</w:t>
      </w:r>
      <w:bookmarkEnd w:id="19"/>
    </w:p>
    <w:p w:rsidR="00286BB3" w:rsidRPr="00286BB3" w:rsidRDefault="00286BB3" w:rsidP="00286BB3"/>
    <w:p w:rsidR="00531F18" w:rsidRPr="0035127A" w:rsidRDefault="00286BB3" w:rsidP="00B466B6">
      <w:pPr>
        <w:ind w:firstLine="708"/>
        <w:rPr>
          <w:color w:val="000000" w:themeColor="text1"/>
        </w:rPr>
      </w:pPr>
      <w:r w:rsidRPr="0035127A">
        <w:rPr>
          <w:color w:val="000000" w:themeColor="text1"/>
        </w:rPr>
        <w:t>Je me rends compte que j’ai eu beaucoup de chance d’être pris en stage durant cette période post-confinement, car en</w:t>
      </w:r>
      <w:r w:rsidR="00D811C1">
        <w:rPr>
          <w:color w:val="000000" w:themeColor="text1"/>
        </w:rPr>
        <w:t xml:space="preserve"> plus les cabinets d’expertise</w:t>
      </w:r>
      <w:r w:rsidRPr="0035127A">
        <w:rPr>
          <w:color w:val="000000" w:themeColor="text1"/>
        </w:rPr>
        <w:t xml:space="preserve"> comptable prennent rarement des stagiaires, mais comme la période fiscale était terminée, mon maitre de stage avait du temps devant lui pour me former, ce qui m’a permis de ne pas être lâché dans </w:t>
      </w:r>
      <w:r w:rsidR="00D811C1">
        <w:rPr>
          <w:color w:val="000000" w:themeColor="text1"/>
        </w:rPr>
        <w:t>le milieu</w:t>
      </w:r>
      <w:r w:rsidR="00531F18" w:rsidRPr="0035127A">
        <w:rPr>
          <w:color w:val="000000" w:themeColor="text1"/>
        </w:rPr>
        <w:t xml:space="preserve"> de la comptabilité tout seul.</w:t>
      </w:r>
    </w:p>
    <w:p w:rsidR="00286BB3" w:rsidRPr="0035127A" w:rsidRDefault="00286BB3" w:rsidP="00B466B6">
      <w:pPr>
        <w:ind w:firstLine="708"/>
        <w:rPr>
          <w:color w:val="000000" w:themeColor="text1"/>
        </w:rPr>
      </w:pPr>
      <w:r w:rsidRPr="0035127A">
        <w:rPr>
          <w:color w:val="000000" w:themeColor="text1"/>
        </w:rPr>
        <w:t xml:space="preserve">Avec du recul, je me rends également compte </w:t>
      </w:r>
      <w:r w:rsidR="00D811C1">
        <w:rPr>
          <w:color w:val="000000" w:themeColor="text1"/>
        </w:rPr>
        <w:t>que, à l’exception du gel hydro-</w:t>
      </w:r>
      <w:r w:rsidR="00D811C1" w:rsidRPr="0035127A">
        <w:rPr>
          <w:color w:val="000000" w:themeColor="text1"/>
        </w:rPr>
        <w:t>a</w:t>
      </w:r>
      <w:r w:rsidR="00D811C1">
        <w:rPr>
          <w:color w:val="000000" w:themeColor="text1"/>
        </w:rPr>
        <w:t>l</w:t>
      </w:r>
      <w:r w:rsidR="00D811C1" w:rsidRPr="0035127A">
        <w:rPr>
          <w:color w:val="000000" w:themeColor="text1"/>
        </w:rPr>
        <w:t>coolique</w:t>
      </w:r>
      <w:r w:rsidRPr="0035127A">
        <w:rPr>
          <w:color w:val="000000" w:themeColor="text1"/>
        </w:rPr>
        <w:t xml:space="preserve"> à l’entrée, nous n’avions aucune mesure anti-Covid dans le cabinet, personne ne portait le masque, et il m’arrivait d’être entouré de plusieurs collègues, ce qui me laisse penser qu’il aurait pu y avoir des cas de contamination au sein du cabinet ; mais fort heureusement il n’y en a eu aucun.</w:t>
      </w:r>
    </w:p>
    <w:p w:rsidR="00286BB3" w:rsidRPr="0035127A" w:rsidRDefault="00286BB3" w:rsidP="00286BB3">
      <w:pPr>
        <w:ind w:firstLine="708"/>
        <w:rPr>
          <w:color w:val="000000" w:themeColor="text1"/>
        </w:rPr>
      </w:pPr>
      <w:r w:rsidRPr="0035127A">
        <w:rPr>
          <w:color w:val="000000" w:themeColor="text1"/>
        </w:rPr>
        <w:t>Pour finir, je dirais que ce stage n’a été que bénéfique pour moi,</w:t>
      </w:r>
      <w:r w:rsidR="00531F18" w:rsidRPr="0035127A">
        <w:rPr>
          <w:color w:val="000000" w:themeColor="text1"/>
        </w:rPr>
        <w:t xml:space="preserve"> j’ai pu remplir tous les objectifs que je m’étais fixé, c’est-à-dire trouver un stage en entreprise pour me permettre de m’immerger dans le monde du travail. Cela</w:t>
      </w:r>
      <w:r w:rsidRPr="0035127A">
        <w:rPr>
          <w:color w:val="000000" w:themeColor="text1"/>
        </w:rPr>
        <w:t xml:space="preserve"> m’a permis de me rendre compte d’une multitude de faits que j’ignorais sur la</w:t>
      </w:r>
      <w:r w:rsidR="00D811C1">
        <w:rPr>
          <w:color w:val="000000" w:themeColor="text1"/>
        </w:rPr>
        <w:t xml:space="preserve"> vie en entreprise en général, J</w:t>
      </w:r>
      <w:r w:rsidRPr="0035127A">
        <w:rPr>
          <w:color w:val="000000" w:themeColor="text1"/>
        </w:rPr>
        <w:t>e vois maintenant beaucoup p</w:t>
      </w:r>
      <w:r w:rsidR="00D811C1">
        <w:rPr>
          <w:color w:val="000000" w:themeColor="text1"/>
        </w:rPr>
        <w:t>lus positivement les matinées où</w:t>
      </w:r>
      <w:r w:rsidRPr="0035127A">
        <w:rPr>
          <w:color w:val="000000" w:themeColor="text1"/>
        </w:rPr>
        <w:t xml:space="preserve"> j’ai dû me lever tôt pour arriver à 8h, car cela m’a permis de m’habituer à la vie en entreprise, qui impose parfois des horaires et des déplacements compliqués, mais également parce que cela me rappelle que l’informatique est prédominant</w:t>
      </w:r>
      <w:r w:rsidR="00D811C1">
        <w:rPr>
          <w:color w:val="000000" w:themeColor="text1"/>
        </w:rPr>
        <w:t>e</w:t>
      </w:r>
      <w:r w:rsidRPr="0035127A">
        <w:rPr>
          <w:color w:val="000000" w:themeColor="text1"/>
        </w:rPr>
        <w:t xml:space="preserve"> dans mes projets professionnels, et donc cela me motive à travailler pour atteindre des postes avec des tâches un peu moins rébarbatives.</w:t>
      </w:r>
    </w:p>
    <w:p w:rsidR="00286BB3" w:rsidRDefault="00286BB3" w:rsidP="000D652F"/>
    <w:p w:rsidR="00286BB3" w:rsidRPr="000D652F" w:rsidRDefault="00286BB3" w:rsidP="000D652F"/>
    <w:p w:rsidR="00531F18" w:rsidRDefault="00531F18">
      <w:pPr>
        <w:spacing w:before="0" w:after="160"/>
        <w:jc w:val="left"/>
        <w:rPr>
          <w:rFonts w:eastAsiaTheme="majorEastAsia" w:cs="Times New Roman"/>
          <w:b/>
          <w:color w:val="000000" w:themeColor="text1"/>
          <w:sz w:val="34"/>
          <w:szCs w:val="32"/>
        </w:rPr>
      </w:pPr>
      <w:bookmarkStart w:id="20" w:name="_Toc57949826"/>
      <w:r>
        <w:rPr>
          <w:rFonts w:cs="Times New Roman"/>
        </w:rPr>
        <w:br w:type="page"/>
      </w:r>
    </w:p>
    <w:p w:rsidR="00FE4D75" w:rsidRDefault="00FE4D75" w:rsidP="00FE4D75">
      <w:pPr>
        <w:pStyle w:val="Titre1"/>
        <w:rPr>
          <w:rFonts w:cs="Times New Roman"/>
        </w:rPr>
      </w:pPr>
      <w:r w:rsidRPr="00C72801">
        <w:rPr>
          <w:rFonts w:cs="Times New Roman"/>
        </w:rPr>
        <w:lastRenderedPageBreak/>
        <w:t xml:space="preserve">5. </w:t>
      </w:r>
      <w:r w:rsidR="00B31677">
        <w:rPr>
          <w:rFonts w:cs="Times New Roman"/>
        </w:rPr>
        <w:t>Références et s</w:t>
      </w:r>
      <w:r w:rsidR="00C74F46">
        <w:rPr>
          <w:rFonts w:cs="Times New Roman"/>
        </w:rPr>
        <w:t>ources</w:t>
      </w:r>
      <w:r w:rsidR="00394AFD">
        <w:rPr>
          <w:rFonts w:cs="Times New Roman"/>
        </w:rPr>
        <w:t xml:space="preserve"> utilisées</w:t>
      </w:r>
      <w:bookmarkEnd w:id="20"/>
    </w:p>
    <w:p w:rsidR="00C74F46" w:rsidRPr="00C74F46" w:rsidRDefault="00C74F46" w:rsidP="00C74F46">
      <w:pPr>
        <w:jc w:val="left"/>
      </w:pPr>
      <w:r>
        <w:t xml:space="preserve">Logo GM &amp; Associés : </w:t>
      </w:r>
      <w:hyperlink r:id="rId21" w:history="1">
        <w:r w:rsidR="00EC2BE5" w:rsidRPr="00EC2BE5">
          <w:rPr>
            <w:rStyle w:val="Lienhypertexte"/>
          </w:rPr>
          <w:t>https://www.cgocean.com/</w:t>
        </w:r>
      </w:hyperlink>
      <w:r w:rsidR="00EC2BE5" w:rsidRPr="00C74F46">
        <w:t xml:space="preserve"> </w:t>
      </w:r>
    </w:p>
    <w:p w:rsidR="00C74F46" w:rsidRDefault="00C74F46" w:rsidP="00C74F46">
      <w:pPr>
        <w:jc w:val="left"/>
      </w:pPr>
      <w:r>
        <w:t xml:space="preserve">Logo Université de Montpellier : </w:t>
      </w:r>
      <w:hyperlink r:id="rId22" w:history="1">
        <w:r w:rsidRPr="00945825">
          <w:rPr>
            <w:rStyle w:val="Lienhypertexte"/>
          </w:rPr>
          <w:t>https://www.umontpellier.fr/</w:t>
        </w:r>
      </w:hyperlink>
    </w:p>
    <w:p w:rsidR="00C74F46" w:rsidRDefault="00C74F46" w:rsidP="00C74F46">
      <w:pPr>
        <w:jc w:val="left"/>
      </w:pPr>
      <w:r>
        <w:t xml:space="preserve">Logo Fac des Sciences : </w:t>
      </w:r>
      <w:hyperlink r:id="rId23" w:history="1">
        <w:r w:rsidRPr="00945825">
          <w:rPr>
            <w:rStyle w:val="Lienhypertexte"/>
          </w:rPr>
          <w:t>https://sciences.edu.umontpellier.fr/</w:t>
        </w:r>
      </w:hyperlink>
    </w:p>
    <w:p w:rsidR="00C74F46" w:rsidRDefault="00C74F46" w:rsidP="00C74F46">
      <w:pPr>
        <w:jc w:val="left"/>
      </w:pPr>
      <w:r>
        <w:t xml:space="preserve">Logo CMI : </w:t>
      </w:r>
      <w:hyperlink r:id="rId24" w:history="1">
        <w:r w:rsidRPr="00945825">
          <w:rPr>
            <w:rStyle w:val="Lienhypertexte"/>
          </w:rPr>
          <w:t>https://sfa.univ-poitiers.fr</w:t>
        </w:r>
      </w:hyperlink>
    </w:p>
    <w:p w:rsidR="00B31677" w:rsidRDefault="00B31677" w:rsidP="00C74F46">
      <w:pPr>
        <w:jc w:val="left"/>
      </w:pPr>
      <w:r>
        <w:t>Chiffre d’affaire</w:t>
      </w:r>
      <w:r w:rsidR="00906D14">
        <w:t>s</w:t>
      </w:r>
      <w:r>
        <w:t xml:space="preserve"> et budget annuel GM &amp; Associés : </w:t>
      </w:r>
      <w:hyperlink r:id="rId25" w:history="1">
        <w:r w:rsidRPr="00B31677">
          <w:rPr>
            <w:rStyle w:val="Lienhypertexte"/>
          </w:rPr>
          <w:t>https://www.societe.com/</w:t>
        </w:r>
      </w:hyperlink>
      <w:r>
        <w:t xml:space="preserve"> </w:t>
      </w:r>
    </w:p>
    <w:p w:rsidR="00394AFD" w:rsidRDefault="00B23835" w:rsidP="00C74F46">
      <w:pPr>
        <w:jc w:val="left"/>
      </w:pPr>
      <w:r>
        <w:t xml:space="preserve">Figure 5. </w:t>
      </w:r>
      <w:r w:rsidR="00394AFD">
        <w:t xml:space="preserve">Brochure tarifaire des licences Coala : </w:t>
      </w:r>
      <w:hyperlink r:id="rId26" w:history="1">
        <w:r w:rsidR="00394AFD" w:rsidRPr="00394AFD">
          <w:rPr>
            <w:rStyle w:val="Lienhypertexte"/>
          </w:rPr>
          <w:t>https://media.sage.fr/</w:t>
        </w:r>
      </w:hyperlink>
      <w:r w:rsidR="00394AFD">
        <w:t xml:space="preserve"> </w:t>
      </w:r>
    </w:p>
    <w:p w:rsidR="00B23835" w:rsidRDefault="00B23835" w:rsidP="00C74F46">
      <w:pPr>
        <w:jc w:val="left"/>
      </w:pPr>
      <w:r>
        <w:t>Figure 6. Capture d’écran du logiciel Coala</w:t>
      </w:r>
    </w:p>
    <w:p w:rsidR="00C74F46" w:rsidRDefault="00394AFD" w:rsidP="00C74F46">
      <w:pPr>
        <w:jc w:val="left"/>
      </w:pPr>
      <w:r>
        <w:t xml:space="preserve">Toutes </w:t>
      </w:r>
      <w:r w:rsidR="00B23835">
        <w:t xml:space="preserve">les autres images, diagrammes, </w:t>
      </w:r>
      <w:r>
        <w:t>illustration</w:t>
      </w:r>
      <w:r w:rsidR="00906D14">
        <w:t>s et organigrammes ont été conçus</w:t>
      </w:r>
      <w:r>
        <w:t xml:space="preserve"> par Gatien HADDAD.</w:t>
      </w:r>
    </w:p>
    <w:p w:rsidR="00FE4D75" w:rsidRDefault="00FE4D75" w:rsidP="002D147F"/>
    <w:p w:rsidR="00FE4D75" w:rsidRDefault="00FE4D75" w:rsidP="002D147F"/>
    <w:p w:rsidR="00FE4D75" w:rsidRPr="002D147F" w:rsidRDefault="00FE4D75" w:rsidP="002D147F"/>
    <w:sectPr w:rsidR="00FE4D75" w:rsidRPr="002D147F" w:rsidSect="009468E1">
      <w:footerReference w:type="default" r:id="rId27"/>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A6F" w:rsidRDefault="00EF6A6F" w:rsidP="00141343">
      <w:pPr>
        <w:spacing w:after="0" w:line="240" w:lineRule="auto"/>
      </w:pPr>
      <w:r>
        <w:separator/>
      </w:r>
    </w:p>
  </w:endnote>
  <w:endnote w:type="continuationSeparator" w:id="0">
    <w:p w:rsidR="00EF6A6F" w:rsidRDefault="00EF6A6F" w:rsidP="00141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BB3" w:rsidRDefault="00286BB3" w:rsidP="00394AFD">
    <w:pPr>
      <w:pStyle w:val="Pieddepage"/>
      <w:jc w:val="center"/>
    </w:pPr>
  </w:p>
  <w:p w:rsidR="00286BB3" w:rsidRDefault="00286BB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7927"/>
      <w:docPartObj>
        <w:docPartGallery w:val="Page Numbers (Bottom of Page)"/>
        <w:docPartUnique/>
      </w:docPartObj>
    </w:sdtPr>
    <w:sdtEndPr/>
    <w:sdtContent>
      <w:p w:rsidR="00026762" w:rsidRDefault="00026762">
        <w:pPr>
          <w:pStyle w:val="Pieddepage"/>
          <w:jc w:val="center"/>
        </w:pPr>
        <w:r>
          <w:fldChar w:fldCharType="begin"/>
        </w:r>
        <w:r>
          <w:instrText>PAGE   \* MERGEFORMAT</w:instrText>
        </w:r>
        <w:r>
          <w:fldChar w:fldCharType="separate"/>
        </w:r>
        <w:r w:rsidR="00041F46">
          <w:rPr>
            <w:noProof/>
          </w:rPr>
          <w:t>13</w:t>
        </w:r>
        <w:r>
          <w:fldChar w:fldCharType="end"/>
        </w:r>
      </w:p>
    </w:sdtContent>
  </w:sdt>
  <w:p w:rsidR="00081C2F" w:rsidRDefault="00081C2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A6F" w:rsidRDefault="00EF6A6F" w:rsidP="00141343">
      <w:pPr>
        <w:spacing w:after="0" w:line="240" w:lineRule="auto"/>
      </w:pPr>
      <w:r>
        <w:separator/>
      </w:r>
    </w:p>
  </w:footnote>
  <w:footnote w:type="continuationSeparator" w:id="0">
    <w:p w:rsidR="00EF6A6F" w:rsidRDefault="00EF6A6F" w:rsidP="001413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627BB"/>
    <w:multiLevelType w:val="hybridMultilevel"/>
    <w:tmpl w:val="D162428A"/>
    <w:lvl w:ilvl="0" w:tplc="4A96D098">
      <w:start w:val="1"/>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14826B40"/>
    <w:multiLevelType w:val="hybridMultilevel"/>
    <w:tmpl w:val="B8D091D8"/>
    <w:lvl w:ilvl="0" w:tplc="A8A8A37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191E81"/>
    <w:multiLevelType w:val="hybridMultilevel"/>
    <w:tmpl w:val="D50CDAD8"/>
    <w:lvl w:ilvl="0" w:tplc="B95232A2">
      <w:start w:val="1"/>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4242A0A"/>
    <w:multiLevelType w:val="hybridMultilevel"/>
    <w:tmpl w:val="9078DADE"/>
    <w:lvl w:ilvl="0" w:tplc="2438C54C">
      <w:start w:val="1"/>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600D1D"/>
    <w:multiLevelType w:val="hybridMultilevel"/>
    <w:tmpl w:val="695A26B2"/>
    <w:lvl w:ilvl="0" w:tplc="A590F09E">
      <w:start w:val="1"/>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4113280A"/>
    <w:multiLevelType w:val="hybridMultilevel"/>
    <w:tmpl w:val="23586C4A"/>
    <w:lvl w:ilvl="0" w:tplc="2A24FB88">
      <w:start w:val="1"/>
      <w:numFmt w:val="bullet"/>
      <w:lvlText w:val="-"/>
      <w:lvlJc w:val="left"/>
      <w:pPr>
        <w:ind w:left="2150" w:hanging="360"/>
      </w:pPr>
      <w:rPr>
        <w:rFonts w:ascii="Times New Roman" w:eastAsiaTheme="minorHAnsi" w:hAnsi="Times New Roman" w:cs="Times New Roman" w:hint="default"/>
      </w:rPr>
    </w:lvl>
    <w:lvl w:ilvl="1" w:tplc="040C0003" w:tentative="1">
      <w:start w:val="1"/>
      <w:numFmt w:val="bullet"/>
      <w:lvlText w:val="o"/>
      <w:lvlJc w:val="left"/>
      <w:pPr>
        <w:ind w:left="2870" w:hanging="360"/>
      </w:pPr>
      <w:rPr>
        <w:rFonts w:ascii="Courier New" w:hAnsi="Courier New" w:cs="Courier New" w:hint="default"/>
      </w:rPr>
    </w:lvl>
    <w:lvl w:ilvl="2" w:tplc="040C0005" w:tentative="1">
      <w:start w:val="1"/>
      <w:numFmt w:val="bullet"/>
      <w:lvlText w:val=""/>
      <w:lvlJc w:val="left"/>
      <w:pPr>
        <w:ind w:left="3590" w:hanging="360"/>
      </w:pPr>
      <w:rPr>
        <w:rFonts w:ascii="Wingdings" w:hAnsi="Wingdings" w:hint="default"/>
      </w:rPr>
    </w:lvl>
    <w:lvl w:ilvl="3" w:tplc="040C0001" w:tentative="1">
      <w:start w:val="1"/>
      <w:numFmt w:val="bullet"/>
      <w:lvlText w:val=""/>
      <w:lvlJc w:val="left"/>
      <w:pPr>
        <w:ind w:left="4310" w:hanging="360"/>
      </w:pPr>
      <w:rPr>
        <w:rFonts w:ascii="Symbol" w:hAnsi="Symbol" w:hint="default"/>
      </w:rPr>
    </w:lvl>
    <w:lvl w:ilvl="4" w:tplc="040C0003" w:tentative="1">
      <w:start w:val="1"/>
      <w:numFmt w:val="bullet"/>
      <w:lvlText w:val="o"/>
      <w:lvlJc w:val="left"/>
      <w:pPr>
        <w:ind w:left="5030" w:hanging="360"/>
      </w:pPr>
      <w:rPr>
        <w:rFonts w:ascii="Courier New" w:hAnsi="Courier New" w:cs="Courier New" w:hint="default"/>
      </w:rPr>
    </w:lvl>
    <w:lvl w:ilvl="5" w:tplc="040C0005" w:tentative="1">
      <w:start w:val="1"/>
      <w:numFmt w:val="bullet"/>
      <w:lvlText w:val=""/>
      <w:lvlJc w:val="left"/>
      <w:pPr>
        <w:ind w:left="5750" w:hanging="360"/>
      </w:pPr>
      <w:rPr>
        <w:rFonts w:ascii="Wingdings" w:hAnsi="Wingdings" w:hint="default"/>
      </w:rPr>
    </w:lvl>
    <w:lvl w:ilvl="6" w:tplc="040C0001" w:tentative="1">
      <w:start w:val="1"/>
      <w:numFmt w:val="bullet"/>
      <w:lvlText w:val=""/>
      <w:lvlJc w:val="left"/>
      <w:pPr>
        <w:ind w:left="6470" w:hanging="360"/>
      </w:pPr>
      <w:rPr>
        <w:rFonts w:ascii="Symbol" w:hAnsi="Symbol" w:hint="default"/>
      </w:rPr>
    </w:lvl>
    <w:lvl w:ilvl="7" w:tplc="040C0003" w:tentative="1">
      <w:start w:val="1"/>
      <w:numFmt w:val="bullet"/>
      <w:lvlText w:val="o"/>
      <w:lvlJc w:val="left"/>
      <w:pPr>
        <w:ind w:left="7190" w:hanging="360"/>
      </w:pPr>
      <w:rPr>
        <w:rFonts w:ascii="Courier New" w:hAnsi="Courier New" w:cs="Courier New" w:hint="default"/>
      </w:rPr>
    </w:lvl>
    <w:lvl w:ilvl="8" w:tplc="040C0005" w:tentative="1">
      <w:start w:val="1"/>
      <w:numFmt w:val="bullet"/>
      <w:lvlText w:val=""/>
      <w:lvlJc w:val="left"/>
      <w:pPr>
        <w:ind w:left="7910" w:hanging="360"/>
      </w:pPr>
      <w:rPr>
        <w:rFonts w:ascii="Wingdings" w:hAnsi="Wingdings" w:hint="default"/>
      </w:rPr>
    </w:lvl>
  </w:abstractNum>
  <w:abstractNum w:abstractNumId="6" w15:restartNumberingAfterBreak="0">
    <w:nsid w:val="4E294425"/>
    <w:multiLevelType w:val="hybridMultilevel"/>
    <w:tmpl w:val="874AB0AA"/>
    <w:lvl w:ilvl="0" w:tplc="45948A98">
      <w:start w:val="1"/>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740743A"/>
    <w:multiLevelType w:val="hybridMultilevel"/>
    <w:tmpl w:val="4E7081EC"/>
    <w:lvl w:ilvl="0" w:tplc="02221E4A">
      <w:start w:val="1"/>
      <w:numFmt w:val="bullet"/>
      <w:lvlText w:val=""/>
      <w:lvlJc w:val="left"/>
      <w:pPr>
        <w:ind w:left="1070" w:hanging="360"/>
      </w:pPr>
      <w:rPr>
        <w:rFonts w:ascii="Symbol" w:eastAsiaTheme="minorHAnsi" w:hAnsi="Symbol" w:cstheme="minorBidi"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start w:val="1"/>
      <w:numFmt w:val="bullet"/>
      <w:lvlText w:val=""/>
      <w:lvlJc w:val="left"/>
      <w:pPr>
        <w:ind w:left="3230" w:hanging="360"/>
      </w:pPr>
      <w:rPr>
        <w:rFonts w:ascii="Symbol" w:hAnsi="Symbol" w:hint="default"/>
      </w:rPr>
    </w:lvl>
    <w:lvl w:ilvl="4" w:tplc="040C0003">
      <w:start w:val="1"/>
      <w:numFmt w:val="bullet"/>
      <w:lvlText w:val="o"/>
      <w:lvlJc w:val="left"/>
      <w:pPr>
        <w:ind w:left="3950" w:hanging="360"/>
      </w:pPr>
      <w:rPr>
        <w:rFonts w:ascii="Courier New" w:hAnsi="Courier New" w:cs="Courier New" w:hint="default"/>
      </w:rPr>
    </w:lvl>
    <w:lvl w:ilvl="5" w:tplc="040C0005">
      <w:start w:val="1"/>
      <w:numFmt w:val="bullet"/>
      <w:lvlText w:val=""/>
      <w:lvlJc w:val="left"/>
      <w:pPr>
        <w:ind w:left="4670" w:hanging="360"/>
      </w:pPr>
      <w:rPr>
        <w:rFonts w:ascii="Wingdings" w:hAnsi="Wingdings" w:hint="default"/>
      </w:rPr>
    </w:lvl>
    <w:lvl w:ilvl="6" w:tplc="040C000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8" w15:restartNumberingAfterBreak="0">
    <w:nsid w:val="605866E4"/>
    <w:multiLevelType w:val="hybridMultilevel"/>
    <w:tmpl w:val="D1845BEC"/>
    <w:lvl w:ilvl="0" w:tplc="AF586FB4">
      <w:start w:val="1"/>
      <w:numFmt w:val="bullet"/>
      <w:lvlText w:val="-"/>
      <w:lvlJc w:val="left"/>
      <w:pPr>
        <w:ind w:left="1776" w:hanging="360"/>
      </w:pPr>
      <w:rPr>
        <w:rFonts w:ascii="Times New Roman" w:eastAsiaTheme="minorHAnsi"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66CB4070"/>
    <w:multiLevelType w:val="hybridMultilevel"/>
    <w:tmpl w:val="B4AA7F04"/>
    <w:lvl w:ilvl="0" w:tplc="485AF926">
      <w:start w:val="1"/>
      <w:numFmt w:val="bullet"/>
      <w:lvlText w:val="-"/>
      <w:lvlJc w:val="left"/>
      <w:pPr>
        <w:ind w:left="2136" w:hanging="360"/>
      </w:pPr>
      <w:rPr>
        <w:rFonts w:ascii="Calibri" w:eastAsiaTheme="minorHAnsi" w:hAnsi="Calibri" w:cs="Calibr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7CBD434F"/>
    <w:multiLevelType w:val="multilevel"/>
    <w:tmpl w:val="927E6F2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E4D29A3"/>
    <w:multiLevelType w:val="multilevel"/>
    <w:tmpl w:val="2D964DF4"/>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
  </w:num>
  <w:num w:numId="3">
    <w:abstractNumId w:val="7"/>
  </w:num>
  <w:num w:numId="4">
    <w:abstractNumId w:val="4"/>
  </w:num>
  <w:num w:numId="5">
    <w:abstractNumId w:val="9"/>
  </w:num>
  <w:num w:numId="6">
    <w:abstractNumId w:val="0"/>
  </w:num>
  <w:num w:numId="7">
    <w:abstractNumId w:val="8"/>
  </w:num>
  <w:num w:numId="8">
    <w:abstractNumId w:val="5"/>
  </w:num>
  <w:num w:numId="9">
    <w:abstractNumId w:val="6"/>
  </w:num>
  <w:num w:numId="10">
    <w:abstractNumId w:val="2"/>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81D"/>
    <w:rsid w:val="00026762"/>
    <w:rsid w:val="00041F46"/>
    <w:rsid w:val="000553E3"/>
    <w:rsid w:val="00070BE8"/>
    <w:rsid w:val="00076DE9"/>
    <w:rsid w:val="00081C2F"/>
    <w:rsid w:val="00084F58"/>
    <w:rsid w:val="000D652F"/>
    <w:rsid w:val="000F5400"/>
    <w:rsid w:val="001066A0"/>
    <w:rsid w:val="0012120F"/>
    <w:rsid w:val="00141343"/>
    <w:rsid w:val="00143F9C"/>
    <w:rsid w:val="001445E2"/>
    <w:rsid w:val="0018503F"/>
    <w:rsid w:val="0019348D"/>
    <w:rsid w:val="00216FD5"/>
    <w:rsid w:val="00286BB3"/>
    <w:rsid w:val="002D147F"/>
    <w:rsid w:val="002F4357"/>
    <w:rsid w:val="002F547C"/>
    <w:rsid w:val="00320FF7"/>
    <w:rsid w:val="00340B58"/>
    <w:rsid w:val="0035127A"/>
    <w:rsid w:val="003844BE"/>
    <w:rsid w:val="00394AFD"/>
    <w:rsid w:val="00400E28"/>
    <w:rsid w:val="0043620B"/>
    <w:rsid w:val="00447638"/>
    <w:rsid w:val="004508C2"/>
    <w:rsid w:val="00451E16"/>
    <w:rsid w:val="00482D99"/>
    <w:rsid w:val="004B235F"/>
    <w:rsid w:val="004C4E88"/>
    <w:rsid w:val="004F38C2"/>
    <w:rsid w:val="00510C03"/>
    <w:rsid w:val="00513BCF"/>
    <w:rsid w:val="00531F18"/>
    <w:rsid w:val="00536F0F"/>
    <w:rsid w:val="005C1D75"/>
    <w:rsid w:val="005C674E"/>
    <w:rsid w:val="005F1C61"/>
    <w:rsid w:val="005F2B59"/>
    <w:rsid w:val="006209BE"/>
    <w:rsid w:val="00623BCD"/>
    <w:rsid w:val="006D6231"/>
    <w:rsid w:val="006E4802"/>
    <w:rsid w:val="0073423C"/>
    <w:rsid w:val="00762D64"/>
    <w:rsid w:val="00774E09"/>
    <w:rsid w:val="007B03A7"/>
    <w:rsid w:val="007B325A"/>
    <w:rsid w:val="00802263"/>
    <w:rsid w:val="00825AB7"/>
    <w:rsid w:val="008622BD"/>
    <w:rsid w:val="00894CF3"/>
    <w:rsid w:val="008A3ABC"/>
    <w:rsid w:val="008D19E3"/>
    <w:rsid w:val="00906D14"/>
    <w:rsid w:val="00917B86"/>
    <w:rsid w:val="009468E1"/>
    <w:rsid w:val="00966B9D"/>
    <w:rsid w:val="00983B93"/>
    <w:rsid w:val="009B64B1"/>
    <w:rsid w:val="009F2E78"/>
    <w:rsid w:val="00A00782"/>
    <w:rsid w:val="00A11072"/>
    <w:rsid w:val="00A33C92"/>
    <w:rsid w:val="00A47851"/>
    <w:rsid w:val="00A7195D"/>
    <w:rsid w:val="00A95F23"/>
    <w:rsid w:val="00AD2B00"/>
    <w:rsid w:val="00AD78A5"/>
    <w:rsid w:val="00AE724C"/>
    <w:rsid w:val="00B23835"/>
    <w:rsid w:val="00B31677"/>
    <w:rsid w:val="00B466B6"/>
    <w:rsid w:val="00B94BB2"/>
    <w:rsid w:val="00BA5748"/>
    <w:rsid w:val="00BB6191"/>
    <w:rsid w:val="00C3581D"/>
    <w:rsid w:val="00C472FC"/>
    <w:rsid w:val="00C56722"/>
    <w:rsid w:val="00C60E56"/>
    <w:rsid w:val="00C71082"/>
    <w:rsid w:val="00C72801"/>
    <w:rsid w:val="00C74F46"/>
    <w:rsid w:val="00CA1EDF"/>
    <w:rsid w:val="00CC30BB"/>
    <w:rsid w:val="00CC32F9"/>
    <w:rsid w:val="00CD419E"/>
    <w:rsid w:val="00CF4174"/>
    <w:rsid w:val="00D00C5A"/>
    <w:rsid w:val="00D700B4"/>
    <w:rsid w:val="00D811C1"/>
    <w:rsid w:val="00EC2BE5"/>
    <w:rsid w:val="00EC3917"/>
    <w:rsid w:val="00EF2C66"/>
    <w:rsid w:val="00EF6A6F"/>
    <w:rsid w:val="00EF6DED"/>
    <w:rsid w:val="00FA011C"/>
    <w:rsid w:val="00FA1C73"/>
    <w:rsid w:val="00FC3F0E"/>
    <w:rsid w:val="00FE4D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B95A9D-97CC-4E8C-B50C-49E0FB022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9BE"/>
    <w:pPr>
      <w:spacing w:before="120" w:after="120"/>
      <w:jc w:val="both"/>
    </w:pPr>
    <w:rPr>
      <w:rFonts w:ascii="Times New Roman" w:hAnsi="Times New Roman"/>
      <w:color w:val="262626" w:themeColor="text1" w:themeTint="D9"/>
      <w:sz w:val="24"/>
    </w:rPr>
  </w:style>
  <w:style w:type="paragraph" w:styleId="Titre1">
    <w:name w:val="heading 1"/>
    <w:basedOn w:val="Normal"/>
    <w:next w:val="Normal"/>
    <w:link w:val="Titre1Car"/>
    <w:uiPriority w:val="9"/>
    <w:qFormat/>
    <w:rsid w:val="00216FD5"/>
    <w:pPr>
      <w:keepNext/>
      <w:keepLines/>
      <w:spacing w:before="240" w:after="0"/>
      <w:outlineLvl w:val="0"/>
    </w:pPr>
    <w:rPr>
      <w:rFonts w:eastAsiaTheme="majorEastAsia" w:cstheme="majorBidi"/>
      <w:b/>
      <w:color w:val="000000" w:themeColor="text1"/>
      <w:sz w:val="34"/>
      <w:szCs w:val="32"/>
    </w:rPr>
  </w:style>
  <w:style w:type="paragraph" w:styleId="Titre2">
    <w:name w:val="heading 2"/>
    <w:basedOn w:val="Normal"/>
    <w:next w:val="Normal"/>
    <w:link w:val="Titre2Car"/>
    <w:uiPriority w:val="9"/>
    <w:unhideWhenUsed/>
    <w:qFormat/>
    <w:rsid w:val="00216FD5"/>
    <w:pPr>
      <w:keepNext/>
      <w:keepLines/>
      <w:spacing w:before="40" w:after="0"/>
      <w:outlineLvl w:val="1"/>
    </w:pPr>
    <w:rPr>
      <w:rFonts w:eastAsiaTheme="majorEastAsia" w:cstheme="majorBidi"/>
      <w:b/>
      <w:color w:val="000000" w:themeColor="text1"/>
      <w:sz w:val="30"/>
      <w:szCs w:val="26"/>
    </w:rPr>
  </w:style>
  <w:style w:type="paragraph" w:styleId="Titre3">
    <w:name w:val="heading 3"/>
    <w:basedOn w:val="Normal"/>
    <w:next w:val="Normal"/>
    <w:link w:val="Titre3Car"/>
    <w:uiPriority w:val="9"/>
    <w:unhideWhenUsed/>
    <w:qFormat/>
    <w:rsid w:val="00216FD5"/>
    <w:pPr>
      <w:keepNext/>
      <w:keepLines/>
      <w:spacing w:before="40" w:after="0"/>
      <w:outlineLvl w:val="2"/>
    </w:pPr>
    <w:rPr>
      <w:rFonts w:eastAsiaTheme="majorEastAsia"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6FD5"/>
    <w:rPr>
      <w:rFonts w:ascii="Times New Roman" w:eastAsiaTheme="majorEastAsia" w:hAnsi="Times New Roman" w:cstheme="majorBidi"/>
      <w:b/>
      <w:color w:val="000000" w:themeColor="text1"/>
      <w:sz w:val="34"/>
      <w:szCs w:val="32"/>
    </w:rPr>
  </w:style>
  <w:style w:type="paragraph" w:styleId="En-ttedetabledesmatires">
    <w:name w:val="TOC Heading"/>
    <w:basedOn w:val="Titre1"/>
    <w:next w:val="Normal"/>
    <w:uiPriority w:val="39"/>
    <w:unhideWhenUsed/>
    <w:qFormat/>
    <w:rsid w:val="00141343"/>
    <w:pPr>
      <w:outlineLvl w:val="9"/>
    </w:pPr>
    <w:rPr>
      <w:lang w:eastAsia="fr-FR"/>
    </w:rPr>
  </w:style>
  <w:style w:type="paragraph" w:styleId="Paragraphedeliste">
    <w:name w:val="List Paragraph"/>
    <w:basedOn w:val="Normal"/>
    <w:uiPriority w:val="34"/>
    <w:qFormat/>
    <w:rsid w:val="00141343"/>
    <w:pPr>
      <w:ind w:left="720"/>
      <w:contextualSpacing/>
    </w:pPr>
  </w:style>
  <w:style w:type="character" w:customStyle="1" w:styleId="Titre2Car">
    <w:name w:val="Titre 2 Car"/>
    <w:basedOn w:val="Policepardfaut"/>
    <w:link w:val="Titre2"/>
    <w:uiPriority w:val="9"/>
    <w:rsid w:val="00216FD5"/>
    <w:rPr>
      <w:rFonts w:ascii="Times New Roman" w:eastAsiaTheme="majorEastAsia" w:hAnsi="Times New Roman" w:cstheme="majorBidi"/>
      <w:b/>
      <w:color w:val="000000" w:themeColor="text1"/>
      <w:sz w:val="30"/>
      <w:szCs w:val="26"/>
    </w:rPr>
  </w:style>
  <w:style w:type="paragraph" w:styleId="Textedebulles">
    <w:name w:val="Balloon Text"/>
    <w:basedOn w:val="Normal"/>
    <w:link w:val="TextedebullesCar"/>
    <w:uiPriority w:val="99"/>
    <w:semiHidden/>
    <w:unhideWhenUsed/>
    <w:rsid w:val="0014134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41343"/>
    <w:rPr>
      <w:rFonts w:ascii="Segoe UI" w:hAnsi="Segoe UI" w:cs="Segoe UI"/>
      <w:sz w:val="18"/>
      <w:szCs w:val="18"/>
    </w:rPr>
  </w:style>
  <w:style w:type="paragraph" w:styleId="TM1">
    <w:name w:val="toc 1"/>
    <w:basedOn w:val="Normal"/>
    <w:next w:val="Normal"/>
    <w:autoRedefine/>
    <w:uiPriority w:val="39"/>
    <w:unhideWhenUsed/>
    <w:rsid w:val="00A7195D"/>
    <w:pPr>
      <w:tabs>
        <w:tab w:val="right" w:leader="dot" w:pos="9060"/>
      </w:tabs>
      <w:spacing w:after="100"/>
    </w:pPr>
    <w:rPr>
      <w:rFonts w:cs="Times New Roman"/>
      <w:b/>
      <w:noProof/>
    </w:rPr>
  </w:style>
  <w:style w:type="paragraph" w:styleId="TM2">
    <w:name w:val="toc 2"/>
    <w:basedOn w:val="Normal"/>
    <w:next w:val="Normal"/>
    <w:autoRedefine/>
    <w:uiPriority w:val="39"/>
    <w:unhideWhenUsed/>
    <w:rsid w:val="00141343"/>
    <w:pPr>
      <w:spacing w:after="100"/>
      <w:ind w:left="220"/>
    </w:pPr>
  </w:style>
  <w:style w:type="character" w:styleId="Lienhypertexte">
    <w:name w:val="Hyperlink"/>
    <w:basedOn w:val="Policepardfaut"/>
    <w:uiPriority w:val="99"/>
    <w:unhideWhenUsed/>
    <w:rsid w:val="00141343"/>
    <w:rPr>
      <w:color w:val="0563C1" w:themeColor="hyperlink"/>
      <w:u w:val="single"/>
    </w:rPr>
  </w:style>
  <w:style w:type="paragraph" w:styleId="En-tte">
    <w:name w:val="header"/>
    <w:basedOn w:val="Normal"/>
    <w:link w:val="En-tteCar"/>
    <w:uiPriority w:val="99"/>
    <w:unhideWhenUsed/>
    <w:rsid w:val="00141343"/>
    <w:pPr>
      <w:tabs>
        <w:tab w:val="center" w:pos="4536"/>
        <w:tab w:val="right" w:pos="9072"/>
      </w:tabs>
      <w:spacing w:after="0" w:line="240" w:lineRule="auto"/>
    </w:pPr>
  </w:style>
  <w:style w:type="character" w:customStyle="1" w:styleId="En-tteCar">
    <w:name w:val="En-tête Car"/>
    <w:basedOn w:val="Policepardfaut"/>
    <w:link w:val="En-tte"/>
    <w:uiPriority w:val="99"/>
    <w:rsid w:val="00141343"/>
  </w:style>
  <w:style w:type="paragraph" w:styleId="Pieddepage">
    <w:name w:val="footer"/>
    <w:basedOn w:val="Normal"/>
    <w:link w:val="PieddepageCar"/>
    <w:uiPriority w:val="99"/>
    <w:unhideWhenUsed/>
    <w:rsid w:val="001413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1343"/>
  </w:style>
  <w:style w:type="character" w:customStyle="1" w:styleId="Titre3Car">
    <w:name w:val="Titre 3 Car"/>
    <w:basedOn w:val="Policepardfaut"/>
    <w:link w:val="Titre3"/>
    <w:uiPriority w:val="9"/>
    <w:rsid w:val="00216FD5"/>
    <w:rPr>
      <w:rFonts w:ascii="Times New Roman" w:eastAsiaTheme="majorEastAsia" w:hAnsi="Times New Roman" w:cstheme="majorBidi"/>
      <w:b/>
      <w:color w:val="000000" w:themeColor="text1"/>
      <w:sz w:val="28"/>
      <w:szCs w:val="24"/>
    </w:rPr>
  </w:style>
  <w:style w:type="paragraph" w:styleId="TM3">
    <w:name w:val="toc 3"/>
    <w:basedOn w:val="Normal"/>
    <w:next w:val="Normal"/>
    <w:autoRedefine/>
    <w:uiPriority w:val="39"/>
    <w:unhideWhenUsed/>
    <w:rsid w:val="00A7195D"/>
    <w:pPr>
      <w:tabs>
        <w:tab w:val="right" w:leader="dot" w:pos="9060"/>
      </w:tabs>
      <w:spacing w:after="100"/>
      <w:ind w:left="440"/>
    </w:pPr>
    <w:rPr>
      <w:noProof/>
      <w:color w:val="3B3838" w:themeColor="background2" w:themeShade="40"/>
    </w:rPr>
  </w:style>
  <w:style w:type="character" w:styleId="Lienhypertextesuivivisit">
    <w:name w:val="FollowedHyperlink"/>
    <w:basedOn w:val="Policepardfaut"/>
    <w:uiPriority w:val="99"/>
    <w:semiHidden/>
    <w:unhideWhenUsed/>
    <w:rsid w:val="00394A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899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edia.sage.fr/cg/guide-produits-et-tarifs-sage.pdf" TargetMode="External"/><Relationship Id="rId3" Type="http://schemas.openxmlformats.org/officeDocument/2006/relationships/styles" Target="styles.xml"/><Relationship Id="rId21" Type="http://schemas.openxmlformats.org/officeDocument/2006/relationships/hyperlink" Target="https://www.cgocean.com/var/webdev/storage/images/cgocean/entreprise/nos-actions2/l-expertise-comptable/national-logoec-quadri-bd/613490-1-fre-FR/National-logoEC-quadri-bd.pnghttps:/www.cgocean.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s://www.societe.com/societe/societe-d-expertise-comptable-gm-et-associes-sa-388128662.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fa.univ-poitiers.fr/formation/licence-sciences-technologies-sante/le-cursus-master-en-ingenierie-cm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ciences.edu.umontpellier.fr/"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umontpellier.fr/" TargetMode="External"/><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5428-C6FA-4E15-BA5F-2FA23248C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1</Pages>
  <Words>3086</Words>
  <Characters>16973</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Gatien haddad</dc:creator>
  <cp:keywords/>
  <dc:description/>
  <cp:lastModifiedBy>Gatien haddad</cp:lastModifiedBy>
  <cp:revision>53</cp:revision>
  <cp:lastPrinted>2020-12-12T17:36:00Z</cp:lastPrinted>
  <dcterms:created xsi:type="dcterms:W3CDTF">2020-11-22T13:41:00Z</dcterms:created>
  <dcterms:modified xsi:type="dcterms:W3CDTF">2020-12-12T17:36:00Z</dcterms:modified>
</cp:coreProperties>
</file>