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ind w:left="720"/>
        <w:jc w:val="center"/>
        <w:rPr>
          <w:rFonts w:hint="default"/>
          <w:b/>
          <w:sz w:val="40"/>
          <w:szCs w:val="40"/>
          <w:lang w:val="en-US"/>
        </w:rPr>
      </w:pPr>
      <w:bookmarkStart w:id="0" w:name="_Hlk137645369"/>
      <w:r>
        <w:rPr>
          <w:rFonts w:hint="default"/>
          <w:b/>
          <w:sz w:val="40"/>
          <w:szCs w:val="40"/>
          <w:lang w:val="en-US"/>
        </w:rPr>
        <w:t>LAB MID</w:t>
      </w:r>
    </w:p>
    <w:p>
      <w:pPr>
        <w:shd w:val="clear" w:color="auto" w:fill="FFFFFF"/>
        <w:jc w:val="center"/>
        <w:rPr>
          <w:b/>
          <w:sz w:val="44"/>
          <w:szCs w:val="44"/>
        </w:rPr>
      </w:pPr>
      <w:r>
        <w:rPr>
          <w:b/>
          <w:sz w:val="36"/>
          <w:szCs w:val="36"/>
        </w:rPr>
        <w:t>COMSATS UNIVERSITY ISLAMABAD</w:t>
      </w:r>
      <w:r>
        <w:rPr>
          <w:b/>
          <w:sz w:val="44"/>
          <w:szCs w:val="44"/>
        </w:rPr>
        <w:t xml:space="preserve"> </w:t>
      </w:r>
    </w:p>
    <w:p>
      <w:pPr>
        <w:shd w:val="clear" w:color="auto" w:fill="FFFFFF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drawing>
          <wp:inline distT="0" distB="0" distL="0" distR="0">
            <wp:extent cx="2952750" cy="2590800"/>
            <wp:effectExtent l="0" t="0" r="0" b="0"/>
            <wp:docPr id="905428693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28693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jc w:val="center"/>
        <w:rPr>
          <w:b/>
        </w:rPr>
      </w:pPr>
      <w:r>
        <w:rPr>
          <w:b/>
        </w:rPr>
        <w:t xml:space="preserve"> </w:t>
      </w:r>
    </w:p>
    <w:p>
      <w:pPr>
        <w:shd w:val="clear" w:color="auto" w:fill="FFFFFF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ATTOCK CAMPUS </w:t>
      </w:r>
    </w:p>
    <w:p>
      <w:pPr>
        <w:shd w:val="clear" w:color="auto" w:fill="FFFFFF"/>
        <w:jc w:val="center"/>
        <w:rPr>
          <w:b/>
          <w:sz w:val="44"/>
          <w:szCs w:val="44"/>
        </w:rPr>
      </w:pPr>
      <w:r>
        <w:rPr>
          <w:b/>
          <w:sz w:val="36"/>
          <w:szCs w:val="36"/>
        </w:rPr>
        <w:t>Submitted By</w:t>
      </w:r>
      <w:r>
        <w:rPr>
          <w:b/>
          <w:sz w:val="44"/>
          <w:szCs w:val="44"/>
        </w:rPr>
        <w:t xml:space="preserve"> </w:t>
      </w:r>
    </w:p>
    <w:p>
      <w:pPr>
        <w:shd w:val="clear" w:color="auto" w:fill="FFFFFF"/>
        <w:jc w:val="center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Hamza Ejaz</w:t>
      </w:r>
    </w:p>
    <w:p>
      <w:pPr>
        <w:shd w:val="clear" w:color="auto" w:fill="FFFFFF"/>
        <w:jc w:val="center"/>
        <w:rPr>
          <w:b/>
          <w:sz w:val="44"/>
          <w:szCs w:val="44"/>
        </w:rPr>
      </w:pPr>
      <w:r>
        <w:rPr>
          <w:b/>
          <w:sz w:val="36"/>
          <w:szCs w:val="36"/>
        </w:rPr>
        <w:t>Registration No</w:t>
      </w:r>
      <w:r>
        <w:rPr>
          <w:b/>
          <w:sz w:val="44"/>
          <w:szCs w:val="44"/>
        </w:rPr>
        <w:t xml:space="preserve"> </w:t>
      </w:r>
    </w:p>
    <w:p>
      <w:pPr>
        <w:shd w:val="clear" w:color="auto" w:fill="FFFFFF"/>
        <w:jc w:val="center"/>
        <w:rPr>
          <w:rFonts w:hint="default"/>
          <w:b/>
          <w:sz w:val="36"/>
          <w:szCs w:val="36"/>
          <w:lang w:val="en-US"/>
        </w:rPr>
      </w:pPr>
      <w:r>
        <w:rPr>
          <w:sz w:val="28"/>
          <w:szCs w:val="28"/>
        </w:rPr>
        <w:t>SP21-BCS-01</w:t>
      </w:r>
      <w:r>
        <w:rPr>
          <w:rFonts w:hint="default"/>
          <w:sz w:val="28"/>
          <w:szCs w:val="28"/>
          <w:lang w:val="en-US"/>
        </w:rPr>
        <w:t>2</w:t>
      </w:r>
    </w:p>
    <w:p>
      <w:pPr>
        <w:shd w:val="clear" w:color="auto" w:fill="FFFFFF"/>
        <w:jc w:val="center"/>
        <w:rPr>
          <w:b/>
          <w:sz w:val="44"/>
          <w:szCs w:val="44"/>
        </w:rPr>
      </w:pPr>
      <w:r>
        <w:rPr>
          <w:b/>
          <w:sz w:val="36"/>
          <w:szCs w:val="36"/>
        </w:rPr>
        <w:t>Submitted To</w:t>
      </w:r>
      <w:r>
        <w:rPr>
          <w:b/>
          <w:sz w:val="44"/>
          <w:szCs w:val="44"/>
        </w:rPr>
        <w:t xml:space="preserve"> </w:t>
      </w:r>
    </w:p>
    <w:p>
      <w:pPr>
        <w:shd w:val="clear" w:color="auto" w:fill="FFFFFF"/>
        <w:jc w:val="center"/>
        <w:rPr>
          <w:rFonts w:hint="default"/>
          <w:b/>
          <w:sz w:val="36"/>
          <w:szCs w:val="36"/>
          <w:lang w:val="en-US"/>
        </w:rPr>
      </w:pPr>
      <w:r>
        <w:rPr>
          <w:sz w:val="28"/>
          <w:szCs w:val="28"/>
        </w:rPr>
        <w:t xml:space="preserve">Sir </w:t>
      </w:r>
      <w:r>
        <w:rPr>
          <w:rFonts w:hint="default"/>
          <w:sz w:val="28"/>
          <w:szCs w:val="28"/>
          <w:lang w:val="en-US"/>
        </w:rPr>
        <w:t>Bilal Haider Bukhari</w:t>
      </w:r>
    </w:p>
    <w:p>
      <w:pPr>
        <w:shd w:val="clear" w:color="auto" w:fill="FFFFFF"/>
        <w:jc w:val="center"/>
        <w:rPr>
          <w:b/>
          <w:sz w:val="44"/>
          <w:szCs w:val="44"/>
        </w:rPr>
      </w:pPr>
      <w:r>
        <w:rPr>
          <w:b/>
          <w:sz w:val="36"/>
          <w:szCs w:val="36"/>
        </w:rPr>
        <w:t>Course Title</w:t>
      </w:r>
      <w:r>
        <w:rPr>
          <w:b/>
          <w:sz w:val="44"/>
          <w:szCs w:val="44"/>
        </w:rPr>
        <w:t xml:space="preserve"> </w:t>
      </w:r>
    </w:p>
    <w:p>
      <w:pPr>
        <w:shd w:val="clear" w:color="auto" w:fill="FFFFFF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Compiler Construction</w:t>
      </w:r>
      <w:bookmarkEnd w:id="0"/>
    </w:p>
    <w:p>
      <w:pPr>
        <w:shd w:val="clear" w:color="auto" w:fill="FFFFFF"/>
        <w:jc w:val="center"/>
        <w:rPr>
          <w:rFonts w:hint="default"/>
          <w:sz w:val="36"/>
          <w:szCs w:val="36"/>
          <w:lang w:val="en-US"/>
        </w:rPr>
      </w:pPr>
    </w:p>
    <w:p>
      <w:pPr>
        <w:shd w:val="clear" w:color="auto" w:fill="FFFFFF"/>
        <w:jc w:val="center"/>
        <w:rPr>
          <w:rFonts w:hint="default"/>
          <w:sz w:val="36"/>
          <w:szCs w:val="36"/>
          <w:lang w:val="en-US"/>
        </w:rPr>
      </w:pPr>
    </w:p>
    <w:p>
      <w:pPr>
        <w:shd w:val="clear" w:color="auto" w:fill="FFFFFF"/>
        <w:jc w:val="center"/>
        <w:rPr>
          <w:rFonts w:hint="default"/>
          <w:sz w:val="36"/>
          <w:szCs w:val="36"/>
          <w:lang w:val="en-US"/>
        </w:rPr>
      </w:pPr>
    </w:p>
    <w:p>
      <w:pPr>
        <w:shd w:val="clear" w:color="auto" w:fill="FFFFFF"/>
        <w:jc w:val="center"/>
        <w:rPr>
          <w:rFonts w:hint="default"/>
          <w:sz w:val="36"/>
          <w:szCs w:val="36"/>
          <w:lang w:val="en-US"/>
        </w:rPr>
      </w:pPr>
    </w:p>
    <w:p>
      <w:pPr>
        <w:shd w:val="clear" w:color="auto" w:fill="FFFFFF"/>
        <w:jc w:val="center"/>
        <w:rPr>
          <w:rFonts w:hint="default"/>
          <w:sz w:val="36"/>
          <w:szCs w:val="36"/>
          <w:lang w:val="en-US"/>
        </w:rPr>
      </w:pPr>
    </w:p>
    <w:p>
      <w:pPr>
        <w:shd w:val="clear" w:color="auto" w:fill="FFFFFF"/>
        <w:jc w:val="center"/>
        <w:rPr>
          <w:rFonts w:hint="default"/>
          <w:sz w:val="36"/>
          <w:szCs w:val="36"/>
          <w:lang w:val="en-US"/>
        </w:rPr>
      </w:pPr>
    </w:p>
    <w:p>
      <w:pPr>
        <w:shd w:val="clear" w:color="auto" w:fill="FFFFFF"/>
        <w:jc w:val="center"/>
        <w:rPr>
          <w:rFonts w:hint="default"/>
          <w:sz w:val="36"/>
          <w:szCs w:val="36"/>
          <w:lang w:val="en-US"/>
        </w:rPr>
      </w:pPr>
    </w:p>
    <w:p>
      <w:pPr>
        <w:shd w:val="clear" w:color="auto" w:fill="FFFFFF"/>
        <w:jc w:val="center"/>
        <w:rPr>
          <w:rFonts w:hint="default"/>
          <w:sz w:val="36"/>
          <w:szCs w:val="36"/>
          <w:lang w:val="en-US"/>
        </w:rPr>
      </w:pPr>
    </w:p>
    <w:p>
      <w:pPr>
        <w:shd w:val="clear" w:color="auto" w:fill="FFFFFF"/>
        <w:jc w:val="center"/>
        <w:rPr>
          <w:rFonts w:hint="default"/>
          <w:sz w:val="36"/>
          <w:szCs w:val="36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QUESTION NO 1: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Briefly describe the regex library of C#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 xml:space="preserve">The System.Text.RegularExpressions namespace in C# provides a powerful framework for working with regular expressions. Regular expressions (regex) are patterns used to match character combinations in strings. 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>1. Regex Class:</w:t>
      </w: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This class represents an immutable regular expression. It provides methods for matching regular expressions against input strings, replacing matches, and splitting strings based on regex patterns.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>2. Match Class:</w:t>
      </w: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Represents the results of a single regular expression match. It provides properties and methods to access information about the match, such as the matched value, index, length, and groups.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>3. MatchCollection Class:</w:t>
      </w:r>
      <w:r>
        <w:rPr>
          <w:rFonts w:hint="default" w:ascii="Times New Roman" w:hAnsi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/>
          <w:sz w:val="24"/>
          <w:szCs w:val="24"/>
        </w:rPr>
        <w:t>Represents a collection of Match objects. It is returned by methods like Regex.Matches() and allows iterating over multiple matches found in an input string.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>4. Group Class:</w:t>
      </w:r>
      <w:r>
        <w:rPr>
          <w:rFonts w:hint="default" w:ascii="Times New Roman" w:hAnsi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/>
          <w:sz w:val="24"/>
          <w:szCs w:val="24"/>
        </w:rPr>
        <w:t>Represents a capturing group within a regular expression pattern. It provides properties to access the captured value, index, and length, as well as methods to retrieve captures within the group.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>5. Capture Class:</w:t>
      </w: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Represents a single captured </w:t>
      </w: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sub string</w:t>
      </w: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within a capturing group. It provides properties for the captured value, index, and length.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>6. RegexOptions Enumeration:</w:t>
      </w: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Provides options that modify the behavior of regex matching, such as case sensitivity, single-line mode, and ignore </w:t>
      </w: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white space</w:t>
      </w:r>
      <w:r>
        <w:rPr>
          <w:rFonts w:hint="default" w:ascii="Times New Roman" w:hAnsi="Times New Roman"/>
          <w:b w:val="0"/>
          <w:bCs/>
          <w:sz w:val="24"/>
          <w:szCs w:val="24"/>
        </w:rPr>
        <w:t>.</w:t>
      </w:r>
    </w:p>
    <w:p>
      <w:pPr>
        <w:shd w:val="clear" w:color="auto" w:fill="FFFFFF"/>
        <w:jc w:val="left"/>
        <w:rPr>
          <w:rFonts w:hint="default"/>
          <w:sz w:val="36"/>
          <w:szCs w:val="36"/>
          <w:lang w:val="en-US"/>
        </w:rPr>
      </w:pPr>
    </w:p>
    <w:p>
      <w:pPr>
        <w:ind w:left="-5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QUESTION NO 2: </w:t>
      </w:r>
    </w:p>
    <w:p>
      <w:pPr>
        <w:ind w:left="-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Make recursive descent or LL1 parser or recursive descent parser for the following grammar: </w:t>
      </w:r>
    </w:p>
    <w:p>
      <w:pPr>
        <w:ind w:left="-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 -&gt; X$ </w:t>
      </w:r>
    </w:p>
    <w:p>
      <w:pPr>
        <w:ind w:left="-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X -&gt; X % Y |Y </w:t>
      </w:r>
    </w:p>
    <w:p>
      <w:pPr>
        <w:ind w:left="-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Y -&gt; Y &amp; Z |Z </w:t>
      </w:r>
    </w:p>
    <w:p>
      <w:pPr>
        <w:ind w:left="-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Z -&gt; k X k | g </w:t>
      </w:r>
    </w:p>
    <w:p>
      <w:pPr>
        <w:ind w:left="-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-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>
      <w:pPr>
        <w:shd w:val="clear" w:color="auto" w:fill="FFFFFF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73040" cy="560070"/>
            <wp:effectExtent l="0" t="0" r="3810" b="11430"/>
            <wp:docPr id="1" name="Picture 1" descr="hmz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mza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73040" cy="586740"/>
            <wp:effectExtent l="0" t="0" r="3810" b="3810"/>
            <wp:docPr id="2" name="Picture 2" descr="hmz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mza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73040" cy="619760"/>
            <wp:effectExtent l="0" t="0" r="3810" b="8890"/>
            <wp:docPr id="3" name="Picture 3" descr="hmz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mza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73040" cy="672465"/>
            <wp:effectExtent l="0" t="0" r="3810" b="13335"/>
            <wp:docPr id="4" name="Picture 4" descr="hmz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mza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jc w:val="left"/>
        <w:rPr>
          <w:rFonts w:hint="default"/>
          <w:sz w:val="36"/>
          <w:szCs w:val="36"/>
          <w:lang w:val="en-US"/>
        </w:rPr>
      </w:pPr>
    </w:p>
    <w:p>
      <w:pPr>
        <w:ind w:left="-5"/>
        <w:rPr>
          <w:rFonts w:asciiTheme="minorHAnsi" w:hAnsiTheme="minorHAnsi" w:cstheme="minorHAnsi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QUESTION NO 3: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>
      <w:pPr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Make a Password generator according the following rules: </w:t>
      </w:r>
    </w:p>
    <w:p>
      <w:pPr>
        <w:numPr>
          <w:ilvl w:val="0"/>
          <w:numId w:val="1"/>
        </w:numPr>
        <w:ind w:hanging="41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Atleast one uppercase alphabet </w:t>
      </w:r>
    </w:p>
    <w:p>
      <w:pPr>
        <w:numPr>
          <w:ilvl w:val="0"/>
          <w:numId w:val="1"/>
        </w:numPr>
        <w:ind w:hanging="41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Atleast 4 numbers , two numbers must be your registration numbers </w:t>
      </w:r>
    </w:p>
    <w:p>
      <w:pPr>
        <w:numPr>
          <w:ilvl w:val="0"/>
          <w:numId w:val="1"/>
        </w:numPr>
        <w:ind w:hanging="41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Atleast 2 special characters </w:t>
      </w:r>
    </w:p>
    <w:p>
      <w:pPr>
        <w:numPr>
          <w:ilvl w:val="0"/>
          <w:numId w:val="1"/>
        </w:numPr>
        <w:ind w:hanging="41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Must contain initials of first and last name </w:t>
      </w:r>
    </w:p>
    <w:p>
      <w:pPr>
        <w:numPr>
          <w:ilvl w:val="0"/>
          <w:numId w:val="1"/>
        </w:numPr>
        <w:ind w:hanging="41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contain all odd letters of your first name.</w:t>
      </w:r>
    </w:p>
    <w:p>
      <w:pPr>
        <w:numPr>
          <w:ilvl w:val="0"/>
          <w:numId w:val="1"/>
        </w:numPr>
        <w:ind w:hanging="41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contain all even letters of your last name.</w:t>
      </w:r>
    </w:p>
    <w:p>
      <w:pPr>
        <w:numPr>
          <w:ilvl w:val="0"/>
          <w:numId w:val="1"/>
        </w:numPr>
        <w:ind w:hanging="41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maximum length of 16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>
      <w:pPr>
        <w:shd w:val="clear" w:color="auto" w:fill="FFFFFF"/>
        <w:jc w:val="left"/>
        <w:rPr>
          <w:rFonts w:hint="default"/>
          <w:sz w:val="36"/>
          <w:szCs w:val="36"/>
          <w:lang w:val="en-US"/>
        </w:rPr>
      </w:pPr>
    </w:p>
    <w:p>
      <w:pPr>
        <w:shd w:val="clear" w:color="auto" w:fill="FFFFFF"/>
        <w:jc w:val="left"/>
        <w:rPr>
          <w:rFonts w:hint="default"/>
          <w:sz w:val="36"/>
          <w:szCs w:val="36"/>
          <w:lang w:val="en-US"/>
        </w:rPr>
      </w:pPr>
      <w:bookmarkStart w:id="1" w:name="_GoBack"/>
      <w:bookmarkEnd w:id="1"/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73040" cy="675640"/>
            <wp:effectExtent l="0" t="0" r="3810" b="10160"/>
            <wp:docPr id="5" name="Picture 5" descr="hmz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mza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07247"/>
    <w:multiLevelType w:val="multilevel"/>
    <w:tmpl w:val="00307247"/>
    <w:lvl w:ilvl="0" w:tentative="0">
      <w:start w:val="1"/>
      <w:numFmt w:val="lowerLetter"/>
      <w:lvlText w:val="(%1)"/>
      <w:lvlJc w:val="left"/>
      <w:pPr>
        <w:ind w:left="41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B42D6"/>
    <w:rsid w:val="599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" w:eastAsia="en-US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2024-04-07T16:14:00Z</dcterms:created>
  <dc:creator>Jahanzeb Razzaq</dc:creator>
  <cp:lastModifiedBy>Jahanzeb Razzaq</cp:lastModifiedBy>
  <dcterms:modified xsi:type="dcterms:W3CDTF">2024-04-07T16:20:23Z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FD6D353398854251BDE50A9BDB460164_11</vt:lpwstr>
  </property>
</Properties>
</file>