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40–78%</w:t>
      </w:r>
      <w:r>
        <w:rPr>
          <w:b/>
        </w:rPr>
        <w:t xml:space="preserve"> of the oracle gap — for free-text answers (</w:t>
      </w:r>
      <w:r>
        <w:t>49%** pooled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(0.501) beats the 32B's single pass (0.462, same held-out split)</w:t>
      </w:r>
      <w:r>
        <w:t>: test-time compute</w:t>
      </w:r>
    </w:p>
    <w:p>
      <w:r>
        <w:t xml:space="preserve">   beats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40–78%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beat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49% of the oracle gap (pooled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  <w:r>
        <w:t xml:space="preserve"> verifier</w:t>
      </w:r>
    </w:p>
    <w:p>
      <w:r>
        <w:t>(0.357 on PathVQA) by +0.08 despite being 5× smaller. Bootstrap (best-of-8 vs a single random sample): gain</w:t>
      </w:r>
    </w:p>
    <w:p>
      <w:r>
        <w:rPr>
          <w:b/>
        </w:rPr>
        <w:t>+0.116, 95% CI [+0.092, +0.139]</w:t>
      </w:r>
      <w:r>
        <w:t xml:space="preserve"> (n=1064, excludes 0); and over the </w:t>
      </w:r>
      <w:r>
        <w:rPr>
          <w:b/>
        </w:rPr>
        <w:t>32B itself</w:t>
      </w:r>
      <w:r>
        <w:t>, +0.039, 95% CI</w:t>
      </w:r>
    </w:p>
    <w:p>
      <w:r>
        <w:rPr>
          <w:b/>
        </w:rPr>
        <w:t>[+0.010, +0.066]</w:t>
      </w:r>
      <w:r>
        <w:t xml:space="preserve"> — a modest but significant win over the 5× model.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Generalizes.</w:t>
      </w:r>
      <w:r>
        <w:t xml:space="preserve"> The pooled-4 verifier transfers </w:t>
      </w:r>
      <w:r>
        <w:rPr>
          <w:b/>
        </w:rPr>
        <w:t>zero-shot to a fifth, held-out</w:t>
      </w:r>
      <w:r>
        <w:t xml:space="preserve"> dataset</w:t>
      </w:r>
    </w:p>
    <w:p>
      <w:r>
        <w:t xml:space="preserve">(RadImageNet-VQA: 0.329 → 0.353, +0.024, 13% of its gap) and across modality (Kvasir-OOD). </w:t>
      </w:r>
      <w:r>
        <w:rPr>
          <w:b/>
        </w:rPr>
        <w:t>Data-efficient:</w:t>
      </w:r>
    </w:p>
    <w:p>
      <w:r>
        <w:t>it needs only ${\sim}6{,}000$ judge</w:t>
      </w:r>
    </w:p>
    <w:p>
      <w:r>
        <w:t>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40–78%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beats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beats parameters where parameters don't help.</w:t>
      </w:r>
      <w:r>
        <w:t xml:space="preserve"> Because reasoning barely improves open-ended</w:t>
      </w:r>
    </w:p>
    <w:p>
      <w:r>
        <w:t xml:space="preserve">medical VQA (§5.3), the 32B's single pass scores only </w:t>
      </w:r>
      <w:r>
        <w:rPr>
          <w:b/>
        </w:rPr>
        <w:t>0.462</w:t>
      </w:r>
      <w:r>
        <w:t xml:space="preserve"> (same held-out split) pooled — </w:t>
      </w:r>
      <w:r>
        <w:rPr>
          <w:i/>
        </w:rPr>
        <w:t>below</w:t>
      </w:r>
      <w:r>
        <w:t xml:space="preserve"> the 7B with verifier-bo8</w:t>
      </w:r>
    </w:p>
    <w:p>
      <w:r>
        <w:t>(</w:t>
      </w:r>
      <w:r>
        <w:rPr>
          <w:b/>
        </w:rPr>
        <w:t>0.501</w:t>
      </w:r>
      <w:r>
        <w:t>), at ~3.7× the 32B's param-FLOPs. Per dataset the 7B+verifier beats the 32B exactly where scaling</w:t>
      </w:r>
    </w:p>
    <w:p>
      <w:r>
        <w:t>fails — PathVQA 0.441 vs 0.377 and Kvasir 0.405 vs 0.326 (the two hardest sets) — and loses on the two where</w:t>
      </w:r>
    </w:p>
    <w:p>
      <w:r>
        <w:t>the 32B is genuinely stronger, SLAKE (0.762 vs 0.829) and VQA-RAD (0.611 vs 0.648; per-dataset n are small —</w:t>
      </w:r>
    </w:p>
    <w:p>
      <w:r>
        <w:t>VQA-RAD n=54 — so per-dataset signs are directional, the pooled n=1064 win is the solid claim)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40–78%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40–78% of the oracle gap for both answers and bounding boxes (incl. a real chest-X-ray benchmark), behaving</w:t>
      </w:r>
    </w:p>
    <w:p>
      <w:r>
        <w:t>as a test-time-scaling method that lets a 7B beat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