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马克思主义基本原理实践教学成果展示</w:t>
      </w:r>
    </w:p>
    <w:p>
      <w:pPr>
        <w:rPr>
          <w:rFonts w:hint="eastAsia"/>
          <w:lang w:val="en-US" w:eastAsia="zh-CN"/>
        </w:rPr>
      </w:pPr>
      <w:r>
        <w:rPr>
          <w:rFonts w:hint="eastAsia"/>
          <w:lang w:val="en-US" w:eastAsia="zh-CN"/>
        </w:rPr>
        <w:t>亲爱的老师和同学，我是来自三班的小明同学，很高兴今天站在这里来给大家分享关于马克思主义实践内容，我的主题是习近平文化思想在浙江的生动实践，内容由四部分组成。</w:t>
      </w:r>
    </w:p>
    <w:p>
      <w:pPr>
        <w:rPr>
          <w:rFonts w:hint="eastAsia"/>
          <w:lang w:val="en-US" w:eastAsia="zh-CN"/>
        </w:rPr>
      </w:pPr>
    </w:p>
    <w:p>
      <w:pPr>
        <w:rPr>
          <w:rFonts w:hint="eastAsia"/>
          <w:lang w:val="en-US" w:eastAsia="zh-CN"/>
        </w:rPr>
      </w:pPr>
      <w:r>
        <w:rPr>
          <w:rFonts w:hint="eastAsia"/>
          <w:lang w:val="en-US" w:eastAsia="zh-CN"/>
        </w:rPr>
        <w:t>第一部分我将分享关于习近平文化思想的内涵。2023年10月7日至8日，全国宣传思想文化工作会议在北京召开，会议最重要的成果就是首次提出了习近平文化思想。</w:t>
      </w:r>
    </w:p>
    <w:p>
      <w:pPr>
        <w:rPr>
          <w:rFonts w:hint="eastAsia"/>
          <w:lang w:val="en-US" w:eastAsia="zh-CN"/>
        </w:rPr>
      </w:pPr>
    </w:p>
    <w:p>
      <w:pPr>
        <w:rPr>
          <w:rFonts w:ascii="Helvetica" w:hAnsi="Helvetica" w:eastAsia="Helvetica" w:cs="Helvetica"/>
          <w:i w:val="0"/>
          <w:iCs w:val="0"/>
          <w:caps w:val="0"/>
          <w:color w:val="2B2B2B"/>
          <w:spacing w:val="0"/>
          <w:sz w:val="21"/>
          <w:szCs w:val="21"/>
          <w:shd w:val="clear" w:fill="FFFFFF"/>
        </w:rPr>
      </w:pPr>
      <w:r>
        <w:rPr>
          <w:rFonts w:hint="eastAsia"/>
          <w:lang w:val="en-US" w:eastAsia="zh-CN"/>
        </w:rPr>
        <w:t>习近平文化思想具有创新性，具有重要的指导意义，标</w:t>
      </w:r>
      <w:r>
        <w:rPr>
          <w:rFonts w:ascii="Helvetica" w:hAnsi="Helvetica" w:eastAsia="Helvetica" w:cs="Helvetica"/>
          <w:i w:val="0"/>
          <w:iCs w:val="0"/>
          <w:caps w:val="0"/>
          <w:color w:val="2B2B2B"/>
          <w:spacing w:val="0"/>
          <w:sz w:val="21"/>
          <w:szCs w:val="21"/>
          <w:shd w:val="clear" w:fill="FFFFFF"/>
        </w:rPr>
        <w:t>志着我们党对中国特色社会主义文化建设规律的认识达到了新高度，表明我们党的历史自信、文化自信达到了新高度，是新时代党领导全国人民进行文化建设的理论结晶。</w:t>
      </w:r>
      <w:r>
        <w:rPr>
          <w:rFonts w:hint="eastAsia" w:ascii="Helvetica" w:hAnsi="Helvetica" w:eastAsia="宋体" w:cs="Helvetica"/>
          <w:i w:val="0"/>
          <w:iCs w:val="0"/>
          <w:caps w:val="0"/>
          <w:color w:val="2B2B2B"/>
          <w:spacing w:val="0"/>
          <w:sz w:val="21"/>
          <w:szCs w:val="21"/>
          <w:shd w:val="clear" w:fill="FFFFFF"/>
          <w:lang w:val="en-US" w:eastAsia="zh-CN"/>
        </w:rPr>
        <w:t>习近平文化思想</w:t>
      </w:r>
      <w:r>
        <w:rPr>
          <w:rFonts w:hint="eastAsia" w:ascii="Helvetica" w:hAnsi="Helvetica" w:eastAsia="宋体" w:cs="Helvetica"/>
          <w:i w:val="0"/>
          <w:iCs w:val="0"/>
          <w:caps w:val="0"/>
          <w:color w:val="2B2B2B"/>
          <w:spacing w:val="0"/>
          <w:sz w:val="21"/>
          <w:szCs w:val="21"/>
          <w:shd w:val="clear" w:fill="FFFFFF"/>
          <w:lang w:val="en-US" w:eastAsia="zh-CN"/>
        </w:rPr>
        <w:t>是实践总结、理论结晶，具有明体达用、体用贯通，是我们的思想武器、行动指南。</w:t>
      </w:r>
      <w:r>
        <w:rPr>
          <w:rFonts w:ascii="Helvetica" w:hAnsi="Helvetica" w:eastAsia="Helvetica" w:cs="Helvetica"/>
          <w:i w:val="0"/>
          <w:iCs w:val="0"/>
          <w:caps w:val="0"/>
          <w:color w:val="2B2B2B"/>
          <w:spacing w:val="0"/>
          <w:sz w:val="21"/>
          <w:szCs w:val="21"/>
          <w:shd w:val="clear" w:fill="FFFFFF"/>
        </w:rPr>
        <w:t>在新的历史起点，就要以习近平文化思想为根本指针，坚定文化自信、秉持开放包容、坚持守正创新，探索新时代中国特色社会主义文化发展的崭新路径，引领新时代文化强国建设的根本方向。</w:t>
      </w:r>
    </w:p>
    <w:p>
      <w:pPr>
        <w:rPr>
          <w:rFonts w:ascii="Arial" w:hAnsi="Arial" w:eastAsia="宋体" w:cs="Arial"/>
          <w:i w:val="0"/>
          <w:iCs w:val="0"/>
          <w:caps w:val="0"/>
          <w:color w:val="222222"/>
          <w:spacing w:val="0"/>
          <w:sz w:val="21"/>
          <w:szCs w:val="21"/>
          <w:shd w:val="clear" w:fill="FFFFFF"/>
        </w:rPr>
      </w:pPr>
    </w:p>
    <w:p>
      <w:pPr>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习近平文化思想，是在新时代中国特色社会主义文化建设伟大实践中形成并不断丰富发展的，是新时代党领导文化建设实践经验的理论总结，是对马克思主义文化理论的丰富和发展，进一步深化了我们党对社会主义文化建设规律的认识，为做好新时代新征程宣传思想文化工作、担负起新的文化使命提供了科学行动指南。</w:t>
      </w:r>
    </w:p>
    <w:p>
      <w:pPr>
        <w:rPr>
          <w:rFonts w:ascii="Arial" w:hAnsi="Arial" w:eastAsia="宋体" w:cs="Arial"/>
          <w:i w:val="0"/>
          <w:iCs w:val="0"/>
          <w:caps w:val="0"/>
          <w:color w:val="222222"/>
          <w:spacing w:val="0"/>
          <w:sz w:val="21"/>
          <w:szCs w:val="21"/>
          <w:shd w:val="clear" w:fill="FFFFFF"/>
        </w:rPr>
      </w:pPr>
    </w:p>
    <w:p>
      <w:pPr>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习近平文化思想具有深厚的马克思主义理论渊源</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中华优秀传统文化为习近平文化思想提供了丰厚滋养</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习近平文化思想是中国共产党成立以来领导文化建设实践经验的继承和发展</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是新时代党领导文化建设实践经验的理论总结</w:t>
      </w:r>
      <w:r>
        <w:rPr>
          <w:rFonts w:hint="eastAsia" w:ascii="Arial" w:hAnsi="Arial" w:eastAsia="宋体" w:cs="Arial"/>
          <w:i w:val="0"/>
          <w:iCs w:val="0"/>
          <w:caps w:val="0"/>
          <w:color w:val="222222"/>
          <w:spacing w:val="0"/>
          <w:sz w:val="21"/>
          <w:szCs w:val="21"/>
          <w:shd w:val="clear" w:fill="FFFFFF"/>
          <w:lang w:eastAsia="zh-CN"/>
        </w:rPr>
        <w:t>。</w:t>
      </w:r>
    </w:p>
    <w:p>
      <w:pPr>
        <w:rPr>
          <w:rFonts w:hint="eastAsia" w:ascii="Arial" w:hAnsi="Arial" w:eastAsia="宋体" w:cs="Arial"/>
          <w:i w:val="0"/>
          <w:iCs w:val="0"/>
          <w:caps w:val="0"/>
          <w:color w:val="222222"/>
          <w:spacing w:val="0"/>
          <w:sz w:val="21"/>
          <w:szCs w:val="21"/>
          <w:shd w:val="clear" w:fill="FFFFFF"/>
          <w:lang w:eastAsia="zh-CN"/>
        </w:rPr>
      </w:pPr>
    </w:p>
    <w:p>
      <w:p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第二部分我将分享习近平文化思想在浙江的生动实践</w:t>
      </w:r>
    </w:p>
    <w:p>
      <w:pPr>
        <w:rPr>
          <w:rFonts w:hint="eastAsia"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br w:type="textWrapping"/>
      </w:r>
      <w:r>
        <w:rPr>
          <w:rFonts w:ascii="Arial" w:hAnsi="Arial" w:eastAsia="宋体" w:cs="Arial"/>
          <w:i w:val="0"/>
          <w:iCs w:val="0"/>
          <w:caps w:val="0"/>
          <w:color w:val="222222"/>
          <w:spacing w:val="0"/>
          <w:sz w:val="21"/>
          <w:szCs w:val="21"/>
          <w:shd w:val="clear" w:fill="FFFFFF"/>
        </w:rPr>
        <w:t>习近平总书记强调，我国现代化是物质文明和精神文明相协调的现代化；增强文化自觉、坚定文化自信；强化社会主义核心价值观引领；不断铸就中华文化新辉煌，建设社会主义文化强国</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浙江</w:t>
      </w:r>
      <w:r>
        <w:rPr>
          <w:rFonts w:hint="eastAsia" w:ascii="Arial" w:hAnsi="Arial" w:eastAsia="宋体" w:cs="Arial"/>
          <w:i w:val="0"/>
          <w:iCs w:val="0"/>
          <w:caps w:val="0"/>
          <w:color w:val="222222"/>
          <w:spacing w:val="0"/>
          <w:sz w:val="21"/>
          <w:szCs w:val="21"/>
          <w:shd w:val="clear" w:fill="FFFFFF"/>
        </w:rPr>
        <w:t>重点实施文明素质工程、文化精品工程</w:t>
      </w:r>
      <w:r>
        <w:rPr>
          <w:rFonts w:hint="eastAsia" w:ascii="Arial" w:hAnsi="Arial" w:eastAsia="宋体" w:cs="Arial"/>
          <w:i w:val="0"/>
          <w:iCs w:val="0"/>
          <w:caps w:val="0"/>
          <w:color w:val="222222"/>
          <w:spacing w:val="0"/>
          <w:sz w:val="21"/>
          <w:szCs w:val="21"/>
          <w:shd w:val="clear" w:fill="FFFFFF"/>
          <w:lang w:val="en-US" w:eastAsia="zh-CN"/>
        </w:rPr>
        <w:t>等八项工程，</w:t>
      </w:r>
      <w:r>
        <w:rPr>
          <w:rFonts w:hint="eastAsia" w:ascii="Arial" w:hAnsi="Arial" w:eastAsia="宋体" w:cs="Arial"/>
          <w:i w:val="0"/>
          <w:iCs w:val="0"/>
          <w:caps w:val="0"/>
          <w:color w:val="222222"/>
          <w:spacing w:val="0"/>
          <w:sz w:val="21"/>
          <w:szCs w:val="21"/>
          <w:shd w:val="clear" w:fill="FFFFFF"/>
        </w:rPr>
        <w:t>采取多种途径发展文化产业</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rPr>
        <w:t>构建比较完备的全省基层公共文化服务体系</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lang w:val="en-US" w:eastAsia="zh-CN"/>
        </w:rPr>
        <w:t>推动文化媒体的建设，培养高水平的文化艺术人才，</w:t>
      </w:r>
    </w:p>
    <w:p>
      <w:pPr>
        <w:rPr>
          <w:rFonts w:hint="eastAsia" w:ascii="Arial" w:hAnsi="Arial" w:eastAsia="宋体" w:cs="Arial"/>
          <w:i w:val="0"/>
          <w:iCs w:val="0"/>
          <w:caps w:val="0"/>
          <w:color w:val="222222"/>
          <w:spacing w:val="0"/>
          <w:sz w:val="21"/>
          <w:szCs w:val="21"/>
          <w:shd w:val="clear" w:fill="FFFFFF"/>
          <w:lang w:val="en-US" w:eastAsia="zh-CN"/>
        </w:rPr>
      </w:pPr>
    </w:p>
    <w:p>
      <w:pPr>
        <w:rPr>
          <w:rFonts w:hint="eastAsia" w:ascii="Arial" w:hAnsi="Arial" w:eastAsia="宋体" w:cs="Arial"/>
          <w:i w:val="0"/>
          <w:iCs w:val="0"/>
          <w:caps w:val="0"/>
          <w:color w:val="222222"/>
          <w:spacing w:val="0"/>
          <w:sz w:val="21"/>
          <w:szCs w:val="21"/>
          <w:shd w:val="clear" w:fill="FFFFFF"/>
        </w:rPr>
      </w:pPr>
      <w:r>
        <w:rPr>
          <w:rFonts w:hint="eastAsia" w:ascii="Arial" w:hAnsi="Arial" w:eastAsia="宋体" w:cs="Arial"/>
          <w:i w:val="0"/>
          <w:iCs w:val="0"/>
          <w:caps w:val="0"/>
          <w:color w:val="222222"/>
          <w:spacing w:val="0"/>
          <w:sz w:val="21"/>
          <w:szCs w:val="21"/>
          <w:shd w:val="clear" w:fill="FFFFFF"/>
        </w:rPr>
        <w:t>提升公民的思想道德素质</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rPr>
        <w:t>满足广大人民群众不断增长的精神文化需求</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rPr>
        <w:t>梳理浙江历史文脉，深入挖掘浙江文化内涵</w:t>
      </w:r>
      <w:r>
        <w:rPr>
          <w:rFonts w:hint="eastAsia" w:ascii="Arial" w:hAnsi="Arial" w:eastAsia="宋体" w:cs="Arial"/>
          <w:i w:val="0"/>
          <w:iCs w:val="0"/>
          <w:caps w:val="0"/>
          <w:color w:val="222222"/>
          <w:spacing w:val="0"/>
          <w:sz w:val="21"/>
          <w:szCs w:val="21"/>
          <w:shd w:val="clear" w:fill="FFFFFF"/>
          <w:lang w:val="en-US" w:eastAsia="zh-CN"/>
        </w:rPr>
        <w:t>和保护浙江当地非物质文化遗产。这些举措</w:t>
      </w:r>
      <w:r>
        <w:rPr>
          <w:rFonts w:hint="eastAsia" w:ascii="Arial" w:hAnsi="Arial" w:eastAsia="宋体" w:cs="Arial"/>
          <w:i w:val="0"/>
          <w:iCs w:val="0"/>
          <w:caps w:val="0"/>
          <w:color w:val="222222"/>
          <w:spacing w:val="0"/>
          <w:sz w:val="21"/>
          <w:szCs w:val="21"/>
          <w:shd w:val="clear" w:fill="FFFFFF"/>
        </w:rPr>
        <w:t>加快推进浙江文化大省建设。“八项工程”涉及到全省文化建设的各方面，内容多、操作性强、影响面广，因此在社会各界引起热烈响应和大力支持。经过几年的努力，“八项工程”取得了较为明显的阶段性成效。</w:t>
      </w:r>
    </w:p>
    <w:p>
      <w:pPr>
        <w:rPr>
          <w:rFonts w:hint="eastAsia" w:ascii="Arial" w:hAnsi="Arial" w:eastAsia="宋体" w:cs="Arial"/>
          <w:i w:val="0"/>
          <w:iCs w:val="0"/>
          <w:caps w:val="0"/>
          <w:color w:val="222222"/>
          <w:spacing w:val="0"/>
          <w:sz w:val="21"/>
          <w:szCs w:val="21"/>
          <w:shd w:val="clear" w:fill="FFFFFF"/>
        </w:rPr>
      </w:pPr>
    </w:p>
    <w:p>
      <w:pPr>
        <w:rPr>
          <w:rFonts w:hint="eastAsia" w:ascii="宋体" w:hAnsi="宋体" w:eastAsia="宋体" w:cs="Times New Roman"/>
          <w:szCs w:val="21"/>
          <w:lang w:val="en-US" w:eastAsia="zh-CN"/>
        </w:rPr>
      </w:pPr>
      <w:r>
        <w:rPr>
          <w:rFonts w:hint="default" w:ascii="宋体" w:hAnsi="宋体" w:eastAsia="宋体" w:cs="Times New Roman"/>
          <w:szCs w:val="21"/>
          <w:lang w:val="en-US" w:eastAsia="zh-CN"/>
        </w:rPr>
        <w:t>全省坐拥4处世界级文化遗产瑰宝，文化底蕴深厚</w:t>
      </w:r>
      <w:r>
        <w:rPr>
          <w:rFonts w:hint="eastAsia" w:ascii="宋体" w:hAnsi="宋体" w:eastAsia="宋体" w:cs="Times New Roman"/>
          <w:szCs w:val="21"/>
          <w:lang w:val="en-US" w:eastAsia="zh-CN"/>
        </w:rPr>
        <w:t>；同时浙江加大</w:t>
      </w:r>
      <w:r>
        <w:rPr>
          <w:rFonts w:hint="default" w:ascii="宋体" w:hAnsi="宋体" w:eastAsia="宋体" w:cs="Times New Roman"/>
          <w:szCs w:val="21"/>
          <w:lang w:val="en-US" w:eastAsia="zh-CN"/>
        </w:rPr>
        <w:t>珍贵文化遗产的保护力度和投入，以确保这些承载历史记忆和民族精神的宝贵财富得到妥善保存并有效传承给后代</w:t>
      </w:r>
      <w:r>
        <w:rPr>
          <w:rFonts w:hint="eastAsia" w:ascii="宋体" w:hAnsi="宋体" w:eastAsia="宋体" w:cs="Times New Roman"/>
          <w:szCs w:val="21"/>
          <w:lang w:val="en-US" w:eastAsia="zh-CN"/>
        </w:rPr>
        <w:t>，同时不断满足人民对美好生活需要。</w:t>
      </w:r>
    </w:p>
    <w:p>
      <w:pPr>
        <w:rPr>
          <w:rFonts w:hint="eastAsia" w:ascii="宋体" w:hAnsi="宋体" w:eastAsia="宋体" w:cs="Times New Roman"/>
          <w:szCs w:val="21"/>
          <w:lang w:val="en-US" w:eastAsia="zh-CN"/>
        </w:rPr>
      </w:pPr>
    </w:p>
    <w:p>
      <w:pPr>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厚植文化事业发展土壤，浙江首先向历史看齐</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lang w:val="en-US" w:eastAsia="zh-CN"/>
        </w:rPr>
        <w:t>保护好省内世界文化遗产；</w:t>
      </w:r>
      <w:r>
        <w:rPr>
          <w:rFonts w:ascii="Arial" w:hAnsi="Arial" w:eastAsia="宋体" w:cs="Arial"/>
          <w:i w:val="0"/>
          <w:iCs w:val="0"/>
          <w:caps w:val="0"/>
          <w:color w:val="222222"/>
          <w:spacing w:val="0"/>
          <w:sz w:val="21"/>
          <w:szCs w:val="21"/>
          <w:shd w:val="clear" w:fill="FFFFFF"/>
        </w:rPr>
        <w:t>厚植文化事业发展土壤，浙江着力打造文化硬实力</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lang w:val="en-US" w:eastAsia="zh-CN"/>
        </w:rPr>
        <w:t>举办各类文化艺术活动，打造全文化产业链；</w:t>
      </w:r>
      <w:r>
        <w:rPr>
          <w:rFonts w:hint="eastAsia" w:ascii="Arial" w:hAnsi="Arial" w:eastAsia="宋体" w:cs="Arial"/>
          <w:i w:val="0"/>
          <w:iCs w:val="0"/>
          <w:caps w:val="0"/>
          <w:color w:val="222222"/>
          <w:spacing w:val="0"/>
          <w:sz w:val="21"/>
          <w:szCs w:val="21"/>
          <w:shd w:val="clear" w:fill="FFFFFF"/>
          <w:lang w:val="en-US" w:eastAsia="zh-CN"/>
        </w:rPr>
        <w:t>同时</w:t>
      </w:r>
      <w:r>
        <w:rPr>
          <w:rFonts w:ascii="Arial" w:hAnsi="Arial" w:eastAsia="宋体" w:cs="Arial"/>
          <w:i w:val="0"/>
          <w:iCs w:val="0"/>
          <w:caps w:val="0"/>
          <w:color w:val="222222"/>
          <w:spacing w:val="0"/>
          <w:sz w:val="21"/>
          <w:szCs w:val="21"/>
          <w:shd w:val="clear" w:fill="FFFFFF"/>
        </w:rPr>
        <w:t>以文惠民：丰盈百姓精神文化生活</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，每年就要</w:t>
      </w:r>
      <w:r>
        <w:rPr>
          <w:rFonts w:hint="eastAsia" w:ascii="Arial" w:hAnsi="Arial" w:eastAsia="宋体" w:cs="Arial"/>
          <w:i w:val="0"/>
          <w:iCs w:val="0"/>
          <w:caps w:val="0"/>
          <w:color w:val="222222"/>
          <w:spacing w:val="0"/>
          <w:sz w:val="21"/>
          <w:szCs w:val="21"/>
          <w:shd w:val="clear" w:fill="FFFFFF"/>
          <w:lang w:val="en-US" w:eastAsia="zh-CN"/>
        </w:rPr>
        <w:t>在基层农村</w:t>
      </w:r>
      <w:r>
        <w:rPr>
          <w:rFonts w:ascii="Arial" w:hAnsi="Arial" w:eastAsia="宋体" w:cs="Arial"/>
          <w:i w:val="0"/>
          <w:iCs w:val="0"/>
          <w:caps w:val="0"/>
          <w:color w:val="222222"/>
          <w:spacing w:val="0"/>
          <w:sz w:val="21"/>
          <w:szCs w:val="21"/>
          <w:shd w:val="clear" w:fill="FFFFFF"/>
        </w:rPr>
        <w:t>举办上百场的文化活动</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以文化为纽带促进民心相通，基层活力被不断激活</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以文铸魂：探索现代文明思想标杆</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从“最美现象”到“最美风景”，一场以人的现代化为核心的“浙江有礼”省域文明实践，正在之江大地开展。</w:t>
      </w:r>
    </w:p>
    <w:p>
      <w:pPr>
        <w:rPr>
          <w:rFonts w:ascii="Arial" w:hAnsi="Arial" w:eastAsia="宋体" w:cs="Arial"/>
          <w:i w:val="0"/>
          <w:iCs w:val="0"/>
          <w:caps w:val="0"/>
          <w:color w:val="222222"/>
          <w:spacing w:val="0"/>
          <w:sz w:val="21"/>
          <w:szCs w:val="21"/>
          <w:shd w:val="clear" w:fill="FFFFFF"/>
        </w:rPr>
      </w:pPr>
    </w:p>
    <w:p>
      <w:pPr>
        <w:numPr>
          <w:ilvl w:val="0"/>
          <w:numId w:val="0"/>
        </w:numPr>
        <w:rPr>
          <w:rFonts w:ascii="Arial" w:hAnsi="Arial" w:eastAsia="宋体" w:cs="Arial"/>
          <w:i w:val="0"/>
          <w:iCs w:val="0"/>
          <w:caps w:val="0"/>
          <w:color w:val="222222"/>
          <w:spacing w:val="0"/>
          <w:sz w:val="21"/>
          <w:szCs w:val="21"/>
          <w:shd w:val="clear" w:fill="FFFFFF"/>
        </w:rPr>
      </w:pPr>
      <w:r>
        <w:rPr>
          <w:rFonts w:hint="eastAsia" w:ascii="Arial" w:hAnsi="Arial" w:eastAsia="宋体" w:cs="Arial"/>
          <w:i w:val="0"/>
          <w:iCs w:val="0"/>
          <w:caps w:val="0"/>
          <w:color w:val="222222"/>
          <w:spacing w:val="0"/>
          <w:kern w:val="2"/>
          <w:sz w:val="21"/>
          <w:szCs w:val="21"/>
          <w:shd w:val="clear" w:fill="FFFFFF"/>
          <w:lang w:val="en-US" w:eastAsia="zh-CN" w:bidi="ar-SA"/>
        </w:rPr>
        <w:t>第三部分，</w:t>
      </w:r>
      <w:r>
        <w:rPr>
          <w:rFonts w:hint="eastAsia" w:ascii="Arial" w:hAnsi="Arial" w:eastAsia="宋体" w:cs="Arial"/>
          <w:i w:val="0"/>
          <w:iCs w:val="0"/>
          <w:caps w:val="0"/>
          <w:color w:val="222222"/>
          <w:spacing w:val="0"/>
          <w:sz w:val="21"/>
          <w:szCs w:val="21"/>
          <w:shd w:val="clear" w:fill="FFFFFF"/>
          <w:lang w:val="en-US" w:eastAsia="zh-CN"/>
        </w:rPr>
        <w:t>由个人实践部分进行展开，</w:t>
      </w:r>
      <w:r>
        <w:rPr>
          <w:rFonts w:ascii="Arial" w:hAnsi="Arial" w:eastAsia="宋体" w:cs="Arial"/>
          <w:i w:val="0"/>
          <w:iCs w:val="0"/>
          <w:caps w:val="0"/>
          <w:color w:val="222222"/>
          <w:spacing w:val="0"/>
          <w:sz w:val="21"/>
          <w:szCs w:val="21"/>
          <w:shd w:val="clear" w:fill="FFFFFF"/>
        </w:rPr>
        <w:t>我深感荣幸，能够亲身探访底蕴深厚的良渚文化遗址，亲历这份承载着五千年华夏文明历史的独特印记。</w:t>
      </w:r>
    </w:p>
    <w:p>
      <w:pPr>
        <w:widowControl w:val="0"/>
        <w:numPr>
          <w:numId w:val="0"/>
        </w:numPr>
        <w:jc w:val="both"/>
        <w:rPr>
          <w:rFonts w:ascii="Arial" w:hAnsi="Arial" w:eastAsia="宋体" w:cs="Arial"/>
          <w:i w:val="0"/>
          <w:iCs w:val="0"/>
          <w:caps w:val="0"/>
          <w:color w:val="222222"/>
          <w:spacing w:val="0"/>
          <w:sz w:val="21"/>
          <w:szCs w:val="21"/>
          <w:shd w:val="clear" w:fill="FFFFFF"/>
        </w:rPr>
      </w:pP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良渚文化遗址是中国新石器时代晚期的一种文化，距今已有五千多年的历史，是中国古代文明的重要源头之一，展现了中华文明的源远流长。良渚博物院紧跟时代的步伐，做出许多创新，让历史“活”起来。良渚博物院努力推出一些原创展，并且不断探索利用新技术做线上展览。</w:t>
      </w: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良渚文化遗址既是中华民族文化自信的源泉，又是全人类共享的宝贵文化遗产，它以其深厚的精神内核和无可替代的历史地位，在世界范围内彰显了悠久灿烂的华夏文明。良渚精神”</w:t>
      </w:r>
      <w:r>
        <w:rPr>
          <w:rFonts w:hint="default" w:ascii="Arial" w:hAnsi="Arial" w:eastAsia="宋体" w:cs="Arial"/>
          <w:i w:val="0"/>
          <w:iCs w:val="0"/>
          <w:caps w:val="0"/>
          <w:color w:val="222222"/>
          <w:spacing w:val="0"/>
          <w:sz w:val="21"/>
          <w:szCs w:val="21"/>
          <w:shd w:val="clear" w:fill="FFFFFF"/>
          <w:lang w:val="en-US" w:eastAsia="zh-CN"/>
        </w:rPr>
        <w:t xml:space="preserve"> 可以概括为对玉文化的极致追求和崇尚，体现了先民们对自然美、精神寄托以及社会秩序建构的高度智慧</w:t>
      </w:r>
      <w:r>
        <w:rPr>
          <w:rFonts w:hint="eastAsia" w:ascii="Arial" w:hAnsi="Arial" w:eastAsia="宋体" w:cs="Arial"/>
          <w:i w:val="0"/>
          <w:iCs w:val="0"/>
          <w:caps w:val="0"/>
          <w:color w:val="222222"/>
          <w:spacing w:val="0"/>
          <w:sz w:val="21"/>
          <w:szCs w:val="21"/>
          <w:shd w:val="clear" w:fill="FFFFFF"/>
          <w:lang w:val="en-US" w:eastAsia="zh-CN"/>
        </w:rPr>
        <w:t>，其历史价值，实证中华五千年文明史，丰富的学术研究价值</w:t>
      </w:r>
    </w:p>
    <w:p>
      <w:pPr>
        <w:numPr>
          <w:numId w:val="0"/>
        </w:numPr>
        <w:rPr>
          <w:rFonts w:hint="default" w:ascii="Arial" w:hAnsi="Arial" w:eastAsia="宋体" w:cs="Arial"/>
          <w:i w:val="0"/>
          <w:iCs w:val="0"/>
          <w:caps w:val="0"/>
          <w:color w:val="222222"/>
          <w:spacing w:val="0"/>
          <w:sz w:val="21"/>
          <w:szCs w:val="21"/>
          <w:shd w:val="clear" w:fill="FFFFFF"/>
          <w:lang w:val="en-US" w:eastAsia="zh-CN"/>
        </w:rPr>
      </w:pPr>
    </w:p>
    <w:p>
      <w:pPr>
        <w:numPr>
          <w:numId w:val="0"/>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接下来有个短片进行介绍良渚文化</w:t>
      </w:r>
    </w:p>
    <w:p>
      <w:pPr>
        <w:rPr>
          <w:rFonts w:ascii="Arial" w:hAnsi="Arial" w:eastAsia="宋体" w:cs="Arial"/>
          <w:i w:val="0"/>
          <w:iCs w:val="0"/>
          <w:caps w:val="0"/>
          <w:color w:val="222222"/>
          <w:spacing w:val="0"/>
          <w:sz w:val="21"/>
          <w:szCs w:val="21"/>
          <w:shd w:val="clear" w:fill="FFFFFF"/>
        </w:rPr>
      </w:pPr>
    </w:p>
    <w:p>
      <w:pPr>
        <w:rPr>
          <w:rFonts w:hint="eastAsia" w:ascii="宋体" w:hAnsi="宋体" w:eastAsia="宋体" w:cs="Times New Roman"/>
          <w:kern w:val="2"/>
          <w:sz w:val="21"/>
          <w:szCs w:val="21"/>
          <w:lang w:val="en-US" w:eastAsia="zh-CN" w:bidi="ar-SA"/>
        </w:rPr>
      </w:pPr>
      <w:r>
        <w:rPr>
          <w:rFonts w:hint="eastAsia" w:ascii="Arial" w:hAnsi="Arial" w:eastAsia="宋体" w:cs="Arial"/>
          <w:i w:val="0"/>
          <w:iCs w:val="0"/>
          <w:caps w:val="0"/>
          <w:color w:val="222222"/>
          <w:spacing w:val="0"/>
          <w:sz w:val="21"/>
          <w:szCs w:val="21"/>
          <w:shd w:val="clear" w:fill="FFFFFF"/>
          <w:lang w:val="en-US" w:eastAsia="zh-CN"/>
        </w:rPr>
        <w:t>这里只展示线上问卷部分，由数据可看出</w:t>
      </w:r>
      <w:r>
        <w:rPr>
          <w:rFonts w:hint="eastAsia" w:ascii="宋体" w:hAnsi="宋体" w:eastAsia="宋体" w:cs="Times New Roman"/>
          <w:kern w:val="2"/>
          <w:sz w:val="21"/>
          <w:szCs w:val="21"/>
          <w:lang w:val="en-US" w:eastAsia="zh-CN" w:bidi="ar-SA"/>
        </w:rPr>
        <w:t>参与本次问卷调查的同学对习近平总书记的文化思想有着深厚的掌握与广泛的认知，并且对浙江在文化保护与传承方面的具体措施有着深入了解，还普遍展现出较高的文化素养水平。</w:t>
      </w:r>
    </w:p>
    <w:p>
      <w:pPr>
        <w:rPr>
          <w:rFonts w:hint="eastAsia" w:ascii="宋体" w:hAnsi="宋体" w:eastAsia="宋体" w:cs="Times New Roman"/>
          <w:kern w:val="2"/>
          <w:sz w:val="21"/>
          <w:szCs w:val="21"/>
          <w:lang w:val="en-US" w:eastAsia="zh-CN" w:bidi="ar-SA"/>
        </w:rPr>
      </w:pP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最后一部分为结语</w:t>
      </w: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习近平文化思想是新时代中国共产党领导文化建设实践经验的理论结晶，为我国新时代的文化建设提供了科学的理论指导和行动方案。青年通过学习这一思想，可以树立对马克思主义、中国特色社会主义和中华民族伟大复兴中国梦的坚定信仰与信心，从而更好地服务于建设社会主义文化强国的目标。同时浙江应继续践行习近平文化思想，深化“浙江文化金名片”海外传播工程，全面打响“诗画江南、活力浙江”省域文化品牌。</w:t>
      </w: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加强青年学习习近平文化思想教育，我提几点参考建议，可理论学习贯穿始终，创新学习形式，加强组织引导和解决青年关切，总之，青年应通过系统学习、深度领悟以及实际行动。</w:t>
      </w: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p>
    <w:p>
      <w:pPr>
        <w:numPr>
          <w:ilvl w:val="0"/>
          <w:numId w:val="0"/>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感谢大家聆听，谢谢大家</w:t>
      </w:r>
      <w:bookmarkStart w:id="0" w:name="_GoBack"/>
      <w:bookmarkEnd w:id="0"/>
    </w:p>
    <w:p>
      <w:pPr>
        <w:rPr>
          <w:rFonts w:hint="default" w:ascii="宋体" w:hAnsi="宋体" w:eastAsia="宋体" w:cs="Times New Roman"/>
          <w:kern w:val="2"/>
          <w:sz w:val="21"/>
          <w:szCs w:val="21"/>
          <w:lang w:val="en-US" w:eastAsia="zh-CN" w:bidi="ar-SA"/>
        </w:rPr>
      </w:pPr>
    </w:p>
    <w:p>
      <w:pPr>
        <w:rPr>
          <w:rFonts w:hint="default" w:ascii="Arial" w:hAnsi="Arial" w:eastAsia="宋体" w:cs="Arial"/>
          <w:i w:val="0"/>
          <w:iCs w:val="0"/>
          <w:caps w:val="0"/>
          <w:color w:val="222222"/>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wOTNiYjUxMTcxODA3ZjViMWI4YWNjOTlmODZmYjQifQ=="/>
  </w:docVars>
  <w:rsids>
    <w:rsidRoot w:val="2B443FC7"/>
    <w:rsid w:val="23657AA0"/>
    <w:rsid w:val="2B443FC7"/>
    <w:rsid w:val="4B936539"/>
    <w:rsid w:val="6D723F67"/>
    <w:rsid w:val="6F5A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2024-05-05T02:05:00Z</dcterms:created>
  <dc:creator>凯涛</dc:creator>
  <cp:lastModifiedBy>凯涛</cp:lastModifiedBy>
  <dcterms:modified xsi:type="dcterms:W3CDTF">2024-05-05T03:10:56Z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842C08FA4040471BAC1F75C73F463A98_11</vt:lpwstr>
  </property>
</Properties>
</file>