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87BF" w14:textId="56A93456" w:rsidR="003A7EAF" w:rsidRDefault="003A7EAF" w:rsidP="003A7EAF">
      <w:pPr>
        <w:rPr>
          <w:rFonts w:hint="eastAsia"/>
        </w:rPr>
      </w:pPr>
      <w:r>
        <w:rPr>
          <w:rFonts w:hint="eastAsia"/>
        </w:rPr>
        <w:t xml:space="preserve">第一种 </w:t>
      </w:r>
      <w:r>
        <w:rPr>
          <w:rFonts w:hint="eastAsia"/>
        </w:rPr>
        <w:t>字母霍夫曼编码</w:t>
      </w:r>
    </w:p>
    <w:p w14:paraId="3A3F7E31" w14:textId="60A2C0FC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0000</w:t>
      </w:r>
      <w:proofErr w:type="gramEnd"/>
    </w:p>
    <w:p w14:paraId="0DACD9A2" w14:textId="5CCAFD4D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rPr>
          <w:rFonts w:hint="eastAsia"/>
        </w:rPr>
        <w:t xml:space="preserve">  </w:t>
      </w:r>
      <w:r>
        <w:rPr>
          <w:rFonts w:hint="eastAsia"/>
        </w:rPr>
        <w:t>0001</w:t>
      </w:r>
      <w:proofErr w:type="gramEnd"/>
    </w:p>
    <w:p w14:paraId="3486FB94" w14:textId="6CE221D6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001</w:t>
      </w:r>
      <w:proofErr w:type="gramEnd"/>
    </w:p>
    <w:p w14:paraId="503AF7A2" w14:textId="1EF748BC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010</w:t>
      </w:r>
      <w:proofErr w:type="gramEnd"/>
    </w:p>
    <w:p w14:paraId="4983CD0D" w14:textId="0A7FEEE1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G</w:t>
      </w:r>
      <w:r>
        <w:rPr>
          <w:rFonts w:hint="eastAsia"/>
        </w:rPr>
        <w:t xml:space="preserve">  </w:t>
      </w:r>
      <w:r>
        <w:rPr>
          <w:rFonts w:hint="eastAsia"/>
        </w:rPr>
        <w:t>011</w:t>
      </w:r>
      <w:proofErr w:type="gramEnd"/>
    </w:p>
    <w:p w14:paraId="1BD61FFE" w14:textId="2E6DCEAB" w:rsidR="003A7EAF" w:rsidRDefault="003A7EAF" w:rsidP="003A7EAF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100</w:t>
      </w:r>
      <w:proofErr w:type="gramEnd"/>
    </w:p>
    <w:p w14:paraId="1ACC548A" w14:textId="56B3F305" w:rsidR="003A7EAF" w:rsidRDefault="003A7EAF" w:rsidP="003A7EAF">
      <w:pPr>
        <w:rPr>
          <w:rFonts w:hint="eastAsia"/>
        </w:rPr>
      </w:pPr>
      <w:r>
        <w:rPr>
          <w:rFonts w:hint="eastAsia"/>
        </w:rPr>
        <w:t>Η</w:t>
      </w:r>
      <w:r>
        <w:rPr>
          <w:rFonts w:hint="eastAsia"/>
        </w:rPr>
        <w:t xml:space="preserve">  </w:t>
      </w:r>
      <w:r>
        <w:rPr>
          <w:rFonts w:hint="eastAsia"/>
        </w:rPr>
        <w:t>101</w:t>
      </w:r>
    </w:p>
    <w:p w14:paraId="75BE5CA9" w14:textId="77777777" w:rsidR="003A7EAF" w:rsidRDefault="003A7EAF" w:rsidP="003A7EAF">
      <w:r>
        <w:rPr>
          <w:rFonts w:hint="eastAsia"/>
        </w:rPr>
        <w:t>E</w:t>
      </w:r>
      <w:r>
        <w:rPr>
          <w:rFonts w:hint="eastAsia"/>
        </w:rPr>
        <w:t xml:space="preserve">   </w:t>
      </w:r>
      <w:r>
        <w:rPr>
          <w:rFonts w:hint="eastAsia"/>
        </w:rPr>
        <w:t>11</w:t>
      </w:r>
    </w:p>
    <w:p w14:paraId="14318C73" w14:textId="02497EC5" w:rsidR="003A7EAF" w:rsidRDefault="003A7EAF" w:rsidP="003A7EAF">
      <w:pPr>
        <w:rPr>
          <w:rFonts w:hint="eastAsia"/>
        </w:rPr>
      </w:pPr>
      <w:r>
        <w:rPr>
          <w:rFonts w:hint="eastAsia"/>
        </w:rPr>
        <w:t xml:space="preserve">第二种 </w:t>
      </w:r>
      <w:r>
        <w:rPr>
          <w:rFonts w:hint="eastAsia"/>
        </w:rPr>
        <w:t>字母固定长度编码</w:t>
      </w:r>
    </w:p>
    <w:p w14:paraId="49F84B2E" w14:textId="4EFF4A60" w:rsidR="003A7EAF" w:rsidRDefault="003A7EAF" w:rsidP="003A7EA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000</w:t>
      </w:r>
    </w:p>
    <w:p w14:paraId="3A2F80BD" w14:textId="3555C0A9" w:rsidR="003A7EAF" w:rsidRDefault="003A7EAF" w:rsidP="003A7EA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001</w:t>
      </w:r>
    </w:p>
    <w:p w14:paraId="532121EF" w14:textId="123742A7" w:rsidR="003A7EAF" w:rsidRDefault="003A7EAF" w:rsidP="003A7EA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010</w:t>
      </w:r>
    </w:p>
    <w:p w14:paraId="107B1EE5" w14:textId="6962D6E5" w:rsidR="003A7EAF" w:rsidRDefault="003A7EAF" w:rsidP="003A7EA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011</w:t>
      </w:r>
    </w:p>
    <w:p w14:paraId="302756D3" w14:textId="5F104836" w:rsidR="003A7EAF" w:rsidRDefault="003A7EAF" w:rsidP="003A7EAF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100</w:t>
      </w:r>
    </w:p>
    <w:p w14:paraId="170A965D" w14:textId="7002DD11" w:rsidR="003A7EAF" w:rsidRDefault="003A7EAF" w:rsidP="003A7EAF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 xml:space="preserve"> </w:t>
      </w:r>
      <w:r>
        <w:rPr>
          <w:rFonts w:hint="eastAsia"/>
        </w:rPr>
        <w:t>101</w:t>
      </w:r>
    </w:p>
    <w:p w14:paraId="3A6B545B" w14:textId="30A6FF59" w:rsidR="003A7EAF" w:rsidRDefault="003A7EAF" w:rsidP="003A7EAF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110</w:t>
      </w:r>
    </w:p>
    <w:p w14:paraId="048898BD" w14:textId="14E1731E" w:rsidR="003A7EAF" w:rsidRDefault="003A7EAF" w:rsidP="003A7EAF">
      <w:r>
        <w:rPr>
          <w:rFonts w:hint="eastAsia"/>
        </w:rPr>
        <w:t>Η</w:t>
      </w:r>
      <w:r>
        <w:rPr>
          <w:rFonts w:hint="eastAsia"/>
        </w:rPr>
        <w:t xml:space="preserve"> </w:t>
      </w:r>
      <w:r>
        <w:rPr>
          <w:rFonts w:hint="eastAsia"/>
        </w:rPr>
        <w:t>111</w:t>
      </w:r>
    </w:p>
    <w:p w14:paraId="21DBC79C" w14:textId="1716ACB3" w:rsidR="003A7EAF" w:rsidRDefault="003A7EAF" w:rsidP="003A7EAF">
      <w:r>
        <w:rPr>
          <w:rFonts w:hint="eastAsia"/>
        </w:rPr>
        <w:t xml:space="preserve">第一组 </w:t>
      </w:r>
      <w:r w:rsidRPr="003A7EAF">
        <w:t>霍夫曼</w:t>
      </w:r>
      <w:proofErr w:type="gramStart"/>
      <w:r w:rsidRPr="003A7EAF">
        <w:t>编码总</w:t>
      </w:r>
      <w:proofErr w:type="gramEnd"/>
      <w:r w:rsidRPr="003A7EAF">
        <w:t>平均长度=0.08+0.12+0.18+0.57+0.63+0.21+0.30+0.64=2.73 位</w:t>
      </w:r>
    </w:p>
    <w:p w14:paraId="07D86429" w14:textId="77ECA4EC" w:rsidR="003A7EAF" w:rsidRDefault="003A7EAF" w:rsidP="003A7EAF">
      <w:r>
        <w:rPr>
          <w:rFonts w:hint="eastAsia"/>
        </w:rPr>
        <w:t xml:space="preserve">第二组 </w:t>
      </w:r>
      <w:r w:rsidRPr="003A7EAF">
        <w:t>固定长度</w:t>
      </w:r>
      <w:proofErr w:type="gramStart"/>
      <w:r w:rsidRPr="003A7EAF">
        <w:t>编码总</w:t>
      </w:r>
      <w:proofErr w:type="gramEnd"/>
      <w:r w:rsidRPr="003A7EAF">
        <w:t>平均长=0.21+0.57+0.06+0.18+0.96+0.09+0.63+0.30=2.90 位</w:t>
      </w:r>
    </w:p>
    <w:p w14:paraId="6337D885" w14:textId="77777777" w:rsidR="003A7EAF" w:rsidRDefault="003A7EAF" w:rsidP="003A7EAF"/>
    <w:p w14:paraId="1ED09B20" w14:textId="298F886E" w:rsidR="003A7EAF" w:rsidRPr="003A7EAF" w:rsidRDefault="003A7EAF" w:rsidP="003A7EAF">
      <w:pPr>
        <w:ind w:firstLine="420"/>
        <w:rPr>
          <w:rFonts w:hint="eastAsia"/>
        </w:rPr>
      </w:pPr>
      <w:r w:rsidRPr="003A7EAF">
        <w:t>由此可见，霍夫曼编码在平均位数上略胜一筹，这主要归功于其根据字母频率分配可变长度的编码策略。高频字母如 E、B、G 和 H 被分配了较短的编码，从而有效降低了整体的平均长度。而固定长度编码则为每个字母分配了相同的位数，未能充分利用频率信息，导致平均长度稍长。</w:t>
      </w:r>
    </w:p>
    <w:sectPr w:rsidR="003A7EAF" w:rsidRPr="003A7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AF"/>
    <w:rsid w:val="003A7EAF"/>
    <w:rsid w:val="00492CA1"/>
    <w:rsid w:val="0087414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C7E7"/>
  <w15:chartTrackingRefBased/>
  <w15:docId w15:val="{767FFAC4-5868-44D6-A737-CF687945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7E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E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E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E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E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E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E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E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E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7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7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7E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7E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7E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7E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7E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7E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7E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E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7E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7E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7E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7E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7E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7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</cp:revision>
  <dcterms:created xsi:type="dcterms:W3CDTF">2024-12-22T15:21:00Z</dcterms:created>
  <dcterms:modified xsi:type="dcterms:W3CDTF">2024-12-22T15:28:00Z</dcterms:modified>
</cp:coreProperties>
</file>