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3FC0C" w14:textId="77777777" w:rsidR="00E12438" w:rsidRDefault="00E12438" w:rsidP="00E12438">
      <w:pPr>
        <w:spacing w:line="1260" w:lineRule="exact"/>
        <w:ind w:firstLineChars="102" w:firstLine="1428"/>
        <w:rPr>
          <w:rFonts w:ascii="Arial Black" w:eastAsia="黑体" w:hAnsi="Arial Black"/>
          <w:b/>
          <w:color w:val="999999"/>
          <w:spacing w:val="21"/>
          <w:w w:val="85"/>
          <w:position w:val="-10"/>
          <w:sz w:val="150"/>
          <w:szCs w:val="150"/>
        </w:rPr>
      </w:pPr>
      <w:r>
        <w:rPr>
          <w:b/>
          <w:noProof/>
          <w:color w:val="C0C0C0"/>
          <w:spacing w:val="60"/>
          <w:sz w:val="140"/>
          <w:szCs w:val="140"/>
        </w:rPr>
        <w:drawing>
          <wp:anchor distT="0" distB="0" distL="114300" distR="114300" simplePos="0" relativeHeight="251659264" behindDoc="0" locked="0" layoutInCell="1" allowOverlap="1" wp14:anchorId="285B448C" wp14:editId="50617657">
            <wp:simplePos x="0" y="0"/>
            <wp:positionH relativeFrom="column">
              <wp:posOffset>508000</wp:posOffset>
            </wp:positionH>
            <wp:positionV relativeFrom="paragraph">
              <wp:posOffset>-83820</wp:posOffset>
            </wp:positionV>
            <wp:extent cx="4229100" cy="885825"/>
            <wp:effectExtent l="0" t="0" r="0" b="0"/>
            <wp:wrapNone/>
            <wp:docPr id="13" name="图片 2" descr="浙江理工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浙江理工大学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eastAsia="黑体" w:hAnsi="Arial Black"/>
          <w:b/>
          <w:color w:val="999999"/>
          <w:spacing w:val="21"/>
          <w:w w:val="85"/>
          <w:position w:val="-10"/>
          <w:sz w:val="150"/>
          <w:szCs w:val="150"/>
        </w:rPr>
        <w:t>Z S T U</w:t>
      </w:r>
    </w:p>
    <w:p w14:paraId="37890D1C" w14:textId="77777777" w:rsidR="00E12438" w:rsidRDefault="00E12438" w:rsidP="00E12438">
      <w:pPr>
        <w:spacing w:line="400" w:lineRule="exact"/>
        <w:ind w:firstLineChars="200" w:firstLine="883"/>
        <w:rPr>
          <w:rFonts w:ascii="黑体" w:eastAsia="黑体" w:hAnsi="Impact"/>
          <w:b/>
          <w:color w:val="000000"/>
          <w:sz w:val="44"/>
          <w:szCs w:val="44"/>
        </w:rPr>
      </w:pPr>
      <w:r>
        <w:rPr>
          <w:rFonts w:ascii="黑体" w:eastAsia="黑体" w:hAnsi="Impact" w:hint="eastAsia"/>
          <w:b/>
          <w:color w:val="000000"/>
          <w:sz w:val="44"/>
          <w:szCs w:val="44"/>
        </w:rPr>
        <w:t>Zhejiang Sci-Tech University</w:t>
      </w:r>
    </w:p>
    <w:p w14:paraId="1FC8C038" w14:textId="77777777" w:rsidR="00E12438" w:rsidRDefault="00E12438" w:rsidP="00E12438">
      <w:pPr>
        <w:spacing w:line="400" w:lineRule="exact"/>
        <w:rPr>
          <w:rFonts w:ascii="黑体" w:eastAsia="黑体" w:hAnsi="宋体" w:hint="eastAsia"/>
          <w:b/>
          <w:color w:val="000000"/>
          <w:sz w:val="44"/>
          <w:szCs w:val="44"/>
        </w:rPr>
      </w:pPr>
    </w:p>
    <w:p w14:paraId="7382DE09" w14:textId="77777777" w:rsidR="00E12438" w:rsidRDefault="00E12438" w:rsidP="00E12438">
      <w:pPr>
        <w:jc w:val="center"/>
        <w:rPr>
          <w:rFonts w:ascii="黑体" w:eastAsia="黑体"/>
          <w:b/>
          <w:i/>
          <w:sz w:val="52"/>
          <w:szCs w:val="52"/>
        </w:rPr>
      </w:pPr>
      <w:r>
        <w:rPr>
          <w:rFonts w:ascii="黑体" w:eastAsia="黑体" w:hAnsi="微软雅黑" w:hint="eastAsia"/>
          <w:b/>
          <w:sz w:val="38"/>
          <w:szCs w:val="38"/>
        </w:rPr>
        <w:t>计算机学科导论</w:t>
      </w:r>
    </w:p>
    <w:p w14:paraId="7E8CFA39" w14:textId="77777777" w:rsidR="00E12438" w:rsidRDefault="00E12438" w:rsidP="00E12438">
      <w:pPr>
        <w:ind w:firstLineChars="150" w:firstLine="331"/>
        <w:rPr>
          <w:rFonts w:eastAsia="黑体"/>
          <w:b/>
          <w:i/>
          <w:color w:val="000000"/>
          <w:szCs w:val="21"/>
        </w:rPr>
      </w:pPr>
    </w:p>
    <w:p w14:paraId="01685FC3" w14:textId="77777777" w:rsidR="00E12438" w:rsidRDefault="00E12438" w:rsidP="00E12438">
      <w:pPr>
        <w:jc w:val="center"/>
      </w:pPr>
      <w:r>
        <w:rPr>
          <w:noProof/>
        </w:rPr>
        <w:drawing>
          <wp:inline distT="0" distB="0" distL="114300" distR="114300" wp14:anchorId="4605CC62" wp14:editId="677EB134">
            <wp:extent cx="1504950" cy="1258570"/>
            <wp:effectExtent l="0" t="0" r="0" b="17780"/>
            <wp:docPr id="31" name="图片 1" descr="学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学校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637B" w14:textId="77777777" w:rsidR="00E12438" w:rsidRDefault="00E12438" w:rsidP="00E12438">
      <w:pPr>
        <w:jc w:val="center"/>
      </w:pPr>
    </w:p>
    <w:p w14:paraId="3AAB1C88" w14:textId="77777777" w:rsidR="00E12438" w:rsidRDefault="00E12438" w:rsidP="00E12438">
      <w:pPr>
        <w:rPr>
          <w:b/>
        </w:rPr>
      </w:pPr>
    </w:p>
    <w:p w14:paraId="5172713F" w14:textId="77777777" w:rsidR="00E12438" w:rsidRDefault="00E12438" w:rsidP="00E12438">
      <w:pPr>
        <w:ind w:left="353" w:hangingChars="98" w:hanging="353"/>
        <w:rPr>
          <w:b/>
          <w:sz w:val="36"/>
          <w:szCs w:val="36"/>
          <w:u w:val="single"/>
        </w:rPr>
      </w:pPr>
      <w:r>
        <w:rPr>
          <w:rFonts w:ascii="宋体" w:hAnsi="宋体" w:hint="eastAsia"/>
          <w:b/>
          <w:sz w:val="36"/>
          <w:szCs w:val="36"/>
        </w:rPr>
        <w:t xml:space="preserve">         </w:t>
      </w:r>
      <w:r>
        <w:rPr>
          <w:rFonts w:hint="eastAsia"/>
          <w:b/>
          <w:sz w:val="36"/>
          <w:szCs w:val="36"/>
        </w:rPr>
        <w:t xml:space="preserve">                 </w:t>
      </w:r>
      <w:r>
        <w:rPr>
          <w:rFonts w:hint="eastAsia"/>
          <w:bCs/>
          <w:sz w:val="36"/>
          <w:szCs w:val="36"/>
        </w:rPr>
        <w:t xml:space="preserve">                          </w:t>
      </w:r>
      <w:r>
        <w:rPr>
          <w:rFonts w:hint="eastAsia"/>
          <w:b/>
          <w:sz w:val="36"/>
          <w:szCs w:val="36"/>
          <w:u w:val="single"/>
        </w:rPr>
        <w:t xml:space="preserve"> </w:t>
      </w:r>
    </w:p>
    <w:tbl>
      <w:tblPr>
        <w:tblpPr w:leftFromText="180" w:rightFromText="180" w:vertAnchor="text" w:horzAnchor="margin" w:tblpX="-459" w:tblpY="291"/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2"/>
        <w:gridCol w:w="2332"/>
        <w:gridCol w:w="1276"/>
        <w:gridCol w:w="1134"/>
        <w:gridCol w:w="850"/>
        <w:gridCol w:w="2410"/>
      </w:tblGrid>
      <w:tr w:rsidR="00E12438" w14:paraId="388E1E06" w14:textId="77777777" w:rsidTr="00495539">
        <w:trPr>
          <w:trHeight w:val="285"/>
        </w:trPr>
        <w:tc>
          <w:tcPr>
            <w:tcW w:w="146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vAlign w:val="center"/>
          </w:tcPr>
          <w:p w14:paraId="2E6F6C55" w14:textId="77777777" w:rsidR="00E12438" w:rsidRDefault="00E12438" w:rsidP="00495539">
            <w:pPr>
              <w:jc w:val="center"/>
              <w:rPr>
                <w:rFonts w:ascii="宋体" w:cs="宋体"/>
                <w:b/>
                <w:bCs/>
              </w:rPr>
            </w:pPr>
          </w:p>
        </w:tc>
        <w:tc>
          <w:tcPr>
            <w:tcW w:w="2332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39BC8AE" w14:textId="77777777" w:rsidR="00E12438" w:rsidRDefault="00E12438" w:rsidP="00495539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姓名</w:t>
            </w:r>
          </w:p>
        </w:tc>
        <w:tc>
          <w:tcPr>
            <w:tcW w:w="2410" w:type="dxa"/>
            <w:gridSpan w:val="2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0A6E7FD9" w14:textId="77777777" w:rsidR="00E12438" w:rsidRDefault="00E12438" w:rsidP="00495539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学号</w:t>
            </w:r>
          </w:p>
        </w:tc>
        <w:tc>
          <w:tcPr>
            <w:tcW w:w="3260" w:type="dxa"/>
            <w:gridSpan w:val="2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2B69FE" w14:textId="77777777" w:rsidR="00E12438" w:rsidRDefault="00E12438" w:rsidP="00495539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班级</w:t>
            </w:r>
          </w:p>
        </w:tc>
      </w:tr>
      <w:tr w:rsidR="00E12438" w14:paraId="762D413B" w14:textId="77777777" w:rsidTr="00495539">
        <w:trPr>
          <w:trHeight w:val="285"/>
        </w:trPr>
        <w:tc>
          <w:tcPr>
            <w:tcW w:w="146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noWrap/>
            <w:vAlign w:val="center"/>
          </w:tcPr>
          <w:p w14:paraId="3F22A379" w14:textId="77777777" w:rsidR="00E12438" w:rsidRDefault="00E12438" w:rsidP="00495539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cs="宋体" w:hint="eastAsia"/>
                <w:b/>
                <w:bCs/>
                <w:kern w:val="0"/>
                <w:sz w:val="24"/>
              </w:rPr>
              <w:t>学生</w:t>
            </w:r>
          </w:p>
        </w:tc>
        <w:tc>
          <w:tcPr>
            <w:tcW w:w="2332" w:type="dxa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</w:tcPr>
          <w:p w14:paraId="2EE623E3" w14:textId="77777777" w:rsidR="00E12438" w:rsidRDefault="00E12438" w:rsidP="00495539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李凯涛</w:t>
            </w:r>
          </w:p>
        </w:tc>
        <w:tc>
          <w:tcPr>
            <w:tcW w:w="2410" w:type="dxa"/>
            <w:gridSpan w:val="2"/>
            <w:tcBorders>
              <w:top w:val="single" w:sz="6" w:space="0" w:color="auto"/>
              <w:bottom w:val="single" w:sz="6" w:space="0" w:color="auto"/>
            </w:tcBorders>
            <w:noWrap/>
            <w:vAlign w:val="center"/>
          </w:tcPr>
          <w:p w14:paraId="4DFB8784" w14:textId="77777777" w:rsidR="00E12438" w:rsidRDefault="00E12438" w:rsidP="00495539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2023327100056</w:t>
            </w:r>
          </w:p>
        </w:tc>
        <w:tc>
          <w:tcPr>
            <w:tcW w:w="3260" w:type="dxa"/>
            <w:gridSpan w:val="2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vAlign w:val="center"/>
          </w:tcPr>
          <w:p w14:paraId="458ABACE" w14:textId="77777777" w:rsidR="00E12438" w:rsidRDefault="00E12438" w:rsidP="00495539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23</w:t>
            </w:r>
            <w:r>
              <w:rPr>
                <w:rFonts w:ascii="宋体" w:hAnsi="宋体" w:cs="宋体" w:hint="eastAsia"/>
                <w:kern w:val="0"/>
                <w:szCs w:val="21"/>
              </w:rPr>
              <w:t>计算机科学与技术</w:t>
            </w:r>
            <w:r>
              <w:rPr>
                <w:rFonts w:ascii="宋体" w:hAnsi="宋体" w:cs="宋体" w:hint="eastAsia"/>
                <w:kern w:val="0"/>
                <w:szCs w:val="21"/>
              </w:rPr>
              <w:t>4</w:t>
            </w:r>
            <w:r>
              <w:rPr>
                <w:rFonts w:ascii="宋体" w:hAnsi="宋体" w:cs="宋体" w:hint="eastAsia"/>
                <w:kern w:val="0"/>
                <w:szCs w:val="21"/>
              </w:rPr>
              <w:t>班</w:t>
            </w:r>
          </w:p>
        </w:tc>
      </w:tr>
      <w:tr w:rsidR="00E12438" w14:paraId="146234F5" w14:textId="77777777" w:rsidTr="00495539">
        <w:trPr>
          <w:trHeight w:val="285"/>
        </w:trPr>
        <w:tc>
          <w:tcPr>
            <w:tcW w:w="1462" w:type="dxa"/>
            <w:tcBorders>
              <w:top w:val="single" w:sz="12" w:space="0" w:color="auto"/>
            </w:tcBorders>
            <w:vAlign w:val="center"/>
          </w:tcPr>
          <w:p w14:paraId="412C70D1" w14:textId="77777777" w:rsidR="00E12438" w:rsidRDefault="00E12438" w:rsidP="00495539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上课时间</w:t>
            </w:r>
          </w:p>
        </w:tc>
        <w:tc>
          <w:tcPr>
            <w:tcW w:w="3608" w:type="dxa"/>
            <w:gridSpan w:val="2"/>
            <w:tcBorders>
              <w:top w:val="single" w:sz="12" w:space="0" w:color="auto"/>
            </w:tcBorders>
            <w:noWrap/>
            <w:vAlign w:val="center"/>
          </w:tcPr>
          <w:p w14:paraId="60F0C97B" w14:textId="77777777" w:rsidR="00E12438" w:rsidRDefault="00E12438" w:rsidP="00495539">
            <w:pPr>
              <w:jc w:val="both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第</w:t>
            </w:r>
            <w:r>
              <w:rPr>
                <w:rFonts w:ascii="宋体" w:hAnsi="宋体" w:cs="宋体" w:hint="eastAsia"/>
                <w:kern w:val="0"/>
                <w:szCs w:val="21"/>
              </w:rPr>
              <w:t>3</w:t>
            </w:r>
            <w:r>
              <w:rPr>
                <w:rFonts w:ascii="宋体" w:hAnsi="宋体" w:cs="宋体" w:hint="eastAsia"/>
                <w:kern w:val="0"/>
                <w:szCs w:val="21"/>
              </w:rPr>
              <w:t>—</w:t>
            </w:r>
            <w:r>
              <w:rPr>
                <w:rFonts w:ascii="宋体" w:hAnsi="宋体" w:cs="宋体" w:hint="eastAsia"/>
                <w:kern w:val="0"/>
                <w:szCs w:val="21"/>
              </w:rPr>
              <w:t>10</w:t>
            </w:r>
            <w:r>
              <w:rPr>
                <w:rFonts w:ascii="宋体" w:hAnsi="宋体" w:cs="宋体" w:hint="eastAsia"/>
                <w:kern w:val="0"/>
                <w:szCs w:val="21"/>
              </w:rPr>
              <w:t>周</w:t>
            </w:r>
            <w:r>
              <w:rPr>
                <w:rFonts w:ascii="宋体" w:hAnsi="宋体" w:cs="宋体" w:hint="eastAsia"/>
                <w:kern w:val="0"/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kern w:val="0"/>
                <w:szCs w:val="21"/>
              </w:rPr>
              <w:t>周四</w:t>
            </w:r>
            <w:r>
              <w:rPr>
                <w:rFonts w:ascii="宋体" w:hAnsi="宋体" w:cs="宋体" w:hint="eastAsia"/>
                <w:kern w:val="0"/>
                <w:szCs w:val="21"/>
              </w:rPr>
              <w:t>10</w:t>
            </w:r>
            <w:r>
              <w:rPr>
                <w:rFonts w:ascii="宋体" w:hAnsi="宋体" w:cs="宋体" w:hint="eastAsia"/>
                <w:kern w:val="0"/>
                <w:szCs w:val="21"/>
              </w:rPr>
              <w:t>—</w:t>
            </w:r>
            <w:r>
              <w:rPr>
                <w:rFonts w:ascii="宋体" w:hAnsi="宋体" w:cs="宋体" w:hint="eastAsia"/>
                <w:kern w:val="0"/>
                <w:szCs w:val="21"/>
              </w:rPr>
              <w:t>11</w:t>
            </w:r>
            <w:r>
              <w:rPr>
                <w:rFonts w:ascii="宋体" w:hAnsi="宋体" w:cs="宋体" w:hint="eastAsia"/>
                <w:kern w:val="0"/>
                <w:szCs w:val="21"/>
              </w:rPr>
              <w:t>节</w:t>
            </w:r>
          </w:p>
        </w:tc>
        <w:tc>
          <w:tcPr>
            <w:tcW w:w="1984" w:type="dxa"/>
            <w:gridSpan w:val="2"/>
            <w:tcBorders>
              <w:top w:val="single" w:sz="12" w:space="0" w:color="auto"/>
            </w:tcBorders>
            <w:noWrap/>
            <w:vAlign w:val="center"/>
          </w:tcPr>
          <w:p w14:paraId="106E5F6F" w14:textId="77777777" w:rsidR="00E12438" w:rsidRDefault="00E12438" w:rsidP="00495539">
            <w:pPr>
              <w:jc w:val="center"/>
              <w:rPr>
                <w:rFonts w:ascii="宋体" w:hAnsi="宋体" w:cs="宋体" w:hint="eastAsia"/>
                <w:b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电话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vAlign w:val="center"/>
          </w:tcPr>
          <w:p w14:paraId="754FE071" w14:textId="77777777" w:rsidR="00E12438" w:rsidRDefault="00E12438" w:rsidP="00495539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15700181194</w:t>
            </w:r>
          </w:p>
        </w:tc>
      </w:tr>
    </w:tbl>
    <w:p w14:paraId="16964FAE" w14:textId="77777777" w:rsidR="00E12438" w:rsidRDefault="00E12438" w:rsidP="00E12438"/>
    <w:p w14:paraId="1F7B944A" w14:textId="77777777" w:rsidR="00E12438" w:rsidRDefault="00E12438" w:rsidP="00E12438"/>
    <w:p w14:paraId="62F498B2" w14:textId="77777777" w:rsidR="00E12438" w:rsidRDefault="00E12438" w:rsidP="00E12438"/>
    <w:p w14:paraId="5C92DF3F" w14:textId="77777777" w:rsidR="00E12438" w:rsidRDefault="00E12438" w:rsidP="00E12438"/>
    <w:p w14:paraId="098B5406" w14:textId="77777777" w:rsidR="00E12438" w:rsidRDefault="00E12438" w:rsidP="00E12438"/>
    <w:p w14:paraId="6A033563" w14:textId="77777777" w:rsidR="00E12438" w:rsidRDefault="00E12438" w:rsidP="00E12438">
      <w:pPr>
        <w:pStyle w:val="1"/>
        <w:rPr>
          <w:rFonts w:hint="eastAsia"/>
        </w:rPr>
      </w:pPr>
    </w:p>
    <w:p w14:paraId="4C38FC60" w14:textId="2C483AC4" w:rsidR="00F16A22" w:rsidRDefault="004612B3" w:rsidP="004612B3">
      <w:pPr>
        <w:pStyle w:val="1"/>
        <w:jc w:val="center"/>
        <w:rPr>
          <w:rFonts w:hint="eastAsia"/>
        </w:rPr>
      </w:pPr>
      <w:r>
        <w:rPr>
          <w:rFonts w:hint="eastAsia"/>
        </w:rPr>
        <w:t>AIGC</w:t>
      </w:r>
    </w:p>
    <w:p w14:paraId="2813E574" w14:textId="6CECCC3D" w:rsidR="00A52EAF" w:rsidRPr="00D95BEC" w:rsidRDefault="00D95BEC" w:rsidP="00D95BEC">
      <w:pPr>
        <w:pStyle w:val="2"/>
        <w:rPr>
          <w:rFonts w:asciiTheme="minorHAnsi" w:eastAsiaTheme="minorEastAsia" w:hAnsiTheme="minorHAnsi" w:cstheme="minorBidi" w:hint="eastAsia"/>
          <w:b/>
          <w:bCs/>
          <w:color w:val="auto"/>
          <w:sz w:val="22"/>
          <w:szCs w:val="24"/>
        </w:rPr>
      </w:pPr>
      <w:r>
        <w:rPr>
          <w:rFonts w:asciiTheme="minorHAnsi" w:eastAsiaTheme="minorEastAsia" w:hAnsiTheme="minorHAnsi" w:cstheme="minorBidi" w:hint="eastAsia"/>
          <w:b/>
          <w:bCs/>
          <w:color w:val="auto"/>
          <w:sz w:val="22"/>
          <w:szCs w:val="24"/>
        </w:rPr>
        <w:t>一、</w:t>
      </w:r>
      <w:r w:rsidR="00A52EAF" w:rsidRPr="00D95BEC">
        <w:rPr>
          <w:rFonts w:asciiTheme="minorHAnsi" w:eastAsiaTheme="minorEastAsia" w:hAnsiTheme="minorHAnsi" w:cstheme="minorBidi" w:hint="eastAsia"/>
          <w:b/>
          <w:bCs/>
          <w:color w:val="auto"/>
          <w:sz w:val="22"/>
          <w:szCs w:val="24"/>
        </w:rPr>
        <w:t>AIGC生成和AIGC检测技术现状</w:t>
      </w:r>
    </w:p>
    <w:p w14:paraId="400E248E" w14:textId="77777777" w:rsidR="00944446" w:rsidRPr="00944446" w:rsidRDefault="005E02E9" w:rsidP="00B06EEA">
      <w:pPr>
        <w:pStyle w:val="a9"/>
      </w:pPr>
      <w:r w:rsidRPr="00944446">
        <w:rPr>
          <w:b/>
          <w:bCs/>
        </w:rPr>
        <w:t>AIGC生成技术现状</w:t>
      </w:r>
    </w:p>
    <w:p w14:paraId="0DD0B01B" w14:textId="77777777" w:rsidR="00944446" w:rsidRDefault="005E02E9" w:rsidP="00944446">
      <w:pPr>
        <w:pStyle w:val="a9"/>
        <w:numPr>
          <w:ilvl w:val="0"/>
          <w:numId w:val="21"/>
        </w:numPr>
      </w:pPr>
      <w:r w:rsidRPr="005E02E9">
        <w:t>基于深度学习模型（如GANs、Diffusion Models）的内容生成技术广泛应用于图像、文本和音频等领域。</w:t>
      </w:r>
    </w:p>
    <w:p w14:paraId="3B1CD74F" w14:textId="6241B52F" w:rsidR="00944446" w:rsidRDefault="005E02E9" w:rsidP="00944446">
      <w:pPr>
        <w:pStyle w:val="a9"/>
        <w:numPr>
          <w:ilvl w:val="0"/>
          <w:numId w:val="21"/>
        </w:numPr>
      </w:pPr>
      <w:r w:rsidRPr="005E02E9">
        <w:t>生成技术的快速发展使其可以生成高质量的创意内容，例如自动化图像绘制、小说写作、语音合成、代码生成等。</w:t>
      </w:r>
    </w:p>
    <w:p w14:paraId="4792E66A" w14:textId="67A394FF" w:rsidR="005E02E9" w:rsidRDefault="005E02E9" w:rsidP="0089294B">
      <w:pPr>
        <w:pStyle w:val="a9"/>
        <w:numPr>
          <w:ilvl w:val="0"/>
          <w:numId w:val="21"/>
        </w:numPr>
        <w:rPr>
          <w:rFonts w:hint="eastAsia"/>
        </w:rPr>
      </w:pPr>
      <w:r w:rsidRPr="005E02E9">
        <w:t>代表技术包括GPT系列模型、DALL·E、Stable Diffusion等。</w:t>
      </w:r>
    </w:p>
    <w:p w14:paraId="15E7C27D" w14:textId="176CE319" w:rsidR="005E02E9" w:rsidRDefault="005E02E9" w:rsidP="005E02E9">
      <w:pPr>
        <w:ind w:left="360" w:firstLineChars="200" w:firstLine="440"/>
      </w:pPr>
      <w:r w:rsidRPr="005E02E9">
        <w:t>某些领域的生成内容质量已经接近甚至超过人类创作者的水平。无论是在新闻内容的撰写、游戏角色的设计，还是在复杂图像和视频的生成方面，AIGC 正在发挥着不可或缺的作用。例如，一些写作助手类工具能依据用户给定的主题、大纲等要求，瞬间生成条理清晰、篇幅可观的文章，极大地改变了传统的内容生产模式。</w:t>
      </w:r>
    </w:p>
    <w:p w14:paraId="0218B7A0" w14:textId="06387857" w:rsidR="0089294B" w:rsidRDefault="0089294B" w:rsidP="0089294B">
      <w:pPr>
        <w:ind w:left="360" w:firstLineChars="200" w:firstLine="440"/>
        <w:jc w:val="center"/>
      </w:pPr>
      <w:r>
        <w:rPr>
          <w:noProof/>
        </w:rPr>
        <w:drawing>
          <wp:inline distT="0" distB="0" distL="0" distR="0" wp14:anchorId="07A85EDD" wp14:editId="6346BB2E">
            <wp:extent cx="2086303" cy="154149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2545" cy="155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EEA">
        <w:rPr>
          <w:noProof/>
        </w:rPr>
        <w:drawing>
          <wp:inline distT="0" distB="0" distL="0" distR="0" wp14:anchorId="3F6D4D97" wp14:editId="1991A9D7">
            <wp:extent cx="2254469" cy="15305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5756" cy="1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6EC1" w14:textId="3FEDE841" w:rsidR="00B06EEA" w:rsidRPr="00B06EEA" w:rsidRDefault="00B06EEA" w:rsidP="00B06EEA">
      <w:pPr>
        <w:ind w:left="360" w:firstLineChars="200" w:firstLine="260"/>
        <w:jc w:val="center"/>
        <w:rPr>
          <w:rFonts w:hint="eastAsia"/>
          <w:color w:val="808080" w:themeColor="background1" w:themeShade="80"/>
          <w:sz w:val="13"/>
          <w:szCs w:val="13"/>
        </w:rPr>
      </w:pPr>
      <w:r>
        <w:rPr>
          <w:rFonts w:hint="eastAsia"/>
          <w:color w:val="808080" w:themeColor="background1" w:themeShade="80"/>
          <w:sz w:val="13"/>
          <w:szCs w:val="13"/>
        </w:rPr>
        <w:t>图1：</w:t>
      </w:r>
      <w:r w:rsidR="0089294B" w:rsidRPr="0089294B">
        <w:rPr>
          <w:rFonts w:hint="eastAsia"/>
          <w:color w:val="808080" w:themeColor="background1" w:themeShade="80"/>
          <w:sz w:val="13"/>
          <w:szCs w:val="13"/>
        </w:rPr>
        <w:t>AI辅助学习代码</w:t>
      </w:r>
      <w:r>
        <w:rPr>
          <w:rFonts w:hint="eastAsia"/>
          <w:color w:val="808080" w:themeColor="background1" w:themeShade="80"/>
          <w:sz w:val="13"/>
          <w:szCs w:val="13"/>
        </w:rPr>
        <w:t>与AI生成图片</w:t>
      </w:r>
    </w:p>
    <w:p w14:paraId="6178D94E" w14:textId="77777777" w:rsidR="00B06EEA" w:rsidRDefault="005E02E9" w:rsidP="00B06EEA">
      <w:r w:rsidRPr="005E02E9">
        <w:t xml:space="preserve">  </w:t>
      </w:r>
      <w:r w:rsidRPr="005E02E9">
        <w:rPr>
          <w:b/>
          <w:bCs/>
        </w:rPr>
        <w:t>AIGC检测技术现状</w:t>
      </w:r>
    </w:p>
    <w:p w14:paraId="776097F8" w14:textId="2DD863C9" w:rsidR="005E02E9" w:rsidRPr="005E02E9" w:rsidRDefault="00B06EEA" w:rsidP="00B06EEA">
      <w:pPr>
        <w:ind w:firstLineChars="200" w:firstLine="440"/>
        <w:rPr>
          <w:rFonts w:hint="eastAsia"/>
        </w:rPr>
      </w:pPr>
      <w:r>
        <w:rPr>
          <w:rFonts w:hint="eastAsia"/>
        </w:rPr>
        <w:t>①</w:t>
      </w:r>
      <w:r w:rsidR="005E02E9" w:rsidRPr="005E02E9">
        <w:t>随着生成技术的成熟，检测技术逐渐成为重要课题，用于识别生成内容的真实性及其来源。</w:t>
      </w:r>
    </w:p>
    <w:p w14:paraId="2DD2B2B3" w14:textId="68563ED0" w:rsidR="00B06EEA" w:rsidRDefault="005E02E9" w:rsidP="00B06EEA">
      <w:pPr>
        <w:pStyle w:val="a9"/>
        <w:numPr>
          <w:ilvl w:val="1"/>
          <w:numId w:val="19"/>
        </w:numPr>
      </w:pPr>
      <w:r w:rsidRPr="005E02E9">
        <w:t>常见应用场景包括学术论文检测、媒体内容真伪鉴定，防止虚假信息传播。</w:t>
      </w:r>
    </w:p>
    <w:p w14:paraId="1F836184" w14:textId="2EB7CAB6" w:rsidR="005E02E9" w:rsidRDefault="00B06EEA" w:rsidP="00B06EEA">
      <w:pPr>
        <w:ind w:firstLineChars="200" w:firstLine="440"/>
      </w:pPr>
      <w:r>
        <w:rPr>
          <w:rFonts w:hint="eastAsia"/>
        </w:rPr>
        <w:t>③</w:t>
      </w:r>
      <w:r w:rsidR="005E02E9" w:rsidRPr="005E02E9">
        <w:t>检测方法正从基于特定模型的特征提取逐步转向通用检测技术，例如基于微观伪影的图像分析和语言模型生成的统计分布检测。</w:t>
      </w:r>
    </w:p>
    <w:p w14:paraId="61F1FF6D" w14:textId="4C713AA8" w:rsidR="00B06EEA" w:rsidRDefault="00B06EEA" w:rsidP="00DD3A7C">
      <w:pPr>
        <w:ind w:firstLineChars="200" w:firstLine="440"/>
        <w:jc w:val="center"/>
      </w:pPr>
      <w:r>
        <w:rPr>
          <w:noProof/>
        </w:rPr>
        <w:lastRenderedPageBreak/>
        <w:drawing>
          <wp:inline distT="0" distB="0" distL="0" distR="0" wp14:anchorId="7A9300DE" wp14:editId="6E4ACA37">
            <wp:extent cx="2106555" cy="1204181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5723" cy="121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A7C">
        <w:rPr>
          <w:noProof/>
        </w:rPr>
        <w:drawing>
          <wp:inline distT="0" distB="0" distL="0" distR="0" wp14:anchorId="2EE41786" wp14:editId="7F673702">
            <wp:extent cx="1977079" cy="1203719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6222" cy="120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6D11" w14:textId="1B51CCD4" w:rsidR="00DD3A7C" w:rsidRPr="0036176E" w:rsidRDefault="007839BD" w:rsidP="0036176E">
      <w:pPr>
        <w:ind w:left="360" w:firstLineChars="200" w:firstLine="260"/>
        <w:jc w:val="center"/>
        <w:rPr>
          <w:rFonts w:hint="eastAsia"/>
          <w:color w:val="808080" w:themeColor="background1" w:themeShade="80"/>
          <w:sz w:val="13"/>
          <w:szCs w:val="13"/>
        </w:rPr>
      </w:pPr>
      <w:r>
        <w:rPr>
          <w:rFonts w:hint="eastAsia"/>
          <w:color w:val="808080" w:themeColor="background1" w:themeShade="80"/>
          <w:sz w:val="13"/>
          <w:szCs w:val="13"/>
        </w:rPr>
        <w:t>图</w:t>
      </w:r>
      <w:r>
        <w:rPr>
          <w:rFonts w:hint="eastAsia"/>
          <w:color w:val="808080" w:themeColor="background1" w:themeShade="80"/>
          <w:sz w:val="13"/>
          <w:szCs w:val="13"/>
        </w:rPr>
        <w:t>2</w:t>
      </w:r>
      <w:r>
        <w:rPr>
          <w:rFonts w:hint="eastAsia"/>
          <w:color w:val="808080" w:themeColor="background1" w:themeShade="80"/>
          <w:sz w:val="13"/>
          <w:szCs w:val="13"/>
        </w:rPr>
        <w:t>：</w:t>
      </w:r>
      <w:r w:rsidRPr="0089294B">
        <w:rPr>
          <w:rFonts w:hint="eastAsia"/>
          <w:color w:val="808080" w:themeColor="background1" w:themeShade="80"/>
          <w:sz w:val="13"/>
          <w:szCs w:val="13"/>
        </w:rPr>
        <w:t>AI</w:t>
      </w:r>
      <w:r>
        <w:rPr>
          <w:rFonts w:hint="eastAsia"/>
          <w:color w:val="808080" w:themeColor="background1" w:themeShade="80"/>
          <w:sz w:val="13"/>
          <w:szCs w:val="13"/>
        </w:rPr>
        <w:t>对于媒体内容判别不同情况</w:t>
      </w:r>
    </w:p>
    <w:p w14:paraId="020A0BF8" w14:textId="5724A4F4" w:rsidR="008D408C" w:rsidRPr="008D408C" w:rsidRDefault="008D408C" w:rsidP="008D408C">
      <w:pPr>
        <w:rPr>
          <w:rFonts w:hint="eastAsia"/>
          <w:b/>
          <w:bCs/>
        </w:rPr>
      </w:pPr>
      <w:r w:rsidRPr="008D408C">
        <w:rPr>
          <w:b/>
          <w:bCs/>
        </w:rPr>
        <w:t>二、AIGC生成检测的技术思路</w:t>
      </w:r>
    </w:p>
    <w:p w14:paraId="5679DA3F" w14:textId="33D904B3" w:rsidR="008D408C" w:rsidRPr="008D408C" w:rsidRDefault="008D408C" w:rsidP="008D408C">
      <w:pPr>
        <w:numPr>
          <w:ilvl w:val="0"/>
          <w:numId w:val="12"/>
        </w:numPr>
        <w:rPr>
          <w:rFonts w:hint="eastAsia"/>
        </w:rPr>
      </w:pPr>
      <w:r w:rsidRPr="008D408C">
        <w:rPr>
          <w:b/>
          <w:bCs/>
        </w:rPr>
        <w:t>基于深度学习的图像识别技术</w:t>
      </w:r>
      <w:r w:rsidRPr="008D408C">
        <w:t>：使用ResNet50模型训练用于分辨真实图像和生成图像的二分类器，并在训练过程中加入了对图像的随机预处理来提升模型的泛化能力。</w:t>
      </w:r>
    </w:p>
    <w:p w14:paraId="17DFE2E9" w14:textId="68FE1554" w:rsidR="008D408C" w:rsidRDefault="008D408C" w:rsidP="008D408C">
      <w:pPr>
        <w:numPr>
          <w:ilvl w:val="0"/>
          <w:numId w:val="12"/>
        </w:numPr>
        <w:rPr>
          <w:rFonts w:hint="eastAsia"/>
        </w:rPr>
      </w:pPr>
      <w:r w:rsidRPr="008D408C">
        <w:rPr>
          <w:b/>
          <w:bCs/>
        </w:rPr>
        <w:t>频域特征分析技术</w:t>
      </w:r>
      <w:r w:rsidRPr="008D408C">
        <w:t>：</w:t>
      </w:r>
      <w:r w:rsidR="007526C6">
        <w:rPr>
          <w:rFonts w:hint="eastAsia"/>
        </w:rPr>
        <w:t>经过</w:t>
      </w:r>
      <w:r w:rsidRPr="008D408C">
        <w:t>分析了多种流行的GAN模型生成的虚假图像在频域上的特征，发现这些假图像在频域上都存在着类似的，由上采样操作留下的伪影。</w:t>
      </w:r>
    </w:p>
    <w:p w14:paraId="6E641597" w14:textId="77777777" w:rsidR="007526C6" w:rsidRDefault="007526C6" w:rsidP="007526C6">
      <w:pPr>
        <w:numPr>
          <w:ilvl w:val="0"/>
          <w:numId w:val="12"/>
        </w:numPr>
      </w:pPr>
      <w:r w:rsidRPr="00A52EAF">
        <w:rPr>
          <w:b/>
          <w:bCs/>
        </w:rPr>
        <w:t>用户行为与内容一致性分析</w:t>
      </w:r>
      <w:r w:rsidRPr="00A52EAF">
        <w:t>：结合用户的历史行为和偏好，分析生成内容是否与用户的一贯风格和兴趣相符。通过机器学习算法，建立用户行为与内容一致性的模型，对生成内容进行实时监测和评估，识别出异常或不符合用户风格的内容。</w:t>
      </w:r>
    </w:p>
    <w:p w14:paraId="5A7F7311" w14:textId="771BD944" w:rsidR="00F86F3C" w:rsidRDefault="00F86F3C" w:rsidP="007526C6">
      <w:pPr>
        <w:numPr>
          <w:ilvl w:val="0"/>
          <w:numId w:val="12"/>
        </w:numPr>
      </w:pPr>
      <w:r w:rsidRPr="007526C6">
        <w:rPr>
          <w:b/>
          <w:bCs/>
        </w:rPr>
        <w:t>基于语义分析的原创性检测</w:t>
      </w:r>
      <w:r w:rsidRPr="00A52EAF">
        <w:t>：通过对生成内容的语义进行深入分析，检测其是否包含独特的见解和深刻的分析。利用自然语言处理技术，对比生成内容与现有文献的语义差异，识别出潜在的抄袭或模板化内容。</w:t>
      </w:r>
    </w:p>
    <w:p w14:paraId="4C4F45AF" w14:textId="77777777" w:rsidR="0013137F" w:rsidRDefault="0013137F" w:rsidP="0013137F">
      <w:pPr>
        <w:jc w:val="center"/>
      </w:pPr>
      <w:r>
        <w:rPr>
          <w:noProof/>
        </w:rPr>
        <w:drawing>
          <wp:inline distT="0" distB="0" distL="0" distR="0" wp14:anchorId="78D50486" wp14:editId="19718410">
            <wp:extent cx="2864132" cy="18310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518" cy="18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B03B" w14:textId="57393A61" w:rsidR="0013137F" w:rsidRPr="0013137F" w:rsidRDefault="0013137F" w:rsidP="0013137F">
      <w:pPr>
        <w:jc w:val="center"/>
        <w:rPr>
          <w:rFonts w:hint="eastAsia"/>
        </w:rPr>
      </w:pPr>
      <w:r>
        <w:rPr>
          <w:rFonts w:hint="eastAsia"/>
          <w:color w:val="808080" w:themeColor="background1" w:themeShade="80"/>
          <w:sz w:val="13"/>
          <w:szCs w:val="13"/>
        </w:rPr>
        <w:t>图3：</w:t>
      </w:r>
      <w:r w:rsidRPr="0013137F">
        <w:rPr>
          <w:color w:val="808080" w:themeColor="background1" w:themeShade="80"/>
          <w:sz w:val="13"/>
          <w:szCs w:val="13"/>
        </w:rPr>
        <w:t>蚂蚁集团构建了</w:t>
      </w:r>
      <w:proofErr w:type="spellStart"/>
      <w:r w:rsidRPr="0013137F">
        <w:rPr>
          <w:color w:val="808080" w:themeColor="background1" w:themeShade="80"/>
          <w:sz w:val="13"/>
          <w:szCs w:val="13"/>
        </w:rPr>
        <w:t>Unibehavior</w:t>
      </w:r>
      <w:proofErr w:type="spellEnd"/>
      <w:r w:rsidRPr="0013137F">
        <w:rPr>
          <w:color w:val="808080" w:themeColor="background1" w:themeShade="80"/>
          <w:sz w:val="13"/>
          <w:szCs w:val="13"/>
        </w:rPr>
        <w:t xml:space="preserve"> - 用户统一行为表征框架</w:t>
      </w:r>
      <w:r w:rsidR="008D408C" w:rsidRPr="0013137F">
        <w:rPr>
          <w:color w:val="808080" w:themeColor="background1" w:themeShade="80"/>
          <w:sz w:val="13"/>
          <w:szCs w:val="13"/>
        </w:rPr>
        <w:t>三、AIGC对人类发展的影响</w:t>
      </w:r>
    </w:p>
    <w:p w14:paraId="2C78E306" w14:textId="77777777" w:rsidR="008D408C" w:rsidRPr="008D408C" w:rsidRDefault="008D408C" w:rsidP="008D408C">
      <w:pPr>
        <w:rPr>
          <w:rFonts w:hint="eastAsia"/>
        </w:rPr>
      </w:pPr>
      <w:r w:rsidRPr="008D408C">
        <w:rPr>
          <w:b/>
          <w:bCs/>
        </w:rPr>
        <w:t>技术角度</w:t>
      </w:r>
      <w:r w:rsidRPr="008D408C">
        <w:t>：</w:t>
      </w:r>
    </w:p>
    <w:p w14:paraId="34AA1FA4" w14:textId="77777777" w:rsidR="008D408C" w:rsidRPr="008D408C" w:rsidRDefault="008D408C" w:rsidP="008D408C">
      <w:pPr>
        <w:numPr>
          <w:ilvl w:val="0"/>
          <w:numId w:val="14"/>
        </w:numPr>
        <w:rPr>
          <w:rFonts w:hint="eastAsia"/>
        </w:rPr>
      </w:pPr>
      <w:r w:rsidRPr="008D408C">
        <w:rPr>
          <w:b/>
          <w:bCs/>
        </w:rPr>
        <w:t>内容创作的革新</w:t>
      </w:r>
      <w:r w:rsidRPr="008D408C">
        <w:t>：AIGC技术通过自动化内容生成，极大地提高了内容生产的效率和多样性，降低了创作门槛。</w:t>
      </w:r>
    </w:p>
    <w:p w14:paraId="7D8CB4D6" w14:textId="77777777" w:rsidR="008D408C" w:rsidRPr="008D408C" w:rsidRDefault="008D408C" w:rsidP="008D408C">
      <w:pPr>
        <w:numPr>
          <w:ilvl w:val="0"/>
          <w:numId w:val="14"/>
        </w:numPr>
        <w:rPr>
          <w:rFonts w:hint="eastAsia"/>
        </w:rPr>
      </w:pPr>
      <w:r w:rsidRPr="008D408C">
        <w:rPr>
          <w:b/>
          <w:bCs/>
        </w:rPr>
        <w:lastRenderedPageBreak/>
        <w:t>个性化服务的提升</w:t>
      </w:r>
      <w:r w:rsidRPr="008D408C">
        <w:t>：AIGC技术可以根据用户的需求和偏好，自动生成个性化的内容，如智能推荐、智能客服等，提升用户体验和服务质量。</w:t>
      </w:r>
    </w:p>
    <w:p w14:paraId="490CF2DB" w14:textId="77777777" w:rsidR="0023633A" w:rsidRDefault="008D408C" w:rsidP="0023633A">
      <w:pPr>
        <w:numPr>
          <w:ilvl w:val="0"/>
          <w:numId w:val="14"/>
        </w:numPr>
      </w:pPr>
      <w:r w:rsidRPr="008D408C">
        <w:rPr>
          <w:b/>
          <w:bCs/>
        </w:rPr>
        <w:t>创新应用的拓展</w:t>
      </w:r>
      <w:r w:rsidRPr="008D408C">
        <w:t>：AIGC技术的广泛应用将促进创新应用的不断拓展，如在医疗、金融等领域的应用。</w:t>
      </w:r>
    </w:p>
    <w:p w14:paraId="10E3E5C1" w14:textId="4DEDBABA" w:rsidR="0023633A" w:rsidRDefault="0023633A" w:rsidP="0023633A">
      <w:pPr>
        <w:numPr>
          <w:ilvl w:val="0"/>
          <w:numId w:val="14"/>
        </w:numPr>
        <w:rPr>
          <w:rFonts w:hint="eastAsia"/>
        </w:rPr>
      </w:pPr>
      <w:r w:rsidRPr="0023633A">
        <w:rPr>
          <w:b/>
          <w:bCs/>
        </w:rPr>
        <w:t>推动智能化发展</w:t>
      </w:r>
      <w:r w:rsidRPr="00A52EAF">
        <w:t>：AIGC技术的发展将推动各行业的智能化进程，促进数字化转型和产业升级。</w:t>
      </w:r>
    </w:p>
    <w:p w14:paraId="0D393908" w14:textId="1BF5E075" w:rsidR="0036176E" w:rsidRDefault="0036176E" w:rsidP="0036176E">
      <w:pPr>
        <w:ind w:left="360"/>
        <w:jc w:val="center"/>
      </w:pPr>
      <w:r>
        <w:rPr>
          <w:noProof/>
        </w:rPr>
        <w:drawing>
          <wp:inline distT="0" distB="0" distL="0" distR="0" wp14:anchorId="54F21519" wp14:editId="318E5A25">
            <wp:extent cx="2673000" cy="115306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9805" cy="11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78D" w:rsidRPr="0095678D">
        <w:rPr>
          <w:noProof/>
        </w:rPr>
        <w:t xml:space="preserve"> </w:t>
      </w:r>
      <w:r w:rsidR="0095678D">
        <w:rPr>
          <w:noProof/>
        </w:rPr>
        <w:drawing>
          <wp:inline distT="0" distB="0" distL="0" distR="0" wp14:anchorId="6A2966BD" wp14:editId="742A3C5E">
            <wp:extent cx="2110696" cy="1169701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6351" cy="1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4160" w14:textId="6D5E4E46" w:rsidR="0036176E" w:rsidRDefault="0013137F" w:rsidP="0036176E">
      <w:pPr>
        <w:ind w:left="360"/>
        <w:jc w:val="center"/>
        <w:rPr>
          <w:color w:val="808080" w:themeColor="background1" w:themeShade="80"/>
          <w:sz w:val="13"/>
          <w:szCs w:val="13"/>
        </w:rPr>
      </w:pPr>
      <w:r>
        <w:rPr>
          <w:rFonts w:hint="eastAsia"/>
          <w:color w:val="808080" w:themeColor="background1" w:themeShade="80"/>
          <w:sz w:val="13"/>
          <w:szCs w:val="13"/>
        </w:rPr>
        <w:t>图</w:t>
      </w:r>
      <w:r>
        <w:rPr>
          <w:rFonts w:hint="eastAsia"/>
          <w:color w:val="808080" w:themeColor="background1" w:themeShade="80"/>
          <w:sz w:val="13"/>
          <w:szCs w:val="13"/>
        </w:rPr>
        <w:t>4</w:t>
      </w:r>
      <w:r>
        <w:rPr>
          <w:rFonts w:hint="eastAsia"/>
          <w:color w:val="808080" w:themeColor="background1" w:themeShade="80"/>
          <w:sz w:val="13"/>
          <w:szCs w:val="13"/>
        </w:rPr>
        <w:t>：</w:t>
      </w:r>
      <w:r w:rsidR="0095678D" w:rsidRPr="0089294B">
        <w:rPr>
          <w:rFonts w:hint="eastAsia"/>
          <w:color w:val="808080" w:themeColor="background1" w:themeShade="80"/>
          <w:sz w:val="13"/>
          <w:szCs w:val="13"/>
        </w:rPr>
        <w:t>AI</w:t>
      </w:r>
      <w:r w:rsidR="0095678D">
        <w:rPr>
          <w:rFonts w:hint="eastAsia"/>
          <w:color w:val="808080" w:themeColor="background1" w:themeShade="80"/>
          <w:sz w:val="13"/>
          <w:szCs w:val="13"/>
        </w:rPr>
        <w:t>对</w:t>
      </w:r>
      <w:r w:rsidR="0095678D">
        <w:rPr>
          <w:rFonts w:hint="eastAsia"/>
          <w:color w:val="808080" w:themeColor="background1" w:themeShade="80"/>
          <w:sz w:val="13"/>
          <w:szCs w:val="13"/>
        </w:rPr>
        <w:t>就业的提升</w:t>
      </w:r>
    </w:p>
    <w:p w14:paraId="62F2EA3E" w14:textId="00060F26" w:rsidR="0095678D" w:rsidRDefault="0095678D" w:rsidP="0036176E">
      <w:pPr>
        <w:ind w:left="360"/>
        <w:jc w:val="center"/>
      </w:pPr>
      <w:r>
        <w:rPr>
          <w:noProof/>
        </w:rPr>
        <w:drawing>
          <wp:inline distT="0" distB="0" distL="0" distR="0" wp14:anchorId="037FCF98" wp14:editId="247D8F45">
            <wp:extent cx="2405694" cy="146757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1351" cy="147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9973" w14:textId="4BEAB105" w:rsidR="0095678D" w:rsidRPr="0095678D" w:rsidRDefault="0013137F" w:rsidP="0095678D">
      <w:pPr>
        <w:ind w:left="360"/>
        <w:jc w:val="center"/>
        <w:rPr>
          <w:rFonts w:hint="eastAsia"/>
          <w:color w:val="808080" w:themeColor="background1" w:themeShade="80"/>
          <w:sz w:val="13"/>
          <w:szCs w:val="13"/>
        </w:rPr>
      </w:pPr>
      <w:r>
        <w:rPr>
          <w:rFonts w:hint="eastAsia"/>
          <w:color w:val="808080" w:themeColor="background1" w:themeShade="80"/>
          <w:sz w:val="13"/>
          <w:szCs w:val="13"/>
        </w:rPr>
        <w:t>图</w:t>
      </w:r>
      <w:r>
        <w:rPr>
          <w:rFonts w:hint="eastAsia"/>
          <w:color w:val="808080" w:themeColor="background1" w:themeShade="80"/>
          <w:sz w:val="13"/>
          <w:szCs w:val="13"/>
        </w:rPr>
        <w:t>5</w:t>
      </w:r>
      <w:r>
        <w:rPr>
          <w:rFonts w:hint="eastAsia"/>
          <w:color w:val="808080" w:themeColor="background1" w:themeShade="80"/>
          <w:sz w:val="13"/>
          <w:szCs w:val="13"/>
        </w:rPr>
        <w:t>：</w:t>
      </w:r>
      <w:r w:rsidR="0095678D" w:rsidRPr="0089294B">
        <w:rPr>
          <w:rFonts w:hint="eastAsia"/>
          <w:color w:val="808080" w:themeColor="background1" w:themeShade="80"/>
          <w:sz w:val="13"/>
          <w:szCs w:val="13"/>
        </w:rPr>
        <w:t>AI</w:t>
      </w:r>
      <w:r w:rsidR="0095678D">
        <w:rPr>
          <w:rFonts w:hint="eastAsia"/>
          <w:color w:val="808080" w:themeColor="background1" w:themeShade="80"/>
          <w:sz w:val="13"/>
          <w:szCs w:val="13"/>
        </w:rPr>
        <w:t>与医疗领域结合</w:t>
      </w:r>
    </w:p>
    <w:p w14:paraId="68997782" w14:textId="77777777" w:rsidR="008D408C" w:rsidRPr="008D408C" w:rsidRDefault="008D408C" w:rsidP="008D408C">
      <w:pPr>
        <w:rPr>
          <w:rFonts w:hint="eastAsia"/>
        </w:rPr>
      </w:pPr>
      <w:r w:rsidRPr="008D408C">
        <w:rPr>
          <w:b/>
          <w:bCs/>
        </w:rPr>
        <w:t>合</w:t>
      </w:r>
      <w:proofErr w:type="gramStart"/>
      <w:r w:rsidRPr="008D408C">
        <w:rPr>
          <w:b/>
          <w:bCs/>
        </w:rPr>
        <w:t>规</w:t>
      </w:r>
      <w:proofErr w:type="gramEnd"/>
      <w:r w:rsidRPr="008D408C">
        <w:rPr>
          <w:b/>
          <w:bCs/>
        </w:rPr>
        <w:t>性角度</w:t>
      </w:r>
      <w:r w:rsidRPr="008D408C">
        <w:t>：</w:t>
      </w:r>
    </w:p>
    <w:p w14:paraId="628AA186" w14:textId="77777777" w:rsidR="008D408C" w:rsidRPr="008D408C" w:rsidRDefault="008D408C" w:rsidP="008D408C">
      <w:pPr>
        <w:numPr>
          <w:ilvl w:val="0"/>
          <w:numId w:val="15"/>
        </w:numPr>
        <w:rPr>
          <w:rFonts w:hint="eastAsia"/>
        </w:rPr>
      </w:pPr>
      <w:r w:rsidRPr="008D408C">
        <w:rPr>
          <w:b/>
          <w:bCs/>
        </w:rPr>
        <w:t>隐私和伦理问题的挑战</w:t>
      </w:r>
      <w:r w:rsidRPr="008D408C">
        <w:t>：随着AIGC技术的广泛应用，隐私和伦理问题也将逐渐凸显，如AIGC技术可能会泄露用户的个人信息和偏好，引发隐私泄露的风险。</w:t>
      </w:r>
    </w:p>
    <w:p w14:paraId="7B636FB6" w14:textId="77777777" w:rsidR="008D408C" w:rsidRPr="008D408C" w:rsidRDefault="008D408C" w:rsidP="008D408C">
      <w:pPr>
        <w:numPr>
          <w:ilvl w:val="0"/>
          <w:numId w:val="15"/>
        </w:numPr>
        <w:rPr>
          <w:rFonts w:hint="eastAsia"/>
        </w:rPr>
      </w:pPr>
      <w:r w:rsidRPr="008D408C">
        <w:rPr>
          <w:b/>
          <w:bCs/>
        </w:rPr>
        <w:t>监管框架的完善</w:t>
      </w:r>
      <w:r w:rsidRPr="008D408C">
        <w:t>：为了</w:t>
      </w:r>
      <w:proofErr w:type="gramStart"/>
      <w:r w:rsidRPr="008D408C">
        <w:t>平衡技术</w:t>
      </w:r>
      <w:proofErr w:type="gramEnd"/>
      <w:r w:rsidRPr="008D408C">
        <w:t>发展与社会福利，需要通过反思和调整现有的分配方式，如通过税收和补贴等政策工具来驱动社会向更加平衡和</w:t>
      </w:r>
      <w:proofErr w:type="gramStart"/>
      <w:r w:rsidRPr="008D408C">
        <w:t>可</w:t>
      </w:r>
      <w:proofErr w:type="gramEnd"/>
      <w:r w:rsidRPr="008D408C">
        <w:t>持续的方向发展。</w:t>
      </w:r>
    </w:p>
    <w:p w14:paraId="04F1F64A" w14:textId="77777777" w:rsidR="0023633A" w:rsidRDefault="008D408C" w:rsidP="0023633A">
      <w:pPr>
        <w:numPr>
          <w:ilvl w:val="0"/>
          <w:numId w:val="15"/>
        </w:numPr>
      </w:pPr>
      <w:r w:rsidRPr="008D408C">
        <w:rPr>
          <w:b/>
          <w:bCs/>
        </w:rPr>
        <w:t>内容的容错率、AI生成内容的标识等进行规范</w:t>
      </w:r>
      <w:r w:rsidRPr="008D408C">
        <w:t>：随着《生成式人工智能服务管理暂行办法》的发布，监管框架逐步完善，既展现了对AIGC发展的支持态度，也强调了规范的重要性。</w:t>
      </w:r>
    </w:p>
    <w:p w14:paraId="1EA822BA" w14:textId="77777777" w:rsidR="0023633A" w:rsidRDefault="0023633A" w:rsidP="0023633A">
      <w:pPr>
        <w:numPr>
          <w:ilvl w:val="0"/>
          <w:numId w:val="15"/>
        </w:numPr>
      </w:pPr>
      <w:r w:rsidRPr="0023633A">
        <w:rPr>
          <w:b/>
          <w:bCs/>
        </w:rPr>
        <w:t>法规与伦理问题</w:t>
      </w:r>
      <w:r w:rsidRPr="00A52EAF">
        <w:t>：AIGC技术的快速发展也带来了法规与伦理方面的挑战，如如何制定合适的法规和标准来规范AIGC技术的应用，以及如何处理AI生成内容的版权和伦理问题。</w:t>
      </w:r>
    </w:p>
    <w:p w14:paraId="16CDDEC2" w14:textId="132E1759" w:rsidR="0023633A" w:rsidRDefault="0023633A" w:rsidP="0023633A">
      <w:pPr>
        <w:numPr>
          <w:ilvl w:val="0"/>
          <w:numId w:val="15"/>
        </w:numPr>
        <w:rPr>
          <w:rFonts w:hint="eastAsia"/>
        </w:rPr>
      </w:pPr>
      <w:r w:rsidRPr="0023633A">
        <w:rPr>
          <w:b/>
          <w:bCs/>
        </w:rPr>
        <w:lastRenderedPageBreak/>
        <w:t>学术诚信问题</w:t>
      </w:r>
      <w:r w:rsidRPr="00A52EAF">
        <w:t>：AIGC技术的滥用可能导致学术不端行为的增加，如利用AI生成论文等。因此，需要加强AIGC检测技术的研发和应用，确保学术领域的诚信和原创性。</w:t>
      </w:r>
    </w:p>
    <w:p w14:paraId="39240AB3" w14:textId="7FCD65C3" w:rsidR="0023633A" w:rsidRDefault="0023633A" w:rsidP="0023633A">
      <w:pPr>
        <w:ind w:left="360"/>
        <w:jc w:val="center"/>
      </w:pPr>
      <w:r>
        <w:rPr>
          <w:noProof/>
        </w:rPr>
        <w:drawing>
          <wp:inline distT="0" distB="0" distL="0" distR="0" wp14:anchorId="05C5D3A4" wp14:editId="10B69866">
            <wp:extent cx="3040862" cy="1724351"/>
            <wp:effectExtent l="0" t="0" r="762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558" cy="17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429" w14:textId="3EDE723A" w:rsidR="0023633A" w:rsidRPr="0095678D" w:rsidRDefault="0013137F" w:rsidP="0023633A">
      <w:pPr>
        <w:ind w:left="360"/>
        <w:jc w:val="center"/>
        <w:rPr>
          <w:rFonts w:hint="eastAsia"/>
          <w:color w:val="808080" w:themeColor="background1" w:themeShade="80"/>
          <w:sz w:val="13"/>
          <w:szCs w:val="13"/>
        </w:rPr>
      </w:pPr>
      <w:r>
        <w:rPr>
          <w:rFonts w:hint="eastAsia"/>
          <w:color w:val="808080" w:themeColor="background1" w:themeShade="80"/>
          <w:sz w:val="13"/>
          <w:szCs w:val="13"/>
        </w:rPr>
        <w:t>图</w:t>
      </w:r>
      <w:r>
        <w:rPr>
          <w:rFonts w:hint="eastAsia"/>
          <w:color w:val="808080" w:themeColor="background1" w:themeShade="80"/>
          <w:sz w:val="13"/>
          <w:szCs w:val="13"/>
        </w:rPr>
        <w:t>6</w:t>
      </w:r>
      <w:r>
        <w:rPr>
          <w:rFonts w:hint="eastAsia"/>
          <w:color w:val="808080" w:themeColor="background1" w:themeShade="80"/>
          <w:sz w:val="13"/>
          <w:szCs w:val="13"/>
        </w:rPr>
        <w:t>：</w:t>
      </w:r>
      <w:r w:rsidR="0023633A" w:rsidRPr="0089294B">
        <w:rPr>
          <w:rFonts w:hint="eastAsia"/>
          <w:color w:val="808080" w:themeColor="background1" w:themeShade="80"/>
          <w:sz w:val="13"/>
          <w:szCs w:val="13"/>
        </w:rPr>
        <w:t>AI</w:t>
      </w:r>
      <w:r w:rsidR="0023633A">
        <w:rPr>
          <w:rFonts w:hint="eastAsia"/>
          <w:color w:val="808080" w:themeColor="background1" w:themeShade="80"/>
          <w:sz w:val="13"/>
          <w:szCs w:val="13"/>
        </w:rPr>
        <w:t>造成的假新闻</w:t>
      </w:r>
    </w:p>
    <w:p w14:paraId="0FE6084C" w14:textId="77777777" w:rsidR="00F86F3C" w:rsidRPr="00F86F3C" w:rsidRDefault="00F86F3C" w:rsidP="0023633A">
      <w:pPr>
        <w:rPr>
          <w:rFonts w:hint="eastAsia"/>
        </w:rPr>
      </w:pPr>
    </w:p>
    <w:p w14:paraId="340627ED" w14:textId="36B4909D" w:rsidR="00AD0A3C" w:rsidRPr="00AD0A3C" w:rsidRDefault="00AD0A3C" w:rsidP="00AD0A3C">
      <w:pPr>
        <w:rPr>
          <w:rFonts w:hint="eastAsia"/>
          <w:b/>
          <w:bCs/>
        </w:rPr>
      </w:pPr>
      <w:r w:rsidRPr="00AD0A3C">
        <w:rPr>
          <w:b/>
          <w:bCs/>
        </w:rPr>
        <w:t>三AIGC对人类发展的影响</w:t>
      </w:r>
    </w:p>
    <w:p w14:paraId="3801D0DC" w14:textId="77777777" w:rsidR="0023633A" w:rsidRDefault="00AD0A3C" w:rsidP="0023633A">
      <w:r w:rsidRPr="0023633A">
        <w:rPr>
          <w:b/>
          <w:bCs/>
        </w:rPr>
        <w:t>技术角度</w:t>
      </w:r>
    </w:p>
    <w:p w14:paraId="3387B887" w14:textId="71CAB6D8" w:rsidR="0023633A" w:rsidRDefault="0023633A" w:rsidP="0023633A">
      <w:pPr>
        <w:ind w:firstLine="440"/>
      </w:pPr>
      <w:r>
        <w:rPr>
          <w:rFonts w:hint="eastAsia"/>
        </w:rPr>
        <w:t>①</w:t>
      </w:r>
      <w:r w:rsidR="00AD0A3C" w:rsidRPr="00AD0A3C">
        <w:t>提高生产效率：AIGC技术可以快速生成创意内容，降低人力资源成本。</w:t>
      </w:r>
    </w:p>
    <w:p w14:paraId="37B17171" w14:textId="4219A0E7" w:rsidR="0023633A" w:rsidRDefault="0023633A" w:rsidP="0023633A">
      <w:pPr>
        <w:pStyle w:val="a9"/>
        <w:ind w:left="220" w:firstLineChars="100" w:firstLine="220"/>
      </w:pPr>
      <w:r>
        <w:rPr>
          <w:rFonts w:hint="eastAsia"/>
        </w:rPr>
        <w:t>②</w:t>
      </w:r>
      <w:r w:rsidR="00AD0A3C" w:rsidRPr="00AD0A3C">
        <w:t>推动创新发展：广泛应用于文创、教育、科研等领域，为人类提供更多高质量工具。</w:t>
      </w:r>
    </w:p>
    <w:p w14:paraId="2B38650D" w14:textId="5772AFB0" w:rsidR="00AD0A3C" w:rsidRPr="00AD0A3C" w:rsidRDefault="0023633A" w:rsidP="0023633A">
      <w:pPr>
        <w:ind w:firstLineChars="200" w:firstLine="440"/>
        <w:rPr>
          <w:rFonts w:hint="eastAsia"/>
        </w:rPr>
      </w:pPr>
      <w:r>
        <w:rPr>
          <w:rFonts w:hint="eastAsia"/>
        </w:rPr>
        <w:t>③</w:t>
      </w:r>
      <w:r w:rsidR="00AD0A3C" w:rsidRPr="00AD0A3C">
        <w:t>丰富内容表达：支持个性化内容定制，提升用户体验。</w:t>
      </w:r>
    </w:p>
    <w:p w14:paraId="0A3EE18E" w14:textId="6F416EB3" w:rsidR="00AD0A3C" w:rsidRPr="00AD0A3C" w:rsidRDefault="0023633A" w:rsidP="0023633A">
      <w:pPr>
        <w:ind w:firstLineChars="200" w:firstLine="440"/>
        <w:rPr>
          <w:rFonts w:hint="eastAsia"/>
        </w:rPr>
      </w:pPr>
      <w:r>
        <w:rPr>
          <w:rFonts w:hint="eastAsia"/>
        </w:rPr>
        <w:t>④</w:t>
      </w:r>
      <w:r w:rsidR="00AD0A3C" w:rsidRPr="00AD0A3C">
        <w:t>低质量内容泛滥：生成内容的过度应用可能降低信息质量。</w:t>
      </w:r>
    </w:p>
    <w:p w14:paraId="295FB7B0" w14:textId="570B218B" w:rsidR="00AD0A3C" w:rsidRPr="00AD0A3C" w:rsidRDefault="0023633A" w:rsidP="0023633A">
      <w:pPr>
        <w:ind w:firstLineChars="200" w:firstLine="440"/>
        <w:rPr>
          <w:rFonts w:hint="eastAsia"/>
        </w:rPr>
      </w:pPr>
      <w:r>
        <w:rPr>
          <w:rFonts w:hint="eastAsia"/>
        </w:rPr>
        <w:t>⑤</w:t>
      </w:r>
      <w:r w:rsidR="00AD0A3C" w:rsidRPr="00AD0A3C">
        <w:t>信息滥用和欺诈风险：虚假内容生成可能威胁社会信任体系。</w:t>
      </w:r>
    </w:p>
    <w:p w14:paraId="5816B021" w14:textId="77777777" w:rsidR="00AD0A3C" w:rsidRPr="00AD0A3C" w:rsidRDefault="00AD0A3C" w:rsidP="0023633A">
      <w:pPr>
        <w:rPr>
          <w:rFonts w:hint="eastAsia"/>
        </w:rPr>
      </w:pPr>
      <w:r w:rsidRPr="00AD0A3C">
        <w:rPr>
          <w:b/>
          <w:bCs/>
        </w:rPr>
        <w:t>合</w:t>
      </w:r>
      <w:proofErr w:type="gramStart"/>
      <w:r w:rsidRPr="00AD0A3C">
        <w:rPr>
          <w:b/>
          <w:bCs/>
        </w:rPr>
        <w:t>规</w:t>
      </w:r>
      <w:proofErr w:type="gramEnd"/>
      <w:r w:rsidRPr="00AD0A3C">
        <w:rPr>
          <w:b/>
          <w:bCs/>
        </w:rPr>
        <w:t>性角度</w:t>
      </w:r>
    </w:p>
    <w:p w14:paraId="518AC2E6" w14:textId="1F584907" w:rsidR="00AD0A3C" w:rsidRPr="00AD0A3C" w:rsidRDefault="0023633A" w:rsidP="0023633A">
      <w:pPr>
        <w:ind w:left="360"/>
        <w:rPr>
          <w:rFonts w:hint="eastAsia"/>
        </w:rPr>
      </w:pPr>
      <w:r>
        <w:rPr>
          <w:rFonts w:hint="eastAsia"/>
        </w:rPr>
        <w:t>①</w:t>
      </w:r>
      <w:r w:rsidR="00AD0A3C" w:rsidRPr="00AD0A3C">
        <w:t>借助AIGC检测技术，加强知识产权保护和信息来源溯源。</w:t>
      </w:r>
    </w:p>
    <w:p w14:paraId="5363CEFD" w14:textId="37BA14F7" w:rsidR="00AD0A3C" w:rsidRPr="00AD0A3C" w:rsidRDefault="0023633A" w:rsidP="0023633A">
      <w:pPr>
        <w:ind w:left="360"/>
        <w:rPr>
          <w:rFonts w:hint="eastAsia"/>
        </w:rPr>
      </w:pPr>
      <w:r>
        <w:rPr>
          <w:rFonts w:hint="eastAsia"/>
        </w:rPr>
        <w:t>②</w:t>
      </w:r>
      <w:r w:rsidR="00AD0A3C" w:rsidRPr="00AD0A3C">
        <w:t>推动相关法规和行业标准制定，规范技术应用。</w:t>
      </w:r>
    </w:p>
    <w:p w14:paraId="62E7AAED" w14:textId="58FE36CB" w:rsidR="00AD0A3C" w:rsidRPr="00AD0A3C" w:rsidRDefault="0023633A" w:rsidP="0023633A">
      <w:pPr>
        <w:ind w:left="360"/>
        <w:rPr>
          <w:rFonts w:hint="eastAsia"/>
        </w:rPr>
      </w:pPr>
      <w:r>
        <w:rPr>
          <w:rFonts w:hint="eastAsia"/>
        </w:rPr>
        <w:t>③</w:t>
      </w:r>
      <w:r w:rsidR="00AD0A3C" w:rsidRPr="00AD0A3C">
        <w:t>法律责任归属：生成内容的版权归属和违规责任</w:t>
      </w:r>
      <w:proofErr w:type="gramStart"/>
      <w:r w:rsidR="00AD0A3C" w:rsidRPr="00AD0A3C">
        <w:t>界定仍</w:t>
      </w:r>
      <w:proofErr w:type="gramEnd"/>
      <w:r w:rsidR="00AD0A3C" w:rsidRPr="00AD0A3C">
        <w:t>存争议。</w:t>
      </w:r>
    </w:p>
    <w:p w14:paraId="1EB3780A" w14:textId="2BEC726B" w:rsidR="00A52EAF" w:rsidRPr="00A52EAF" w:rsidRDefault="0023633A" w:rsidP="0023633A">
      <w:pPr>
        <w:ind w:left="360"/>
        <w:rPr>
          <w:rFonts w:hint="eastAsia"/>
        </w:rPr>
      </w:pPr>
      <w:r>
        <w:rPr>
          <w:rFonts w:hint="eastAsia"/>
        </w:rPr>
        <w:t>④</w:t>
      </w:r>
      <w:r w:rsidR="00AD0A3C" w:rsidRPr="00AD0A3C">
        <w:t>隐私与伦理问题：模型训练可能涉及个人数据，存在隐私泄露风险。</w:t>
      </w:r>
    </w:p>
    <w:p w14:paraId="643CFE51" w14:textId="77777777" w:rsidR="00AD0A3C" w:rsidRPr="00AD0A3C" w:rsidRDefault="00AD0A3C" w:rsidP="00AD0A3C">
      <w:pPr>
        <w:rPr>
          <w:rFonts w:hint="eastAsia"/>
          <w:b/>
          <w:bCs/>
        </w:rPr>
      </w:pPr>
      <w:r w:rsidRPr="00AD0A3C">
        <w:rPr>
          <w:b/>
          <w:bCs/>
        </w:rPr>
        <w:t>四、参考文献</w:t>
      </w:r>
    </w:p>
    <w:p w14:paraId="18D83714" w14:textId="33BE2571" w:rsidR="00BB11F9" w:rsidRDefault="00C64DB5" w:rsidP="00A52EAF">
      <w:r>
        <w:rPr>
          <w:rFonts w:hint="eastAsia"/>
        </w:rPr>
        <w:t xml:space="preserve">1、机械之心专栏 </w:t>
      </w:r>
      <w:r w:rsidRPr="00C64DB5">
        <w:t>作者：蚂蚁机器智能部</w:t>
      </w:r>
      <w:hyperlink r:id="rId19" w:history="1">
        <w:r w:rsidRPr="00522C8E">
          <w:rPr>
            <w:rStyle w:val="af3"/>
            <w:rFonts w:hint="eastAsia"/>
          </w:rPr>
          <w:t>https://www.thepaper.cn/newsDetail_forward_25196871</w:t>
        </w:r>
      </w:hyperlink>
    </w:p>
    <w:p w14:paraId="09BE2EA3" w14:textId="7029AA1B" w:rsidR="00C64DB5" w:rsidRDefault="00C64DB5" w:rsidP="00A52EAF">
      <w:r>
        <w:rPr>
          <w:rFonts w:hint="eastAsia"/>
        </w:rPr>
        <w:t>2、稀土掘金</w:t>
      </w:r>
      <w:r w:rsidRPr="00C64DB5">
        <w:rPr>
          <w:rFonts w:hint="eastAsia"/>
        </w:rPr>
        <w:t>https://juejin.cn/post/7325122758631981093</w:t>
      </w:r>
    </w:p>
    <w:p w14:paraId="096BC31D" w14:textId="68DE04D1" w:rsidR="00C64DB5" w:rsidRDefault="00C64DB5" w:rsidP="00A52EAF">
      <w:r>
        <w:rPr>
          <w:rFonts w:hint="eastAsia"/>
        </w:rPr>
        <w:lastRenderedPageBreak/>
        <w:t>3、今日头条</w:t>
      </w:r>
      <w:hyperlink r:id="rId20" w:history="1">
        <w:r w:rsidRPr="00522C8E">
          <w:rPr>
            <w:rStyle w:val="af3"/>
            <w:rFonts w:hint="eastAsia"/>
          </w:rPr>
          <w:t>https://www.toutiao.com/article/7399485983224021531/?upstream_biz=doubao&amp;source=m_redirect</w:t>
        </w:r>
      </w:hyperlink>
    </w:p>
    <w:p w14:paraId="1FF35C90" w14:textId="14301FFC" w:rsidR="00C64DB5" w:rsidRDefault="00C64DB5" w:rsidP="00A52EAF">
      <w:r>
        <w:rPr>
          <w:rFonts w:hint="eastAsia"/>
        </w:rPr>
        <w:t>4、今日头条</w:t>
      </w:r>
      <w:hyperlink r:id="rId21" w:history="1">
        <w:r w:rsidRPr="00522C8E">
          <w:rPr>
            <w:rStyle w:val="af3"/>
            <w:rFonts w:hint="eastAsia"/>
          </w:rPr>
          <w:t>https://www.toutiao.com/article/6498187604150714893/?upstream_biz=doubao&amp;source=m_redirect</w:t>
        </w:r>
      </w:hyperlink>
    </w:p>
    <w:p w14:paraId="00268948" w14:textId="212E3445" w:rsidR="00C64DB5" w:rsidRDefault="00C64DB5" w:rsidP="00A52EAF">
      <w:r>
        <w:rPr>
          <w:rFonts w:hint="eastAsia"/>
        </w:rPr>
        <w:t>5、澎湃新闻</w:t>
      </w:r>
      <w:hyperlink r:id="rId22" w:history="1">
        <w:r w:rsidRPr="00522C8E">
          <w:rPr>
            <w:rStyle w:val="af3"/>
            <w:rFonts w:hint="eastAsia"/>
          </w:rPr>
          <w:t>https://www.thepaper.cn/newsDetail_forward_22548588</w:t>
        </w:r>
      </w:hyperlink>
    </w:p>
    <w:p w14:paraId="220864A6" w14:textId="25C5109F" w:rsidR="00C64DB5" w:rsidRDefault="00C64DB5" w:rsidP="00A52EAF">
      <w:r>
        <w:rPr>
          <w:rFonts w:hint="eastAsia"/>
        </w:rPr>
        <w:t>6、中国</w:t>
      </w:r>
      <w:proofErr w:type="gramStart"/>
      <w:r>
        <w:rPr>
          <w:rFonts w:hint="eastAsia"/>
        </w:rPr>
        <w:t>信通院</w:t>
      </w:r>
      <w:proofErr w:type="gramEnd"/>
      <w:r>
        <w:rPr>
          <w:rFonts w:hint="eastAsia"/>
        </w:rPr>
        <w:t xml:space="preserve"> 人工智能白皮书</w:t>
      </w:r>
      <w:hyperlink r:id="rId23" w:history="1">
        <w:r w:rsidRPr="00C64DB5">
          <w:rPr>
            <w:rStyle w:val="af3"/>
          </w:rPr>
          <w:t>P020221111501862950279.pdf</w:t>
        </w:r>
      </w:hyperlink>
    </w:p>
    <w:p w14:paraId="7CB9F99B" w14:textId="5E3AD02C" w:rsidR="00C64DB5" w:rsidRDefault="00C64DB5" w:rsidP="00A52EAF">
      <w:r>
        <w:rPr>
          <w:rFonts w:hint="eastAsia"/>
        </w:rPr>
        <w:t>7、</w:t>
      </w:r>
      <w:r w:rsidR="00D95BEC">
        <w:rPr>
          <w:rFonts w:hint="eastAsia"/>
        </w:rPr>
        <w:t>华经情报网</w:t>
      </w:r>
      <w:hyperlink r:id="rId24" w:history="1">
        <w:r w:rsidR="00D95BEC" w:rsidRPr="00522C8E">
          <w:rPr>
            <w:rStyle w:val="af3"/>
            <w:rFonts w:hint="eastAsia"/>
          </w:rPr>
          <w:t>https://www.huaon.com/channel/trend/892504.html</w:t>
        </w:r>
      </w:hyperlink>
    </w:p>
    <w:p w14:paraId="0EB69B1F" w14:textId="7A8571FC" w:rsidR="00D95BEC" w:rsidRDefault="00D95BEC" w:rsidP="00A52EAF">
      <w:r>
        <w:rPr>
          <w:rFonts w:hint="eastAsia"/>
        </w:rPr>
        <w:t>8、</w:t>
      </w:r>
      <w:proofErr w:type="gramStart"/>
      <w:r>
        <w:rPr>
          <w:rFonts w:hint="eastAsia"/>
        </w:rPr>
        <w:t>腾讯云</w:t>
      </w:r>
      <w:proofErr w:type="gramEnd"/>
      <w:hyperlink r:id="rId25" w:history="1">
        <w:r w:rsidRPr="00522C8E">
          <w:rPr>
            <w:rStyle w:val="af3"/>
            <w:rFonts w:hint="eastAsia"/>
          </w:rPr>
          <w:t>https://cloud.tencent.com/developer/article/2414604</w:t>
        </w:r>
      </w:hyperlink>
    </w:p>
    <w:p w14:paraId="13AB376D" w14:textId="2A433897" w:rsidR="00D95BEC" w:rsidRDefault="00D95BEC" w:rsidP="00A52EAF">
      <w:r>
        <w:rPr>
          <w:rFonts w:hint="eastAsia"/>
        </w:rPr>
        <w:t>9、</w:t>
      </w:r>
      <w:r w:rsidRPr="00D95BEC">
        <w:t xml:space="preserve">Deepfake Detection Challenge: </w:t>
      </w:r>
      <w:hyperlink r:id="rId26" w:tgtFrame="_new" w:history="1">
        <w:r w:rsidRPr="00D95BEC">
          <w:rPr>
            <w:rStyle w:val="af3"/>
          </w:rPr>
          <w:t>https://deepfakedetectionchallenge.ai</w:t>
        </w:r>
      </w:hyperlink>
      <w:r w:rsidRPr="00D95BEC">
        <w:t>.</w:t>
      </w:r>
    </w:p>
    <w:p w14:paraId="1E40FA7A" w14:textId="064B34E6" w:rsidR="00D95BEC" w:rsidRPr="00D95BEC" w:rsidRDefault="00D95BEC" w:rsidP="00A52EAF">
      <w:pPr>
        <w:rPr>
          <w:rFonts w:hint="eastAsia"/>
        </w:rPr>
      </w:pPr>
      <w:r>
        <w:rPr>
          <w:rFonts w:hint="eastAsia"/>
        </w:rPr>
        <w:t>10、</w:t>
      </w:r>
      <w:r w:rsidRPr="00D95BEC">
        <w:t xml:space="preserve">Brown, T., et al. (2020). "Language Models are Few-Shot Learners." </w:t>
      </w:r>
      <w:proofErr w:type="spellStart"/>
      <w:r w:rsidRPr="00D95BEC">
        <w:t>NeurIPS</w:t>
      </w:r>
      <w:proofErr w:type="spellEnd"/>
      <w:r w:rsidRPr="00D95BEC">
        <w:t>.</w:t>
      </w:r>
    </w:p>
    <w:sectPr w:rsidR="00D95BEC" w:rsidRPr="00D95B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9AD2F" w14:textId="77777777" w:rsidR="006470FE" w:rsidRDefault="006470FE" w:rsidP="005E02E9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F158DC0" w14:textId="77777777" w:rsidR="006470FE" w:rsidRDefault="006470FE" w:rsidP="005E02E9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4E6B8" w14:textId="77777777" w:rsidR="006470FE" w:rsidRDefault="006470FE" w:rsidP="005E02E9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6E1CD9D" w14:textId="77777777" w:rsidR="006470FE" w:rsidRDefault="006470FE" w:rsidP="005E02E9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6934"/>
    <w:multiLevelType w:val="multilevel"/>
    <w:tmpl w:val="986E3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96F7F"/>
    <w:multiLevelType w:val="hybridMultilevel"/>
    <w:tmpl w:val="72DE4E08"/>
    <w:lvl w:ilvl="0" w:tplc="DF846DB0">
      <w:start w:val="2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45609E5"/>
    <w:multiLevelType w:val="multilevel"/>
    <w:tmpl w:val="97201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BB47B8"/>
    <w:multiLevelType w:val="hybridMultilevel"/>
    <w:tmpl w:val="63C88804"/>
    <w:lvl w:ilvl="0" w:tplc="58F417D4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5673E50"/>
    <w:multiLevelType w:val="hybridMultilevel"/>
    <w:tmpl w:val="DCA41220"/>
    <w:lvl w:ilvl="0" w:tplc="A0D81470">
      <w:start w:val="1"/>
      <w:numFmt w:val="japaneseCounting"/>
      <w:lvlText w:val="%1、"/>
      <w:lvlJc w:val="left"/>
      <w:pPr>
        <w:ind w:left="720" w:hanging="720"/>
      </w:pPr>
      <w:rPr>
        <w:rFonts w:asciiTheme="majorHAnsi" w:eastAsiaTheme="majorEastAsia" w:hAnsiTheme="majorHAnsi" w:cstheme="majorBidi"/>
      </w:rPr>
    </w:lvl>
    <w:lvl w:ilvl="1" w:tplc="B6E03730">
      <w:start w:val="2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6B60938"/>
    <w:multiLevelType w:val="multilevel"/>
    <w:tmpl w:val="B1D4A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F04CDD"/>
    <w:multiLevelType w:val="multilevel"/>
    <w:tmpl w:val="F4029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BC5152"/>
    <w:multiLevelType w:val="multilevel"/>
    <w:tmpl w:val="09EE4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78798F"/>
    <w:multiLevelType w:val="multilevel"/>
    <w:tmpl w:val="63C05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8474E0"/>
    <w:multiLevelType w:val="multilevel"/>
    <w:tmpl w:val="0BEE2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941702"/>
    <w:multiLevelType w:val="multilevel"/>
    <w:tmpl w:val="2BAE2D8C"/>
    <w:lvl w:ilvl="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  <w:rPr>
        <w:rFonts w:asciiTheme="minorHAnsi" w:eastAsiaTheme="minorEastAsia" w:hAnsiTheme="minorHAnsi" w:cstheme="minorBidi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B93C73"/>
    <w:multiLevelType w:val="multilevel"/>
    <w:tmpl w:val="87100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E666AB"/>
    <w:multiLevelType w:val="multilevel"/>
    <w:tmpl w:val="DE8E7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66229F"/>
    <w:multiLevelType w:val="multilevel"/>
    <w:tmpl w:val="0B563B00"/>
    <w:lvl w:ilvl="0">
      <w:start w:val="1"/>
      <w:numFmt w:val="decimalEnclosedCircle"/>
      <w:lvlText w:val="%1"/>
      <w:lvlJc w:val="left"/>
      <w:pPr>
        <w:tabs>
          <w:tab w:val="num" w:pos="1777"/>
        </w:tabs>
        <w:ind w:left="1777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8F1E2B"/>
    <w:multiLevelType w:val="multilevel"/>
    <w:tmpl w:val="07B4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E4131A"/>
    <w:multiLevelType w:val="multilevel"/>
    <w:tmpl w:val="B262C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</w:lvl>
    <w:lvl w:ilvl="3">
      <w:start w:val="1"/>
      <w:numFmt w:val="decimalEnclosedCircle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3E03DB"/>
    <w:multiLevelType w:val="multilevel"/>
    <w:tmpl w:val="434E9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7C57CA"/>
    <w:multiLevelType w:val="multilevel"/>
    <w:tmpl w:val="5EA69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A40D49"/>
    <w:multiLevelType w:val="multilevel"/>
    <w:tmpl w:val="C3308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4C51F1"/>
    <w:multiLevelType w:val="hybridMultilevel"/>
    <w:tmpl w:val="BE6241E0"/>
    <w:lvl w:ilvl="0" w:tplc="1CA082DC">
      <w:start w:val="2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53961BF"/>
    <w:multiLevelType w:val="multilevel"/>
    <w:tmpl w:val="3E0A6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716FA0"/>
    <w:multiLevelType w:val="multilevel"/>
    <w:tmpl w:val="1C928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9623422">
    <w:abstractNumId w:val="16"/>
  </w:num>
  <w:num w:numId="2" w16cid:durableId="1695499299">
    <w:abstractNumId w:val="21"/>
  </w:num>
  <w:num w:numId="3" w16cid:durableId="1857962333">
    <w:abstractNumId w:val="8"/>
  </w:num>
  <w:num w:numId="4" w16cid:durableId="288822338">
    <w:abstractNumId w:val="14"/>
  </w:num>
  <w:num w:numId="5" w16cid:durableId="338393658">
    <w:abstractNumId w:val="20"/>
  </w:num>
  <w:num w:numId="6" w16cid:durableId="508100877">
    <w:abstractNumId w:val="5"/>
  </w:num>
  <w:num w:numId="7" w16cid:durableId="1232734505">
    <w:abstractNumId w:val="18"/>
  </w:num>
  <w:num w:numId="8" w16cid:durableId="645475342">
    <w:abstractNumId w:val="6"/>
  </w:num>
  <w:num w:numId="9" w16cid:durableId="43214167">
    <w:abstractNumId w:val="12"/>
  </w:num>
  <w:num w:numId="10" w16cid:durableId="701981409">
    <w:abstractNumId w:val="13"/>
  </w:num>
  <w:num w:numId="11" w16cid:durableId="1389376690">
    <w:abstractNumId w:val="9"/>
  </w:num>
  <w:num w:numId="12" w16cid:durableId="1501382698">
    <w:abstractNumId w:val="15"/>
  </w:num>
  <w:num w:numId="13" w16cid:durableId="1452281402">
    <w:abstractNumId w:val="17"/>
  </w:num>
  <w:num w:numId="14" w16cid:durableId="1955743192">
    <w:abstractNumId w:val="7"/>
  </w:num>
  <w:num w:numId="15" w16cid:durableId="1901477319">
    <w:abstractNumId w:val="11"/>
  </w:num>
  <w:num w:numId="16" w16cid:durableId="1783917179">
    <w:abstractNumId w:val="10"/>
  </w:num>
  <w:num w:numId="17" w16cid:durableId="88045023">
    <w:abstractNumId w:val="0"/>
  </w:num>
  <w:num w:numId="18" w16cid:durableId="348721730">
    <w:abstractNumId w:val="2"/>
  </w:num>
  <w:num w:numId="19" w16cid:durableId="368653500">
    <w:abstractNumId w:val="4"/>
  </w:num>
  <w:num w:numId="20" w16cid:durableId="1066104279">
    <w:abstractNumId w:val="19"/>
  </w:num>
  <w:num w:numId="21" w16cid:durableId="1626278859">
    <w:abstractNumId w:val="3"/>
  </w:num>
  <w:num w:numId="22" w16cid:durableId="81731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2B3"/>
    <w:rsid w:val="0013137F"/>
    <w:rsid w:val="001E63BF"/>
    <w:rsid w:val="0023633A"/>
    <w:rsid w:val="002822E6"/>
    <w:rsid w:val="00287EE0"/>
    <w:rsid w:val="0036176E"/>
    <w:rsid w:val="00364A83"/>
    <w:rsid w:val="004612B3"/>
    <w:rsid w:val="00467708"/>
    <w:rsid w:val="00492CA1"/>
    <w:rsid w:val="005E02E9"/>
    <w:rsid w:val="006470FE"/>
    <w:rsid w:val="007526C6"/>
    <w:rsid w:val="007839BD"/>
    <w:rsid w:val="0089294B"/>
    <w:rsid w:val="008D408C"/>
    <w:rsid w:val="00944446"/>
    <w:rsid w:val="0095678D"/>
    <w:rsid w:val="009C584E"/>
    <w:rsid w:val="00A52EAF"/>
    <w:rsid w:val="00AD0A3C"/>
    <w:rsid w:val="00B06EEA"/>
    <w:rsid w:val="00BB11F9"/>
    <w:rsid w:val="00C64DB5"/>
    <w:rsid w:val="00D95BEC"/>
    <w:rsid w:val="00DD3A7C"/>
    <w:rsid w:val="00E12438"/>
    <w:rsid w:val="00F16A22"/>
    <w:rsid w:val="00F73C1D"/>
    <w:rsid w:val="00F86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E2ABCA"/>
  <w15:chartTrackingRefBased/>
  <w15:docId w15:val="{8B20A25D-6FC3-475D-9DA9-CE95E3739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612B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612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12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12B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12B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12B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12B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12B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12B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612B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612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612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612B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612B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612B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612B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612B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612B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612B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612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612B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612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612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612B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612B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612B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612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612B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612B3"/>
    <w:rPr>
      <w:b/>
      <w:bCs/>
      <w:smallCaps/>
      <w:color w:val="0F4761" w:themeColor="accent1" w:themeShade="BF"/>
      <w:spacing w:val="5"/>
    </w:rPr>
  </w:style>
  <w:style w:type="paragraph" w:styleId="ae">
    <w:name w:val="No Spacing"/>
    <w:uiPriority w:val="1"/>
    <w:qFormat/>
    <w:rsid w:val="004612B3"/>
    <w:pPr>
      <w:widowControl w:val="0"/>
      <w:spacing w:after="0" w:line="240" w:lineRule="auto"/>
    </w:pPr>
  </w:style>
  <w:style w:type="paragraph" w:styleId="af">
    <w:name w:val="header"/>
    <w:basedOn w:val="a"/>
    <w:link w:val="af0"/>
    <w:uiPriority w:val="99"/>
    <w:unhideWhenUsed/>
    <w:rsid w:val="005E02E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5E02E9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5E02E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5E02E9"/>
    <w:rPr>
      <w:sz w:val="18"/>
      <w:szCs w:val="18"/>
    </w:rPr>
  </w:style>
  <w:style w:type="character" w:styleId="af3">
    <w:name w:val="Hyperlink"/>
    <w:basedOn w:val="a0"/>
    <w:uiPriority w:val="99"/>
    <w:unhideWhenUsed/>
    <w:rsid w:val="008D408C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8D40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3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6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epfakedetectionchallenge.ai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outiao.com/article/6498187604150714893/?upstream_biz=doubao&amp;source=m_redir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loud.tencent.com/developer/article/241460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toutiao.com/article/7399485983224021531/?upstream_biz=doubao&amp;source=m_redir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huaon.com/channel/trend/892504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caict.ac.cn/english/research/whitepapers/202211/P020221111501862950279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thepaper.cn/newsDetail_forward_2519687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thepaper.cn/newsDetail_forward_2254858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2D77C-71E4-4D5E-8AF8-94F6BC123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6</Pages>
  <Words>507</Words>
  <Characters>2890</Characters>
  <Application>Microsoft Office Word</Application>
  <DocSecurity>0</DocSecurity>
  <Lines>24</Lines>
  <Paragraphs>6</Paragraphs>
  <ScaleCrop>false</ScaleCrop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23</cp:revision>
  <dcterms:created xsi:type="dcterms:W3CDTF">2024-11-13T00:19:00Z</dcterms:created>
  <dcterms:modified xsi:type="dcterms:W3CDTF">2024-11-19T04:44:00Z</dcterms:modified>
</cp:coreProperties>
</file>