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B2901" w14:textId="77777777" w:rsidR="00551C26" w:rsidRDefault="00000000">
      <w:pPr>
        <w:jc w:val="center"/>
        <w:rPr>
          <w:rFonts w:cs="Times New Roman"/>
          <w:b/>
          <w:bCs/>
          <w:kern w:val="0"/>
          <w:sz w:val="30"/>
          <w:szCs w:val="30"/>
        </w:rPr>
      </w:pPr>
      <w:r>
        <w:rPr>
          <w:rFonts w:cs="Times New Roman" w:hint="eastAsia"/>
          <w:b/>
          <w:bCs/>
          <w:kern w:val="0"/>
          <w:sz w:val="30"/>
          <w:szCs w:val="30"/>
        </w:rPr>
        <w:t>认识实习作业</w:t>
      </w:r>
    </w:p>
    <w:p w14:paraId="64F0DE75" w14:textId="77777777" w:rsidR="00551C26" w:rsidRDefault="00000000">
      <w:pPr>
        <w:jc w:val="center"/>
        <w:rPr>
          <w:rFonts w:cs="Times New Roman"/>
          <w:b/>
          <w:bCs/>
          <w:kern w:val="0"/>
          <w:sz w:val="28"/>
          <w:szCs w:val="28"/>
        </w:rPr>
      </w:pPr>
      <w:r>
        <w:rPr>
          <w:rFonts w:cs="Times New Roman" w:hint="eastAsia"/>
          <w:b/>
          <w:bCs/>
          <w:kern w:val="0"/>
          <w:sz w:val="28"/>
          <w:szCs w:val="28"/>
        </w:rPr>
        <w:t>(</w:t>
      </w:r>
      <w:r>
        <w:rPr>
          <w:rFonts w:cs="Times New Roman" w:hint="eastAsia"/>
          <w:b/>
          <w:bCs/>
          <w:kern w:val="0"/>
          <w:sz w:val="28"/>
          <w:szCs w:val="28"/>
        </w:rPr>
        <w:t>分数：</w:t>
      </w:r>
      <w:r>
        <w:rPr>
          <w:rFonts w:cs="Times New Roman" w:hint="eastAsia"/>
          <w:b/>
          <w:bCs/>
          <w:kern w:val="0"/>
          <w:sz w:val="28"/>
          <w:szCs w:val="28"/>
        </w:rPr>
        <w:t>30</w:t>
      </w:r>
      <w:r>
        <w:rPr>
          <w:rFonts w:cs="Times New Roman" w:hint="eastAsia"/>
          <w:b/>
          <w:bCs/>
          <w:kern w:val="0"/>
          <w:sz w:val="28"/>
          <w:szCs w:val="28"/>
        </w:rPr>
        <w:t>分</w:t>
      </w:r>
      <w:r>
        <w:rPr>
          <w:rFonts w:cs="Times New Roman" w:hint="eastAsia"/>
          <w:b/>
          <w:bCs/>
          <w:kern w:val="0"/>
          <w:sz w:val="28"/>
          <w:szCs w:val="28"/>
        </w:rPr>
        <w:t>)</w:t>
      </w:r>
    </w:p>
    <w:p w14:paraId="07931935" w14:textId="77777777" w:rsidR="00551C26" w:rsidRDefault="00551C26">
      <w:pPr>
        <w:rPr>
          <w:rFonts w:cs="Times New Roman"/>
          <w:kern w:val="0"/>
        </w:rPr>
      </w:pPr>
    </w:p>
    <w:p w14:paraId="313AAC8B" w14:textId="77777777" w:rsidR="00551C26" w:rsidRDefault="00000000">
      <w:pPr>
        <w:ind w:firstLineChars="200" w:firstLine="420"/>
        <w:rPr>
          <w:rFonts w:cs="Times New Roman"/>
          <w:kern w:val="0"/>
        </w:rPr>
      </w:pPr>
      <w:r>
        <w:rPr>
          <w:rFonts w:cs="Times New Roman" w:hint="eastAsia"/>
          <w:kern w:val="0"/>
        </w:rPr>
        <w:t>说明：请结合本次认识实习中了解到的计算机技术热点及技术发展方向，</w:t>
      </w:r>
      <w:r>
        <w:rPr>
          <w:rFonts w:cs="Times New Roman" w:hint="eastAsia"/>
          <w:b/>
          <w:bCs/>
          <w:kern w:val="0"/>
        </w:rPr>
        <w:t>自拟标题，自主查阅资料，写一篇文献综述</w:t>
      </w:r>
      <w:r>
        <w:rPr>
          <w:rFonts w:cs="Times New Roman" w:hint="eastAsia"/>
          <w:kern w:val="0"/>
        </w:rPr>
        <w:t>。</w:t>
      </w:r>
    </w:p>
    <w:p w14:paraId="32FA235E" w14:textId="7AF7627D" w:rsidR="00551C26" w:rsidRDefault="00000000">
      <w:pPr>
        <w:ind w:firstLineChars="200" w:firstLine="420"/>
        <w:rPr>
          <w:rFonts w:cs="Times New Roman"/>
          <w:kern w:val="0"/>
        </w:rPr>
      </w:pPr>
      <w:r>
        <w:rPr>
          <w:rFonts w:cs="Times New Roman" w:hint="eastAsia"/>
          <w:kern w:val="0"/>
        </w:rPr>
        <w:t>（请自己定一个主题，重点关注计算机相关的新知识、</w:t>
      </w:r>
      <w:r>
        <w:rPr>
          <w:rFonts w:ascii="Times New Roman" w:hAnsi="Times New Roman" w:cs="Times New Roman" w:hint="eastAsia"/>
          <w:kern w:val="0"/>
        </w:rPr>
        <w:t>新技术及</w:t>
      </w:r>
      <w:r>
        <w:rPr>
          <w:rFonts w:cs="Times New Roman" w:hint="eastAsia"/>
          <w:kern w:val="0"/>
        </w:rPr>
        <w:t>计算机技术热点</w:t>
      </w:r>
      <w:r>
        <w:rPr>
          <w:rFonts w:ascii="Times New Roman" w:hAnsi="Times New Roman" w:cs="Times New Roman" w:hint="eastAsia"/>
          <w:kern w:val="0"/>
        </w:rPr>
        <w:t>，</w:t>
      </w:r>
      <w:r>
        <w:rPr>
          <w:rFonts w:cs="Times New Roman" w:hint="eastAsia"/>
          <w:kern w:val="0"/>
        </w:rPr>
        <w:t>自拟题目，例如：金融大数据分析中常见算法、金融领域深度学习算法的研究发展、跨</w:t>
      </w:r>
      <w:r>
        <w:rPr>
          <w:rFonts w:ascii="Arial" w:hAnsi="Arial" w:cs="Arial" w:hint="eastAsia"/>
          <w:color w:val="222222"/>
          <w:szCs w:val="21"/>
          <w:shd w:val="clear" w:color="auto" w:fill="FFFFFF"/>
        </w:rPr>
        <w:t>平台开发框架的发展趋势、深度学习算法概述、浅谈网络安全技术的发展</w:t>
      </w:r>
      <w:r>
        <w:rPr>
          <w:rFonts w:hint="eastAsia"/>
        </w:rPr>
        <w:t>等</w:t>
      </w:r>
      <w:r>
        <w:rPr>
          <w:rFonts w:cs="Times New Roman" w:hint="eastAsia"/>
          <w:kern w:val="0"/>
        </w:rPr>
        <w:t>）。要求文章</w:t>
      </w:r>
      <w:r>
        <w:rPr>
          <w:rFonts w:ascii="宋体" w:hAnsi="宋体"/>
          <w:color w:val="000000"/>
          <w:szCs w:val="21"/>
        </w:rPr>
        <w:t>结构合理、层次清楚，内容有条理，问题描述准确</w:t>
      </w:r>
      <w:r>
        <w:rPr>
          <w:rFonts w:ascii="宋体" w:hAnsi="宋体" w:hint="eastAsia"/>
          <w:color w:val="000000"/>
          <w:szCs w:val="21"/>
        </w:rPr>
        <w:t>，</w:t>
      </w:r>
      <w:r>
        <w:rPr>
          <w:rFonts w:cs="Times New Roman" w:hint="eastAsia"/>
          <w:kern w:val="0"/>
        </w:rPr>
        <w:t>在文后列出引用的参考文献（至少</w:t>
      </w:r>
      <w:r>
        <w:rPr>
          <w:rFonts w:cs="Times New Roman" w:hint="eastAsia"/>
          <w:kern w:val="0"/>
        </w:rPr>
        <w:t>10</w:t>
      </w:r>
      <w:r>
        <w:rPr>
          <w:rFonts w:cs="Times New Roman" w:hint="eastAsia"/>
          <w:kern w:val="0"/>
        </w:rPr>
        <w:t>篇，其中英文参考文献不少于</w:t>
      </w:r>
      <w:r>
        <w:rPr>
          <w:rFonts w:cs="Times New Roman" w:hint="eastAsia"/>
          <w:kern w:val="0"/>
        </w:rPr>
        <w:t>3</w:t>
      </w:r>
      <w:r>
        <w:rPr>
          <w:rFonts w:cs="Times New Roman" w:hint="eastAsia"/>
          <w:kern w:val="0"/>
        </w:rPr>
        <w:t>篇），在文中按照顺序标出引用的编号。</w:t>
      </w:r>
    </w:p>
    <w:p w14:paraId="412BA2F1" w14:textId="77777777" w:rsidR="00551C26" w:rsidRDefault="00551C26">
      <w:pPr>
        <w:ind w:firstLineChars="200" w:firstLine="420"/>
        <w:rPr>
          <w:rFonts w:cs="Times New Roman"/>
          <w:kern w:val="0"/>
        </w:rPr>
      </w:pPr>
    </w:p>
    <w:p w14:paraId="4216D091" w14:textId="63702B0B" w:rsidR="00551C26" w:rsidRDefault="00000000">
      <w:pPr>
        <w:spacing w:line="360" w:lineRule="auto"/>
        <w:jc w:val="center"/>
        <w:rPr>
          <w:rFonts w:ascii="Times New Roman" w:eastAsia="黑体" w:hAnsi="Times New Roman" w:cs="Times New Roman"/>
          <w:bCs/>
          <w:color w:val="000000"/>
          <w:sz w:val="30"/>
          <w:szCs w:val="30"/>
        </w:rPr>
      </w:pPr>
      <w:r>
        <w:rPr>
          <w:rFonts w:ascii="Times New Roman" w:eastAsia="黑体" w:hAnsi="Times New Roman" w:cs="Times New Roman" w:hint="eastAsia"/>
          <w:bCs/>
          <w:color w:val="000000"/>
          <w:sz w:val="30"/>
          <w:szCs w:val="30"/>
        </w:rPr>
        <w:t>文献综述：</w:t>
      </w:r>
      <w:r w:rsidR="00295763">
        <w:rPr>
          <w:rFonts w:ascii="Times New Roman" w:eastAsia="黑体" w:hAnsi="Times New Roman" w:cs="Times New Roman" w:hint="eastAsia"/>
          <w:bCs/>
          <w:color w:val="000000"/>
          <w:sz w:val="30"/>
          <w:szCs w:val="30"/>
        </w:rPr>
        <w:t>元宇宙中</w:t>
      </w:r>
      <w:r w:rsidR="0034130B">
        <w:rPr>
          <w:rFonts w:ascii="Times New Roman" w:eastAsia="黑体" w:hAnsi="Times New Roman" w:cs="Times New Roman" w:hint="eastAsia"/>
          <w:bCs/>
          <w:color w:val="000000"/>
          <w:sz w:val="30"/>
          <w:szCs w:val="30"/>
        </w:rPr>
        <w:t>区块链技术应用</w:t>
      </w:r>
      <w:r w:rsidR="00295763">
        <w:rPr>
          <w:rFonts w:ascii="Times New Roman" w:eastAsia="黑体" w:hAnsi="Times New Roman" w:cs="Times New Roman" w:hint="eastAsia"/>
          <w:bCs/>
          <w:color w:val="000000"/>
          <w:sz w:val="30"/>
          <w:szCs w:val="30"/>
        </w:rPr>
        <w:t>与挑战</w:t>
      </w:r>
    </w:p>
    <w:p w14:paraId="4C1B2FAF" w14:textId="79BBA800" w:rsidR="00AA46A8" w:rsidRPr="00AA46A8" w:rsidRDefault="00000000" w:rsidP="00AA46A8">
      <w:pPr>
        <w:spacing w:line="360" w:lineRule="auto"/>
        <w:jc w:val="center"/>
        <w:rPr>
          <w:color w:val="000000"/>
          <w:sz w:val="24"/>
          <w:lang w:val="zh-CN"/>
        </w:rPr>
      </w:pPr>
      <w:r>
        <w:rPr>
          <w:color w:val="000000"/>
          <w:sz w:val="24"/>
          <w:lang w:val="zh-CN"/>
        </w:rPr>
        <w:t>（</w:t>
      </w:r>
      <w:r>
        <w:rPr>
          <w:rFonts w:hint="eastAsia"/>
          <w:color w:val="000000"/>
          <w:sz w:val="24"/>
        </w:rPr>
        <w:t>23</w:t>
      </w:r>
      <w:r>
        <w:rPr>
          <w:rFonts w:hint="eastAsia"/>
          <w:color w:val="000000"/>
          <w:sz w:val="24"/>
        </w:rPr>
        <w:t>计算机科学与技术</w:t>
      </w:r>
      <w:r>
        <w:rPr>
          <w:color w:val="000000"/>
          <w:sz w:val="24"/>
        </w:rPr>
        <w:t>（</w:t>
      </w:r>
      <w:r w:rsidR="0034130B">
        <w:rPr>
          <w:rFonts w:hint="eastAsia"/>
          <w:color w:val="000000"/>
          <w:sz w:val="24"/>
        </w:rPr>
        <w:t>4</w:t>
      </w:r>
      <w:r>
        <w:rPr>
          <w:color w:val="000000"/>
          <w:sz w:val="24"/>
        </w:rPr>
        <w:t>）班</w:t>
      </w:r>
      <w:r>
        <w:rPr>
          <w:color w:val="000000"/>
          <w:sz w:val="24"/>
        </w:rPr>
        <w:t xml:space="preserve"> </w:t>
      </w:r>
      <w:r>
        <w:rPr>
          <w:rFonts w:hint="eastAsia"/>
          <w:color w:val="000000"/>
          <w:sz w:val="24"/>
        </w:rPr>
        <w:t xml:space="preserve">   </w:t>
      </w:r>
      <w:r>
        <w:rPr>
          <w:rFonts w:hint="eastAsia"/>
          <w:color w:val="000000"/>
          <w:sz w:val="24"/>
        </w:rPr>
        <w:t>学号</w:t>
      </w:r>
      <w:r w:rsidR="0034130B">
        <w:rPr>
          <w:rFonts w:hint="eastAsia"/>
          <w:color w:val="000000"/>
          <w:sz w:val="24"/>
        </w:rPr>
        <w:t xml:space="preserve"> 2023327100056</w:t>
      </w:r>
      <w:r>
        <w:rPr>
          <w:rFonts w:hint="eastAsia"/>
          <w:color w:val="000000"/>
          <w:sz w:val="24"/>
        </w:rPr>
        <w:t xml:space="preserve">    </w:t>
      </w:r>
      <w:r>
        <w:rPr>
          <w:rFonts w:hint="eastAsia"/>
          <w:color w:val="000000"/>
          <w:sz w:val="24"/>
        </w:rPr>
        <w:t>姓名</w:t>
      </w:r>
      <w:r w:rsidR="0034130B">
        <w:rPr>
          <w:rFonts w:hint="eastAsia"/>
          <w:color w:val="000000"/>
          <w:sz w:val="24"/>
        </w:rPr>
        <w:t xml:space="preserve"> </w:t>
      </w:r>
      <w:r w:rsidR="0034130B">
        <w:rPr>
          <w:rFonts w:hint="eastAsia"/>
          <w:color w:val="000000"/>
          <w:sz w:val="24"/>
        </w:rPr>
        <w:t>李凯涛</w:t>
      </w:r>
    </w:p>
    <w:p w14:paraId="7B5B8D2A" w14:textId="77777777" w:rsidR="00295763" w:rsidRPr="00295763" w:rsidRDefault="00295763" w:rsidP="00295763">
      <w:pPr>
        <w:rPr>
          <w:b/>
          <w:bCs/>
          <w:color w:val="000000"/>
          <w:sz w:val="24"/>
        </w:rPr>
      </w:pPr>
      <w:r w:rsidRPr="00295763">
        <w:rPr>
          <w:b/>
          <w:bCs/>
          <w:color w:val="000000"/>
          <w:sz w:val="24"/>
        </w:rPr>
        <w:t xml:space="preserve">1. </w:t>
      </w:r>
      <w:r w:rsidRPr="00295763">
        <w:rPr>
          <w:b/>
          <w:bCs/>
          <w:color w:val="000000"/>
          <w:sz w:val="24"/>
        </w:rPr>
        <w:t>引言</w:t>
      </w:r>
    </w:p>
    <w:p w14:paraId="70AE1219" w14:textId="69FBBE2D" w:rsidR="00295763" w:rsidRPr="00AA46A8" w:rsidRDefault="00295763" w:rsidP="00AA46A8">
      <w:pPr>
        <w:ind w:firstLine="420"/>
        <w:rPr>
          <w:rFonts w:ascii="仿宋" w:eastAsia="仿宋" w:hAnsi="仿宋" w:hint="eastAsia"/>
          <w:bCs/>
          <w:color w:val="000000"/>
          <w:sz w:val="20"/>
          <w:szCs w:val="20"/>
        </w:rPr>
      </w:pPr>
      <w:r w:rsidRPr="00AA46A8">
        <w:rPr>
          <w:rFonts w:ascii="仿宋" w:eastAsia="仿宋" w:hAnsi="仿宋"/>
          <w:bCs/>
          <w:color w:val="000000"/>
          <w:sz w:val="20"/>
          <w:szCs w:val="20"/>
        </w:rPr>
        <w:t>元宇宙作为一个融合了虚拟现实（VR）、增强现实（AR）、人工智能（AI）以及区块链等多种技术的数字生态系统，正在快速成为未来数字经济的重要组成部分。然而，实现元宇宙的完整功能离不开底层技术的支持，其中区块链技术因其去中心化、透明性和高安全性的特点，成为关键支柱之一</w:t>
      </w:r>
      <w:r w:rsidRPr="00C95228">
        <w:rPr>
          <w:rFonts w:ascii="仿宋" w:eastAsia="仿宋" w:hAnsi="仿宋"/>
          <w:bCs/>
          <w:color w:val="000000"/>
          <w:sz w:val="20"/>
          <w:szCs w:val="20"/>
          <w:vertAlign w:val="superscript"/>
        </w:rPr>
        <w:t>[1]</w:t>
      </w:r>
      <w:r w:rsidRPr="00AA46A8">
        <w:rPr>
          <w:rFonts w:ascii="仿宋" w:eastAsia="仿宋" w:hAnsi="仿宋"/>
          <w:bCs/>
          <w:color w:val="000000"/>
          <w:sz w:val="20"/>
          <w:szCs w:val="20"/>
        </w:rPr>
        <w:t>。本文旨在探讨区块链技术在元宇宙中的潜在应用及其所面临的挑战，并提出针对性的解决策略。</w:t>
      </w:r>
    </w:p>
    <w:p w14:paraId="60F93C53" w14:textId="77777777" w:rsidR="00295763" w:rsidRPr="00295763" w:rsidRDefault="00295763" w:rsidP="00295763">
      <w:pPr>
        <w:rPr>
          <w:b/>
          <w:bCs/>
          <w:color w:val="000000"/>
          <w:sz w:val="24"/>
        </w:rPr>
      </w:pPr>
      <w:r w:rsidRPr="00295763">
        <w:rPr>
          <w:b/>
          <w:bCs/>
          <w:color w:val="000000"/>
          <w:sz w:val="24"/>
        </w:rPr>
        <w:t xml:space="preserve">2. </w:t>
      </w:r>
      <w:r w:rsidRPr="00295763">
        <w:rPr>
          <w:b/>
          <w:bCs/>
          <w:color w:val="000000"/>
          <w:sz w:val="24"/>
        </w:rPr>
        <w:t>区块链融入元宇宙的前景及挑战</w:t>
      </w:r>
    </w:p>
    <w:p w14:paraId="548C14A4" w14:textId="77777777" w:rsidR="00295763" w:rsidRPr="00295763" w:rsidRDefault="00295763" w:rsidP="00295763">
      <w:pPr>
        <w:rPr>
          <w:b/>
          <w:bCs/>
          <w:color w:val="000000"/>
          <w:sz w:val="24"/>
        </w:rPr>
      </w:pPr>
      <w:r w:rsidRPr="00295763">
        <w:rPr>
          <w:b/>
          <w:bCs/>
          <w:color w:val="000000"/>
          <w:sz w:val="24"/>
        </w:rPr>
        <w:t xml:space="preserve">2.1 </w:t>
      </w:r>
      <w:r w:rsidRPr="00295763">
        <w:rPr>
          <w:b/>
          <w:bCs/>
          <w:color w:val="000000"/>
          <w:sz w:val="24"/>
        </w:rPr>
        <w:t>区块链综述</w:t>
      </w:r>
    </w:p>
    <w:p w14:paraId="1D00C547" w14:textId="77777777" w:rsidR="00295763" w:rsidRPr="00AA46A8" w:rsidRDefault="00295763" w:rsidP="00AA46A8">
      <w:pPr>
        <w:ind w:firstLine="420"/>
        <w:rPr>
          <w:rFonts w:ascii="仿宋" w:eastAsia="仿宋" w:hAnsi="仿宋" w:hint="eastAsia"/>
          <w:bCs/>
          <w:color w:val="000000"/>
          <w:sz w:val="20"/>
          <w:szCs w:val="20"/>
        </w:rPr>
      </w:pPr>
      <w:r w:rsidRPr="00AA46A8">
        <w:rPr>
          <w:rFonts w:ascii="仿宋" w:eastAsia="仿宋" w:hAnsi="仿宋"/>
          <w:bCs/>
          <w:color w:val="000000"/>
          <w:sz w:val="20"/>
          <w:szCs w:val="20"/>
        </w:rPr>
        <w:t>区块链是一种分布式账本技术，具有去中心化、不可篡改和透明的特点。这些特性通过共识机制（如PoW、PoS等）和智能合约技术得到实现，为用户提供了高效、安全的数据管理方式</w:t>
      </w:r>
      <w:r w:rsidRPr="00C95228">
        <w:rPr>
          <w:rFonts w:ascii="仿宋" w:eastAsia="仿宋" w:hAnsi="仿宋"/>
          <w:bCs/>
          <w:color w:val="000000"/>
          <w:sz w:val="20"/>
          <w:szCs w:val="20"/>
          <w:vertAlign w:val="superscript"/>
        </w:rPr>
        <w:t>[2][3]</w:t>
      </w:r>
      <w:r w:rsidRPr="00AA46A8">
        <w:rPr>
          <w:rFonts w:ascii="仿宋" w:eastAsia="仿宋" w:hAnsi="仿宋"/>
          <w:bCs/>
          <w:color w:val="000000"/>
          <w:sz w:val="20"/>
          <w:szCs w:val="20"/>
        </w:rPr>
        <w:t>。目前，区块链广泛应用于金融、医疗、物联网等领域，且在去中心化身份验证（DID）、去中心化金融（DeFi）等方面具有独特优势</w:t>
      </w:r>
      <w:r w:rsidRPr="00C95228">
        <w:rPr>
          <w:rFonts w:ascii="仿宋" w:eastAsia="仿宋" w:hAnsi="仿宋"/>
          <w:bCs/>
          <w:color w:val="000000"/>
          <w:sz w:val="20"/>
          <w:szCs w:val="20"/>
          <w:vertAlign w:val="superscript"/>
        </w:rPr>
        <w:t>[4]</w:t>
      </w:r>
      <w:r w:rsidRPr="00AA46A8">
        <w:rPr>
          <w:rFonts w:ascii="仿宋" w:eastAsia="仿宋" w:hAnsi="仿宋"/>
          <w:bCs/>
          <w:color w:val="000000"/>
          <w:sz w:val="20"/>
          <w:szCs w:val="20"/>
        </w:rPr>
        <w:t>。</w:t>
      </w:r>
    </w:p>
    <w:p w14:paraId="419CE546" w14:textId="77777777" w:rsidR="00295763" w:rsidRPr="00295763" w:rsidRDefault="00295763" w:rsidP="00295763">
      <w:pPr>
        <w:rPr>
          <w:b/>
          <w:bCs/>
          <w:color w:val="000000"/>
          <w:sz w:val="24"/>
        </w:rPr>
      </w:pPr>
      <w:r w:rsidRPr="00295763">
        <w:rPr>
          <w:b/>
          <w:bCs/>
          <w:color w:val="000000"/>
          <w:sz w:val="24"/>
        </w:rPr>
        <w:t xml:space="preserve">2.2 </w:t>
      </w:r>
      <w:r w:rsidRPr="00295763">
        <w:rPr>
          <w:b/>
          <w:bCs/>
          <w:color w:val="000000"/>
          <w:sz w:val="24"/>
        </w:rPr>
        <w:t>区块链在元宇宙中的应用前景</w:t>
      </w:r>
    </w:p>
    <w:p w14:paraId="3B1475E9" w14:textId="25F11C6A" w:rsidR="00295763" w:rsidRPr="00295763" w:rsidRDefault="00295763" w:rsidP="00295763">
      <w:pPr>
        <w:numPr>
          <w:ilvl w:val="0"/>
          <w:numId w:val="8"/>
        </w:numPr>
        <w:rPr>
          <w:b/>
          <w:color w:val="000000"/>
          <w:sz w:val="24"/>
        </w:rPr>
      </w:pPr>
      <w:r w:rsidRPr="00295763">
        <w:rPr>
          <w:b/>
          <w:bCs/>
          <w:color w:val="000000"/>
          <w:sz w:val="24"/>
        </w:rPr>
        <w:t>数字资产管理</w:t>
      </w:r>
      <w:r w:rsidRPr="00295763">
        <w:rPr>
          <w:b/>
          <w:color w:val="000000"/>
          <w:sz w:val="24"/>
        </w:rPr>
        <w:br/>
      </w:r>
      <w:r w:rsidRPr="00AA46A8">
        <w:rPr>
          <w:rFonts w:ascii="仿宋" w:eastAsia="仿宋" w:hAnsi="仿宋"/>
          <w:bCs/>
          <w:color w:val="000000"/>
          <w:sz w:val="20"/>
          <w:szCs w:val="20"/>
        </w:rPr>
        <w:t>区块链技术为元宇宙中的数字资产创建了一个去中心化的可信环境。例如，通过NFT（非同质化代币），用户可以真正拥有虚拟物品的所有权，并能在不同元宇宙平台间自由交易。</w:t>
      </w:r>
    </w:p>
    <w:p w14:paraId="1AFC506D" w14:textId="5186B46F" w:rsidR="00295763" w:rsidRPr="00295763" w:rsidRDefault="00295763" w:rsidP="00295763">
      <w:pPr>
        <w:numPr>
          <w:ilvl w:val="0"/>
          <w:numId w:val="8"/>
        </w:numPr>
        <w:rPr>
          <w:b/>
          <w:color w:val="000000"/>
          <w:sz w:val="24"/>
        </w:rPr>
      </w:pPr>
      <w:r w:rsidRPr="00295763">
        <w:rPr>
          <w:b/>
          <w:bCs/>
          <w:color w:val="000000"/>
          <w:sz w:val="24"/>
        </w:rPr>
        <w:t>去中心化身份认证</w:t>
      </w:r>
      <w:r w:rsidRPr="00295763">
        <w:rPr>
          <w:b/>
          <w:color w:val="000000"/>
          <w:sz w:val="24"/>
        </w:rPr>
        <w:br/>
      </w:r>
      <w:r w:rsidRPr="00AA46A8">
        <w:rPr>
          <w:rFonts w:ascii="仿宋" w:eastAsia="仿宋" w:hAnsi="仿宋"/>
          <w:bCs/>
          <w:color w:val="000000"/>
          <w:sz w:val="20"/>
          <w:szCs w:val="20"/>
        </w:rPr>
        <w:t>去中心化身份（DID）通过区块链实现用户身份的自主管理。这不仅解决了传统集中化身份认证中的隐私和安全问题，还能增强用户在元宇宙中的隐私保护。</w:t>
      </w:r>
    </w:p>
    <w:p w14:paraId="5CA624D6" w14:textId="43F7C28D" w:rsidR="00295763" w:rsidRPr="00295763" w:rsidRDefault="00295763" w:rsidP="00295763">
      <w:pPr>
        <w:numPr>
          <w:ilvl w:val="0"/>
          <w:numId w:val="8"/>
        </w:numPr>
        <w:rPr>
          <w:b/>
          <w:color w:val="000000"/>
          <w:sz w:val="24"/>
        </w:rPr>
      </w:pPr>
      <w:r w:rsidRPr="00295763">
        <w:rPr>
          <w:b/>
          <w:bCs/>
          <w:color w:val="000000"/>
          <w:sz w:val="24"/>
        </w:rPr>
        <w:t>智能合约驱动的虚拟经济</w:t>
      </w:r>
      <w:r w:rsidRPr="00295763">
        <w:rPr>
          <w:b/>
          <w:color w:val="000000"/>
          <w:sz w:val="24"/>
        </w:rPr>
        <w:br/>
      </w:r>
      <w:r w:rsidRPr="00AA46A8">
        <w:rPr>
          <w:rFonts w:ascii="仿宋" w:eastAsia="仿宋" w:hAnsi="仿宋"/>
          <w:bCs/>
          <w:color w:val="000000"/>
          <w:sz w:val="20"/>
          <w:szCs w:val="20"/>
        </w:rPr>
        <w:t>智能合约作为区块链的核心技术之一，可在元宇宙中实现自动化经济交易和流程。例如，虚拟房地产交易、租赁和服务提供可以通过智能合约高效完成</w:t>
      </w:r>
      <w:r w:rsidRPr="00F774F4">
        <w:rPr>
          <w:rFonts w:ascii="仿宋" w:eastAsia="仿宋" w:hAnsi="仿宋"/>
          <w:bCs/>
          <w:color w:val="000000"/>
          <w:sz w:val="20"/>
          <w:szCs w:val="20"/>
          <w:vertAlign w:val="superscript"/>
        </w:rPr>
        <w:t>[</w:t>
      </w:r>
      <w:r w:rsidR="00F774F4" w:rsidRPr="00F774F4">
        <w:rPr>
          <w:rFonts w:ascii="仿宋" w:eastAsia="仿宋" w:hAnsi="仿宋" w:hint="eastAsia"/>
          <w:bCs/>
          <w:color w:val="000000"/>
          <w:sz w:val="20"/>
          <w:szCs w:val="20"/>
          <w:vertAlign w:val="superscript"/>
        </w:rPr>
        <w:t>5</w:t>
      </w:r>
      <w:r w:rsidRPr="00F774F4">
        <w:rPr>
          <w:rFonts w:ascii="仿宋" w:eastAsia="仿宋" w:hAnsi="仿宋"/>
          <w:bCs/>
          <w:color w:val="000000"/>
          <w:sz w:val="20"/>
          <w:szCs w:val="20"/>
          <w:vertAlign w:val="superscript"/>
        </w:rPr>
        <w:t>]</w:t>
      </w:r>
      <w:r w:rsidRPr="00AA46A8">
        <w:rPr>
          <w:rFonts w:ascii="仿宋" w:eastAsia="仿宋" w:hAnsi="仿宋"/>
          <w:bCs/>
          <w:color w:val="000000"/>
          <w:sz w:val="20"/>
          <w:szCs w:val="20"/>
        </w:rPr>
        <w:t>。</w:t>
      </w:r>
    </w:p>
    <w:p w14:paraId="6CE00B45" w14:textId="57F0FF3E" w:rsidR="00295763" w:rsidRPr="00295763" w:rsidRDefault="00295763" w:rsidP="00295763">
      <w:pPr>
        <w:numPr>
          <w:ilvl w:val="0"/>
          <w:numId w:val="8"/>
        </w:numPr>
        <w:rPr>
          <w:b/>
          <w:color w:val="000000"/>
          <w:sz w:val="24"/>
        </w:rPr>
      </w:pPr>
      <w:r w:rsidRPr="00295763">
        <w:rPr>
          <w:b/>
          <w:bCs/>
          <w:color w:val="000000"/>
          <w:sz w:val="24"/>
        </w:rPr>
        <w:t>跨平台互操作性</w:t>
      </w:r>
      <w:r w:rsidRPr="00295763">
        <w:rPr>
          <w:b/>
          <w:color w:val="000000"/>
          <w:sz w:val="24"/>
        </w:rPr>
        <w:br/>
      </w:r>
      <w:r w:rsidRPr="00C95228">
        <w:rPr>
          <w:rFonts w:ascii="仿宋" w:eastAsia="仿宋" w:hAnsi="仿宋"/>
          <w:bCs/>
          <w:color w:val="000000"/>
          <w:sz w:val="20"/>
          <w:szCs w:val="20"/>
        </w:rPr>
        <w:t>元宇宙的理想目标是打造一个无缝连接的数字世界。区块链能够通过标准化协议实现跨平台的数据共享和资产转移，打破数据孤岛。</w:t>
      </w:r>
      <w:r w:rsidR="00C95228" w:rsidRPr="00C95228">
        <w:rPr>
          <w:rFonts w:ascii="仿宋" w:eastAsia="仿宋" w:hAnsi="仿宋"/>
          <w:bCs/>
          <w:color w:val="000000"/>
          <w:sz w:val="20"/>
          <w:szCs w:val="20"/>
        </w:rPr>
        <w:t>元宇宙的愿景是不同平台间无缝连接，区块链为不同元宇宙平台之间的资产流通、数据共享提供了可行的技术保障</w:t>
      </w:r>
      <w:r w:rsidR="00C95228" w:rsidRPr="00F774F4">
        <w:rPr>
          <w:rFonts w:ascii="仿宋" w:eastAsia="仿宋" w:hAnsi="仿宋"/>
          <w:bCs/>
          <w:color w:val="000000"/>
          <w:sz w:val="20"/>
          <w:szCs w:val="20"/>
          <w:vertAlign w:val="superscript"/>
        </w:rPr>
        <w:t>[6]</w:t>
      </w:r>
      <w:r w:rsidR="00C95228" w:rsidRPr="00C95228">
        <w:rPr>
          <w:rFonts w:ascii="仿宋" w:eastAsia="仿宋" w:hAnsi="仿宋"/>
          <w:bCs/>
          <w:color w:val="000000"/>
          <w:sz w:val="20"/>
          <w:szCs w:val="20"/>
        </w:rPr>
        <w:t>。</w:t>
      </w:r>
    </w:p>
    <w:p w14:paraId="6A1D34A0" w14:textId="77777777" w:rsidR="00295763" w:rsidRPr="00295763" w:rsidRDefault="00295763" w:rsidP="00295763">
      <w:pPr>
        <w:rPr>
          <w:b/>
          <w:bCs/>
          <w:color w:val="000000"/>
          <w:sz w:val="24"/>
        </w:rPr>
      </w:pPr>
      <w:r w:rsidRPr="00295763">
        <w:rPr>
          <w:b/>
          <w:bCs/>
          <w:color w:val="000000"/>
          <w:sz w:val="24"/>
        </w:rPr>
        <w:t xml:space="preserve">2.3 </w:t>
      </w:r>
      <w:r w:rsidRPr="00295763">
        <w:rPr>
          <w:b/>
          <w:bCs/>
          <w:color w:val="000000"/>
          <w:sz w:val="24"/>
        </w:rPr>
        <w:t>区块链在元宇宙应用的挑战</w:t>
      </w:r>
    </w:p>
    <w:p w14:paraId="7D78C0F4" w14:textId="44EE548E" w:rsidR="00295763" w:rsidRPr="00295763" w:rsidRDefault="00295763" w:rsidP="00295763">
      <w:pPr>
        <w:numPr>
          <w:ilvl w:val="0"/>
          <w:numId w:val="9"/>
        </w:numPr>
        <w:rPr>
          <w:b/>
          <w:color w:val="000000"/>
          <w:sz w:val="24"/>
        </w:rPr>
      </w:pPr>
      <w:r w:rsidRPr="00295763">
        <w:rPr>
          <w:b/>
          <w:bCs/>
          <w:color w:val="000000"/>
          <w:sz w:val="24"/>
        </w:rPr>
        <w:lastRenderedPageBreak/>
        <w:t>技术可扩展性不足</w:t>
      </w:r>
      <w:r w:rsidRPr="00295763">
        <w:rPr>
          <w:b/>
          <w:color w:val="000000"/>
          <w:sz w:val="24"/>
        </w:rPr>
        <w:br/>
      </w:r>
      <w:r w:rsidRPr="00C95228">
        <w:rPr>
          <w:rFonts w:ascii="仿宋" w:eastAsia="仿宋" w:hAnsi="仿宋"/>
          <w:bCs/>
          <w:color w:val="000000"/>
          <w:sz w:val="20"/>
          <w:szCs w:val="20"/>
        </w:rPr>
        <w:t>当前区块链在高并发交易处理方面存在瓶颈，如比特币和以太坊的交易速度难以满足元宇宙的大规模用户需求</w:t>
      </w:r>
      <w:r w:rsidR="00F774F4">
        <w:rPr>
          <w:rFonts w:ascii="仿宋" w:eastAsia="仿宋" w:hAnsi="仿宋" w:hint="eastAsia"/>
          <w:bCs/>
          <w:color w:val="000000"/>
          <w:sz w:val="20"/>
          <w:szCs w:val="20"/>
        </w:rPr>
        <w:t>。同时，</w:t>
      </w:r>
      <w:r w:rsidR="00F774F4" w:rsidRPr="00F774F4">
        <w:rPr>
          <w:rFonts w:ascii="仿宋" w:eastAsia="仿宋" w:hAnsi="仿宋"/>
          <w:bCs/>
          <w:color w:val="000000"/>
          <w:sz w:val="20"/>
          <w:szCs w:val="20"/>
        </w:rPr>
        <w:t>区块链的性能瓶颈，特别是在交易吞吐量和交易速度方面，成为其大规模应用的障碍。以比特币和以太坊为代表的传统区块链系统，在面对大量用户和高频交易时，难以满足需求</w:t>
      </w:r>
      <w:r w:rsidR="00F774F4" w:rsidRPr="00F774F4">
        <w:rPr>
          <w:rFonts w:ascii="仿宋" w:eastAsia="仿宋" w:hAnsi="仿宋"/>
          <w:bCs/>
          <w:color w:val="000000"/>
          <w:sz w:val="20"/>
          <w:szCs w:val="20"/>
          <w:vertAlign w:val="superscript"/>
        </w:rPr>
        <w:t>[7]</w:t>
      </w:r>
      <w:r w:rsidRPr="00C95228">
        <w:rPr>
          <w:rFonts w:ascii="仿宋" w:eastAsia="仿宋" w:hAnsi="仿宋"/>
          <w:bCs/>
          <w:color w:val="000000"/>
          <w:sz w:val="20"/>
          <w:szCs w:val="20"/>
        </w:rPr>
        <w:t>。</w:t>
      </w:r>
    </w:p>
    <w:p w14:paraId="1C8F40E3" w14:textId="537F59B2" w:rsidR="00295763" w:rsidRPr="00295763" w:rsidRDefault="00295763" w:rsidP="00295763">
      <w:pPr>
        <w:numPr>
          <w:ilvl w:val="0"/>
          <w:numId w:val="9"/>
        </w:numPr>
        <w:rPr>
          <w:b/>
          <w:color w:val="000000"/>
          <w:sz w:val="24"/>
        </w:rPr>
      </w:pPr>
      <w:r w:rsidRPr="00295763">
        <w:rPr>
          <w:b/>
          <w:bCs/>
          <w:color w:val="000000"/>
          <w:sz w:val="24"/>
        </w:rPr>
        <w:t>高能耗问题</w:t>
      </w:r>
      <w:r w:rsidRPr="00295763">
        <w:rPr>
          <w:b/>
          <w:color w:val="000000"/>
          <w:sz w:val="24"/>
        </w:rPr>
        <w:br/>
      </w:r>
      <w:r w:rsidRPr="00C95228">
        <w:rPr>
          <w:rFonts w:ascii="仿宋" w:eastAsia="仿宋" w:hAnsi="仿宋"/>
          <w:bCs/>
          <w:color w:val="000000"/>
          <w:sz w:val="20"/>
          <w:szCs w:val="20"/>
        </w:rPr>
        <w:t>区块链的共识机制（如PoW）存在高能耗问题，这与元宇宙倡导的绿色和可持续发展目标相悖。</w:t>
      </w:r>
      <w:r w:rsidR="00F774F4" w:rsidRPr="00F774F4">
        <w:rPr>
          <w:rFonts w:ascii="仿宋" w:eastAsia="仿宋" w:hAnsi="仿宋"/>
          <w:bCs/>
          <w:color w:val="000000"/>
          <w:sz w:val="20"/>
          <w:szCs w:val="20"/>
        </w:rPr>
        <w:t>许多现有区块链系统（如比特币的工作量证明机制）存在高能耗的问题，这与元宇宙推崇的可持续发展理念不符。未来区块链技术必须朝着低能耗、绿色环保的方向发展</w:t>
      </w:r>
      <w:r w:rsidR="00F774F4" w:rsidRPr="00F774F4">
        <w:rPr>
          <w:rFonts w:ascii="仿宋" w:eastAsia="仿宋" w:hAnsi="仿宋"/>
          <w:bCs/>
          <w:color w:val="000000"/>
          <w:sz w:val="20"/>
          <w:szCs w:val="20"/>
          <w:vertAlign w:val="superscript"/>
        </w:rPr>
        <w:t>[8]</w:t>
      </w:r>
      <w:r w:rsidR="00F774F4" w:rsidRPr="00F774F4">
        <w:rPr>
          <w:rFonts w:ascii="仿宋" w:eastAsia="仿宋" w:hAnsi="仿宋"/>
          <w:bCs/>
          <w:color w:val="000000"/>
          <w:sz w:val="20"/>
          <w:szCs w:val="20"/>
        </w:rPr>
        <w:t>。</w:t>
      </w:r>
    </w:p>
    <w:p w14:paraId="520758A5" w14:textId="77777777" w:rsidR="00F774F4" w:rsidRPr="00F774F4" w:rsidRDefault="00295763" w:rsidP="00295763">
      <w:pPr>
        <w:numPr>
          <w:ilvl w:val="0"/>
          <w:numId w:val="9"/>
        </w:numPr>
        <w:rPr>
          <w:b/>
          <w:color w:val="000000"/>
          <w:sz w:val="24"/>
        </w:rPr>
      </w:pPr>
      <w:r w:rsidRPr="00295763">
        <w:rPr>
          <w:b/>
          <w:bCs/>
          <w:color w:val="000000"/>
          <w:sz w:val="24"/>
        </w:rPr>
        <w:t>法律与监管挑战</w:t>
      </w:r>
    </w:p>
    <w:p w14:paraId="3EB8FBD6" w14:textId="71367A86" w:rsidR="00295763" w:rsidRPr="00295763" w:rsidRDefault="00F774F4" w:rsidP="00F774F4">
      <w:pPr>
        <w:ind w:left="720"/>
        <w:rPr>
          <w:b/>
          <w:color w:val="000000"/>
          <w:sz w:val="24"/>
        </w:rPr>
      </w:pPr>
      <w:r w:rsidRPr="00F774F4">
        <w:rPr>
          <w:rFonts w:ascii="仿宋" w:eastAsia="仿宋" w:hAnsi="仿宋"/>
          <w:bCs/>
          <w:color w:val="000000"/>
          <w:sz w:val="20"/>
          <w:szCs w:val="20"/>
        </w:rPr>
        <w:t>区块链技术的去中心化特性使得其在跨境交易、虚拟资产管理等方面面临法律和监管的空白。例如，NFT和虚拟货币的交易涉及多个司法管辖区，如何协调各国的法律框架仍然是一个重大挑战</w:t>
      </w:r>
      <w:r w:rsidRPr="00F774F4">
        <w:rPr>
          <w:rFonts w:ascii="仿宋" w:eastAsia="仿宋" w:hAnsi="仿宋"/>
          <w:bCs/>
          <w:color w:val="000000"/>
          <w:sz w:val="20"/>
          <w:szCs w:val="20"/>
          <w:vertAlign w:val="superscript"/>
        </w:rPr>
        <w:t>[9]</w:t>
      </w:r>
      <w:r w:rsidRPr="00F774F4">
        <w:rPr>
          <w:rFonts w:ascii="仿宋" w:eastAsia="仿宋" w:hAnsi="仿宋"/>
          <w:bCs/>
          <w:color w:val="000000"/>
          <w:sz w:val="20"/>
          <w:szCs w:val="20"/>
        </w:rPr>
        <w:t>。</w:t>
      </w:r>
    </w:p>
    <w:p w14:paraId="5D2F73A3" w14:textId="77777777" w:rsidR="00F774F4" w:rsidRPr="00F774F4" w:rsidRDefault="00295763" w:rsidP="00295763">
      <w:pPr>
        <w:numPr>
          <w:ilvl w:val="0"/>
          <w:numId w:val="9"/>
        </w:numPr>
        <w:rPr>
          <w:b/>
          <w:color w:val="000000"/>
          <w:sz w:val="24"/>
        </w:rPr>
      </w:pPr>
      <w:r w:rsidRPr="00295763">
        <w:rPr>
          <w:b/>
          <w:bCs/>
          <w:color w:val="000000"/>
          <w:sz w:val="24"/>
        </w:rPr>
        <w:t>用户体验的复杂性</w:t>
      </w:r>
    </w:p>
    <w:p w14:paraId="59A2237F" w14:textId="37D40E25" w:rsidR="00295763" w:rsidRPr="00295763" w:rsidRDefault="00F774F4" w:rsidP="00F774F4">
      <w:pPr>
        <w:ind w:left="720"/>
        <w:rPr>
          <w:b/>
          <w:color w:val="000000"/>
          <w:sz w:val="24"/>
        </w:rPr>
      </w:pPr>
      <w:r w:rsidRPr="00F774F4">
        <w:rPr>
          <w:rFonts w:ascii="仿宋" w:eastAsia="仿宋" w:hAnsi="仿宋"/>
          <w:bCs/>
          <w:color w:val="000000"/>
          <w:sz w:val="20"/>
          <w:szCs w:val="20"/>
        </w:rPr>
        <w:t>区块链技术的操作复杂性可能导致用户体验的不友好。加密货币钱包的管理、私钥的保存等问题对于普通用户来说并不直观，这可能影响其在元宇宙中的普及度</w:t>
      </w:r>
      <w:r w:rsidRPr="00F774F4">
        <w:rPr>
          <w:rFonts w:ascii="仿宋" w:eastAsia="仿宋" w:hAnsi="仿宋"/>
          <w:bCs/>
          <w:color w:val="000000"/>
          <w:sz w:val="20"/>
          <w:szCs w:val="20"/>
          <w:vertAlign w:val="superscript"/>
        </w:rPr>
        <w:t>[10]</w:t>
      </w:r>
      <w:r w:rsidRPr="00F774F4">
        <w:rPr>
          <w:rFonts w:ascii="仿宋" w:eastAsia="仿宋" w:hAnsi="仿宋"/>
          <w:bCs/>
          <w:color w:val="000000"/>
          <w:sz w:val="20"/>
          <w:szCs w:val="20"/>
        </w:rPr>
        <w:t>。</w:t>
      </w:r>
    </w:p>
    <w:p w14:paraId="3C38A869" w14:textId="581B5B60" w:rsidR="00295763" w:rsidRPr="00295763" w:rsidRDefault="00295763" w:rsidP="00295763">
      <w:pPr>
        <w:rPr>
          <w:b/>
          <w:color w:val="000000"/>
          <w:sz w:val="24"/>
        </w:rPr>
      </w:pPr>
    </w:p>
    <w:p w14:paraId="64A1A5D9" w14:textId="77777777" w:rsidR="00295763" w:rsidRPr="00295763" w:rsidRDefault="00295763" w:rsidP="00295763">
      <w:pPr>
        <w:rPr>
          <w:b/>
          <w:bCs/>
          <w:color w:val="000000"/>
          <w:sz w:val="24"/>
        </w:rPr>
      </w:pPr>
      <w:r w:rsidRPr="00295763">
        <w:rPr>
          <w:b/>
          <w:bCs/>
          <w:color w:val="000000"/>
          <w:sz w:val="24"/>
        </w:rPr>
        <w:t xml:space="preserve">3. </w:t>
      </w:r>
      <w:r w:rsidRPr="00295763">
        <w:rPr>
          <w:b/>
          <w:bCs/>
          <w:color w:val="000000"/>
          <w:sz w:val="24"/>
        </w:rPr>
        <w:t>基于区块链的元宇宙应用新策</w:t>
      </w:r>
    </w:p>
    <w:p w14:paraId="286470A4" w14:textId="2CCA0436" w:rsidR="00295763" w:rsidRPr="00295763" w:rsidRDefault="00295763" w:rsidP="00295763">
      <w:pPr>
        <w:numPr>
          <w:ilvl w:val="0"/>
          <w:numId w:val="10"/>
        </w:numPr>
        <w:rPr>
          <w:b/>
          <w:color w:val="000000"/>
          <w:sz w:val="24"/>
        </w:rPr>
      </w:pPr>
      <w:r w:rsidRPr="00295763">
        <w:rPr>
          <w:b/>
          <w:bCs/>
          <w:color w:val="000000"/>
          <w:sz w:val="24"/>
        </w:rPr>
        <w:t>改进区块链性能</w:t>
      </w:r>
      <w:r w:rsidRPr="00295763">
        <w:rPr>
          <w:b/>
          <w:color w:val="000000"/>
          <w:sz w:val="24"/>
        </w:rPr>
        <w:br/>
      </w:r>
      <w:r w:rsidRPr="00C95228">
        <w:rPr>
          <w:rFonts w:ascii="仿宋" w:eastAsia="仿宋" w:hAnsi="仿宋"/>
          <w:bCs/>
          <w:color w:val="000000"/>
          <w:sz w:val="20"/>
          <w:szCs w:val="20"/>
        </w:rPr>
        <w:t>采用Layer 2扩展解决方案（如闪电网络和Rollup）以及高性能区块链（如Solana、Avalanche），可显著提升交易速度并降低成本。</w:t>
      </w:r>
    </w:p>
    <w:p w14:paraId="30421241" w14:textId="1B2CE939" w:rsidR="00295763" w:rsidRPr="00295763" w:rsidRDefault="00295763" w:rsidP="00295763">
      <w:pPr>
        <w:numPr>
          <w:ilvl w:val="0"/>
          <w:numId w:val="10"/>
        </w:numPr>
        <w:rPr>
          <w:b/>
          <w:color w:val="000000"/>
          <w:sz w:val="24"/>
        </w:rPr>
      </w:pPr>
      <w:r w:rsidRPr="00295763">
        <w:rPr>
          <w:b/>
          <w:bCs/>
          <w:color w:val="000000"/>
          <w:sz w:val="24"/>
        </w:rPr>
        <w:t>绿色共识机制的研发</w:t>
      </w:r>
      <w:r w:rsidR="00F774F4" w:rsidRPr="00F774F4">
        <w:rPr>
          <w:rFonts w:ascii="仿宋" w:eastAsia="仿宋" w:hAnsi="仿宋"/>
          <w:bCs/>
          <w:color w:val="000000"/>
          <w:sz w:val="20"/>
          <w:szCs w:val="20"/>
        </w:rPr>
        <w:t>随着区块链技术的逐步成熟，绿色共识机制（如PoS、DPoS等）正逐渐取代传统的工作量证明（PoW）机制。这些新型共识机制不仅能够显著降低能源消耗，还能够提升区块链系统的效率</w:t>
      </w:r>
      <w:r w:rsidR="00F774F4">
        <w:rPr>
          <w:rFonts w:ascii="仿宋" w:eastAsia="仿宋" w:hAnsi="仿宋" w:hint="eastAsia"/>
          <w:bCs/>
          <w:color w:val="000000"/>
          <w:sz w:val="20"/>
          <w:szCs w:val="20"/>
        </w:rPr>
        <w:t>。</w:t>
      </w:r>
    </w:p>
    <w:p w14:paraId="71C316CF" w14:textId="2FE401A9" w:rsidR="00295763" w:rsidRPr="00295763" w:rsidRDefault="00295763" w:rsidP="00295763">
      <w:pPr>
        <w:numPr>
          <w:ilvl w:val="0"/>
          <w:numId w:val="10"/>
        </w:numPr>
        <w:rPr>
          <w:b/>
          <w:color w:val="000000"/>
          <w:sz w:val="24"/>
        </w:rPr>
      </w:pPr>
      <w:r w:rsidRPr="00295763">
        <w:rPr>
          <w:b/>
          <w:bCs/>
          <w:color w:val="000000"/>
          <w:sz w:val="24"/>
        </w:rPr>
        <w:t>加强法律与监管协调</w:t>
      </w:r>
      <w:r w:rsidRPr="00295763">
        <w:rPr>
          <w:b/>
          <w:color w:val="000000"/>
          <w:sz w:val="24"/>
        </w:rPr>
        <w:br/>
      </w:r>
      <w:r w:rsidRPr="00C95228">
        <w:rPr>
          <w:rFonts w:ascii="仿宋" w:eastAsia="仿宋" w:hAnsi="仿宋"/>
          <w:bCs/>
          <w:color w:val="000000"/>
          <w:sz w:val="20"/>
          <w:szCs w:val="20"/>
        </w:rPr>
        <w:t>建立全球统一的监管框架，明确NFT、虚拟货币等的法律地位，以促进元宇宙经济的稳定发展。</w:t>
      </w:r>
    </w:p>
    <w:p w14:paraId="444F33EB" w14:textId="77777777" w:rsidR="00F774F4" w:rsidRDefault="00295763" w:rsidP="00F774F4">
      <w:pPr>
        <w:numPr>
          <w:ilvl w:val="0"/>
          <w:numId w:val="10"/>
        </w:numPr>
        <w:rPr>
          <w:b/>
          <w:color w:val="000000"/>
          <w:sz w:val="24"/>
        </w:rPr>
      </w:pPr>
      <w:r w:rsidRPr="00295763">
        <w:rPr>
          <w:b/>
          <w:bCs/>
          <w:color w:val="000000"/>
          <w:sz w:val="24"/>
        </w:rPr>
        <w:t>提升用户友好性</w:t>
      </w:r>
      <w:r w:rsidRPr="00295763">
        <w:rPr>
          <w:b/>
          <w:color w:val="000000"/>
          <w:sz w:val="24"/>
        </w:rPr>
        <w:br/>
      </w:r>
      <w:r w:rsidRPr="00C95228">
        <w:rPr>
          <w:rFonts w:ascii="仿宋" w:eastAsia="仿宋" w:hAnsi="仿宋"/>
          <w:bCs/>
          <w:color w:val="000000"/>
          <w:sz w:val="20"/>
          <w:szCs w:val="20"/>
        </w:rPr>
        <w:t>开发更直观的区块链交互界面和工具，例如集成化的加密钱包和简化的身份验证流程，为普通用户提供无缝体验。</w:t>
      </w:r>
    </w:p>
    <w:p w14:paraId="4639B87A" w14:textId="4B63876D" w:rsidR="00295763" w:rsidRPr="00F774F4" w:rsidRDefault="00295763" w:rsidP="00F774F4">
      <w:pPr>
        <w:numPr>
          <w:ilvl w:val="0"/>
          <w:numId w:val="10"/>
        </w:numPr>
        <w:rPr>
          <w:b/>
          <w:color w:val="000000"/>
          <w:sz w:val="24"/>
        </w:rPr>
      </w:pPr>
      <w:r w:rsidRPr="00F774F4">
        <w:rPr>
          <w:b/>
          <w:bCs/>
          <w:color w:val="000000"/>
          <w:sz w:val="24"/>
        </w:rPr>
        <w:t>跨链技术与标准化协议</w:t>
      </w:r>
      <w:r w:rsidRPr="00F774F4">
        <w:rPr>
          <w:rFonts w:ascii="仿宋" w:eastAsia="仿宋" w:hAnsi="仿宋"/>
          <w:bCs/>
          <w:color w:val="000000"/>
          <w:sz w:val="20"/>
          <w:szCs w:val="20"/>
        </w:rPr>
        <w:t>。</w:t>
      </w:r>
    </w:p>
    <w:p w14:paraId="66FC1246" w14:textId="65A096B5" w:rsidR="00F774F4" w:rsidRPr="00C95228" w:rsidRDefault="00F774F4" w:rsidP="00F774F4">
      <w:pPr>
        <w:ind w:left="720"/>
        <w:rPr>
          <w:rFonts w:ascii="仿宋" w:eastAsia="仿宋" w:hAnsi="仿宋" w:hint="eastAsia"/>
          <w:bCs/>
          <w:color w:val="000000"/>
          <w:sz w:val="20"/>
          <w:szCs w:val="20"/>
        </w:rPr>
      </w:pPr>
      <w:r w:rsidRPr="00F774F4">
        <w:rPr>
          <w:rFonts w:ascii="仿宋" w:eastAsia="仿宋" w:hAnsi="仿宋"/>
          <w:bCs/>
          <w:color w:val="000000"/>
          <w:sz w:val="20"/>
          <w:szCs w:val="20"/>
        </w:rPr>
        <w:t>区块链的互操作性问题是制约元宇宙发展的一个瓶颈。跨链技术（如Polkadot、Cosmos等）和统一的元宇宙技术标准将是解决这一问题的关键，通过实现资产和数据的跨平台流通，推动元宇宙的无缝连接。</w:t>
      </w:r>
    </w:p>
    <w:p w14:paraId="2F670613" w14:textId="19031BEC" w:rsidR="00295763" w:rsidRPr="00295763" w:rsidRDefault="00295763" w:rsidP="00295763">
      <w:pPr>
        <w:rPr>
          <w:b/>
          <w:color w:val="000000"/>
          <w:sz w:val="24"/>
        </w:rPr>
      </w:pPr>
    </w:p>
    <w:p w14:paraId="1E60D402" w14:textId="77777777" w:rsidR="00295763" w:rsidRPr="00295763" w:rsidRDefault="00295763" w:rsidP="00295763">
      <w:pPr>
        <w:rPr>
          <w:b/>
          <w:bCs/>
          <w:color w:val="000000"/>
          <w:sz w:val="24"/>
        </w:rPr>
      </w:pPr>
      <w:r w:rsidRPr="00295763">
        <w:rPr>
          <w:b/>
          <w:bCs/>
          <w:color w:val="000000"/>
          <w:sz w:val="24"/>
        </w:rPr>
        <w:t xml:space="preserve">4. </w:t>
      </w:r>
      <w:r w:rsidRPr="00295763">
        <w:rPr>
          <w:b/>
          <w:bCs/>
          <w:color w:val="000000"/>
          <w:sz w:val="24"/>
        </w:rPr>
        <w:t>总结与展望</w:t>
      </w:r>
    </w:p>
    <w:p w14:paraId="56FE91D5" w14:textId="77777777" w:rsidR="00F774F4" w:rsidRPr="00F774F4" w:rsidRDefault="00F774F4" w:rsidP="00F774F4">
      <w:pPr>
        <w:ind w:firstLine="420"/>
        <w:rPr>
          <w:rFonts w:ascii="仿宋" w:eastAsia="仿宋" w:hAnsi="仿宋" w:hint="eastAsia"/>
          <w:bCs/>
          <w:color w:val="000000"/>
          <w:sz w:val="20"/>
          <w:szCs w:val="20"/>
        </w:rPr>
      </w:pPr>
      <w:r w:rsidRPr="00F774F4">
        <w:rPr>
          <w:rFonts w:ascii="仿宋" w:eastAsia="仿宋" w:hAnsi="仿宋" w:hint="eastAsia"/>
          <w:bCs/>
          <w:color w:val="000000"/>
          <w:sz w:val="20"/>
          <w:szCs w:val="20"/>
        </w:rPr>
        <w:t>区块链技术与元宇宙的结合，为数字世界的发展带来了新的可能性。尽管目前还存在一些挑战，但随着技术的不断进步和创新，相信区块链将在元宇宙中发挥越来越重要的作用。未来，我们期待看到更多基于区块链的元宇宙应用，为用户带来更加丰富和安全的虚拟体验。</w:t>
      </w:r>
    </w:p>
    <w:p w14:paraId="6B6D7845" w14:textId="77777777" w:rsidR="00F774F4" w:rsidRDefault="00F774F4" w:rsidP="00F774F4">
      <w:pPr>
        <w:ind w:firstLine="420"/>
        <w:rPr>
          <w:rFonts w:ascii="仿宋" w:eastAsia="仿宋" w:hAnsi="仿宋" w:hint="eastAsia"/>
          <w:bCs/>
          <w:color w:val="000000"/>
          <w:sz w:val="20"/>
          <w:szCs w:val="20"/>
        </w:rPr>
      </w:pPr>
      <w:r w:rsidRPr="00C95228">
        <w:rPr>
          <w:rFonts w:ascii="仿宋" w:eastAsia="仿宋" w:hAnsi="仿宋"/>
          <w:bCs/>
          <w:color w:val="000000"/>
          <w:sz w:val="20"/>
          <w:szCs w:val="20"/>
        </w:rPr>
        <w:t>区块链技术为元宇宙的构建提供了坚实的基础，其在数字资产管理、身份认证和跨平台互操作性等领域展现了巨大的潜力。然而，技术扩展性、能耗、法律与监管以及用户体验等问题依然是挑战。未来，需要进一步推动区块链技术与元宇宙的深度融合，并通过技术创新和政策支持，构建一个可持续、高效且包容的数字生态系统。</w:t>
      </w:r>
    </w:p>
    <w:p w14:paraId="0ADCE309" w14:textId="77777777" w:rsidR="00F774F4" w:rsidRPr="00F774F4" w:rsidRDefault="00F774F4" w:rsidP="00F774F4">
      <w:pPr>
        <w:ind w:firstLine="420"/>
        <w:rPr>
          <w:rFonts w:ascii="仿宋" w:eastAsia="仿宋" w:hAnsi="仿宋" w:hint="eastAsia"/>
          <w:bCs/>
          <w:color w:val="000000"/>
          <w:sz w:val="20"/>
          <w:szCs w:val="20"/>
        </w:rPr>
      </w:pPr>
    </w:p>
    <w:p w14:paraId="54CA1D18" w14:textId="77777777" w:rsidR="00551C26" w:rsidRDefault="00000000">
      <w:pPr>
        <w:spacing w:line="360" w:lineRule="auto"/>
        <w:jc w:val="center"/>
        <w:rPr>
          <w:b/>
          <w:color w:val="000000"/>
          <w:sz w:val="28"/>
          <w:szCs w:val="28"/>
        </w:rPr>
      </w:pPr>
      <w:r>
        <w:rPr>
          <w:b/>
          <w:color w:val="000000"/>
          <w:sz w:val="28"/>
          <w:szCs w:val="28"/>
        </w:rPr>
        <w:t>参考文献</w:t>
      </w:r>
    </w:p>
    <w:p w14:paraId="2F65F4DF" w14:textId="77777777" w:rsidR="00F774F4" w:rsidRPr="00F774F4" w:rsidRDefault="00F774F4" w:rsidP="00F774F4">
      <w:pPr>
        <w:numPr>
          <w:ilvl w:val="0"/>
          <w:numId w:val="2"/>
        </w:numPr>
        <w:rPr>
          <w:color w:val="000000"/>
          <w:kern w:val="0"/>
        </w:rPr>
      </w:pPr>
      <w:r w:rsidRPr="00F774F4">
        <w:rPr>
          <w:color w:val="000000"/>
          <w:kern w:val="0"/>
        </w:rPr>
        <w:t xml:space="preserve">Nakamoto S. Bitcoin: A Peer-to-Peer Electronic Cash System. </w:t>
      </w:r>
      <w:hyperlink r:id="rId9" w:history="1">
        <w:r w:rsidRPr="00F774F4">
          <w:rPr>
            <w:color w:val="000000"/>
            <w:kern w:val="0"/>
          </w:rPr>
          <w:t>https://bitcoin.org/bitcoin.pdf</w:t>
        </w:r>
      </w:hyperlink>
    </w:p>
    <w:p w14:paraId="756FD60A" w14:textId="77777777" w:rsidR="00F774F4" w:rsidRPr="00F774F4" w:rsidRDefault="00F774F4" w:rsidP="00F774F4">
      <w:pPr>
        <w:numPr>
          <w:ilvl w:val="0"/>
          <w:numId w:val="2"/>
        </w:numPr>
        <w:rPr>
          <w:color w:val="000000"/>
          <w:kern w:val="0"/>
        </w:rPr>
      </w:pPr>
      <w:r w:rsidRPr="00F774F4">
        <w:rPr>
          <w:color w:val="000000"/>
          <w:kern w:val="0"/>
        </w:rPr>
        <w:t xml:space="preserve">Buterin V. Ethereum White Paper: A Next-Generation Smart Contract and Decentralized Application Platform. </w:t>
      </w:r>
      <w:hyperlink r:id="rId10" w:history="1">
        <w:r w:rsidRPr="00F774F4">
          <w:rPr>
            <w:color w:val="000000"/>
            <w:kern w:val="0"/>
          </w:rPr>
          <w:t>https://ethereum.org</w:t>
        </w:r>
      </w:hyperlink>
    </w:p>
    <w:p w14:paraId="5E734554" w14:textId="77777777" w:rsidR="00F774F4" w:rsidRPr="00F774F4" w:rsidRDefault="00F774F4" w:rsidP="00F774F4">
      <w:pPr>
        <w:numPr>
          <w:ilvl w:val="0"/>
          <w:numId w:val="2"/>
        </w:numPr>
        <w:rPr>
          <w:color w:val="000000"/>
          <w:kern w:val="0"/>
        </w:rPr>
      </w:pPr>
      <w:r w:rsidRPr="00F774F4">
        <w:rPr>
          <w:color w:val="000000"/>
          <w:kern w:val="0"/>
        </w:rPr>
        <w:t>Zheng Z., Xie S., Dai H., Chen X., Wang H. Blockchain Challenges and Opportunities: A Survey. International Journal of Web and Grid Services, 2018.</w:t>
      </w:r>
    </w:p>
    <w:p w14:paraId="07377F8F" w14:textId="77777777" w:rsidR="00F774F4" w:rsidRPr="00F774F4" w:rsidRDefault="00F774F4" w:rsidP="00F774F4">
      <w:pPr>
        <w:numPr>
          <w:ilvl w:val="0"/>
          <w:numId w:val="2"/>
        </w:numPr>
        <w:rPr>
          <w:color w:val="000000"/>
          <w:kern w:val="0"/>
        </w:rPr>
      </w:pPr>
      <w:r w:rsidRPr="00F774F4">
        <w:rPr>
          <w:color w:val="000000"/>
          <w:kern w:val="0"/>
        </w:rPr>
        <w:t>Wang F., De Filippi P. Self-Sovereign Identity in a Globalized World. European Financial Review, 2020.</w:t>
      </w:r>
    </w:p>
    <w:p w14:paraId="772554D5" w14:textId="77777777" w:rsidR="00F774F4" w:rsidRPr="00F774F4" w:rsidRDefault="00F774F4" w:rsidP="00F774F4">
      <w:pPr>
        <w:numPr>
          <w:ilvl w:val="0"/>
          <w:numId w:val="2"/>
        </w:numPr>
        <w:rPr>
          <w:color w:val="000000"/>
          <w:kern w:val="0"/>
        </w:rPr>
      </w:pPr>
      <w:r w:rsidRPr="00F774F4">
        <w:rPr>
          <w:color w:val="000000"/>
          <w:kern w:val="0"/>
        </w:rPr>
        <w:t xml:space="preserve">Szabo N. Smart Contracts: Building Blocks for Digital Markets. [Online]. Available: </w:t>
      </w:r>
      <w:hyperlink r:id="rId11" w:history="1">
        <w:r w:rsidRPr="00F774F4">
          <w:rPr>
            <w:color w:val="000000"/>
            <w:kern w:val="0"/>
          </w:rPr>
          <w:t>http://www.fon.hum.uva.nl/rob/Courses/InformationInSpeech/CDROM/Literature/LOTwinterschool2006/szabo.best.vwh.net/smart.contracts.html</w:t>
        </w:r>
      </w:hyperlink>
    </w:p>
    <w:p w14:paraId="6E345EF2" w14:textId="77777777" w:rsidR="00F774F4" w:rsidRPr="00F774F4" w:rsidRDefault="00F774F4" w:rsidP="00F774F4">
      <w:pPr>
        <w:numPr>
          <w:ilvl w:val="0"/>
          <w:numId w:val="2"/>
        </w:numPr>
        <w:rPr>
          <w:color w:val="000000"/>
          <w:kern w:val="0"/>
        </w:rPr>
      </w:pPr>
      <w:r w:rsidRPr="00F774F4">
        <w:rPr>
          <w:color w:val="000000"/>
          <w:kern w:val="0"/>
        </w:rPr>
        <w:t>Zhang W., Zhou M. "</w:t>
      </w:r>
      <w:r w:rsidRPr="00F774F4">
        <w:rPr>
          <w:color w:val="000000"/>
          <w:kern w:val="0"/>
        </w:rPr>
        <w:t>区块链技术在数字货币中的应用与挑战</w:t>
      </w:r>
      <w:r w:rsidRPr="00F774F4">
        <w:rPr>
          <w:color w:val="000000"/>
          <w:kern w:val="0"/>
        </w:rPr>
        <w:t xml:space="preserve">." </w:t>
      </w:r>
      <w:r w:rsidRPr="00F774F4">
        <w:rPr>
          <w:color w:val="000000"/>
          <w:kern w:val="0"/>
        </w:rPr>
        <w:t>计算机科学与探索</w:t>
      </w:r>
      <w:r w:rsidRPr="00F774F4">
        <w:rPr>
          <w:color w:val="000000"/>
          <w:kern w:val="0"/>
        </w:rPr>
        <w:t>, 2020.</w:t>
      </w:r>
    </w:p>
    <w:p w14:paraId="6A2B5595" w14:textId="77777777" w:rsidR="00F774F4" w:rsidRPr="00F774F4" w:rsidRDefault="00F774F4" w:rsidP="00F774F4">
      <w:pPr>
        <w:numPr>
          <w:ilvl w:val="0"/>
          <w:numId w:val="2"/>
        </w:numPr>
        <w:rPr>
          <w:color w:val="000000"/>
          <w:kern w:val="0"/>
        </w:rPr>
      </w:pPr>
      <w:r w:rsidRPr="00F774F4">
        <w:rPr>
          <w:color w:val="000000"/>
          <w:kern w:val="0"/>
        </w:rPr>
        <w:t>Xu C., Liu Z. "</w:t>
      </w:r>
      <w:r w:rsidRPr="00F774F4">
        <w:rPr>
          <w:color w:val="000000"/>
          <w:kern w:val="0"/>
        </w:rPr>
        <w:t>区块链技术的挑战与发展趋势</w:t>
      </w:r>
      <w:r w:rsidRPr="00F774F4">
        <w:rPr>
          <w:color w:val="000000"/>
          <w:kern w:val="0"/>
        </w:rPr>
        <w:t xml:space="preserve">." </w:t>
      </w:r>
      <w:r w:rsidRPr="00F774F4">
        <w:rPr>
          <w:color w:val="000000"/>
          <w:kern w:val="0"/>
        </w:rPr>
        <w:t>计算机工程与设计</w:t>
      </w:r>
      <w:r w:rsidRPr="00F774F4">
        <w:rPr>
          <w:color w:val="000000"/>
          <w:kern w:val="0"/>
        </w:rPr>
        <w:t>, 2019.</w:t>
      </w:r>
    </w:p>
    <w:p w14:paraId="1B7F3615" w14:textId="77777777" w:rsidR="00F774F4" w:rsidRPr="00F774F4" w:rsidRDefault="00F774F4" w:rsidP="00F774F4">
      <w:pPr>
        <w:numPr>
          <w:ilvl w:val="0"/>
          <w:numId w:val="2"/>
        </w:numPr>
        <w:rPr>
          <w:color w:val="000000"/>
          <w:kern w:val="0"/>
        </w:rPr>
      </w:pPr>
      <w:r w:rsidRPr="00F774F4">
        <w:rPr>
          <w:color w:val="000000"/>
          <w:kern w:val="0"/>
        </w:rPr>
        <w:t>刘霞</w:t>
      </w:r>
      <w:r w:rsidRPr="00F774F4">
        <w:rPr>
          <w:color w:val="000000"/>
          <w:kern w:val="0"/>
        </w:rPr>
        <w:t xml:space="preserve">, </w:t>
      </w:r>
      <w:r w:rsidRPr="00F774F4">
        <w:rPr>
          <w:color w:val="000000"/>
          <w:kern w:val="0"/>
        </w:rPr>
        <w:t>王炯</w:t>
      </w:r>
      <w:r w:rsidRPr="00F774F4">
        <w:rPr>
          <w:color w:val="000000"/>
          <w:kern w:val="0"/>
        </w:rPr>
        <w:t>. "</w:t>
      </w:r>
      <w:r w:rsidRPr="00F774F4">
        <w:rPr>
          <w:color w:val="000000"/>
          <w:kern w:val="0"/>
        </w:rPr>
        <w:t>基于区块链的绿色金融创新路径探讨</w:t>
      </w:r>
      <w:r w:rsidRPr="00F774F4">
        <w:rPr>
          <w:color w:val="000000"/>
          <w:kern w:val="0"/>
        </w:rPr>
        <w:t xml:space="preserve">." </w:t>
      </w:r>
      <w:r w:rsidRPr="00F774F4">
        <w:rPr>
          <w:color w:val="000000"/>
          <w:kern w:val="0"/>
        </w:rPr>
        <w:t>财经问题研究</w:t>
      </w:r>
      <w:r w:rsidRPr="00F774F4">
        <w:rPr>
          <w:color w:val="000000"/>
          <w:kern w:val="0"/>
        </w:rPr>
        <w:t>, 2021.</w:t>
      </w:r>
    </w:p>
    <w:p w14:paraId="7A4A8E41" w14:textId="77777777" w:rsidR="00F774F4" w:rsidRPr="00F774F4" w:rsidRDefault="00F774F4" w:rsidP="00F774F4">
      <w:pPr>
        <w:numPr>
          <w:ilvl w:val="0"/>
          <w:numId w:val="2"/>
        </w:numPr>
        <w:rPr>
          <w:color w:val="000000"/>
          <w:kern w:val="0"/>
        </w:rPr>
      </w:pPr>
      <w:r w:rsidRPr="00F774F4">
        <w:rPr>
          <w:color w:val="000000"/>
          <w:kern w:val="0"/>
        </w:rPr>
        <w:t>王锋</w:t>
      </w:r>
      <w:r w:rsidRPr="00F774F4">
        <w:rPr>
          <w:color w:val="000000"/>
          <w:kern w:val="0"/>
        </w:rPr>
        <w:t xml:space="preserve">, </w:t>
      </w:r>
      <w:r w:rsidRPr="00F774F4">
        <w:rPr>
          <w:color w:val="000000"/>
          <w:kern w:val="0"/>
        </w:rPr>
        <w:t>李建华</w:t>
      </w:r>
      <w:r w:rsidRPr="00F774F4">
        <w:rPr>
          <w:color w:val="000000"/>
          <w:kern w:val="0"/>
        </w:rPr>
        <w:t>. "</w:t>
      </w:r>
      <w:r w:rsidRPr="00F774F4">
        <w:rPr>
          <w:color w:val="000000"/>
          <w:kern w:val="0"/>
        </w:rPr>
        <w:t>区块链技术应用中的法律问题与对策</w:t>
      </w:r>
      <w:r w:rsidRPr="00F774F4">
        <w:rPr>
          <w:color w:val="000000"/>
          <w:kern w:val="0"/>
        </w:rPr>
        <w:t xml:space="preserve">." </w:t>
      </w:r>
      <w:r w:rsidRPr="00F774F4">
        <w:rPr>
          <w:color w:val="000000"/>
          <w:kern w:val="0"/>
        </w:rPr>
        <w:t>法商研究</w:t>
      </w:r>
      <w:r w:rsidRPr="00F774F4">
        <w:rPr>
          <w:color w:val="000000"/>
          <w:kern w:val="0"/>
        </w:rPr>
        <w:t>, 2021.</w:t>
      </w:r>
    </w:p>
    <w:p w14:paraId="47222C49" w14:textId="00DA4F3A" w:rsidR="00295763" w:rsidRPr="00687DD2" w:rsidRDefault="00F774F4" w:rsidP="00687DD2">
      <w:pPr>
        <w:numPr>
          <w:ilvl w:val="0"/>
          <w:numId w:val="2"/>
        </w:numPr>
        <w:rPr>
          <w:color w:val="000000"/>
          <w:kern w:val="0"/>
        </w:rPr>
      </w:pPr>
      <w:r w:rsidRPr="00F774F4">
        <w:rPr>
          <w:color w:val="000000"/>
          <w:kern w:val="0"/>
        </w:rPr>
        <w:t>唐建</w:t>
      </w:r>
      <w:r w:rsidRPr="00F774F4">
        <w:rPr>
          <w:color w:val="000000"/>
          <w:kern w:val="0"/>
        </w:rPr>
        <w:t xml:space="preserve">, </w:t>
      </w:r>
      <w:r w:rsidRPr="00F774F4">
        <w:rPr>
          <w:color w:val="000000"/>
          <w:kern w:val="0"/>
        </w:rPr>
        <w:t>李婷婷</w:t>
      </w:r>
      <w:r w:rsidRPr="00F774F4">
        <w:rPr>
          <w:color w:val="000000"/>
          <w:kern w:val="0"/>
        </w:rPr>
        <w:t>. "</w:t>
      </w:r>
      <w:r w:rsidRPr="00F774F4">
        <w:rPr>
          <w:color w:val="000000"/>
          <w:kern w:val="0"/>
        </w:rPr>
        <w:t>区块链技术的用户体验研究</w:t>
      </w:r>
      <w:r w:rsidRPr="00F774F4">
        <w:rPr>
          <w:color w:val="000000"/>
          <w:kern w:val="0"/>
        </w:rPr>
        <w:t xml:space="preserve">." </w:t>
      </w:r>
      <w:r w:rsidRPr="00F774F4">
        <w:rPr>
          <w:color w:val="000000"/>
          <w:kern w:val="0"/>
        </w:rPr>
        <w:t>信息科学</w:t>
      </w:r>
      <w:r w:rsidRPr="00F774F4">
        <w:rPr>
          <w:color w:val="000000"/>
          <w:kern w:val="0"/>
        </w:rPr>
        <w:t>, 2020.</w:t>
      </w:r>
    </w:p>
    <w:p w14:paraId="1DDC7B2B" w14:textId="77777777" w:rsidR="00687DD2" w:rsidRDefault="00687DD2">
      <w:pPr>
        <w:jc w:val="center"/>
        <w:rPr>
          <w:rFonts w:cs="Times New Roman"/>
          <w:b/>
          <w:bCs/>
          <w:kern w:val="0"/>
          <w:sz w:val="32"/>
          <w:szCs w:val="32"/>
        </w:rPr>
      </w:pPr>
    </w:p>
    <w:p w14:paraId="2CBA6D16" w14:textId="286DF854" w:rsidR="00551C26" w:rsidRDefault="00000000">
      <w:pPr>
        <w:jc w:val="center"/>
        <w:rPr>
          <w:rFonts w:cs="Times New Roman"/>
          <w:b/>
          <w:bCs/>
          <w:kern w:val="0"/>
          <w:sz w:val="32"/>
          <w:szCs w:val="32"/>
        </w:rPr>
      </w:pPr>
      <w:r>
        <w:rPr>
          <w:rFonts w:cs="Times New Roman" w:hint="eastAsia"/>
          <w:b/>
          <w:bCs/>
          <w:kern w:val="0"/>
          <w:sz w:val="32"/>
          <w:szCs w:val="32"/>
        </w:rPr>
        <w:t>认识实习报告</w:t>
      </w:r>
    </w:p>
    <w:p w14:paraId="06F79E17" w14:textId="0436D798" w:rsidR="00551C26" w:rsidRDefault="00000000">
      <w:pPr>
        <w:widowControl/>
        <w:spacing w:line="360" w:lineRule="exact"/>
        <w:ind w:firstLineChars="200" w:firstLine="420"/>
        <w:rPr>
          <w:rFonts w:ascii="Times New Roman" w:hAnsi="Times New Roman" w:cs="Times New Roman"/>
          <w:kern w:val="0"/>
        </w:rPr>
      </w:pPr>
      <w:r>
        <w:rPr>
          <w:rFonts w:ascii="Times New Roman" w:hAnsi="Times New Roman" w:cs="Times New Roman" w:hint="eastAsia"/>
          <w:kern w:val="0"/>
        </w:rPr>
        <w:t>学号：</w:t>
      </w:r>
      <w:r w:rsidR="009A28B1">
        <w:rPr>
          <w:rFonts w:ascii="Times New Roman" w:hAnsi="Times New Roman" w:cs="Times New Roman" w:hint="eastAsia"/>
          <w:kern w:val="0"/>
        </w:rPr>
        <w:t>2023327100056</w:t>
      </w:r>
      <w:r>
        <w:rPr>
          <w:rFonts w:ascii="Times New Roman" w:hAnsi="Times New Roman" w:cs="Times New Roman" w:hint="eastAsia"/>
          <w:kern w:val="0"/>
        </w:rPr>
        <w:t xml:space="preserve">                        </w:t>
      </w:r>
      <w:r>
        <w:rPr>
          <w:rFonts w:ascii="Times New Roman" w:hAnsi="Times New Roman" w:cs="Times New Roman" w:hint="eastAsia"/>
          <w:kern w:val="0"/>
        </w:rPr>
        <w:t>姓名：</w:t>
      </w:r>
      <w:r w:rsidR="009A28B1">
        <w:rPr>
          <w:rFonts w:ascii="Times New Roman" w:hAnsi="Times New Roman" w:cs="Times New Roman" w:hint="eastAsia"/>
          <w:kern w:val="0"/>
        </w:rPr>
        <w:t>李凯涛</w:t>
      </w:r>
    </w:p>
    <w:p w14:paraId="64789B90" w14:textId="2775CB1E" w:rsidR="00551C26" w:rsidRDefault="00000000">
      <w:pPr>
        <w:widowControl/>
        <w:spacing w:line="360" w:lineRule="exact"/>
        <w:ind w:firstLineChars="200" w:firstLine="420"/>
        <w:rPr>
          <w:rFonts w:ascii="Times New Roman" w:hAnsi="Times New Roman" w:cs="Times New Roman"/>
          <w:kern w:val="0"/>
        </w:rPr>
      </w:pPr>
      <w:r>
        <w:rPr>
          <w:rFonts w:ascii="Times New Roman" w:hAnsi="Times New Roman" w:cs="Times New Roman" w:hint="eastAsia"/>
          <w:kern w:val="0"/>
        </w:rPr>
        <w:t>班级：</w:t>
      </w:r>
      <w:r w:rsidR="009A28B1">
        <w:rPr>
          <w:rFonts w:ascii="Times New Roman" w:hAnsi="Times New Roman" w:cs="Times New Roman" w:hint="eastAsia"/>
          <w:kern w:val="0"/>
        </w:rPr>
        <w:t>23</w:t>
      </w:r>
      <w:r w:rsidR="009A28B1">
        <w:rPr>
          <w:rFonts w:ascii="Times New Roman" w:hAnsi="Times New Roman" w:cs="Times New Roman" w:hint="eastAsia"/>
          <w:kern w:val="0"/>
        </w:rPr>
        <w:t>计算机科学与技术</w:t>
      </w:r>
      <w:r w:rsidR="009A28B1">
        <w:rPr>
          <w:rFonts w:ascii="Times New Roman" w:hAnsi="Times New Roman" w:cs="Times New Roman" w:hint="eastAsia"/>
          <w:kern w:val="0"/>
        </w:rPr>
        <w:t>4</w:t>
      </w:r>
      <w:r w:rsidR="009A28B1">
        <w:rPr>
          <w:rFonts w:ascii="Times New Roman" w:hAnsi="Times New Roman" w:cs="Times New Roman" w:hint="eastAsia"/>
          <w:kern w:val="0"/>
        </w:rPr>
        <w:t>班</w:t>
      </w:r>
      <w:r>
        <w:rPr>
          <w:rFonts w:ascii="Times New Roman" w:hAnsi="Times New Roman" w:cs="Times New Roman" w:hint="eastAsia"/>
          <w:kern w:val="0"/>
        </w:rPr>
        <w:t xml:space="preserve">              </w:t>
      </w:r>
      <w:r>
        <w:rPr>
          <w:rFonts w:ascii="Times New Roman" w:hAnsi="Times New Roman" w:cs="Times New Roman" w:hint="eastAsia"/>
          <w:kern w:val="0"/>
        </w:rPr>
        <w:t>电话：</w:t>
      </w:r>
      <w:r w:rsidR="009A28B1">
        <w:rPr>
          <w:rFonts w:ascii="Times New Roman" w:hAnsi="Times New Roman" w:cs="Times New Roman" w:hint="eastAsia"/>
          <w:kern w:val="0"/>
        </w:rPr>
        <w:t>13612326472</w:t>
      </w:r>
    </w:p>
    <w:p w14:paraId="01F4E0E5" w14:textId="77777777" w:rsidR="00551C26" w:rsidRDefault="00551C26">
      <w:pPr>
        <w:widowControl/>
        <w:spacing w:line="360" w:lineRule="exact"/>
        <w:ind w:firstLineChars="200" w:firstLine="420"/>
        <w:rPr>
          <w:rFonts w:ascii="Times New Roman" w:hAnsi="Times New Roman" w:cs="Times New Roman"/>
          <w:kern w:val="0"/>
        </w:rPr>
      </w:pPr>
    </w:p>
    <w:p w14:paraId="2A647527" w14:textId="77777777" w:rsidR="00551C26" w:rsidRDefault="00000000">
      <w:pPr>
        <w:widowControl/>
        <w:numPr>
          <w:ilvl w:val="0"/>
          <w:numId w:val="3"/>
        </w:numPr>
        <w:spacing w:line="360" w:lineRule="exact"/>
        <w:ind w:firstLineChars="200" w:firstLine="562"/>
        <w:rPr>
          <w:rFonts w:ascii="Times New Roman" w:hAnsi="Times New Roman" w:cs="Times New Roman"/>
          <w:b/>
          <w:bCs/>
          <w:kern w:val="0"/>
          <w:sz w:val="28"/>
          <w:szCs w:val="28"/>
        </w:rPr>
      </w:pPr>
      <w:r>
        <w:rPr>
          <w:rFonts w:ascii="Times New Roman" w:hAnsi="Times New Roman" w:cs="Times New Roman" w:hint="eastAsia"/>
          <w:b/>
          <w:bCs/>
          <w:kern w:val="0"/>
          <w:sz w:val="28"/>
          <w:szCs w:val="28"/>
        </w:rPr>
        <w:t>认识实习的意义</w:t>
      </w:r>
    </w:p>
    <w:p w14:paraId="6AEF2957" w14:textId="77777777" w:rsidR="00551C26" w:rsidRDefault="00000000">
      <w:pPr>
        <w:widowControl/>
        <w:spacing w:line="360" w:lineRule="exact"/>
        <w:ind w:firstLineChars="200" w:firstLine="420"/>
        <w:rPr>
          <w:rFonts w:ascii="Times New Roman" w:hAnsi="Times New Roman" w:cs="Times New Roman"/>
          <w:kern w:val="0"/>
        </w:rPr>
      </w:pPr>
      <w:r>
        <w:rPr>
          <w:rFonts w:ascii="Times New Roman" w:hAnsi="Times New Roman" w:cs="Times New Roman" w:hint="eastAsia"/>
          <w:kern w:val="0"/>
        </w:rPr>
        <w:t>认识实习是计算机科学与技术及相关专业本科生的一门专业基础课程，其主要内容是通过组织学生到计算机科技公司、软件公司</w:t>
      </w:r>
      <w:r>
        <w:rPr>
          <w:rFonts w:cs="Times New Roman" w:hint="eastAsia"/>
          <w:kern w:val="0"/>
        </w:rPr>
        <w:t>及相关企业</w:t>
      </w:r>
      <w:r>
        <w:rPr>
          <w:rFonts w:ascii="Times New Roman" w:hAnsi="Times New Roman" w:cs="Times New Roman" w:hint="eastAsia"/>
          <w:kern w:val="0"/>
        </w:rPr>
        <w:t>开展实地参观学习，了解所学理论知识</w:t>
      </w:r>
      <w:r>
        <w:rPr>
          <w:rFonts w:cs="Times New Roman" w:hint="eastAsia"/>
          <w:kern w:val="0"/>
        </w:rPr>
        <w:t>和技术的</w:t>
      </w:r>
      <w:r>
        <w:rPr>
          <w:rFonts w:ascii="Times New Roman" w:hAnsi="Times New Roman" w:cs="Times New Roman" w:hint="eastAsia"/>
          <w:kern w:val="0"/>
        </w:rPr>
        <w:t>实际应用情况及新技术发展方向，拓宽知识面，加深对专业的理解</w:t>
      </w:r>
      <w:r>
        <w:rPr>
          <w:rFonts w:cs="Times New Roman" w:hint="eastAsia"/>
          <w:kern w:val="0"/>
        </w:rPr>
        <w:t>，</w:t>
      </w:r>
      <w:r>
        <w:rPr>
          <w:rFonts w:ascii="Times New Roman" w:hAnsi="Times New Roman" w:cs="Times New Roman" w:hint="eastAsia"/>
          <w:kern w:val="0"/>
        </w:rPr>
        <w:t>为后续的学习打下良好的基础。</w:t>
      </w:r>
    </w:p>
    <w:p w14:paraId="7411ED15" w14:textId="77777777" w:rsidR="00551C26" w:rsidRDefault="00000000">
      <w:pPr>
        <w:widowControl/>
        <w:spacing w:line="360" w:lineRule="exact"/>
        <w:ind w:firstLineChars="200" w:firstLine="420"/>
        <w:rPr>
          <w:rFonts w:ascii="Times New Roman" w:hAnsi="Times New Roman" w:cs="Times New Roman"/>
          <w:kern w:val="0"/>
        </w:rPr>
      </w:pPr>
      <w:r>
        <w:rPr>
          <w:rFonts w:ascii="Times New Roman" w:hAnsi="Times New Roman" w:cs="Times New Roman" w:hint="eastAsia"/>
          <w:kern w:val="0"/>
        </w:rPr>
        <w:t>学生针对计算机专业理论、技术和应用进行实地参观学习，</w:t>
      </w:r>
      <w:r>
        <w:rPr>
          <w:rFonts w:hint="eastAsia"/>
        </w:rPr>
        <w:t>理解计算机工程师对公众的安全、健康和福祉，以及环境保护的社会责任，</w:t>
      </w:r>
      <w:r>
        <w:rPr>
          <w:rFonts w:ascii="Times New Roman" w:hAnsi="Times New Roman" w:cs="Times New Roman" w:hint="eastAsia"/>
          <w:kern w:val="0"/>
        </w:rPr>
        <w:t>树立正确</w:t>
      </w:r>
      <w:r>
        <w:rPr>
          <w:rFonts w:cs="Times New Roman" w:hint="eastAsia"/>
          <w:kern w:val="0"/>
        </w:rPr>
        <w:t>的</w:t>
      </w:r>
      <w:r>
        <w:rPr>
          <w:rFonts w:ascii="Times New Roman" w:hAnsi="Times New Roman" w:cs="Times New Roman" w:hint="eastAsia"/>
          <w:kern w:val="0"/>
        </w:rPr>
        <w:t>职业道德观，培养社会责任感和使命感</w:t>
      </w:r>
      <w:r>
        <w:rPr>
          <w:rFonts w:cs="Times New Roman" w:hint="eastAsia"/>
          <w:kern w:val="0"/>
        </w:rPr>
        <w:t>，</w:t>
      </w:r>
      <w:r>
        <w:rPr>
          <w:rFonts w:ascii="Times New Roman" w:hAnsi="Times New Roman" w:cs="Times New Roman" w:hint="eastAsia"/>
          <w:kern w:val="0"/>
        </w:rPr>
        <w:t>能够在计算机科学与技术领域工程实践中理解并遵守工程职业道德和行业规范，自觉遵守并履行相应的责任。</w:t>
      </w:r>
      <w:r>
        <w:rPr>
          <w:rFonts w:cs="Times New Roman" w:hint="eastAsia"/>
          <w:kern w:val="0"/>
        </w:rPr>
        <w:t>学生实地了解企业的人才需求和技术热点，关注</w:t>
      </w:r>
      <w:r>
        <w:rPr>
          <w:rFonts w:ascii="Times New Roman" w:hAnsi="Times New Roman" w:cs="Times New Roman" w:hint="eastAsia"/>
          <w:kern w:val="0"/>
        </w:rPr>
        <w:t>个人职业发展</w:t>
      </w:r>
      <w:r>
        <w:rPr>
          <w:rFonts w:cs="Times New Roman" w:hint="eastAsia"/>
          <w:kern w:val="0"/>
        </w:rPr>
        <w:t>和</w:t>
      </w:r>
      <w:r>
        <w:rPr>
          <w:rFonts w:ascii="Times New Roman" w:hAnsi="Times New Roman" w:cs="Times New Roman" w:hint="eastAsia"/>
          <w:kern w:val="0"/>
        </w:rPr>
        <w:t>技术热点，</w:t>
      </w:r>
      <w:r>
        <w:rPr>
          <w:rFonts w:cs="Times New Roman" w:hint="eastAsia"/>
          <w:kern w:val="0"/>
        </w:rPr>
        <w:t>能够</w:t>
      </w:r>
      <w:r>
        <w:rPr>
          <w:rFonts w:ascii="Times New Roman" w:hAnsi="Times New Roman" w:cs="Times New Roman" w:hint="eastAsia"/>
          <w:kern w:val="0"/>
        </w:rPr>
        <w:t>自主学习专业相关领域新知识、新技术，了解终身学习的重要性，</w:t>
      </w:r>
      <w:r>
        <w:rPr>
          <w:rFonts w:cs="Times New Roman" w:hint="eastAsia"/>
          <w:kern w:val="0"/>
        </w:rPr>
        <w:t>能够具有</w:t>
      </w:r>
      <w:r>
        <w:rPr>
          <w:rFonts w:ascii="Times New Roman" w:hAnsi="Times New Roman" w:cs="Times New Roman" w:hint="eastAsia"/>
          <w:kern w:val="0"/>
        </w:rPr>
        <w:t>基于职业发展需求不断学习和发展的能力</w:t>
      </w:r>
      <w:r>
        <w:rPr>
          <w:rFonts w:cs="Times New Roman" w:hint="eastAsia"/>
          <w:kern w:val="0"/>
        </w:rPr>
        <w:t>，</w:t>
      </w:r>
      <w:r>
        <w:rPr>
          <w:rFonts w:ascii="Times New Roman" w:hAnsi="Times New Roman" w:cs="Times New Roman" w:hint="eastAsia"/>
          <w:kern w:val="0"/>
        </w:rPr>
        <w:t>适应计算机技术的快速发展。</w:t>
      </w:r>
    </w:p>
    <w:p w14:paraId="6EC12FD8" w14:textId="77777777" w:rsidR="00551C26" w:rsidRDefault="00551C26">
      <w:pPr>
        <w:widowControl/>
        <w:spacing w:line="360" w:lineRule="exact"/>
        <w:rPr>
          <w:rFonts w:ascii="Times New Roman" w:hAnsi="Times New Roman" w:cs="Times New Roman"/>
          <w:kern w:val="0"/>
        </w:rPr>
      </w:pPr>
    </w:p>
    <w:p w14:paraId="04555CFF" w14:textId="77777777" w:rsidR="00551C26" w:rsidRDefault="00000000">
      <w:pPr>
        <w:widowControl/>
        <w:numPr>
          <w:ilvl w:val="0"/>
          <w:numId w:val="3"/>
        </w:numPr>
        <w:spacing w:line="360" w:lineRule="exact"/>
        <w:ind w:firstLineChars="200" w:firstLine="562"/>
        <w:rPr>
          <w:rFonts w:ascii="Times New Roman" w:hAnsi="Times New Roman" w:cs="Times New Roman"/>
          <w:b/>
          <w:bCs/>
          <w:kern w:val="0"/>
          <w:sz w:val="28"/>
          <w:szCs w:val="28"/>
        </w:rPr>
      </w:pPr>
      <w:r>
        <w:rPr>
          <w:rFonts w:ascii="Times New Roman" w:hAnsi="Times New Roman" w:cs="Times New Roman" w:hint="eastAsia"/>
          <w:b/>
          <w:bCs/>
          <w:kern w:val="0"/>
          <w:sz w:val="28"/>
          <w:szCs w:val="28"/>
        </w:rPr>
        <w:t>认识实习日记</w:t>
      </w:r>
      <w:r>
        <w:rPr>
          <w:rFonts w:ascii="Times New Roman" w:hAnsi="Times New Roman" w:cs="Times New Roman" w:hint="eastAsia"/>
          <w:b/>
          <w:bCs/>
          <w:kern w:val="0"/>
          <w:sz w:val="28"/>
          <w:szCs w:val="28"/>
        </w:rPr>
        <w:t xml:space="preserve"> (</w:t>
      </w:r>
      <w:r>
        <w:rPr>
          <w:rFonts w:ascii="Times New Roman" w:hAnsi="Times New Roman" w:cs="Times New Roman" w:hint="eastAsia"/>
          <w:b/>
          <w:bCs/>
          <w:kern w:val="0"/>
          <w:sz w:val="28"/>
          <w:szCs w:val="28"/>
        </w:rPr>
        <w:t>分数：</w:t>
      </w:r>
      <w:r>
        <w:rPr>
          <w:rFonts w:ascii="Times New Roman" w:hAnsi="Times New Roman" w:cs="Times New Roman" w:hint="eastAsia"/>
          <w:b/>
          <w:bCs/>
          <w:kern w:val="0"/>
          <w:sz w:val="28"/>
          <w:szCs w:val="28"/>
        </w:rPr>
        <w:t xml:space="preserve"> 35</w:t>
      </w:r>
      <w:r>
        <w:rPr>
          <w:rFonts w:ascii="Times New Roman" w:hAnsi="Times New Roman" w:cs="Times New Roman" w:hint="eastAsia"/>
          <w:b/>
          <w:bCs/>
          <w:kern w:val="0"/>
          <w:sz w:val="28"/>
          <w:szCs w:val="28"/>
        </w:rPr>
        <w:t>分</w:t>
      </w:r>
      <w:r>
        <w:rPr>
          <w:rFonts w:ascii="Times New Roman" w:hAnsi="Times New Roman" w:cs="Times New Roman" w:hint="eastAsia"/>
          <w:b/>
          <w:bCs/>
          <w:kern w:val="0"/>
          <w:sz w:val="28"/>
          <w:szCs w:val="28"/>
        </w:rPr>
        <w:t xml:space="preserve"> )</w:t>
      </w:r>
    </w:p>
    <w:p w14:paraId="59DD48ED" w14:textId="77777777" w:rsidR="00551C26" w:rsidRDefault="00551C26">
      <w:pPr>
        <w:widowControl/>
        <w:spacing w:line="360" w:lineRule="exact"/>
        <w:rPr>
          <w:rFonts w:ascii="Times New Roman" w:hAnsi="Times New Roman" w:cs="Times New Roman"/>
          <w:kern w:val="0"/>
        </w:rPr>
      </w:pPr>
    </w:p>
    <w:tbl>
      <w:tblPr>
        <w:tblStyle w:val="a7"/>
        <w:tblW w:w="0" w:type="auto"/>
        <w:tblLook w:val="04A0" w:firstRow="1" w:lastRow="0" w:firstColumn="1" w:lastColumn="0" w:noHBand="0" w:noVBand="1"/>
      </w:tblPr>
      <w:tblGrid>
        <w:gridCol w:w="1724"/>
        <w:gridCol w:w="6798"/>
      </w:tblGrid>
      <w:tr w:rsidR="00551C26" w14:paraId="4D6AC5E3" w14:textId="77777777">
        <w:trPr>
          <w:trHeight w:val="896"/>
        </w:trPr>
        <w:tc>
          <w:tcPr>
            <w:tcW w:w="8522" w:type="dxa"/>
            <w:gridSpan w:val="2"/>
            <w:vAlign w:val="center"/>
          </w:tcPr>
          <w:p w14:paraId="19437EF9" w14:textId="77777777" w:rsidR="00551C26" w:rsidRDefault="00000000">
            <w:pPr>
              <w:widowControl/>
              <w:spacing w:line="360" w:lineRule="exact"/>
              <w:jc w:val="left"/>
              <w:rPr>
                <w:rFonts w:ascii="Times New Roman" w:hAnsi="Times New Roman" w:cs="Times New Roman"/>
                <w:kern w:val="0"/>
              </w:rPr>
            </w:pPr>
            <w:r>
              <w:rPr>
                <w:rFonts w:ascii="Times New Roman" w:hAnsi="Times New Roman" w:cs="Times New Roman" w:hint="eastAsia"/>
                <w:b/>
                <w:bCs/>
                <w:kern w:val="0"/>
                <w:sz w:val="24"/>
              </w:rPr>
              <w:t>认识实习日记</w:t>
            </w:r>
          </w:p>
        </w:tc>
      </w:tr>
      <w:tr w:rsidR="00551C26" w14:paraId="38E9FA52" w14:textId="77777777">
        <w:trPr>
          <w:trHeight w:val="780"/>
        </w:trPr>
        <w:tc>
          <w:tcPr>
            <w:tcW w:w="1724" w:type="dxa"/>
          </w:tcPr>
          <w:p w14:paraId="14366E7C" w14:textId="77777777" w:rsidR="00551C26" w:rsidRDefault="00000000">
            <w:pPr>
              <w:widowControl/>
              <w:spacing w:line="360" w:lineRule="exact"/>
              <w:rPr>
                <w:rFonts w:ascii="Times New Roman" w:hAnsi="Times New Roman" w:cs="Times New Roman"/>
                <w:kern w:val="0"/>
              </w:rPr>
            </w:pPr>
            <w:r>
              <w:rPr>
                <w:rFonts w:ascii="Times New Roman" w:hAnsi="Times New Roman" w:cs="Times New Roman" w:hint="eastAsia"/>
                <w:kern w:val="0"/>
              </w:rPr>
              <w:lastRenderedPageBreak/>
              <w:t>实习单位：</w:t>
            </w:r>
          </w:p>
        </w:tc>
        <w:tc>
          <w:tcPr>
            <w:tcW w:w="6798" w:type="dxa"/>
          </w:tcPr>
          <w:p w14:paraId="0739366F" w14:textId="77777777" w:rsidR="00551C26" w:rsidRDefault="00000000">
            <w:pPr>
              <w:widowControl/>
              <w:spacing w:line="360" w:lineRule="exact"/>
              <w:rPr>
                <w:rFonts w:ascii="Times New Roman" w:hAnsi="Times New Roman" w:cs="Times New Roman"/>
                <w:kern w:val="0"/>
              </w:rPr>
            </w:pPr>
            <w:r>
              <w:rPr>
                <w:rFonts w:ascii="Times New Roman" w:hAnsi="Times New Roman" w:cs="Times New Roman" w:hint="eastAsia"/>
                <w:kern w:val="0"/>
              </w:rPr>
              <w:t>恒生电子股份有限公司</w:t>
            </w:r>
          </w:p>
        </w:tc>
      </w:tr>
      <w:tr w:rsidR="00551C26" w14:paraId="661D683F" w14:textId="77777777">
        <w:trPr>
          <w:trHeight w:val="529"/>
        </w:trPr>
        <w:tc>
          <w:tcPr>
            <w:tcW w:w="1724" w:type="dxa"/>
          </w:tcPr>
          <w:p w14:paraId="0334E5E6" w14:textId="77777777" w:rsidR="00551C26" w:rsidRDefault="00000000">
            <w:pPr>
              <w:widowControl/>
              <w:spacing w:line="360" w:lineRule="exact"/>
              <w:rPr>
                <w:rFonts w:ascii="Times New Roman" w:hAnsi="Times New Roman" w:cs="Times New Roman"/>
                <w:kern w:val="0"/>
              </w:rPr>
            </w:pPr>
            <w:r>
              <w:rPr>
                <w:rFonts w:ascii="Times New Roman" w:hAnsi="Times New Roman" w:cs="Times New Roman" w:hint="eastAsia"/>
                <w:kern w:val="0"/>
              </w:rPr>
              <w:t>实习地点：</w:t>
            </w:r>
          </w:p>
        </w:tc>
        <w:tc>
          <w:tcPr>
            <w:tcW w:w="6798" w:type="dxa"/>
          </w:tcPr>
          <w:p w14:paraId="1F644E52" w14:textId="77777777" w:rsidR="00551C26" w:rsidRDefault="00000000">
            <w:pPr>
              <w:widowControl/>
              <w:spacing w:line="360" w:lineRule="exact"/>
              <w:rPr>
                <w:rFonts w:ascii="Times New Roman" w:hAnsi="Times New Roman" w:cs="Times New Roman"/>
                <w:kern w:val="0"/>
              </w:rPr>
            </w:pPr>
            <w:r>
              <w:rPr>
                <w:rFonts w:ascii="Times New Roman" w:hAnsi="Times New Roman" w:cs="Times New Roman" w:hint="eastAsia"/>
                <w:kern w:val="0"/>
              </w:rPr>
              <w:t>杭州市滨江区滨兴路</w:t>
            </w:r>
            <w:r>
              <w:rPr>
                <w:rFonts w:ascii="Times New Roman" w:hAnsi="Times New Roman" w:cs="Times New Roman" w:hint="eastAsia"/>
                <w:kern w:val="0"/>
              </w:rPr>
              <w:t>1888</w:t>
            </w:r>
            <w:r>
              <w:rPr>
                <w:rFonts w:ascii="Times New Roman" w:hAnsi="Times New Roman" w:cs="Times New Roman" w:hint="eastAsia"/>
                <w:kern w:val="0"/>
              </w:rPr>
              <w:t>号数智恒生中心</w:t>
            </w:r>
          </w:p>
        </w:tc>
      </w:tr>
      <w:tr w:rsidR="00551C26" w14:paraId="68C1B122" w14:textId="77777777">
        <w:trPr>
          <w:trHeight w:val="710"/>
        </w:trPr>
        <w:tc>
          <w:tcPr>
            <w:tcW w:w="1724" w:type="dxa"/>
          </w:tcPr>
          <w:p w14:paraId="11351C2B" w14:textId="77777777" w:rsidR="00551C26" w:rsidRDefault="00000000">
            <w:pPr>
              <w:widowControl/>
              <w:spacing w:line="360" w:lineRule="exact"/>
              <w:rPr>
                <w:rFonts w:ascii="Times New Roman" w:hAnsi="Times New Roman" w:cs="Times New Roman"/>
                <w:kern w:val="0"/>
              </w:rPr>
            </w:pPr>
            <w:r>
              <w:rPr>
                <w:rFonts w:ascii="Times New Roman" w:hAnsi="Times New Roman" w:cs="Times New Roman" w:hint="eastAsia"/>
                <w:kern w:val="0"/>
              </w:rPr>
              <w:t>实习日期和时间：</w:t>
            </w:r>
          </w:p>
        </w:tc>
        <w:tc>
          <w:tcPr>
            <w:tcW w:w="6798" w:type="dxa"/>
          </w:tcPr>
          <w:p w14:paraId="3D866AF3" w14:textId="77777777" w:rsidR="00551C26" w:rsidRDefault="00000000">
            <w:pPr>
              <w:widowControl/>
              <w:spacing w:line="360" w:lineRule="exact"/>
              <w:rPr>
                <w:rFonts w:ascii="Times New Roman" w:hAnsi="Times New Roman" w:cs="Times New Roman"/>
                <w:kern w:val="0"/>
              </w:rPr>
            </w:pPr>
            <w:r>
              <w:rPr>
                <w:rFonts w:ascii="Times New Roman" w:hAnsi="Times New Roman" w:cs="Times New Roman" w:hint="eastAsia"/>
                <w:kern w:val="0"/>
              </w:rPr>
              <w:t>2024</w:t>
            </w:r>
            <w:r>
              <w:rPr>
                <w:rFonts w:ascii="Times New Roman" w:hAnsi="Times New Roman" w:cs="Times New Roman" w:hint="eastAsia"/>
                <w:kern w:val="0"/>
              </w:rPr>
              <w:t>年</w:t>
            </w:r>
            <w:r>
              <w:rPr>
                <w:rFonts w:ascii="Times New Roman" w:hAnsi="Times New Roman" w:cs="Times New Roman" w:hint="eastAsia"/>
                <w:kern w:val="0"/>
              </w:rPr>
              <w:t>12</w:t>
            </w:r>
            <w:r>
              <w:rPr>
                <w:rFonts w:ascii="Times New Roman" w:hAnsi="Times New Roman" w:cs="Times New Roman" w:hint="eastAsia"/>
                <w:kern w:val="0"/>
              </w:rPr>
              <w:t>月</w:t>
            </w:r>
            <w:r>
              <w:rPr>
                <w:rFonts w:ascii="Times New Roman" w:hAnsi="Times New Roman" w:cs="Times New Roman" w:hint="eastAsia"/>
                <w:kern w:val="0"/>
              </w:rPr>
              <w:t>4</w:t>
            </w:r>
            <w:r>
              <w:rPr>
                <w:rFonts w:ascii="Times New Roman" w:hAnsi="Times New Roman" w:cs="Times New Roman" w:hint="eastAsia"/>
                <w:kern w:val="0"/>
              </w:rPr>
              <w:t>日，</w:t>
            </w:r>
            <w:r>
              <w:rPr>
                <w:rFonts w:ascii="Times New Roman" w:hAnsi="Times New Roman" w:cs="Times New Roman" w:hint="eastAsia"/>
                <w:kern w:val="0"/>
              </w:rPr>
              <w:t>13</w:t>
            </w:r>
            <w:r>
              <w:rPr>
                <w:rFonts w:ascii="Times New Roman" w:hAnsi="Times New Roman" w:cs="Times New Roman" w:hint="eastAsia"/>
                <w:kern w:val="0"/>
              </w:rPr>
              <w:t>：</w:t>
            </w:r>
            <w:r>
              <w:rPr>
                <w:rFonts w:ascii="Times New Roman" w:hAnsi="Times New Roman" w:cs="Times New Roman" w:hint="eastAsia"/>
                <w:kern w:val="0"/>
              </w:rPr>
              <w:t>10-17</w:t>
            </w:r>
            <w:r>
              <w:rPr>
                <w:rFonts w:ascii="Times New Roman" w:hAnsi="Times New Roman" w:cs="Times New Roman" w:hint="eastAsia"/>
                <w:kern w:val="0"/>
              </w:rPr>
              <w:t>：</w:t>
            </w:r>
            <w:r>
              <w:rPr>
                <w:rFonts w:ascii="Times New Roman" w:hAnsi="Times New Roman" w:cs="Times New Roman" w:hint="eastAsia"/>
                <w:kern w:val="0"/>
              </w:rPr>
              <w:t>30</w:t>
            </w:r>
          </w:p>
        </w:tc>
      </w:tr>
      <w:tr w:rsidR="00551C26" w14:paraId="4F13C954" w14:textId="77777777">
        <w:trPr>
          <w:trHeight w:val="90"/>
        </w:trPr>
        <w:tc>
          <w:tcPr>
            <w:tcW w:w="1724" w:type="dxa"/>
          </w:tcPr>
          <w:p w14:paraId="69B562C8" w14:textId="77777777" w:rsidR="00551C26" w:rsidRDefault="00000000">
            <w:pPr>
              <w:widowControl/>
              <w:spacing w:line="360" w:lineRule="exact"/>
              <w:rPr>
                <w:rFonts w:ascii="Times New Roman" w:hAnsi="Times New Roman" w:cs="Times New Roman"/>
                <w:kern w:val="0"/>
              </w:rPr>
            </w:pPr>
            <w:r>
              <w:rPr>
                <w:rFonts w:hint="eastAsia"/>
              </w:rPr>
              <w:t>企业的发展历程和企业的社会责任：</w:t>
            </w:r>
          </w:p>
        </w:tc>
        <w:tc>
          <w:tcPr>
            <w:tcW w:w="6798" w:type="dxa"/>
          </w:tcPr>
          <w:p w14:paraId="41E30710" w14:textId="3367DFAA" w:rsidR="009A28B1" w:rsidRPr="00FE3AF6" w:rsidRDefault="009A28B1" w:rsidP="009A28B1">
            <w:pPr>
              <w:ind w:firstLine="420"/>
              <w:rPr>
                <w:rFonts w:ascii="仿宋" w:eastAsia="仿宋" w:hAnsi="仿宋"/>
                <w:bCs/>
                <w:color w:val="000000"/>
                <w:sz w:val="20"/>
                <w:szCs w:val="20"/>
              </w:rPr>
            </w:pPr>
            <w:r w:rsidRPr="00FE3AF6">
              <w:rPr>
                <w:rFonts w:ascii="仿宋" w:eastAsia="仿宋" w:hAnsi="仿宋" w:hint="eastAsia"/>
                <w:bCs/>
                <w:color w:val="000000"/>
                <w:sz w:val="20"/>
                <w:szCs w:val="20"/>
              </w:rPr>
              <w:t>发展历程上，恒生电子发展专注于金融行业，为证券、期货、基金等机构提供解决方案和服务。多次入选FinTech100全球金融科技百强榜单。它并且拥有超过13000名员工，产品技术人员占比超过73%。</w:t>
            </w:r>
            <w:r w:rsidRPr="00FE3AF6">
              <w:rPr>
                <w:rFonts w:ascii="仿宋" w:eastAsia="仿宋" w:hAnsi="仿宋"/>
                <w:bCs/>
                <w:color w:val="000000"/>
                <w:sz w:val="20"/>
                <w:szCs w:val="20"/>
              </w:rPr>
              <w:t>从1995年成立至今，恒生电子经历了多个重要的发展阶段，每个阶段都体现了公司对市场变化的敏锐洞察和对技术创新的不懈追求。创新驱动发展</w:t>
            </w:r>
            <w:r w:rsidRPr="00FE3AF6">
              <w:rPr>
                <w:rFonts w:ascii="仿宋" w:eastAsia="仿宋" w:hAnsi="仿宋" w:hint="eastAsia"/>
                <w:bCs/>
                <w:color w:val="000000"/>
                <w:sz w:val="20"/>
                <w:szCs w:val="20"/>
              </w:rPr>
              <w:t>上，</w:t>
            </w:r>
            <w:r w:rsidRPr="00FE3AF6">
              <w:rPr>
                <w:rFonts w:ascii="仿宋" w:eastAsia="仿宋" w:hAnsi="仿宋"/>
                <w:bCs/>
                <w:color w:val="000000"/>
                <w:sz w:val="20"/>
                <w:szCs w:val="20"/>
              </w:rPr>
              <w:t>恒生电子在2006年提出“网络变革产业”，并在2017年发布人工智能战略，这表明公司始终将技术创新作为企业发展的核心动力。战略转型</w:t>
            </w:r>
            <w:r w:rsidRPr="00FE3AF6">
              <w:rPr>
                <w:rFonts w:ascii="仿宋" w:eastAsia="仿宋" w:hAnsi="仿宋" w:hint="eastAsia"/>
                <w:bCs/>
                <w:color w:val="000000"/>
                <w:sz w:val="20"/>
                <w:szCs w:val="20"/>
              </w:rPr>
              <w:t>上，</w:t>
            </w:r>
            <w:r w:rsidRPr="00FE3AF6">
              <w:rPr>
                <w:rFonts w:ascii="仿宋" w:eastAsia="仿宋" w:hAnsi="仿宋"/>
                <w:bCs/>
                <w:color w:val="000000"/>
                <w:sz w:val="20"/>
                <w:szCs w:val="20"/>
              </w:rPr>
              <w:t>2012年恒生电子承接上海清算所、新三板新一代系统建设，以及2016年加入区块链超级账本项目，这些举措体现了公司在金融科技领域的战略布局和转型。技术引领</w:t>
            </w:r>
            <w:r w:rsidRPr="00FE3AF6">
              <w:rPr>
                <w:rFonts w:ascii="仿宋" w:eastAsia="仿宋" w:hAnsi="仿宋" w:hint="eastAsia"/>
                <w:bCs/>
                <w:color w:val="000000"/>
                <w:sz w:val="20"/>
                <w:szCs w:val="20"/>
              </w:rPr>
              <w:t>上，</w:t>
            </w:r>
            <w:r w:rsidRPr="00FE3AF6">
              <w:rPr>
                <w:rFonts w:ascii="仿宋" w:eastAsia="仿宋" w:hAnsi="仿宋"/>
                <w:bCs/>
                <w:color w:val="000000"/>
                <w:sz w:val="20"/>
                <w:szCs w:val="20"/>
              </w:rPr>
              <w:t>2022年完成新一轮董事会换届，以及2023年推出金融行业大模型LightGPT等，这些举措进一步强化了恒生电子在金融科技领域的技术引领地位。</w:t>
            </w:r>
          </w:p>
          <w:p w14:paraId="680E6E86" w14:textId="77777777" w:rsidR="009A28B1" w:rsidRPr="00FE3AF6" w:rsidRDefault="009A28B1" w:rsidP="00FE3AF6">
            <w:pPr>
              <w:ind w:firstLine="420"/>
              <w:rPr>
                <w:rFonts w:ascii="仿宋" w:eastAsia="仿宋" w:hAnsi="仿宋"/>
                <w:bCs/>
                <w:color w:val="000000"/>
                <w:sz w:val="20"/>
                <w:szCs w:val="20"/>
              </w:rPr>
            </w:pPr>
            <w:r w:rsidRPr="00FE3AF6">
              <w:rPr>
                <w:rFonts w:ascii="仿宋" w:eastAsia="仿宋" w:hAnsi="仿宋" w:hint="eastAsia"/>
                <w:bCs/>
                <w:color w:val="000000"/>
                <w:sz w:val="20"/>
                <w:szCs w:val="20"/>
              </w:rPr>
              <w:t>企业社会责任上，</w:t>
            </w:r>
            <w:r w:rsidRPr="00FE3AF6">
              <w:rPr>
                <w:rFonts w:ascii="仿宋" w:eastAsia="仿宋" w:hAnsi="仿宋"/>
                <w:bCs/>
                <w:color w:val="000000"/>
                <w:sz w:val="20"/>
                <w:szCs w:val="20"/>
              </w:rPr>
              <w:t>恒生电子在2024年度中国上市公司社会责任指数中排名前三，显示了其在社会责任履行方面的突出表现。特别是在社区参与和发展方面，企业的得分高达57.98，表明其与社区的沟通与合作取得了良好成效</w:t>
            </w:r>
            <w:r w:rsidRPr="00FE3AF6">
              <w:rPr>
                <w:rFonts w:ascii="仿宋" w:eastAsia="仿宋" w:hAnsi="仿宋" w:hint="eastAsia"/>
                <w:bCs/>
                <w:color w:val="000000"/>
                <w:sz w:val="20"/>
                <w:szCs w:val="20"/>
              </w:rPr>
              <w:t>。</w:t>
            </w:r>
            <w:r w:rsidRPr="00FE3AF6">
              <w:rPr>
                <w:rFonts w:ascii="仿宋" w:eastAsia="仿宋" w:hAnsi="仿宋"/>
                <w:bCs/>
                <w:color w:val="000000"/>
                <w:sz w:val="20"/>
                <w:szCs w:val="20"/>
              </w:rPr>
              <w:t>恒生电子在社会公益方面做出了显著的贡献，</w:t>
            </w:r>
            <w:r w:rsidRPr="00FE3AF6">
              <w:rPr>
                <w:rFonts w:ascii="仿宋" w:eastAsia="仿宋" w:hAnsi="仿宋" w:hint="eastAsia"/>
                <w:bCs/>
                <w:color w:val="000000"/>
                <w:sz w:val="20"/>
                <w:szCs w:val="20"/>
              </w:rPr>
              <w:t>作为大企业，在社会中彰显自己的一份使命与承担自己责任，</w:t>
            </w:r>
            <w:r w:rsidRPr="00FE3AF6">
              <w:rPr>
                <w:rFonts w:ascii="仿宋" w:eastAsia="仿宋" w:hAnsi="仿宋"/>
                <w:bCs/>
                <w:color w:val="000000"/>
                <w:sz w:val="20"/>
                <w:szCs w:val="20"/>
              </w:rPr>
              <w:t>特别是在环境保护和可持续发展方面。恒生电子发起了“公益清山行动”活动</w:t>
            </w:r>
            <w:r w:rsidRPr="00FE3AF6">
              <w:rPr>
                <w:rFonts w:ascii="仿宋" w:eastAsia="仿宋" w:hAnsi="仿宋" w:hint="eastAsia"/>
                <w:bCs/>
                <w:color w:val="000000"/>
                <w:sz w:val="20"/>
                <w:szCs w:val="20"/>
              </w:rPr>
              <w:t>，</w:t>
            </w:r>
            <w:r w:rsidRPr="00FE3AF6">
              <w:rPr>
                <w:rFonts w:ascii="仿宋" w:eastAsia="仿宋" w:hAnsi="仿宋"/>
                <w:bCs/>
                <w:color w:val="000000"/>
                <w:sz w:val="20"/>
                <w:szCs w:val="20"/>
              </w:rPr>
              <w:t>旨在减少人类活动对环境的负面影响，通过实际行动响应环保号召。</w:t>
            </w:r>
          </w:p>
          <w:p w14:paraId="57CF8450" w14:textId="3CEF11B1" w:rsidR="00551C26" w:rsidRPr="00FE3AF6" w:rsidRDefault="009A28B1" w:rsidP="00FE3AF6">
            <w:pPr>
              <w:ind w:firstLine="420"/>
              <w:rPr>
                <w:rFonts w:ascii="仿宋" w:eastAsia="仿宋" w:hAnsi="仿宋" w:hint="eastAsia"/>
                <w:bCs/>
                <w:color w:val="000000"/>
                <w:sz w:val="20"/>
                <w:szCs w:val="20"/>
              </w:rPr>
            </w:pPr>
            <w:r w:rsidRPr="00FE3AF6">
              <w:rPr>
                <w:rFonts w:ascii="仿宋" w:eastAsia="仿宋" w:hAnsi="仿宋" w:hint="eastAsia"/>
                <w:bCs/>
                <w:color w:val="000000"/>
                <w:sz w:val="20"/>
                <w:szCs w:val="20"/>
              </w:rPr>
              <w:t>同时公司内有“微笑咖啡”帮助听障人士就业，带他们学习咖啡制作技术，又给公益事业出一份力量。公司置有专门的阅读区域，蕴养着浓厚的书香氛围。</w:t>
            </w:r>
          </w:p>
        </w:tc>
      </w:tr>
      <w:tr w:rsidR="00551C26" w14:paraId="69666670" w14:textId="77777777">
        <w:trPr>
          <w:trHeight w:val="1703"/>
        </w:trPr>
        <w:tc>
          <w:tcPr>
            <w:tcW w:w="1724" w:type="dxa"/>
          </w:tcPr>
          <w:p w14:paraId="451F744E" w14:textId="77777777" w:rsidR="00551C26" w:rsidRDefault="00000000">
            <w:pPr>
              <w:widowControl/>
              <w:spacing w:line="360" w:lineRule="exact"/>
            </w:pPr>
            <w:r>
              <w:rPr>
                <w:rFonts w:ascii="Times New Roman" w:hAnsi="Times New Roman" w:cs="Times New Roman" w:hint="eastAsia"/>
                <w:kern w:val="0"/>
              </w:rPr>
              <w:t>企业中与计算机技术相关的岗位职责；</w:t>
            </w:r>
            <w:r>
              <w:rPr>
                <w:rFonts w:hint="eastAsia"/>
              </w:rPr>
              <w:t>计算机工程师</w:t>
            </w:r>
            <w:r>
              <w:rPr>
                <w:rFonts w:ascii="Times New Roman" w:hAnsi="Times New Roman" w:cs="Times New Roman" w:hint="eastAsia"/>
                <w:kern w:val="0"/>
              </w:rPr>
              <w:t>在工程实践中</w:t>
            </w:r>
            <w:r>
              <w:rPr>
                <w:rFonts w:cs="Times New Roman" w:hint="eastAsia"/>
                <w:kern w:val="0"/>
              </w:rPr>
              <w:t>的</w:t>
            </w:r>
            <w:r>
              <w:rPr>
                <w:rFonts w:hint="eastAsia"/>
              </w:rPr>
              <w:t>社会责任：（请描述了解到的</w:t>
            </w:r>
            <w:r>
              <w:rPr>
                <w:rFonts w:hint="eastAsia"/>
                <w:color w:val="0000FF"/>
              </w:rPr>
              <w:t>2</w:t>
            </w:r>
            <w:r>
              <w:rPr>
                <w:rFonts w:hint="eastAsia"/>
                <w:color w:val="0000FF"/>
              </w:rPr>
              <w:t>个</w:t>
            </w:r>
            <w:r>
              <w:rPr>
                <w:rFonts w:hint="eastAsia"/>
              </w:rPr>
              <w:t>相关公司中的岗位）</w:t>
            </w:r>
          </w:p>
        </w:tc>
        <w:tc>
          <w:tcPr>
            <w:tcW w:w="6798" w:type="dxa"/>
          </w:tcPr>
          <w:p w14:paraId="62BDB78A" w14:textId="77777777" w:rsidR="00551C26" w:rsidRDefault="00000000">
            <w:pPr>
              <w:widowControl/>
              <w:numPr>
                <w:ilvl w:val="0"/>
                <w:numId w:val="4"/>
              </w:numPr>
              <w:spacing w:line="360" w:lineRule="exact"/>
              <w:rPr>
                <w:rFonts w:ascii="Times New Roman" w:hAnsi="Times New Roman" w:cs="Times New Roman"/>
                <w:kern w:val="0"/>
              </w:rPr>
            </w:pPr>
            <w:r w:rsidRPr="004D7510">
              <w:rPr>
                <w:rFonts w:ascii="Times New Roman" w:hAnsi="Times New Roman" w:cs="Times New Roman" w:hint="eastAsia"/>
                <w:kern w:val="0"/>
              </w:rPr>
              <w:t>阐述</w:t>
            </w:r>
            <w:r>
              <w:rPr>
                <w:rFonts w:ascii="Times New Roman" w:hAnsi="Times New Roman" w:cs="Times New Roman" w:hint="eastAsia"/>
                <w:kern w:val="0"/>
              </w:rPr>
              <w:t>企业中计算机技术相关的岗位职责：</w:t>
            </w:r>
          </w:p>
          <w:p w14:paraId="233715DB" w14:textId="2308B0F0" w:rsidR="00551C26" w:rsidRPr="00FE3AF6" w:rsidRDefault="00000000">
            <w:pPr>
              <w:widowControl/>
              <w:spacing w:line="360" w:lineRule="exact"/>
              <w:rPr>
                <w:rFonts w:ascii="仿宋" w:eastAsia="仿宋" w:hAnsi="仿宋"/>
                <w:bCs/>
                <w:color w:val="000000"/>
                <w:sz w:val="20"/>
                <w:szCs w:val="20"/>
              </w:rPr>
            </w:pPr>
            <w:r>
              <w:rPr>
                <w:rFonts w:ascii="Times New Roman" w:hAnsi="Times New Roman" w:cs="Times New Roman" w:hint="eastAsia"/>
                <w:kern w:val="0"/>
              </w:rPr>
              <w:t>岗</w:t>
            </w:r>
            <w:r w:rsidRPr="00FE3AF6">
              <w:rPr>
                <w:rFonts w:ascii="仿宋" w:eastAsia="仿宋" w:hAnsi="仿宋" w:hint="eastAsia"/>
                <w:bCs/>
                <w:color w:val="000000"/>
                <w:sz w:val="20"/>
                <w:szCs w:val="20"/>
              </w:rPr>
              <w:t>位名称⑴：</w:t>
            </w:r>
            <w:r w:rsidR="00351BB7" w:rsidRPr="00FE3AF6">
              <w:rPr>
                <w:rFonts w:ascii="仿宋" w:eastAsia="仿宋" w:hAnsi="仿宋"/>
                <w:bCs/>
                <w:color w:val="000000"/>
                <w:sz w:val="20"/>
                <w:szCs w:val="20"/>
              </w:rPr>
              <w:t>java高级开发工程师</w:t>
            </w:r>
          </w:p>
          <w:p w14:paraId="5EECC58F" w14:textId="0B911587" w:rsidR="00551C26" w:rsidRPr="00FE3AF6" w:rsidRDefault="00000000">
            <w:pPr>
              <w:widowControl/>
              <w:spacing w:line="360" w:lineRule="exact"/>
              <w:rPr>
                <w:rFonts w:ascii="仿宋" w:eastAsia="仿宋" w:hAnsi="仿宋"/>
                <w:bCs/>
                <w:color w:val="000000"/>
                <w:sz w:val="20"/>
                <w:szCs w:val="20"/>
              </w:rPr>
            </w:pPr>
            <w:r w:rsidRPr="00FE3AF6">
              <w:rPr>
                <w:rFonts w:ascii="仿宋" w:eastAsia="仿宋" w:hAnsi="仿宋" w:hint="eastAsia"/>
                <w:bCs/>
                <w:color w:val="000000"/>
                <w:sz w:val="20"/>
                <w:szCs w:val="20"/>
              </w:rPr>
              <w:t>岗位职责：</w:t>
            </w:r>
            <w:r w:rsidR="00351BB7" w:rsidRPr="00FE3AF6">
              <w:rPr>
                <w:rFonts w:ascii="仿宋" w:eastAsia="仿宋" w:hAnsi="仿宋"/>
                <w:bCs/>
                <w:color w:val="000000"/>
                <w:sz w:val="20"/>
                <w:szCs w:val="20"/>
              </w:rPr>
              <w:br/>
              <w:t>1、参与设计和开发新业务平台架构及相关平台组件。</w:t>
            </w:r>
            <w:r w:rsidR="00351BB7" w:rsidRPr="00FE3AF6">
              <w:rPr>
                <w:rFonts w:ascii="仿宋" w:eastAsia="仿宋" w:hAnsi="仿宋"/>
                <w:bCs/>
                <w:color w:val="000000"/>
                <w:sz w:val="20"/>
                <w:szCs w:val="20"/>
              </w:rPr>
              <w:br/>
              <w:t>2、负责研究和探索最新技术和开源产品，并将适合公司的最新技术转化到团队内部来。</w:t>
            </w:r>
            <w:r w:rsidR="00351BB7" w:rsidRPr="00FE3AF6">
              <w:rPr>
                <w:rFonts w:ascii="仿宋" w:eastAsia="仿宋" w:hAnsi="仿宋"/>
                <w:bCs/>
                <w:color w:val="000000"/>
                <w:sz w:val="20"/>
                <w:szCs w:val="20"/>
              </w:rPr>
              <w:br/>
              <w:t>3、对现有的扩展业务进行梳理，通过技术能力快速功能迭代。</w:t>
            </w:r>
            <w:r w:rsidR="00351BB7" w:rsidRPr="00FE3AF6">
              <w:rPr>
                <w:rFonts w:ascii="仿宋" w:eastAsia="仿宋" w:hAnsi="仿宋"/>
                <w:bCs/>
                <w:color w:val="000000"/>
                <w:sz w:val="20"/>
                <w:szCs w:val="20"/>
              </w:rPr>
              <w:br/>
              <w:t>任职要求</w:t>
            </w:r>
            <w:r w:rsidR="004D7510" w:rsidRPr="00FE3AF6">
              <w:rPr>
                <w:rFonts w:ascii="仿宋" w:eastAsia="仿宋" w:hAnsi="仿宋" w:hint="eastAsia"/>
                <w:bCs/>
                <w:color w:val="000000"/>
                <w:sz w:val="20"/>
                <w:szCs w:val="20"/>
              </w:rPr>
              <w:t>:</w:t>
            </w:r>
            <w:r w:rsidR="00351BB7" w:rsidRPr="00FE3AF6">
              <w:rPr>
                <w:rFonts w:ascii="仿宋" w:eastAsia="仿宋" w:hAnsi="仿宋"/>
                <w:bCs/>
                <w:color w:val="000000"/>
                <w:sz w:val="20"/>
                <w:szCs w:val="20"/>
              </w:rPr>
              <w:br/>
              <w:t>1、全日制本科计算机、通信相关专业，3年以上工作经验。</w:t>
            </w:r>
            <w:r w:rsidR="00351BB7" w:rsidRPr="00FE3AF6">
              <w:rPr>
                <w:rFonts w:ascii="仿宋" w:eastAsia="仿宋" w:hAnsi="仿宋"/>
                <w:bCs/>
                <w:color w:val="000000"/>
                <w:sz w:val="20"/>
                <w:szCs w:val="20"/>
              </w:rPr>
              <w:br/>
              <w:t>2、精通Java开发语言，熟悉前后端开发、缓存、分布式架构等核心技术。</w:t>
            </w:r>
            <w:r w:rsidR="00351BB7" w:rsidRPr="00FE3AF6">
              <w:rPr>
                <w:rFonts w:ascii="仿宋" w:eastAsia="仿宋" w:hAnsi="仿宋"/>
                <w:bCs/>
                <w:color w:val="000000"/>
                <w:sz w:val="20"/>
                <w:szCs w:val="20"/>
              </w:rPr>
              <w:br/>
              <w:t>3、熟悉主流开源框架，并理解其原理和机制，比如SpringBoot、Mybatis等。</w:t>
            </w:r>
            <w:r w:rsidR="00351BB7" w:rsidRPr="00FE3AF6">
              <w:rPr>
                <w:rFonts w:ascii="仿宋" w:eastAsia="仿宋" w:hAnsi="仿宋"/>
                <w:bCs/>
                <w:color w:val="000000"/>
                <w:sz w:val="20"/>
                <w:szCs w:val="20"/>
              </w:rPr>
              <w:br/>
              <w:t>4、有高并发、分布式网络通信、存储等相关经验；熟悉数据层缓存，性能优化等相关技术；熟悉Oracle、mysql、redis、mongodb等数据库；熟悉常</w:t>
            </w:r>
            <w:r w:rsidR="00351BB7" w:rsidRPr="00FE3AF6">
              <w:rPr>
                <w:rFonts w:ascii="仿宋" w:eastAsia="仿宋" w:hAnsi="仿宋"/>
                <w:bCs/>
                <w:color w:val="000000"/>
                <w:sz w:val="20"/>
                <w:szCs w:val="20"/>
              </w:rPr>
              <w:lastRenderedPageBreak/>
              <w:t>用的消息中间件、RPC框架，数据层缓存，性能优化等相关技术。</w:t>
            </w:r>
            <w:r w:rsidR="00351BB7" w:rsidRPr="00FE3AF6">
              <w:rPr>
                <w:rFonts w:ascii="仿宋" w:eastAsia="仿宋" w:hAnsi="仿宋"/>
                <w:bCs/>
                <w:color w:val="000000"/>
                <w:sz w:val="20"/>
                <w:szCs w:val="20"/>
              </w:rPr>
              <w:br/>
              <w:t>5、熟悉Kubernetes、Docker等容器化技术。</w:t>
            </w:r>
            <w:r w:rsidR="00351BB7" w:rsidRPr="00FE3AF6">
              <w:rPr>
                <w:rFonts w:ascii="仿宋" w:eastAsia="仿宋" w:hAnsi="仿宋"/>
                <w:bCs/>
                <w:color w:val="000000"/>
                <w:sz w:val="20"/>
                <w:szCs w:val="20"/>
              </w:rPr>
              <w:br/>
              <w:t>6、有证券基金等金融机构相关平台建设经验者优先考虑。</w:t>
            </w:r>
          </w:p>
          <w:p w14:paraId="3C63EBF8" w14:textId="639DD8F6" w:rsidR="00551C26" w:rsidRPr="00FE3AF6" w:rsidRDefault="00000000">
            <w:pPr>
              <w:widowControl/>
              <w:spacing w:line="360" w:lineRule="exact"/>
              <w:rPr>
                <w:rFonts w:ascii="仿宋" w:eastAsia="仿宋" w:hAnsi="仿宋"/>
                <w:bCs/>
                <w:color w:val="000000"/>
                <w:sz w:val="20"/>
                <w:szCs w:val="20"/>
              </w:rPr>
            </w:pPr>
            <w:r w:rsidRPr="00FE3AF6">
              <w:rPr>
                <w:rFonts w:ascii="仿宋" w:eastAsia="仿宋" w:hAnsi="仿宋" w:hint="eastAsia"/>
                <w:bCs/>
                <w:color w:val="000000"/>
                <w:sz w:val="20"/>
                <w:szCs w:val="20"/>
              </w:rPr>
              <w:t>岗位名称⑵：</w:t>
            </w:r>
            <w:r w:rsidR="0046460B" w:rsidRPr="00FE3AF6">
              <w:rPr>
                <w:rFonts w:ascii="仿宋" w:eastAsia="仿宋" w:hAnsi="仿宋"/>
                <w:bCs/>
                <w:color w:val="000000"/>
                <w:sz w:val="20"/>
                <w:szCs w:val="20"/>
              </w:rPr>
              <w:t>前端开发工程师</w:t>
            </w:r>
          </w:p>
          <w:p w14:paraId="6E66C97C" w14:textId="07B74155" w:rsidR="00551C26" w:rsidRPr="00FE3AF6" w:rsidRDefault="00000000">
            <w:pPr>
              <w:widowControl/>
              <w:spacing w:line="360" w:lineRule="exact"/>
              <w:rPr>
                <w:rFonts w:ascii="仿宋" w:eastAsia="仿宋" w:hAnsi="仿宋"/>
                <w:bCs/>
                <w:color w:val="000000"/>
                <w:sz w:val="20"/>
                <w:szCs w:val="20"/>
              </w:rPr>
            </w:pPr>
            <w:r w:rsidRPr="00FE3AF6">
              <w:rPr>
                <w:rFonts w:ascii="仿宋" w:eastAsia="仿宋" w:hAnsi="仿宋" w:hint="eastAsia"/>
                <w:bCs/>
                <w:color w:val="000000"/>
                <w:sz w:val="20"/>
                <w:szCs w:val="20"/>
              </w:rPr>
              <w:t>岗位职责：</w:t>
            </w:r>
            <w:r w:rsidR="0046460B" w:rsidRPr="00FE3AF6">
              <w:rPr>
                <w:rFonts w:ascii="仿宋" w:eastAsia="仿宋" w:hAnsi="仿宋"/>
                <w:bCs/>
                <w:color w:val="000000"/>
                <w:sz w:val="20"/>
                <w:szCs w:val="20"/>
              </w:rPr>
              <w:br/>
              <w:t>1、负责Web前端功能设计、开发和实现，与后台工程师协作，完成接口数据交互、动态展现；</w:t>
            </w:r>
            <w:r w:rsidR="0046460B" w:rsidRPr="00FE3AF6">
              <w:rPr>
                <w:rFonts w:ascii="仿宋" w:eastAsia="仿宋" w:hAnsi="仿宋"/>
                <w:bCs/>
                <w:color w:val="000000"/>
                <w:sz w:val="20"/>
                <w:szCs w:val="20"/>
              </w:rPr>
              <w:br/>
              <w:t>2、对UI设计的结果进行页面制作（CSS/css3+xhtml+html5+JS）；</w:t>
            </w:r>
            <w:r w:rsidR="0046460B" w:rsidRPr="00FE3AF6">
              <w:rPr>
                <w:rFonts w:ascii="仿宋" w:eastAsia="仿宋" w:hAnsi="仿宋"/>
                <w:bCs/>
                <w:color w:val="000000"/>
                <w:sz w:val="20"/>
                <w:szCs w:val="20"/>
              </w:rPr>
              <w:br/>
              <w:t>3、基于系统功能规划编写可复用的前端组件；</w:t>
            </w:r>
            <w:r w:rsidR="0046460B" w:rsidRPr="00FE3AF6">
              <w:rPr>
                <w:rFonts w:ascii="仿宋" w:eastAsia="仿宋" w:hAnsi="仿宋"/>
                <w:bCs/>
                <w:color w:val="000000"/>
                <w:sz w:val="20"/>
                <w:szCs w:val="20"/>
              </w:rPr>
              <w:br/>
              <w:t>4、独立完成系统整体前端框架的规划和设计，设计符合公司UI风格的CSS样式库；</w:t>
            </w:r>
            <w:r w:rsidR="0046460B" w:rsidRPr="00FE3AF6">
              <w:rPr>
                <w:rFonts w:ascii="仿宋" w:eastAsia="仿宋" w:hAnsi="仿宋"/>
                <w:bCs/>
                <w:color w:val="000000"/>
                <w:sz w:val="20"/>
                <w:szCs w:val="20"/>
              </w:rPr>
              <w:br/>
              <w:t>5、从视觉和易用性角度，为系统前端设计提供改进建议；</w:t>
            </w:r>
            <w:r w:rsidR="0046460B" w:rsidRPr="00FE3AF6">
              <w:rPr>
                <w:rFonts w:ascii="仿宋" w:eastAsia="仿宋" w:hAnsi="仿宋"/>
                <w:bCs/>
                <w:color w:val="000000"/>
                <w:sz w:val="20"/>
                <w:szCs w:val="20"/>
              </w:rPr>
              <w:br/>
              <w:t>任职要求</w:t>
            </w:r>
            <w:r w:rsidR="004D7510" w:rsidRPr="00FE3AF6">
              <w:rPr>
                <w:rFonts w:ascii="仿宋" w:eastAsia="仿宋" w:hAnsi="仿宋" w:hint="eastAsia"/>
                <w:bCs/>
                <w:color w:val="000000"/>
                <w:sz w:val="20"/>
                <w:szCs w:val="20"/>
              </w:rPr>
              <w:t>:</w:t>
            </w:r>
            <w:r w:rsidR="0046460B" w:rsidRPr="00FE3AF6">
              <w:rPr>
                <w:rFonts w:ascii="仿宋" w:eastAsia="仿宋" w:hAnsi="仿宋"/>
                <w:bCs/>
                <w:color w:val="000000"/>
                <w:sz w:val="20"/>
                <w:szCs w:val="20"/>
              </w:rPr>
              <w:br/>
              <w:t>1、全日制本科计算机、通信相关专业，3年以上工作经验；</w:t>
            </w:r>
            <w:r w:rsidR="0046460B" w:rsidRPr="00FE3AF6">
              <w:rPr>
                <w:rFonts w:ascii="仿宋" w:eastAsia="仿宋" w:hAnsi="仿宋"/>
                <w:bCs/>
                <w:color w:val="000000"/>
                <w:sz w:val="20"/>
                <w:szCs w:val="20"/>
              </w:rPr>
              <w:br/>
              <w:t>2、精通HTML5、CSS、JavaScript等前端开发技术；</w:t>
            </w:r>
            <w:r w:rsidR="0046460B" w:rsidRPr="00FE3AF6">
              <w:rPr>
                <w:rFonts w:ascii="仿宋" w:eastAsia="仿宋" w:hAnsi="仿宋"/>
                <w:bCs/>
                <w:color w:val="000000"/>
                <w:sz w:val="20"/>
                <w:szCs w:val="20"/>
              </w:rPr>
              <w:br/>
              <w:t>3、掌握vue、react、jquery等流行的前端开发工具和框架及原理，具备vue项目开发经验，了解前后端框架分离实现原理；</w:t>
            </w:r>
            <w:r w:rsidR="0046460B" w:rsidRPr="00FE3AF6">
              <w:rPr>
                <w:rFonts w:ascii="仿宋" w:eastAsia="仿宋" w:hAnsi="仿宋"/>
                <w:bCs/>
                <w:color w:val="000000"/>
                <w:sz w:val="20"/>
                <w:szCs w:val="20"/>
              </w:rPr>
              <w:br/>
              <w:t>4、熟练使用一种前端自动化构建脚本工具，如webpack、gulp等，了解nodejs；</w:t>
            </w:r>
            <w:r w:rsidR="0046460B" w:rsidRPr="00FE3AF6">
              <w:rPr>
                <w:rFonts w:ascii="仿宋" w:eastAsia="仿宋" w:hAnsi="仿宋"/>
                <w:bCs/>
                <w:color w:val="000000"/>
                <w:sz w:val="20"/>
                <w:szCs w:val="20"/>
              </w:rPr>
              <w:br/>
              <w:t>5、熟悉各种浏览器平台(PC、Mobile)的特性，能够很好地解决兼容问题；</w:t>
            </w:r>
            <w:r w:rsidR="0046460B" w:rsidRPr="00FE3AF6">
              <w:rPr>
                <w:rFonts w:ascii="仿宋" w:eastAsia="仿宋" w:hAnsi="仿宋"/>
                <w:bCs/>
                <w:color w:val="000000"/>
                <w:sz w:val="20"/>
                <w:szCs w:val="20"/>
              </w:rPr>
              <w:br/>
              <w:t>6、良好的沟通与表达能力、思维逻辑清晰，较强的动手能力；</w:t>
            </w:r>
            <w:r w:rsidR="0046460B" w:rsidRPr="00FE3AF6">
              <w:rPr>
                <w:rFonts w:ascii="仿宋" w:eastAsia="仿宋" w:hAnsi="仿宋"/>
                <w:bCs/>
                <w:color w:val="000000"/>
                <w:sz w:val="20"/>
                <w:szCs w:val="20"/>
              </w:rPr>
              <w:br/>
              <w:t>7、良好的代码编写习惯，有进取心、求知欲强烈、对工作充满热情。</w:t>
            </w:r>
          </w:p>
          <w:p w14:paraId="2928F014" w14:textId="77777777" w:rsidR="00551C26" w:rsidRDefault="00551C26">
            <w:pPr>
              <w:widowControl/>
              <w:spacing w:line="360" w:lineRule="exact"/>
              <w:rPr>
                <w:rFonts w:ascii="Times New Roman" w:hAnsi="Times New Roman" w:cs="Times New Roman" w:hint="eastAsia"/>
                <w:kern w:val="0"/>
              </w:rPr>
            </w:pPr>
          </w:p>
          <w:p w14:paraId="228EE823" w14:textId="77777777" w:rsidR="00551C26" w:rsidRPr="004D7510" w:rsidRDefault="00000000">
            <w:pPr>
              <w:widowControl/>
              <w:numPr>
                <w:ilvl w:val="0"/>
                <w:numId w:val="4"/>
              </w:numPr>
              <w:spacing w:line="360" w:lineRule="exact"/>
              <w:rPr>
                <w:rFonts w:ascii="Times New Roman" w:hAnsi="Times New Roman" w:cs="Times New Roman"/>
                <w:kern w:val="0"/>
              </w:rPr>
            </w:pPr>
            <w:r w:rsidRPr="004D7510">
              <w:rPr>
                <w:rFonts w:ascii="Times New Roman" w:hAnsi="Times New Roman" w:cs="Times New Roman" w:hint="eastAsia"/>
                <w:kern w:val="0"/>
              </w:rPr>
              <w:t>阐述计算机工程师</w:t>
            </w:r>
            <w:r>
              <w:rPr>
                <w:rFonts w:ascii="Times New Roman" w:hAnsi="Times New Roman" w:cs="Times New Roman" w:hint="eastAsia"/>
                <w:kern w:val="0"/>
              </w:rPr>
              <w:t>在计算机科学与技术领域工程实践中</w:t>
            </w:r>
            <w:r w:rsidRPr="004D7510">
              <w:rPr>
                <w:rFonts w:ascii="Times New Roman" w:hAnsi="Times New Roman" w:cs="Times New Roman" w:hint="eastAsia"/>
                <w:kern w:val="0"/>
              </w:rPr>
              <w:t>的社会责任，以及树立</w:t>
            </w:r>
            <w:r>
              <w:rPr>
                <w:rFonts w:ascii="Times New Roman" w:hAnsi="Times New Roman" w:cs="Times New Roman" w:hint="eastAsia"/>
                <w:kern w:val="0"/>
              </w:rPr>
              <w:t>正确</w:t>
            </w:r>
            <w:r w:rsidRPr="004D7510">
              <w:rPr>
                <w:rFonts w:ascii="Times New Roman" w:hAnsi="Times New Roman" w:cs="Times New Roman" w:hint="eastAsia"/>
                <w:kern w:val="0"/>
              </w:rPr>
              <w:t>的</w:t>
            </w:r>
            <w:r>
              <w:rPr>
                <w:rFonts w:ascii="Times New Roman" w:hAnsi="Times New Roman" w:cs="Times New Roman" w:hint="eastAsia"/>
                <w:kern w:val="0"/>
              </w:rPr>
              <w:t>职业道德观</w:t>
            </w:r>
            <w:r w:rsidRPr="004D7510">
              <w:rPr>
                <w:rFonts w:ascii="Times New Roman" w:hAnsi="Times New Roman" w:cs="Times New Roman" w:hint="eastAsia"/>
                <w:kern w:val="0"/>
              </w:rPr>
              <w:t>的重要性：</w:t>
            </w:r>
          </w:p>
          <w:p w14:paraId="2DCCD315" w14:textId="32E466BC" w:rsidR="00011ED1" w:rsidRPr="00011ED1" w:rsidRDefault="00011ED1" w:rsidP="00011ED1">
            <w:pPr>
              <w:widowControl/>
              <w:spacing w:line="360" w:lineRule="exact"/>
              <w:rPr>
                <w:rFonts w:ascii="Times New Roman" w:hAnsi="Times New Roman" w:cs="Times New Roman"/>
                <w:b/>
                <w:bCs/>
                <w:i/>
                <w:iCs/>
                <w:kern w:val="0"/>
              </w:rPr>
            </w:pPr>
            <w:r w:rsidRPr="00011ED1">
              <w:rPr>
                <w:rFonts w:ascii="Times New Roman" w:hAnsi="Times New Roman" w:cs="Times New Roman"/>
                <w:b/>
                <w:bCs/>
                <w:i/>
                <w:iCs/>
                <w:kern w:val="0"/>
              </w:rPr>
              <w:t>社会责任</w:t>
            </w:r>
          </w:p>
          <w:p w14:paraId="45E460A3" w14:textId="77777777" w:rsidR="00A57215" w:rsidRPr="00FE3AF6" w:rsidRDefault="00011ED1" w:rsidP="00A57215">
            <w:pPr>
              <w:widowControl/>
              <w:spacing w:line="360" w:lineRule="exact"/>
              <w:ind w:leftChars="200" w:left="420"/>
              <w:rPr>
                <w:rFonts w:ascii="仿宋" w:eastAsia="仿宋" w:hAnsi="仿宋"/>
                <w:bCs/>
                <w:color w:val="000000"/>
                <w:sz w:val="20"/>
                <w:szCs w:val="20"/>
              </w:rPr>
            </w:pPr>
            <w:r w:rsidRPr="00FE3AF6">
              <w:rPr>
                <w:rFonts w:ascii="仿宋" w:eastAsia="仿宋" w:hAnsi="仿宋"/>
                <w:bCs/>
                <w:color w:val="000000"/>
                <w:sz w:val="20"/>
                <w:szCs w:val="20"/>
              </w:rPr>
              <w:t>信息安全保障方面</w:t>
            </w:r>
          </w:p>
          <w:p w14:paraId="25CA87D3" w14:textId="19BAE820" w:rsidR="00011ED1" w:rsidRPr="00FE3AF6" w:rsidRDefault="00011ED1" w:rsidP="00A57215">
            <w:pPr>
              <w:widowControl/>
              <w:spacing w:line="360" w:lineRule="exact"/>
              <w:rPr>
                <w:rFonts w:ascii="仿宋" w:eastAsia="仿宋" w:hAnsi="仿宋"/>
                <w:bCs/>
                <w:color w:val="000000"/>
                <w:sz w:val="20"/>
                <w:szCs w:val="20"/>
              </w:rPr>
            </w:pPr>
            <w:r w:rsidRPr="00FE3AF6">
              <w:rPr>
                <w:rFonts w:ascii="仿宋" w:eastAsia="仿宋" w:hAnsi="仿宋"/>
                <w:bCs/>
                <w:color w:val="000000"/>
                <w:sz w:val="20"/>
                <w:szCs w:val="20"/>
              </w:rPr>
              <w:t>计算机工程师参与开发各类软件、系统以及构建网络环境等工作，有责任采取有效的技术手段，防止信息泄露、被篡改或非法获取，守护用户的个人信息、企业的商业机密以及国家的重要数据。</w:t>
            </w:r>
          </w:p>
          <w:p w14:paraId="65C97028" w14:textId="3267D065" w:rsidR="00011ED1" w:rsidRPr="00FE3AF6" w:rsidRDefault="00011ED1" w:rsidP="00A57215">
            <w:pPr>
              <w:widowControl/>
              <w:spacing w:line="360" w:lineRule="exact"/>
              <w:ind w:firstLineChars="200" w:firstLine="400"/>
              <w:rPr>
                <w:rFonts w:ascii="仿宋" w:eastAsia="仿宋" w:hAnsi="仿宋"/>
                <w:bCs/>
                <w:color w:val="000000"/>
                <w:sz w:val="20"/>
                <w:szCs w:val="20"/>
              </w:rPr>
            </w:pPr>
            <w:r w:rsidRPr="00FE3AF6">
              <w:rPr>
                <w:rFonts w:ascii="仿宋" w:eastAsia="仿宋" w:hAnsi="仿宋"/>
                <w:bCs/>
                <w:color w:val="000000"/>
                <w:sz w:val="20"/>
                <w:szCs w:val="20"/>
              </w:rPr>
              <w:t>隐私安全维护方面</w:t>
            </w:r>
            <w:r w:rsidRPr="00FE3AF6">
              <w:rPr>
                <w:rFonts w:ascii="仿宋" w:eastAsia="仿宋" w:hAnsi="仿宋"/>
                <w:bCs/>
                <w:color w:val="000000"/>
                <w:sz w:val="20"/>
                <w:szCs w:val="20"/>
              </w:rPr>
              <w:br/>
              <w:t>如今大量的应用和网络服务会涉及到用户隐私，工程师要遵循隐私相关法规和伦理准则，在设计产品时合理规划数据收集范围。</w:t>
            </w:r>
          </w:p>
          <w:p w14:paraId="7BE0ABCF" w14:textId="53B27214" w:rsidR="00011ED1" w:rsidRPr="00FE3AF6" w:rsidRDefault="00011ED1" w:rsidP="00A57215">
            <w:pPr>
              <w:widowControl/>
              <w:spacing w:line="360" w:lineRule="exact"/>
              <w:ind w:firstLineChars="200" w:firstLine="400"/>
              <w:rPr>
                <w:rFonts w:ascii="仿宋" w:eastAsia="仿宋" w:hAnsi="仿宋"/>
                <w:bCs/>
                <w:color w:val="000000"/>
                <w:sz w:val="20"/>
                <w:szCs w:val="20"/>
              </w:rPr>
            </w:pPr>
            <w:r w:rsidRPr="00FE3AF6">
              <w:rPr>
                <w:rFonts w:ascii="仿宋" w:eastAsia="仿宋" w:hAnsi="仿宋"/>
                <w:bCs/>
                <w:color w:val="000000"/>
                <w:sz w:val="20"/>
                <w:szCs w:val="20"/>
              </w:rPr>
              <w:t>网络安全守护方面</w:t>
            </w:r>
            <w:r w:rsidRPr="00FE3AF6">
              <w:rPr>
                <w:rFonts w:ascii="仿宋" w:eastAsia="仿宋" w:hAnsi="仿宋"/>
                <w:bCs/>
                <w:color w:val="000000"/>
                <w:sz w:val="20"/>
                <w:szCs w:val="20"/>
              </w:rPr>
              <w:br/>
              <w:t>要致力于防范网络攻击，像抵御黑客入侵、抵御病毒和恶意软件传播等，通过构建防火墙、入侵检测系统等网络安全防护机制，保障网络的稳定运行，防止因网络故障、瘫痪等情况对社会的正常运转造成影响。</w:t>
            </w:r>
          </w:p>
          <w:p w14:paraId="752C1902" w14:textId="51254840" w:rsidR="00011ED1" w:rsidRPr="00FE3AF6" w:rsidRDefault="00011ED1" w:rsidP="00A57215">
            <w:pPr>
              <w:widowControl/>
              <w:spacing w:line="360" w:lineRule="exact"/>
              <w:ind w:firstLineChars="200" w:firstLine="400"/>
              <w:rPr>
                <w:rFonts w:ascii="仿宋" w:eastAsia="仿宋" w:hAnsi="仿宋"/>
                <w:bCs/>
                <w:color w:val="000000"/>
                <w:sz w:val="20"/>
                <w:szCs w:val="20"/>
              </w:rPr>
            </w:pPr>
            <w:r w:rsidRPr="00FE3AF6">
              <w:rPr>
                <w:rFonts w:ascii="仿宋" w:eastAsia="仿宋" w:hAnsi="仿宋"/>
                <w:bCs/>
                <w:color w:val="000000"/>
                <w:sz w:val="20"/>
                <w:szCs w:val="20"/>
              </w:rPr>
              <w:t>保障社会稳定方面</w:t>
            </w:r>
            <w:r w:rsidRPr="00FE3AF6">
              <w:rPr>
                <w:rFonts w:ascii="仿宋" w:eastAsia="仿宋" w:hAnsi="仿宋"/>
                <w:bCs/>
                <w:color w:val="000000"/>
                <w:sz w:val="20"/>
                <w:szCs w:val="20"/>
              </w:rPr>
              <w:br/>
              <w:t>计算机技术应用广泛，涉及金融、交通、医疗等诸多关乎国计民生的关键领</w:t>
            </w:r>
            <w:r w:rsidRPr="00FE3AF6">
              <w:rPr>
                <w:rFonts w:ascii="仿宋" w:eastAsia="仿宋" w:hAnsi="仿宋"/>
                <w:bCs/>
                <w:color w:val="000000"/>
                <w:sz w:val="20"/>
                <w:szCs w:val="20"/>
              </w:rPr>
              <w:lastRenderedPageBreak/>
              <w:t>域。</w:t>
            </w:r>
          </w:p>
          <w:p w14:paraId="37C868D3" w14:textId="1E51A2AF" w:rsidR="00011ED1" w:rsidRPr="00FE3AF6" w:rsidRDefault="00011ED1" w:rsidP="00A57215">
            <w:pPr>
              <w:widowControl/>
              <w:spacing w:line="360" w:lineRule="exact"/>
              <w:ind w:firstLineChars="200" w:firstLine="400"/>
              <w:rPr>
                <w:rFonts w:ascii="仿宋" w:eastAsia="仿宋" w:hAnsi="仿宋"/>
                <w:bCs/>
                <w:color w:val="000000"/>
                <w:sz w:val="20"/>
                <w:szCs w:val="20"/>
              </w:rPr>
            </w:pPr>
            <w:r w:rsidRPr="00FE3AF6">
              <w:rPr>
                <w:rFonts w:ascii="仿宋" w:eastAsia="仿宋" w:hAnsi="仿宋"/>
                <w:bCs/>
                <w:color w:val="000000"/>
                <w:sz w:val="20"/>
                <w:szCs w:val="20"/>
              </w:rPr>
              <w:t>提供更好网络服务方面</w:t>
            </w:r>
            <w:r w:rsidRPr="00FE3AF6">
              <w:rPr>
                <w:rFonts w:ascii="仿宋" w:eastAsia="仿宋" w:hAnsi="仿宋"/>
                <w:bCs/>
                <w:color w:val="000000"/>
                <w:sz w:val="20"/>
                <w:szCs w:val="20"/>
              </w:rPr>
              <w:br/>
              <w:t>积极运用自身技术能力优化网络架构、提升软件性能，开发便捷高效且易用的网络应用，满足民众在通信、娱乐、办公等各方面不断增长的需求。</w:t>
            </w:r>
          </w:p>
          <w:p w14:paraId="1E6A2D50" w14:textId="3CDAC879" w:rsidR="00011ED1" w:rsidRPr="00FE3AF6" w:rsidRDefault="00011ED1" w:rsidP="00A57215">
            <w:pPr>
              <w:widowControl/>
              <w:spacing w:line="360" w:lineRule="exact"/>
              <w:ind w:firstLineChars="200" w:firstLine="400"/>
              <w:rPr>
                <w:rFonts w:ascii="仿宋" w:eastAsia="仿宋" w:hAnsi="仿宋"/>
                <w:bCs/>
                <w:color w:val="000000"/>
                <w:sz w:val="20"/>
                <w:szCs w:val="20"/>
              </w:rPr>
            </w:pPr>
            <w:r w:rsidRPr="00FE3AF6">
              <w:rPr>
                <w:rFonts w:ascii="仿宋" w:eastAsia="仿宋" w:hAnsi="仿宋"/>
                <w:bCs/>
                <w:color w:val="000000"/>
                <w:sz w:val="20"/>
                <w:szCs w:val="20"/>
              </w:rPr>
              <w:t>推动创新方面</w:t>
            </w:r>
            <w:r w:rsidRPr="00FE3AF6">
              <w:rPr>
                <w:rFonts w:ascii="仿宋" w:eastAsia="仿宋" w:hAnsi="仿宋"/>
                <w:bCs/>
                <w:color w:val="000000"/>
                <w:sz w:val="20"/>
                <w:szCs w:val="20"/>
              </w:rPr>
              <w:br/>
              <w:t>不断探索和钻研新技术、新算法、新架构等，将创新成果应用到实际产品和项目中，提高计算机技术水平，推动整个行业向前发展。</w:t>
            </w:r>
          </w:p>
          <w:p w14:paraId="767651CA" w14:textId="157C4B02" w:rsidR="00011ED1" w:rsidRPr="00011ED1" w:rsidRDefault="00011ED1" w:rsidP="00011ED1">
            <w:pPr>
              <w:widowControl/>
              <w:spacing w:line="360" w:lineRule="exact"/>
              <w:rPr>
                <w:rFonts w:ascii="Times New Roman" w:hAnsi="Times New Roman" w:cs="Times New Roman"/>
                <w:b/>
                <w:bCs/>
                <w:i/>
                <w:iCs/>
                <w:kern w:val="0"/>
              </w:rPr>
            </w:pPr>
            <w:r w:rsidRPr="00011ED1">
              <w:rPr>
                <w:rFonts w:ascii="Times New Roman" w:hAnsi="Times New Roman" w:cs="Times New Roman"/>
                <w:b/>
                <w:bCs/>
                <w:i/>
                <w:iCs/>
                <w:kern w:val="0"/>
              </w:rPr>
              <w:t>树立正确职业道德观的重要性</w:t>
            </w:r>
          </w:p>
          <w:p w14:paraId="5580BF43" w14:textId="77777777" w:rsidR="00A57215" w:rsidRPr="00FE3AF6" w:rsidRDefault="00011ED1" w:rsidP="00FE3AF6">
            <w:pPr>
              <w:widowControl/>
              <w:spacing w:line="360" w:lineRule="exact"/>
              <w:ind w:firstLineChars="200" w:firstLine="400"/>
              <w:rPr>
                <w:rFonts w:ascii="仿宋" w:eastAsia="仿宋" w:hAnsi="仿宋"/>
                <w:bCs/>
                <w:color w:val="000000"/>
                <w:sz w:val="20"/>
                <w:szCs w:val="20"/>
              </w:rPr>
            </w:pPr>
            <w:r w:rsidRPr="00FE3AF6">
              <w:rPr>
                <w:rFonts w:ascii="仿宋" w:eastAsia="仿宋" w:hAnsi="仿宋"/>
                <w:bCs/>
                <w:color w:val="000000"/>
                <w:sz w:val="20"/>
                <w:szCs w:val="20"/>
              </w:rPr>
              <w:t>维护行业声誉方面</w:t>
            </w:r>
          </w:p>
          <w:p w14:paraId="342CBA27" w14:textId="73170752" w:rsidR="00011ED1" w:rsidRPr="00FE3AF6" w:rsidRDefault="00011ED1" w:rsidP="00A57215">
            <w:pPr>
              <w:widowControl/>
              <w:spacing w:line="360" w:lineRule="exact"/>
              <w:rPr>
                <w:rFonts w:ascii="仿宋" w:eastAsia="仿宋" w:hAnsi="仿宋"/>
                <w:bCs/>
                <w:color w:val="000000"/>
                <w:sz w:val="20"/>
                <w:szCs w:val="20"/>
              </w:rPr>
            </w:pPr>
            <w:r w:rsidRPr="00FE3AF6">
              <w:rPr>
                <w:rFonts w:ascii="仿宋" w:eastAsia="仿宋" w:hAnsi="仿宋"/>
                <w:bCs/>
                <w:color w:val="000000"/>
                <w:sz w:val="20"/>
                <w:szCs w:val="20"/>
              </w:rPr>
              <w:t>如果工程师缺乏职业道德，出现数据造假、恶意攻击同行系统等不良行为，会损害整个行业在社会大众心目中的形象，而秉持正确道德观，有助于营造健康的行业环境，提升行业的公信力和美誉度。</w:t>
            </w:r>
          </w:p>
          <w:p w14:paraId="32EE491A" w14:textId="47364B86" w:rsidR="00011ED1" w:rsidRPr="00FE3AF6" w:rsidRDefault="00011ED1" w:rsidP="00A57215">
            <w:pPr>
              <w:widowControl/>
              <w:spacing w:line="360" w:lineRule="exact"/>
              <w:ind w:firstLineChars="200" w:firstLine="400"/>
              <w:rPr>
                <w:rFonts w:ascii="仿宋" w:eastAsia="仿宋" w:hAnsi="仿宋"/>
                <w:bCs/>
                <w:color w:val="000000"/>
                <w:sz w:val="20"/>
                <w:szCs w:val="20"/>
              </w:rPr>
            </w:pPr>
            <w:r w:rsidRPr="00FE3AF6">
              <w:rPr>
                <w:rFonts w:ascii="仿宋" w:eastAsia="仿宋" w:hAnsi="仿宋"/>
                <w:bCs/>
                <w:color w:val="000000"/>
                <w:sz w:val="20"/>
                <w:szCs w:val="20"/>
              </w:rPr>
              <w:t>保障公众利益方面</w:t>
            </w:r>
            <w:r w:rsidRPr="00FE3AF6">
              <w:rPr>
                <w:rFonts w:ascii="仿宋" w:eastAsia="仿宋" w:hAnsi="仿宋"/>
                <w:bCs/>
                <w:color w:val="000000"/>
                <w:sz w:val="20"/>
                <w:szCs w:val="20"/>
              </w:rPr>
              <w:br/>
              <w:t>正确的职业道德观能促使工程师始终将公众的权益放在重要位置，在进行工程实践时优先考虑安全、稳定、公平等因素，避免因追逐私利而忽视产品质量、忽视对公众可能造成的损害。</w:t>
            </w:r>
          </w:p>
          <w:p w14:paraId="7A77499A" w14:textId="340CBB43" w:rsidR="00011ED1" w:rsidRPr="00FE3AF6" w:rsidRDefault="00011ED1" w:rsidP="00A57215">
            <w:pPr>
              <w:widowControl/>
              <w:spacing w:line="360" w:lineRule="exact"/>
              <w:ind w:firstLineChars="200" w:firstLine="400"/>
              <w:rPr>
                <w:rFonts w:ascii="仿宋" w:eastAsia="仿宋" w:hAnsi="仿宋"/>
                <w:bCs/>
                <w:color w:val="000000"/>
                <w:sz w:val="20"/>
                <w:szCs w:val="20"/>
              </w:rPr>
            </w:pPr>
            <w:r w:rsidRPr="00FE3AF6">
              <w:rPr>
                <w:rFonts w:ascii="仿宋" w:eastAsia="仿宋" w:hAnsi="仿宋"/>
                <w:bCs/>
                <w:color w:val="000000"/>
                <w:sz w:val="20"/>
                <w:szCs w:val="20"/>
              </w:rPr>
              <w:t>促进职业发展方面</w:t>
            </w:r>
            <w:r w:rsidRPr="00FE3AF6">
              <w:rPr>
                <w:rFonts w:ascii="仿宋" w:eastAsia="仿宋" w:hAnsi="仿宋"/>
                <w:bCs/>
                <w:color w:val="000000"/>
                <w:sz w:val="20"/>
                <w:szCs w:val="20"/>
              </w:rPr>
              <w:br/>
              <w:t>有良好职业道德的工程师更容易获得同行、企业以及客户的认可与信任，能拓展职业人脉、获得更多的合作机会和项目资源。</w:t>
            </w:r>
          </w:p>
          <w:p w14:paraId="5AAD7CD2" w14:textId="77777777" w:rsidR="00A57215" w:rsidRPr="00FE3AF6" w:rsidRDefault="00011ED1" w:rsidP="00A57215">
            <w:pPr>
              <w:widowControl/>
              <w:spacing w:line="360" w:lineRule="exact"/>
              <w:ind w:firstLineChars="200" w:firstLine="400"/>
              <w:rPr>
                <w:rFonts w:ascii="仿宋" w:eastAsia="仿宋" w:hAnsi="仿宋"/>
                <w:bCs/>
                <w:color w:val="000000"/>
                <w:sz w:val="20"/>
                <w:szCs w:val="20"/>
              </w:rPr>
            </w:pPr>
            <w:r w:rsidRPr="00FE3AF6">
              <w:rPr>
                <w:rFonts w:ascii="仿宋" w:eastAsia="仿宋" w:hAnsi="仿宋"/>
                <w:bCs/>
                <w:color w:val="000000"/>
                <w:sz w:val="20"/>
                <w:szCs w:val="20"/>
              </w:rPr>
              <w:t>符合法律法规与伦理要求方面</w:t>
            </w:r>
          </w:p>
          <w:p w14:paraId="310A0B75" w14:textId="4C9A61B9" w:rsidR="00551C26" w:rsidRDefault="00011ED1">
            <w:pPr>
              <w:widowControl/>
              <w:spacing w:line="360" w:lineRule="exact"/>
              <w:rPr>
                <w:rFonts w:ascii="Times New Roman" w:hAnsi="Times New Roman" w:cs="Times New Roman"/>
                <w:kern w:val="0"/>
              </w:rPr>
            </w:pPr>
            <w:r w:rsidRPr="00FE3AF6">
              <w:rPr>
                <w:rFonts w:ascii="仿宋" w:eastAsia="仿宋" w:hAnsi="仿宋"/>
                <w:bCs/>
                <w:color w:val="000000"/>
                <w:sz w:val="20"/>
                <w:szCs w:val="20"/>
              </w:rPr>
              <w:t>遵循正确的职业道德观能确保工程师的行为合法合规，避免因违反法律或违背伦理而面临法律制裁、声誉受损等严重后果，保障自身和所在企业的平稳发展。</w:t>
            </w:r>
          </w:p>
        </w:tc>
      </w:tr>
      <w:tr w:rsidR="00551C26" w14:paraId="2D0ABE16" w14:textId="77777777">
        <w:trPr>
          <w:trHeight w:val="2386"/>
        </w:trPr>
        <w:tc>
          <w:tcPr>
            <w:tcW w:w="1724" w:type="dxa"/>
          </w:tcPr>
          <w:p w14:paraId="1874B5D9" w14:textId="77777777" w:rsidR="00551C26" w:rsidRDefault="00000000">
            <w:pPr>
              <w:widowControl/>
              <w:spacing w:line="360" w:lineRule="exact"/>
            </w:pPr>
            <w:r>
              <w:rPr>
                <w:rFonts w:hint="eastAsia"/>
              </w:rPr>
              <w:lastRenderedPageBreak/>
              <w:t>参观学习经历及体会（讲座、交流、参观展厅等）</w:t>
            </w:r>
          </w:p>
          <w:p w14:paraId="50711388" w14:textId="77777777" w:rsidR="00551C26" w:rsidRDefault="00551C26">
            <w:pPr>
              <w:widowControl/>
              <w:spacing w:line="360" w:lineRule="exact"/>
              <w:rPr>
                <w:rFonts w:ascii="Times New Roman" w:hAnsi="Times New Roman" w:cs="Times New Roman"/>
                <w:kern w:val="0"/>
              </w:rPr>
            </w:pPr>
          </w:p>
        </w:tc>
        <w:tc>
          <w:tcPr>
            <w:tcW w:w="6798" w:type="dxa"/>
          </w:tcPr>
          <w:p w14:paraId="6C9D8A4F" w14:textId="7E98A906" w:rsidR="009A28B1" w:rsidRPr="00FE3AF6" w:rsidRDefault="009A28B1" w:rsidP="00FE3AF6">
            <w:pPr>
              <w:widowControl/>
              <w:spacing w:line="360" w:lineRule="exact"/>
              <w:ind w:firstLineChars="200" w:firstLine="400"/>
              <w:rPr>
                <w:rFonts w:ascii="仿宋" w:eastAsia="仿宋" w:hAnsi="仿宋"/>
                <w:bCs/>
                <w:color w:val="000000"/>
                <w:sz w:val="20"/>
                <w:szCs w:val="20"/>
              </w:rPr>
            </w:pPr>
            <w:r w:rsidRPr="00FE3AF6">
              <w:rPr>
                <w:rFonts w:ascii="仿宋" w:eastAsia="仿宋" w:hAnsi="仿宋" w:hint="eastAsia"/>
                <w:bCs/>
                <w:color w:val="000000"/>
                <w:sz w:val="20"/>
                <w:szCs w:val="20"/>
              </w:rPr>
              <w:t>恒生电子的分享强调了自我规划的重要性，这对于计算机专业的学生来说尤其关键。在大学四年中，我们可以通过以下几个方面来做好细致的规划：</w:t>
            </w:r>
          </w:p>
          <w:p w14:paraId="72CFDC80" w14:textId="77777777" w:rsidR="009A28B1" w:rsidRPr="00FE3AF6" w:rsidRDefault="009A28B1" w:rsidP="00FE3AF6">
            <w:pPr>
              <w:widowControl/>
              <w:spacing w:line="360" w:lineRule="exact"/>
              <w:ind w:firstLineChars="200" w:firstLine="400"/>
              <w:rPr>
                <w:rFonts w:ascii="仿宋" w:eastAsia="仿宋" w:hAnsi="仿宋"/>
                <w:bCs/>
                <w:color w:val="000000"/>
                <w:sz w:val="20"/>
                <w:szCs w:val="20"/>
              </w:rPr>
            </w:pPr>
            <w:r w:rsidRPr="00FE3AF6">
              <w:rPr>
                <w:rFonts w:ascii="仿宋" w:eastAsia="仿宋" w:hAnsi="仿宋" w:hint="eastAsia"/>
                <w:bCs/>
                <w:color w:val="000000"/>
                <w:sz w:val="20"/>
                <w:szCs w:val="20"/>
              </w:rPr>
              <w:t>1. 明确目标：首先，你需要明确自己的职业目标。未来不是随机数，规划才是硬道理。这意味着我们需要设定清晰的短期和长期目标，比如一年后、一个月后、一周后以及现在的具体目标。</w:t>
            </w:r>
          </w:p>
          <w:p w14:paraId="2B4B189B" w14:textId="77777777" w:rsidR="009A28B1" w:rsidRPr="00FE3AF6" w:rsidRDefault="009A28B1" w:rsidP="00FE3AF6">
            <w:pPr>
              <w:widowControl/>
              <w:spacing w:line="360" w:lineRule="exact"/>
              <w:ind w:firstLineChars="200" w:firstLine="400"/>
              <w:rPr>
                <w:rFonts w:ascii="仿宋" w:eastAsia="仿宋" w:hAnsi="仿宋"/>
                <w:bCs/>
                <w:color w:val="000000"/>
                <w:sz w:val="20"/>
                <w:szCs w:val="20"/>
              </w:rPr>
            </w:pPr>
            <w:r w:rsidRPr="00FE3AF6">
              <w:rPr>
                <w:rFonts w:ascii="仿宋" w:eastAsia="仿宋" w:hAnsi="仿宋" w:hint="eastAsia"/>
                <w:bCs/>
                <w:color w:val="000000"/>
                <w:sz w:val="20"/>
                <w:szCs w:val="20"/>
              </w:rPr>
              <w:t>2. 技能提升：作为计算机专业的学生，我们需要不断提升自己的专业技能。这包括编程语言、数据结构、算法、操作系统等基础知识，以及人工智能、大数据、云计算等前沿技术。</w:t>
            </w:r>
          </w:p>
          <w:p w14:paraId="7AFBC0C1" w14:textId="77777777" w:rsidR="009A28B1" w:rsidRPr="00FE3AF6" w:rsidRDefault="009A28B1" w:rsidP="00FE3AF6">
            <w:pPr>
              <w:widowControl/>
              <w:spacing w:line="360" w:lineRule="exact"/>
              <w:ind w:firstLineChars="200" w:firstLine="400"/>
              <w:rPr>
                <w:rFonts w:ascii="仿宋" w:eastAsia="仿宋" w:hAnsi="仿宋"/>
                <w:bCs/>
                <w:color w:val="000000"/>
                <w:sz w:val="20"/>
                <w:szCs w:val="20"/>
              </w:rPr>
            </w:pPr>
            <w:r w:rsidRPr="00FE3AF6">
              <w:rPr>
                <w:rFonts w:ascii="仿宋" w:eastAsia="仿宋" w:hAnsi="仿宋" w:hint="eastAsia"/>
                <w:bCs/>
                <w:color w:val="000000"/>
                <w:sz w:val="20"/>
                <w:szCs w:val="20"/>
              </w:rPr>
              <w:t>3. 实践经验：积累实践经验对于就业至关重要。我们可以通过参与学校的项目、实习、竞赛等方式来提升自己的实践能力。</w:t>
            </w:r>
          </w:p>
          <w:p w14:paraId="271EB323" w14:textId="77777777" w:rsidR="009A28B1" w:rsidRPr="00FE3AF6" w:rsidRDefault="009A28B1" w:rsidP="00FE3AF6">
            <w:pPr>
              <w:widowControl/>
              <w:spacing w:line="360" w:lineRule="exact"/>
              <w:ind w:firstLineChars="200" w:firstLine="400"/>
              <w:rPr>
                <w:rFonts w:ascii="仿宋" w:eastAsia="仿宋" w:hAnsi="仿宋"/>
                <w:bCs/>
                <w:color w:val="000000"/>
                <w:sz w:val="20"/>
                <w:szCs w:val="20"/>
              </w:rPr>
            </w:pPr>
            <w:r w:rsidRPr="00FE3AF6">
              <w:rPr>
                <w:rFonts w:ascii="仿宋" w:eastAsia="仿宋" w:hAnsi="仿宋" w:hint="eastAsia"/>
                <w:bCs/>
                <w:color w:val="000000"/>
                <w:sz w:val="20"/>
                <w:szCs w:val="20"/>
              </w:rPr>
              <w:t>4. 个人能力：通过不断学习和实践来提升个人能力。这包括技术能力、沟通能力、团队协作能力等。在快速变化的技术领域，终身学习是必要的。我们需要保持好奇心和学习的热情，不断更新你的知识和技能。</w:t>
            </w:r>
          </w:p>
          <w:p w14:paraId="5FCB057A" w14:textId="77777777" w:rsidR="009A28B1" w:rsidRPr="00FE3AF6" w:rsidRDefault="009A28B1" w:rsidP="00FE3AF6">
            <w:pPr>
              <w:widowControl/>
              <w:spacing w:line="360" w:lineRule="exact"/>
              <w:ind w:firstLineChars="200" w:firstLine="400"/>
              <w:rPr>
                <w:rFonts w:ascii="仿宋" w:eastAsia="仿宋" w:hAnsi="仿宋"/>
                <w:bCs/>
                <w:color w:val="000000"/>
                <w:sz w:val="20"/>
                <w:szCs w:val="20"/>
              </w:rPr>
            </w:pPr>
            <w:r w:rsidRPr="00FE3AF6">
              <w:rPr>
                <w:rFonts w:ascii="仿宋" w:eastAsia="仿宋" w:hAnsi="仿宋" w:hint="eastAsia"/>
                <w:bCs/>
                <w:color w:val="000000"/>
                <w:sz w:val="20"/>
                <w:szCs w:val="20"/>
              </w:rPr>
              <w:t>5.行业趋势：关注计算机行业的发展趋势，了解哪些技能和知识是当前和未来就业市场所需的。</w:t>
            </w:r>
          </w:p>
          <w:p w14:paraId="70AD30AF" w14:textId="77777777" w:rsidR="009A28B1" w:rsidRPr="00FE3AF6" w:rsidRDefault="009A28B1" w:rsidP="00FE3AF6">
            <w:pPr>
              <w:widowControl/>
              <w:spacing w:line="360" w:lineRule="exact"/>
              <w:ind w:firstLineChars="200" w:firstLine="400"/>
              <w:rPr>
                <w:rFonts w:ascii="仿宋" w:eastAsia="仿宋" w:hAnsi="仿宋"/>
                <w:bCs/>
                <w:color w:val="000000"/>
                <w:sz w:val="20"/>
                <w:szCs w:val="20"/>
              </w:rPr>
            </w:pPr>
          </w:p>
          <w:p w14:paraId="5B500FE7" w14:textId="7662CBC0" w:rsidR="009A28B1" w:rsidRPr="00FE3AF6" w:rsidRDefault="009A28B1" w:rsidP="00FE3AF6">
            <w:pPr>
              <w:widowControl/>
              <w:spacing w:line="360" w:lineRule="exact"/>
              <w:rPr>
                <w:rFonts w:ascii="仿宋" w:eastAsia="仿宋" w:hAnsi="仿宋"/>
                <w:bCs/>
                <w:color w:val="000000"/>
                <w:sz w:val="20"/>
                <w:szCs w:val="20"/>
              </w:rPr>
            </w:pPr>
            <w:r w:rsidRPr="00FE3AF6">
              <w:rPr>
                <w:rFonts w:ascii="仿宋" w:eastAsia="仿宋" w:hAnsi="仿宋" w:hint="eastAsia"/>
                <w:bCs/>
                <w:color w:val="000000"/>
                <w:sz w:val="20"/>
                <w:szCs w:val="20"/>
              </w:rPr>
              <w:t>下是我的职业规划</w:t>
            </w:r>
            <w:r w:rsidRPr="00FE3AF6">
              <w:rPr>
                <w:rFonts w:ascii="仿宋" w:eastAsia="仿宋" w:hAnsi="仿宋"/>
                <w:bCs/>
                <w:color w:val="000000"/>
                <w:sz w:val="20"/>
                <w:szCs w:val="20"/>
              </w:rPr>
              <w:t>技术板块</w:t>
            </w:r>
            <w:r w:rsidRPr="00FE3AF6">
              <w:rPr>
                <w:rFonts w:ascii="仿宋" w:eastAsia="仿宋" w:hAnsi="仿宋" w:hint="eastAsia"/>
                <w:bCs/>
                <w:color w:val="000000"/>
                <w:sz w:val="20"/>
                <w:szCs w:val="20"/>
              </w:rPr>
              <w:t>上</w:t>
            </w:r>
            <w:r w:rsidRPr="00FE3AF6">
              <w:rPr>
                <w:rFonts w:ascii="仿宋" w:eastAsia="仿宋" w:hAnsi="仿宋"/>
                <w:bCs/>
                <w:color w:val="000000"/>
                <w:sz w:val="20"/>
                <w:szCs w:val="20"/>
              </w:rPr>
              <w:t>：</w:t>
            </w:r>
          </w:p>
          <w:p w14:paraId="297EF9BF" w14:textId="2D0BD076" w:rsidR="009A28B1" w:rsidRPr="00FE3AF6" w:rsidRDefault="00FE3AF6" w:rsidP="00FE3AF6">
            <w:pPr>
              <w:widowControl/>
              <w:spacing w:after="160" w:line="360" w:lineRule="exact"/>
              <w:ind w:firstLineChars="200" w:firstLine="400"/>
              <w:jc w:val="left"/>
              <w:rPr>
                <w:rFonts w:ascii="仿宋" w:eastAsia="仿宋" w:hAnsi="仿宋"/>
                <w:bCs/>
                <w:color w:val="000000"/>
                <w:sz w:val="20"/>
                <w:szCs w:val="20"/>
              </w:rPr>
            </w:pPr>
            <w:r>
              <w:rPr>
                <w:rFonts w:ascii="仿宋" w:eastAsia="仿宋" w:hAnsi="仿宋" w:hint="eastAsia"/>
                <w:bCs/>
                <w:color w:val="000000"/>
                <w:sz w:val="20"/>
                <w:szCs w:val="20"/>
              </w:rPr>
              <w:t>1.</w:t>
            </w:r>
            <w:r w:rsidR="009A28B1" w:rsidRPr="00FE3AF6">
              <w:rPr>
                <w:rFonts w:ascii="仿宋" w:eastAsia="仿宋" w:hAnsi="仿宋"/>
                <w:bCs/>
                <w:color w:val="000000"/>
                <w:sz w:val="20"/>
                <w:szCs w:val="20"/>
              </w:rPr>
              <w:t>编程语言和基础知识：掌握JavaScript（包括ES6）、HTML、CSS。理解DOM、网络协议、安全性等。</w:t>
            </w:r>
          </w:p>
          <w:p w14:paraId="073FCC49" w14:textId="1FCC2B99" w:rsidR="009A28B1" w:rsidRPr="00FE3AF6" w:rsidRDefault="00FE3AF6" w:rsidP="00FE3AF6">
            <w:pPr>
              <w:widowControl/>
              <w:spacing w:after="160" w:line="360" w:lineRule="exact"/>
              <w:ind w:firstLineChars="200" w:firstLine="400"/>
              <w:jc w:val="left"/>
              <w:rPr>
                <w:rFonts w:ascii="仿宋" w:eastAsia="仿宋" w:hAnsi="仿宋"/>
                <w:bCs/>
                <w:color w:val="000000"/>
                <w:sz w:val="20"/>
                <w:szCs w:val="20"/>
              </w:rPr>
            </w:pPr>
            <w:r>
              <w:rPr>
                <w:rFonts w:ascii="仿宋" w:eastAsia="仿宋" w:hAnsi="仿宋" w:hint="eastAsia"/>
                <w:bCs/>
                <w:color w:val="000000"/>
                <w:sz w:val="20"/>
                <w:szCs w:val="20"/>
              </w:rPr>
              <w:t>2.</w:t>
            </w:r>
            <w:r w:rsidR="009A28B1" w:rsidRPr="00FE3AF6">
              <w:rPr>
                <w:rFonts w:ascii="仿宋" w:eastAsia="仿宋" w:hAnsi="仿宋"/>
                <w:bCs/>
                <w:color w:val="000000"/>
                <w:sz w:val="20"/>
                <w:szCs w:val="20"/>
              </w:rPr>
              <w:t>前端框架：掌握至少一种主流前端框架，如React、Vue、Angular等。</w:t>
            </w:r>
          </w:p>
          <w:p w14:paraId="358CD354" w14:textId="0BFB6E35" w:rsidR="009A28B1" w:rsidRPr="00FE3AF6" w:rsidRDefault="00FE3AF6" w:rsidP="00FE3AF6">
            <w:pPr>
              <w:widowControl/>
              <w:spacing w:after="160" w:line="360" w:lineRule="exact"/>
              <w:ind w:firstLineChars="200" w:firstLine="400"/>
              <w:jc w:val="left"/>
              <w:rPr>
                <w:rFonts w:ascii="仿宋" w:eastAsia="仿宋" w:hAnsi="仿宋"/>
                <w:bCs/>
                <w:color w:val="000000"/>
                <w:sz w:val="20"/>
                <w:szCs w:val="20"/>
              </w:rPr>
            </w:pPr>
            <w:r>
              <w:rPr>
                <w:rFonts w:ascii="仿宋" w:eastAsia="仿宋" w:hAnsi="仿宋" w:hint="eastAsia"/>
                <w:bCs/>
                <w:color w:val="000000"/>
                <w:sz w:val="20"/>
                <w:szCs w:val="20"/>
              </w:rPr>
              <w:t>3.</w:t>
            </w:r>
            <w:r w:rsidR="009A28B1" w:rsidRPr="00FE3AF6">
              <w:rPr>
                <w:rFonts w:ascii="仿宋" w:eastAsia="仿宋" w:hAnsi="仿宋"/>
                <w:bCs/>
                <w:color w:val="000000"/>
                <w:sz w:val="20"/>
                <w:szCs w:val="20"/>
              </w:rPr>
              <w:t>技术能力：良好的代码编写能力</w:t>
            </w:r>
            <w:r w:rsidR="009A28B1" w:rsidRPr="00FE3AF6">
              <w:rPr>
                <w:rFonts w:ascii="仿宋" w:eastAsia="仿宋" w:hAnsi="仿宋" w:hint="eastAsia"/>
                <w:bCs/>
                <w:color w:val="000000"/>
                <w:sz w:val="20"/>
                <w:szCs w:val="20"/>
              </w:rPr>
              <w:t>和</w:t>
            </w:r>
            <w:r w:rsidR="009A28B1" w:rsidRPr="00FE3AF6">
              <w:rPr>
                <w:rFonts w:ascii="仿宋" w:eastAsia="仿宋" w:hAnsi="仿宋"/>
                <w:bCs/>
                <w:color w:val="000000"/>
                <w:sz w:val="20"/>
                <w:szCs w:val="20"/>
              </w:rPr>
              <w:t>技术热情和追求。自我驱动，学习能力较强，善于思考和总结。</w:t>
            </w:r>
          </w:p>
          <w:p w14:paraId="769409F1" w14:textId="1C88CAA4" w:rsidR="009A28B1" w:rsidRPr="00FE3AF6" w:rsidRDefault="00FE3AF6" w:rsidP="00FE3AF6">
            <w:pPr>
              <w:widowControl/>
              <w:spacing w:after="160" w:line="360" w:lineRule="exact"/>
              <w:ind w:firstLineChars="200" w:firstLine="400"/>
              <w:jc w:val="left"/>
              <w:rPr>
                <w:rFonts w:ascii="仿宋" w:eastAsia="仿宋" w:hAnsi="仿宋"/>
                <w:bCs/>
                <w:color w:val="000000"/>
                <w:sz w:val="20"/>
                <w:szCs w:val="20"/>
              </w:rPr>
            </w:pPr>
            <w:r>
              <w:rPr>
                <w:rFonts w:ascii="仿宋" w:eastAsia="仿宋" w:hAnsi="仿宋" w:hint="eastAsia"/>
                <w:bCs/>
                <w:color w:val="000000"/>
                <w:sz w:val="20"/>
                <w:szCs w:val="20"/>
              </w:rPr>
              <w:t>4.</w:t>
            </w:r>
            <w:r w:rsidR="009A28B1" w:rsidRPr="00FE3AF6">
              <w:rPr>
                <w:rFonts w:ascii="仿宋" w:eastAsia="仿宋" w:hAnsi="仿宋"/>
                <w:bCs/>
                <w:color w:val="000000"/>
                <w:sz w:val="20"/>
                <w:szCs w:val="20"/>
              </w:rPr>
              <w:t>项目经验：参与核心业务开发，如IM、通讯录、运营体系等。参与前端研发体系建设，提升研发效率和质量。</w:t>
            </w:r>
          </w:p>
          <w:p w14:paraId="284E46E2" w14:textId="1F8BD7A2" w:rsidR="009A28B1" w:rsidRPr="00FE3AF6" w:rsidRDefault="00FE3AF6" w:rsidP="00FE3AF6">
            <w:pPr>
              <w:widowControl/>
              <w:spacing w:after="160" w:line="360" w:lineRule="exact"/>
              <w:ind w:firstLineChars="200" w:firstLine="400"/>
              <w:jc w:val="left"/>
              <w:rPr>
                <w:rFonts w:ascii="仿宋" w:eastAsia="仿宋" w:hAnsi="仿宋"/>
                <w:bCs/>
                <w:color w:val="000000"/>
                <w:sz w:val="20"/>
                <w:szCs w:val="20"/>
              </w:rPr>
            </w:pPr>
            <w:r>
              <w:rPr>
                <w:rFonts w:ascii="仿宋" w:eastAsia="仿宋" w:hAnsi="仿宋" w:hint="eastAsia"/>
                <w:bCs/>
                <w:color w:val="000000"/>
                <w:sz w:val="20"/>
                <w:szCs w:val="20"/>
              </w:rPr>
              <w:t>5.</w:t>
            </w:r>
            <w:r w:rsidR="009A28B1" w:rsidRPr="00FE3AF6">
              <w:rPr>
                <w:rFonts w:ascii="仿宋" w:eastAsia="仿宋" w:hAnsi="仿宋"/>
                <w:bCs/>
                <w:color w:val="000000"/>
                <w:sz w:val="20"/>
                <w:szCs w:val="20"/>
              </w:rPr>
              <w:t>创新和探索：参与技术探索和项目推动，如互动创意、创意渲染协议、动态创意SDK。探索AIGC相关的前沿创意工具产品。</w:t>
            </w:r>
          </w:p>
          <w:p w14:paraId="22BDA36D" w14:textId="6DA863EC" w:rsidR="00551C26" w:rsidRPr="00FE3AF6" w:rsidRDefault="00FE3AF6" w:rsidP="00FE3AF6">
            <w:pPr>
              <w:widowControl/>
              <w:spacing w:after="160" w:line="360" w:lineRule="exact"/>
              <w:ind w:firstLineChars="200" w:firstLine="400"/>
              <w:jc w:val="left"/>
              <w:rPr>
                <w:rFonts w:ascii="仿宋" w:eastAsia="仿宋" w:hAnsi="仿宋" w:hint="eastAsia"/>
                <w:bCs/>
                <w:color w:val="000000"/>
                <w:sz w:val="20"/>
                <w:szCs w:val="20"/>
              </w:rPr>
            </w:pPr>
            <w:r>
              <w:rPr>
                <w:rFonts w:ascii="仿宋" w:eastAsia="仿宋" w:hAnsi="仿宋" w:hint="eastAsia"/>
                <w:bCs/>
                <w:color w:val="000000"/>
                <w:sz w:val="20"/>
                <w:szCs w:val="20"/>
              </w:rPr>
              <w:t>6.</w:t>
            </w:r>
            <w:r w:rsidR="009A28B1" w:rsidRPr="00FE3AF6">
              <w:rPr>
                <w:rFonts w:ascii="仿宋" w:eastAsia="仿宋" w:hAnsi="仿宋"/>
                <w:bCs/>
                <w:color w:val="000000"/>
                <w:sz w:val="20"/>
                <w:szCs w:val="20"/>
              </w:rPr>
              <w:t>加分项：有开源项目或技术博客。对Gen AI有热情。熟悉WebGPU、WebGL、Canvas等渲染技术栈。有开源图片模型使用</w:t>
            </w:r>
          </w:p>
          <w:p w14:paraId="603359D9" w14:textId="77777777" w:rsidR="00551C26" w:rsidRPr="00FE3AF6" w:rsidRDefault="00551C26" w:rsidP="00FE3AF6">
            <w:pPr>
              <w:widowControl/>
              <w:spacing w:line="360" w:lineRule="exact"/>
              <w:ind w:firstLineChars="200" w:firstLine="400"/>
              <w:rPr>
                <w:rFonts w:ascii="仿宋" w:eastAsia="仿宋" w:hAnsi="仿宋"/>
                <w:bCs/>
                <w:color w:val="000000"/>
                <w:sz w:val="20"/>
                <w:szCs w:val="20"/>
              </w:rPr>
            </w:pPr>
          </w:p>
        </w:tc>
      </w:tr>
      <w:tr w:rsidR="00551C26" w14:paraId="633178C4" w14:textId="77777777">
        <w:trPr>
          <w:trHeight w:val="5940"/>
        </w:trPr>
        <w:tc>
          <w:tcPr>
            <w:tcW w:w="1724" w:type="dxa"/>
          </w:tcPr>
          <w:p w14:paraId="102B2D2F" w14:textId="77777777" w:rsidR="00551C26" w:rsidRDefault="00000000">
            <w:pPr>
              <w:widowControl/>
              <w:spacing w:line="360" w:lineRule="exact"/>
            </w:pPr>
            <w:r>
              <w:rPr>
                <w:rFonts w:hint="eastAsia"/>
              </w:rPr>
              <w:lastRenderedPageBreak/>
              <w:t>实习期间拍摄的照片（简单介绍）</w:t>
            </w:r>
          </w:p>
        </w:tc>
        <w:tc>
          <w:tcPr>
            <w:tcW w:w="6798" w:type="dxa"/>
          </w:tcPr>
          <w:p w14:paraId="67416A32" w14:textId="0132E5F2" w:rsidR="009A28B1" w:rsidRPr="00FE3AF6" w:rsidRDefault="009A28B1" w:rsidP="00FE3AF6">
            <w:pPr>
              <w:ind w:firstLine="420"/>
              <w:rPr>
                <w:rFonts w:ascii="仿宋" w:eastAsia="仿宋" w:hAnsi="仿宋"/>
                <w:bCs/>
                <w:color w:val="000000"/>
                <w:sz w:val="20"/>
                <w:szCs w:val="20"/>
              </w:rPr>
            </w:pPr>
            <w:r w:rsidRPr="00FE3AF6">
              <w:rPr>
                <w:rFonts w:ascii="仿宋" w:eastAsia="仿宋" w:hAnsi="仿宋" w:hint="eastAsia"/>
                <w:bCs/>
                <w:color w:val="000000"/>
                <w:sz w:val="20"/>
                <w:szCs w:val="20"/>
              </w:rPr>
              <w:t>科研产品上，产品交易系统、投资管理系统、财富管理解决方案等。</w:t>
            </w:r>
          </w:p>
          <w:p w14:paraId="5393DFD9" w14:textId="77777777" w:rsidR="009A28B1" w:rsidRPr="00FE3AF6" w:rsidRDefault="009A28B1" w:rsidP="009A28B1">
            <w:pPr>
              <w:ind w:firstLine="420"/>
              <w:rPr>
                <w:rFonts w:ascii="仿宋" w:eastAsia="仿宋" w:hAnsi="仿宋"/>
                <w:bCs/>
                <w:color w:val="000000"/>
                <w:sz w:val="20"/>
                <w:szCs w:val="20"/>
              </w:rPr>
            </w:pPr>
            <w:r w:rsidRPr="00FE3AF6">
              <w:rPr>
                <w:rFonts w:ascii="仿宋" w:eastAsia="仿宋" w:hAnsi="仿宋" w:hint="eastAsia"/>
                <w:bCs/>
                <w:color w:val="000000"/>
                <w:sz w:val="20"/>
                <w:szCs w:val="20"/>
              </w:rPr>
              <w:t>技术领域上，软件开发、系统分析、技术支持等。技术热点上，专注云计算、人工智能、大数据、区块链、量化交易。员工培养上，国家级博士后科研工作站、内部培训课程、职业发展规划。</w:t>
            </w:r>
          </w:p>
          <w:p w14:paraId="6AFF5FF2" w14:textId="77777777" w:rsidR="009A28B1" w:rsidRPr="00FE3AF6" w:rsidRDefault="009A28B1" w:rsidP="009A28B1">
            <w:pPr>
              <w:ind w:firstLine="420"/>
              <w:rPr>
                <w:rFonts w:ascii="仿宋" w:eastAsia="仿宋" w:hAnsi="仿宋"/>
                <w:bCs/>
                <w:color w:val="000000"/>
                <w:sz w:val="20"/>
                <w:szCs w:val="20"/>
              </w:rPr>
            </w:pPr>
            <w:r w:rsidRPr="00FE3AF6">
              <w:rPr>
                <w:rFonts w:ascii="仿宋" w:eastAsia="仿宋" w:hAnsi="仿宋" w:hint="eastAsia"/>
                <w:bCs/>
                <w:color w:val="000000"/>
                <w:sz w:val="20"/>
                <w:szCs w:val="20"/>
              </w:rPr>
              <w:t>创新与研发上，恒生鼓励创新，专门的研发团队。在云计算、人工智能、大数据、区块链等领域取得多项技术突破。获得多项国家级和省部级科技奖项。</w:t>
            </w:r>
          </w:p>
          <w:p w14:paraId="6210B821" w14:textId="77777777" w:rsidR="009A28B1" w:rsidRPr="00FE3AF6" w:rsidRDefault="009A28B1" w:rsidP="009A28B1">
            <w:pPr>
              <w:ind w:firstLine="420"/>
              <w:jc w:val="center"/>
              <w:rPr>
                <w:rFonts w:ascii="仿宋" w:eastAsia="仿宋" w:hAnsi="仿宋"/>
                <w:bCs/>
                <w:color w:val="000000"/>
                <w:sz w:val="20"/>
                <w:szCs w:val="20"/>
              </w:rPr>
            </w:pPr>
            <w:r w:rsidRPr="00FE3AF6">
              <w:rPr>
                <w:rFonts w:ascii="仿宋" w:eastAsia="仿宋" w:hAnsi="仿宋" w:hint="eastAsia"/>
                <w:bCs/>
                <w:color w:val="000000"/>
                <w:sz w:val="20"/>
                <w:szCs w:val="20"/>
              </w:rPr>
              <w:drawing>
                <wp:inline distT="0" distB="0" distL="0" distR="0" wp14:anchorId="36642F2B" wp14:editId="3C725086">
                  <wp:extent cx="3486150" cy="236451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6868"/>
                          <a:stretch/>
                        </pic:blipFill>
                        <pic:spPr bwMode="auto">
                          <a:xfrm>
                            <a:off x="0" y="0"/>
                            <a:ext cx="3496527" cy="2371557"/>
                          </a:xfrm>
                          <a:prstGeom prst="rect">
                            <a:avLst/>
                          </a:prstGeom>
                          <a:noFill/>
                          <a:ln>
                            <a:noFill/>
                          </a:ln>
                          <a:extLst>
                            <a:ext uri="{53640926-AAD7-44D8-BBD7-CCE9431645EC}">
                              <a14:shadowObscured xmlns:a14="http://schemas.microsoft.com/office/drawing/2010/main"/>
                            </a:ext>
                          </a:extLst>
                        </pic:spPr>
                      </pic:pic>
                    </a:graphicData>
                  </a:graphic>
                </wp:inline>
              </w:drawing>
            </w:r>
          </w:p>
          <w:p w14:paraId="3674B583" w14:textId="004B38B7" w:rsidR="009A28B1" w:rsidRPr="00FE3AF6" w:rsidRDefault="009A28B1" w:rsidP="009A28B1">
            <w:pPr>
              <w:jc w:val="center"/>
              <w:rPr>
                <w:rFonts w:ascii="仿宋" w:eastAsia="仿宋" w:hAnsi="仿宋"/>
                <w:bCs/>
                <w:color w:val="000000"/>
                <w:sz w:val="20"/>
                <w:szCs w:val="20"/>
              </w:rPr>
            </w:pPr>
            <w:r w:rsidRPr="00FE3AF6">
              <w:rPr>
                <w:rFonts w:ascii="仿宋" w:eastAsia="仿宋" w:hAnsi="仿宋" w:hint="eastAsia"/>
                <w:bCs/>
                <w:color w:val="000000"/>
                <w:sz w:val="20"/>
                <w:szCs w:val="20"/>
              </w:rPr>
              <w:t>恒生研发投入与科研</w:t>
            </w:r>
          </w:p>
          <w:p w14:paraId="763CB95B" w14:textId="77777777" w:rsidR="009A28B1" w:rsidRPr="00FE3AF6" w:rsidRDefault="009A28B1" w:rsidP="009A28B1">
            <w:pPr>
              <w:ind w:firstLine="420"/>
              <w:rPr>
                <w:rFonts w:ascii="仿宋" w:eastAsia="仿宋" w:hAnsi="仿宋"/>
                <w:bCs/>
                <w:color w:val="000000"/>
                <w:sz w:val="20"/>
                <w:szCs w:val="20"/>
              </w:rPr>
            </w:pPr>
            <w:r w:rsidRPr="00FE3AF6">
              <w:rPr>
                <w:rFonts w:ascii="仿宋" w:eastAsia="仿宋" w:hAnsi="仿宋"/>
                <w:bCs/>
                <w:color w:val="000000"/>
                <w:sz w:val="20"/>
                <w:szCs w:val="20"/>
              </w:rPr>
              <w:t>恒生电子的金融大模型LightGPT是一个专为金融行业设计的大型语言模型。它于2023年6月正式推出，使用了超过2000亿中文tokens和80多项中文金融任务指令进行微调，覆盖了金融领域的多个应用场景。LightGPT在理解金融相关问题和处理金融任务方面，比通用大模型更具优势。此外，LightGPT还特别考虑了合规性和部署模式。它充分学习了中国的金融法律法</w:t>
            </w:r>
            <w:r w:rsidRPr="00FE3AF6">
              <w:rPr>
                <w:rFonts w:ascii="仿宋" w:eastAsia="仿宋" w:hAnsi="仿宋"/>
                <w:bCs/>
                <w:color w:val="000000"/>
                <w:sz w:val="20"/>
                <w:szCs w:val="20"/>
              </w:rPr>
              <w:lastRenderedPageBreak/>
              <w:t>规，确保生成内容的安全合规，符合中国金融市场的监管要求。在部署模式上，LightGPT支持云部署和7B/13B/70B的私有化部署，包括大模型接口调用和金融问答服务，以及提供定制化金融预训练和微调服务，满足金融机构的个性化需求。</w:t>
            </w:r>
          </w:p>
          <w:p w14:paraId="17D861ED" w14:textId="4E70D0F5" w:rsidR="00551C26" w:rsidRPr="00FE3AF6" w:rsidRDefault="009A28B1" w:rsidP="00FE3AF6">
            <w:pPr>
              <w:ind w:firstLine="420"/>
              <w:jc w:val="center"/>
              <w:rPr>
                <w:rFonts w:ascii="仿宋" w:eastAsia="仿宋" w:hAnsi="仿宋" w:hint="eastAsia"/>
                <w:bCs/>
                <w:color w:val="000000"/>
                <w:sz w:val="20"/>
                <w:szCs w:val="20"/>
              </w:rPr>
            </w:pPr>
            <w:r w:rsidRPr="00FE3AF6">
              <w:rPr>
                <w:rFonts w:ascii="仿宋" w:eastAsia="仿宋" w:hAnsi="仿宋"/>
                <w:bCs/>
                <w:color w:val="000000"/>
                <w:sz w:val="20"/>
                <w:szCs w:val="20"/>
              </w:rPr>
              <w:drawing>
                <wp:inline distT="0" distB="0" distL="0" distR="0" wp14:anchorId="093316BB" wp14:editId="07FBC8A6">
                  <wp:extent cx="4076754" cy="22987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79250" cy="2300107"/>
                          </a:xfrm>
                          <a:prstGeom prst="rect">
                            <a:avLst/>
                          </a:prstGeom>
                          <a:noFill/>
                          <a:ln>
                            <a:noFill/>
                          </a:ln>
                        </pic:spPr>
                      </pic:pic>
                    </a:graphicData>
                  </a:graphic>
                </wp:inline>
              </w:drawing>
            </w:r>
          </w:p>
        </w:tc>
      </w:tr>
    </w:tbl>
    <w:p w14:paraId="7BF2F5D4" w14:textId="77777777" w:rsidR="00551C26" w:rsidRDefault="00551C26">
      <w:pPr>
        <w:widowControl/>
        <w:spacing w:line="360" w:lineRule="exact"/>
        <w:rPr>
          <w:rFonts w:ascii="Times New Roman" w:hAnsi="Times New Roman" w:cs="Times New Roman"/>
          <w:b/>
          <w:bCs/>
          <w:kern w:val="0"/>
          <w:sz w:val="28"/>
          <w:szCs w:val="28"/>
        </w:rPr>
      </w:pPr>
    </w:p>
    <w:p w14:paraId="32CDC52C" w14:textId="77777777" w:rsidR="00551C26" w:rsidRDefault="00000000">
      <w:pPr>
        <w:widowControl/>
        <w:numPr>
          <w:ilvl w:val="0"/>
          <w:numId w:val="3"/>
        </w:numPr>
        <w:spacing w:line="360" w:lineRule="exact"/>
        <w:ind w:firstLineChars="200" w:firstLine="562"/>
        <w:rPr>
          <w:rFonts w:ascii="Times New Roman" w:hAnsi="Times New Roman" w:cs="Times New Roman"/>
          <w:b/>
          <w:bCs/>
          <w:kern w:val="0"/>
          <w:sz w:val="28"/>
          <w:szCs w:val="28"/>
        </w:rPr>
      </w:pPr>
      <w:r>
        <w:rPr>
          <w:rFonts w:ascii="Times New Roman" w:hAnsi="Times New Roman" w:cs="Times New Roman" w:hint="eastAsia"/>
          <w:b/>
          <w:bCs/>
          <w:kern w:val="0"/>
          <w:sz w:val="28"/>
          <w:szCs w:val="28"/>
        </w:rPr>
        <w:t>认识实习总结（分数：</w:t>
      </w:r>
      <w:r>
        <w:rPr>
          <w:rFonts w:ascii="Times New Roman" w:hAnsi="Times New Roman" w:cs="Times New Roman" w:hint="eastAsia"/>
          <w:b/>
          <w:bCs/>
          <w:kern w:val="0"/>
          <w:sz w:val="28"/>
          <w:szCs w:val="28"/>
        </w:rPr>
        <w:t>35</w:t>
      </w:r>
      <w:r>
        <w:rPr>
          <w:rFonts w:ascii="Times New Roman" w:hAnsi="Times New Roman" w:cs="Times New Roman" w:hint="eastAsia"/>
          <w:b/>
          <w:bCs/>
          <w:kern w:val="0"/>
          <w:sz w:val="28"/>
          <w:szCs w:val="28"/>
        </w:rPr>
        <w:t>分）</w:t>
      </w:r>
    </w:p>
    <w:p w14:paraId="1B11E5E7" w14:textId="77777777" w:rsidR="00551C26" w:rsidRDefault="00000000">
      <w:pPr>
        <w:widowControl/>
        <w:spacing w:line="360" w:lineRule="exact"/>
        <w:ind w:firstLineChars="200" w:firstLine="420"/>
        <w:rPr>
          <w:rFonts w:ascii="Times New Roman" w:hAnsi="Times New Roman" w:cs="Times New Roman"/>
          <w:kern w:val="0"/>
        </w:rPr>
      </w:pPr>
      <w:r>
        <w:rPr>
          <w:rFonts w:cs="Times New Roman" w:hint="eastAsia"/>
          <w:kern w:val="0"/>
        </w:rPr>
        <w:t>（主要内容：结合计算机科学技术及了解到的相关企业的</w:t>
      </w:r>
      <w:r>
        <w:rPr>
          <w:rFonts w:cs="Times New Roman" w:hint="eastAsia"/>
          <w:b/>
          <w:bCs/>
          <w:kern w:val="0"/>
        </w:rPr>
        <w:t>人才需求、技术热点和技术发展方向</w:t>
      </w:r>
      <w:r>
        <w:rPr>
          <w:rFonts w:cs="Times New Roman" w:hint="eastAsia"/>
          <w:kern w:val="0"/>
        </w:rPr>
        <w:t>，</w:t>
      </w:r>
      <w:r>
        <w:rPr>
          <w:rFonts w:ascii="Times New Roman" w:hAnsi="Times New Roman" w:cs="Times New Roman" w:hint="eastAsia"/>
          <w:color w:val="0703BD"/>
          <w:kern w:val="0"/>
        </w:rPr>
        <w:t>探讨个人职业发展方向</w:t>
      </w:r>
      <w:r>
        <w:rPr>
          <w:rFonts w:cs="Times New Roman" w:hint="eastAsia"/>
          <w:kern w:val="0"/>
        </w:rPr>
        <w:t>，论述</w:t>
      </w:r>
      <w:r>
        <w:rPr>
          <w:rFonts w:ascii="Times New Roman" w:hAnsi="Times New Roman" w:cs="Times New Roman" w:hint="eastAsia"/>
          <w:color w:val="0703BD"/>
          <w:kern w:val="0"/>
        </w:rPr>
        <w:t>终身学习的重要性</w:t>
      </w:r>
      <w:r>
        <w:rPr>
          <w:rFonts w:ascii="Times New Roman" w:hAnsi="Times New Roman" w:cs="Times New Roman" w:hint="eastAsia"/>
          <w:kern w:val="0"/>
        </w:rPr>
        <w:t>。要求</w:t>
      </w:r>
      <w:r>
        <w:rPr>
          <w:rFonts w:ascii="Times New Roman" w:hAnsi="Times New Roman" w:cs="Times New Roman" w:hint="eastAsia"/>
          <w:kern w:val="0"/>
        </w:rPr>
        <w:t>800</w:t>
      </w:r>
      <w:r>
        <w:rPr>
          <w:rFonts w:ascii="Times New Roman" w:hAnsi="Times New Roman" w:cs="Times New Roman" w:hint="eastAsia"/>
          <w:kern w:val="0"/>
        </w:rPr>
        <w:t>字至</w:t>
      </w:r>
      <w:r>
        <w:rPr>
          <w:rFonts w:ascii="Times New Roman" w:hAnsi="Times New Roman" w:cs="Times New Roman" w:hint="eastAsia"/>
          <w:kern w:val="0"/>
        </w:rPr>
        <w:t>1500</w:t>
      </w:r>
      <w:r>
        <w:rPr>
          <w:rFonts w:ascii="Times New Roman" w:hAnsi="Times New Roman" w:cs="Times New Roman" w:hint="eastAsia"/>
          <w:kern w:val="0"/>
        </w:rPr>
        <w:t>字。）</w:t>
      </w:r>
    </w:p>
    <w:p w14:paraId="6C602FAE" w14:textId="6EFD28B6" w:rsidR="00392B0F" w:rsidRPr="00FE3AF6" w:rsidRDefault="00392B0F" w:rsidP="00392B0F">
      <w:pPr>
        <w:widowControl/>
        <w:spacing w:line="360" w:lineRule="exact"/>
        <w:ind w:firstLine="420"/>
        <w:rPr>
          <w:rFonts w:ascii="仿宋" w:eastAsia="仿宋" w:hAnsi="仿宋"/>
          <w:bCs/>
          <w:color w:val="000000"/>
          <w:sz w:val="20"/>
          <w:szCs w:val="20"/>
        </w:rPr>
      </w:pPr>
      <w:r w:rsidRPr="00FE3AF6">
        <w:rPr>
          <w:rFonts w:ascii="仿宋" w:eastAsia="仿宋" w:hAnsi="仿宋"/>
          <w:bCs/>
          <w:color w:val="000000"/>
          <w:sz w:val="20"/>
          <w:szCs w:val="20"/>
        </w:rPr>
        <w:t>在恒生电子的实习，让我切实体会到在大学制定个人职业发展规划极为重要。计算机科学与技术领域就业方向众多，我们得主动找寻与自身能力适配的岗位。</w:t>
      </w:r>
    </w:p>
    <w:p w14:paraId="6EE5BE66" w14:textId="51B3A7DA" w:rsidR="00392B0F" w:rsidRPr="00FE3AF6" w:rsidRDefault="00392B0F" w:rsidP="00392B0F">
      <w:pPr>
        <w:widowControl/>
        <w:spacing w:line="360" w:lineRule="exact"/>
        <w:ind w:firstLine="420"/>
        <w:rPr>
          <w:rFonts w:ascii="仿宋" w:eastAsia="仿宋" w:hAnsi="仿宋"/>
          <w:bCs/>
          <w:color w:val="000000"/>
          <w:sz w:val="20"/>
          <w:szCs w:val="20"/>
        </w:rPr>
      </w:pPr>
      <w:r w:rsidRPr="00FE3AF6">
        <w:rPr>
          <w:rFonts w:ascii="仿宋" w:eastAsia="仿宋" w:hAnsi="仿宋"/>
          <w:bCs/>
          <w:color w:val="000000"/>
          <w:sz w:val="20"/>
          <w:szCs w:val="20"/>
        </w:rPr>
        <w:t>选岗位时，兴趣爱好是重要考量。若喜欢钻研代码逻辑，软件开发岗位或许合适；若对数据处理好奇，数据分析师方向值得探索。但也要关注行业趋势，当下人工智能、大数据等技术蓬勃发展，像人工智能已广泛应用于医疗、金融等领域，相关企业需求大增，若能结合兴趣与这类趋势，职业发展更有前景。同时，目标公司的岗位要求也不容忽视，比如金融科技企业，除计算机技术还需金融知识，这就要求我们大学时拓宽学习范围。</w:t>
      </w:r>
      <w:r w:rsidRPr="00FE3AF6">
        <w:rPr>
          <w:rFonts w:ascii="仿宋" w:eastAsia="仿宋" w:hAnsi="仿宋"/>
          <w:bCs/>
          <w:color w:val="000000"/>
          <w:sz w:val="20"/>
          <w:szCs w:val="20"/>
        </w:rPr>
        <w:tab/>
      </w:r>
    </w:p>
    <w:p w14:paraId="719D8546" w14:textId="77777777" w:rsidR="00392B0F" w:rsidRPr="00FE3AF6" w:rsidRDefault="00392B0F" w:rsidP="00392B0F">
      <w:pPr>
        <w:widowControl/>
        <w:spacing w:line="360" w:lineRule="exact"/>
        <w:ind w:firstLine="420"/>
        <w:rPr>
          <w:rFonts w:ascii="仿宋" w:eastAsia="仿宋" w:hAnsi="仿宋"/>
          <w:bCs/>
          <w:color w:val="000000"/>
          <w:sz w:val="20"/>
          <w:szCs w:val="20"/>
        </w:rPr>
      </w:pPr>
      <w:r w:rsidRPr="00FE3AF6">
        <w:rPr>
          <w:rFonts w:ascii="仿宋" w:eastAsia="仿宋" w:hAnsi="仿宋"/>
          <w:bCs/>
          <w:color w:val="000000"/>
          <w:sz w:val="20"/>
          <w:szCs w:val="20"/>
        </w:rPr>
        <w:t>企业人才需求随社会变化而变。互联网发展早期网站开发人才吃香，如今移动应用开发需求大。再看区块链技术，在多领域潜力巨大，企业布局多但人才稀缺，关注这类需求缺口并规划学习，能在就业时抢占先机。</w:t>
      </w:r>
    </w:p>
    <w:p w14:paraId="17D014D4" w14:textId="46BA3C06" w:rsidR="00392B0F" w:rsidRPr="00FE3AF6" w:rsidRDefault="00392B0F" w:rsidP="00392B0F">
      <w:pPr>
        <w:widowControl/>
        <w:spacing w:line="360" w:lineRule="exact"/>
        <w:ind w:firstLine="420"/>
        <w:rPr>
          <w:rFonts w:ascii="仿宋" w:eastAsia="仿宋" w:hAnsi="仿宋"/>
          <w:bCs/>
          <w:color w:val="000000"/>
          <w:sz w:val="20"/>
          <w:szCs w:val="20"/>
        </w:rPr>
      </w:pPr>
      <w:r w:rsidRPr="00FE3AF6">
        <w:rPr>
          <w:rFonts w:ascii="仿宋" w:eastAsia="仿宋" w:hAnsi="仿宋"/>
          <w:bCs/>
          <w:color w:val="000000"/>
          <w:sz w:val="20"/>
          <w:szCs w:val="20"/>
        </w:rPr>
        <w:t>为了更好地了解行业动态和人才需求变化，我们可以充分利用一些专业的技术社区网站。例如每日游览 CSDN，这是一个汇聚了海量计算机技术文章、教程、案例分享以及技术交流论坛的综合性平台，在这里能够获取到来自不同技术领域的最新资讯、技术难题的解决方案以及行业内的热点讨论话题等。还有 Github，作为全球最大的开源代码托管平台，众多开源项目在此汇聚，我们可以从中了解到行业内最新的代码实践、前沿的技术框架应用以及各个项目的开发进展情况等。通过这些平台，我们能够及时获取行业热报，详细记录行业相关发展的重要决策信息，深入了解那些技术领域的顶尖大牛们都在专注于哪些新技术的研究与开发，从而为自己的学习和职业规划提供有力的参考依据。</w:t>
      </w:r>
    </w:p>
    <w:p w14:paraId="1D7A8839" w14:textId="77777777" w:rsidR="00392B0F" w:rsidRPr="00FE3AF6" w:rsidRDefault="00392B0F" w:rsidP="00392B0F">
      <w:pPr>
        <w:widowControl/>
        <w:spacing w:line="360" w:lineRule="exact"/>
        <w:ind w:firstLine="420"/>
        <w:rPr>
          <w:rFonts w:ascii="仿宋" w:eastAsia="仿宋" w:hAnsi="仿宋"/>
          <w:bCs/>
          <w:color w:val="000000"/>
          <w:sz w:val="20"/>
          <w:szCs w:val="20"/>
        </w:rPr>
      </w:pPr>
      <w:r w:rsidRPr="00FE3AF6">
        <w:rPr>
          <w:rFonts w:ascii="仿宋" w:eastAsia="仿宋" w:hAnsi="仿宋"/>
          <w:bCs/>
          <w:color w:val="000000"/>
          <w:sz w:val="20"/>
          <w:szCs w:val="20"/>
        </w:rPr>
        <w:lastRenderedPageBreak/>
        <w:t>计算机领域技术热点和发展方向瞬息万变。编程语言不断更新，技术框架也快速迭代。曾流行的塞班系统被安卓和 iOS 取代就是例证。所以我们必须紧跟时代。以前端技术为例，其变化可谓日新月异。在早期，前端开发主要侧重于页面的基本结构搭建和样式美化，使用 HTML 和 CSS 进行简单的页面布局和样式定义，配合一些基本的 JavaScript 交互功能，如表单验证、页面跳转等。如今，前端开发不仅要实现精美的界面设计，还要考虑到响应式布局，确保应用在不同设备（如桌面电脑、平板电脑、手机等）上都能有良好的显示效果和交互体验。</w:t>
      </w:r>
      <w:r w:rsidRPr="00FE3AF6">
        <w:rPr>
          <w:rFonts w:ascii="仿宋" w:eastAsia="仿宋" w:hAnsi="仿宋" w:hint="eastAsia"/>
          <w:bCs/>
          <w:color w:val="000000"/>
          <w:sz w:val="20"/>
          <w:szCs w:val="20"/>
        </w:rPr>
        <w:t>现如今，</w:t>
      </w:r>
      <w:r w:rsidRPr="00FE3AF6">
        <w:rPr>
          <w:rFonts w:ascii="仿宋" w:eastAsia="仿宋" w:hAnsi="仿宋"/>
          <w:bCs/>
          <w:color w:val="000000"/>
          <w:sz w:val="20"/>
          <w:szCs w:val="20"/>
        </w:rPr>
        <w:t>Vue.js采用了简洁直观的模板语法，通过数据双向绑定机制，使得开发者能够高效地构建用户界面，并且其组件化开发思想方便了代码的复用和维护；React 则以虚拟 DOM 为核心，通过高效的 DOM 操作优化，提升了页面的渲染性能，在大型单页面应用开发中表现出色。</w:t>
      </w:r>
    </w:p>
    <w:p w14:paraId="416B7DC0" w14:textId="6C5F422C" w:rsidR="00392B0F" w:rsidRPr="00FE3AF6" w:rsidRDefault="00392B0F" w:rsidP="00392B0F">
      <w:pPr>
        <w:widowControl/>
        <w:spacing w:line="360" w:lineRule="exact"/>
        <w:ind w:firstLine="420"/>
        <w:rPr>
          <w:rFonts w:ascii="仿宋" w:eastAsia="仿宋" w:hAnsi="仿宋"/>
          <w:bCs/>
          <w:color w:val="000000"/>
          <w:sz w:val="20"/>
          <w:szCs w:val="20"/>
        </w:rPr>
      </w:pPr>
      <w:r w:rsidRPr="00FE3AF6">
        <w:rPr>
          <w:rFonts w:ascii="仿宋" w:eastAsia="仿宋" w:hAnsi="仿宋"/>
          <w:bCs/>
          <w:color w:val="000000"/>
          <w:sz w:val="20"/>
          <w:szCs w:val="20"/>
        </w:rPr>
        <w:t>终身学习在此领域不可或缺。大学所学只是基础，技术发展要求我们持续学新算法、编程范式和软件工具等。如人工智能深度学习技术持续突破，新模型不断，只有不断学习更新知识体系，才能在该领域深入发展。而且终身学习能助力职业阶段转换。初期从事基础编程，积累后晋升主管需学项目管理和团队协作，后期成专家更要洞察行业趋势。</w:t>
      </w:r>
    </w:p>
    <w:p w14:paraId="53C3F482" w14:textId="26999928" w:rsidR="00392B0F" w:rsidRPr="00FE3AF6" w:rsidRDefault="00392B0F" w:rsidP="00392B0F">
      <w:pPr>
        <w:widowControl/>
        <w:spacing w:line="360" w:lineRule="exact"/>
        <w:ind w:firstLine="420"/>
        <w:rPr>
          <w:rFonts w:ascii="仿宋" w:eastAsia="仿宋" w:hAnsi="仿宋"/>
          <w:bCs/>
          <w:color w:val="000000"/>
          <w:sz w:val="20"/>
          <w:szCs w:val="20"/>
        </w:rPr>
      </w:pPr>
      <w:r w:rsidRPr="00FE3AF6">
        <w:rPr>
          <w:rFonts w:ascii="仿宋" w:eastAsia="仿宋" w:hAnsi="仿宋"/>
          <w:bCs/>
          <w:color w:val="000000"/>
          <w:sz w:val="20"/>
          <w:szCs w:val="20"/>
        </w:rPr>
        <w:t>计算机科学与技术领域中，个人职业规划与终身学习紧密相连。规划指引学习方向，学习推动职业进步。我们要积极规划，坚持终身学习，在该领域更好地发展。</w:t>
      </w:r>
    </w:p>
    <w:p w14:paraId="7B54A474" w14:textId="77777777" w:rsidR="00551C26" w:rsidRPr="00392B0F" w:rsidRDefault="00551C26" w:rsidP="00BF5746">
      <w:pPr>
        <w:widowControl/>
        <w:spacing w:line="360" w:lineRule="exact"/>
        <w:rPr>
          <w:rFonts w:ascii="Times New Roman" w:hAnsi="Times New Roman" w:cs="Times New Roman"/>
          <w:kern w:val="0"/>
        </w:rPr>
      </w:pPr>
    </w:p>
    <w:sectPr w:rsidR="00551C26" w:rsidRPr="00392B0F">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894E3" w14:textId="77777777" w:rsidR="00E100A0" w:rsidRDefault="00E100A0">
      <w:r>
        <w:separator/>
      </w:r>
    </w:p>
  </w:endnote>
  <w:endnote w:type="continuationSeparator" w:id="0">
    <w:p w14:paraId="33BAB1FF" w14:textId="77777777" w:rsidR="00E100A0" w:rsidRDefault="00E10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4EAA" w14:textId="77777777" w:rsidR="00551C26" w:rsidRDefault="00000000">
    <w:pPr>
      <w:pStyle w:val="a3"/>
    </w:pPr>
    <w:r>
      <w:rPr>
        <w:noProof/>
      </w:rPr>
      <mc:AlternateContent>
        <mc:Choice Requires="wps">
          <w:drawing>
            <wp:anchor distT="0" distB="0" distL="114300" distR="114300" simplePos="0" relativeHeight="251659264" behindDoc="0" locked="0" layoutInCell="1" allowOverlap="1" wp14:anchorId="05F5881A" wp14:editId="3772F190">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A9E9EB" w14:textId="77777777" w:rsidR="00551C26"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5F5881A" id="_x0000_t202" coordsize="21600,21600" o:spt="202" path="m,l,21600r21600,l21600,xe">
              <v:stroke joinstyle="miter"/>
              <v:path gradientshapeok="t" o:connecttype="rect"/>
            </v:shapetype>
            <v:shape id="文本框 4"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FA9E9EB" w14:textId="77777777" w:rsidR="00551C26"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67A0B" w14:textId="77777777" w:rsidR="00E100A0" w:rsidRDefault="00E100A0">
      <w:r>
        <w:separator/>
      </w:r>
    </w:p>
  </w:footnote>
  <w:footnote w:type="continuationSeparator" w:id="0">
    <w:p w14:paraId="3A03437D" w14:textId="77777777" w:rsidR="00E100A0" w:rsidRDefault="00E10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D01DC" w14:textId="77777777" w:rsidR="00551C26" w:rsidRDefault="00000000">
    <w:pPr>
      <w:pStyle w:val="a5"/>
    </w:pPr>
    <w:r>
      <w:rPr>
        <w:rFonts w:hint="eastAsia"/>
      </w:rPr>
      <w:t>浙江理工大学计算机科学与技术学院（人工智能学院）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213AE2"/>
    <w:multiLevelType w:val="singleLevel"/>
    <w:tmpl w:val="B5213AE2"/>
    <w:lvl w:ilvl="0">
      <w:start w:val="1"/>
      <w:numFmt w:val="chineseCounting"/>
      <w:suff w:val="nothing"/>
      <w:lvlText w:val="%1、"/>
      <w:lvlJc w:val="left"/>
      <w:rPr>
        <w:rFonts w:hint="eastAsia"/>
      </w:rPr>
    </w:lvl>
  </w:abstractNum>
  <w:abstractNum w:abstractNumId="1" w15:restartNumberingAfterBreak="0">
    <w:nsid w:val="07974BDC"/>
    <w:multiLevelType w:val="singleLevel"/>
    <w:tmpl w:val="07974BDC"/>
    <w:lvl w:ilvl="0">
      <w:start w:val="1"/>
      <w:numFmt w:val="decimal"/>
      <w:suff w:val="space"/>
      <w:lvlText w:val="%1."/>
      <w:lvlJc w:val="left"/>
    </w:lvl>
  </w:abstractNum>
  <w:abstractNum w:abstractNumId="2" w15:restartNumberingAfterBreak="0">
    <w:nsid w:val="079919AF"/>
    <w:multiLevelType w:val="multilevel"/>
    <w:tmpl w:val="1298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D84D92"/>
    <w:multiLevelType w:val="multilevel"/>
    <w:tmpl w:val="3F4CA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AA17CF"/>
    <w:multiLevelType w:val="multilevel"/>
    <w:tmpl w:val="0EC28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6440E8"/>
    <w:multiLevelType w:val="multilevel"/>
    <w:tmpl w:val="A73E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E36835"/>
    <w:multiLevelType w:val="multilevel"/>
    <w:tmpl w:val="50E36835"/>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47A0E96"/>
    <w:multiLevelType w:val="multilevel"/>
    <w:tmpl w:val="A4528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16488C"/>
    <w:multiLevelType w:val="multilevel"/>
    <w:tmpl w:val="5E1648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6E044E93"/>
    <w:multiLevelType w:val="multilevel"/>
    <w:tmpl w:val="325E8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AF7C63"/>
    <w:multiLevelType w:val="multilevel"/>
    <w:tmpl w:val="7108C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9157054">
    <w:abstractNumId w:val="8"/>
  </w:num>
  <w:num w:numId="2" w16cid:durableId="1207182689">
    <w:abstractNumId w:val="6"/>
  </w:num>
  <w:num w:numId="3" w16cid:durableId="1530337141">
    <w:abstractNumId w:val="0"/>
  </w:num>
  <w:num w:numId="4" w16cid:durableId="1130897376">
    <w:abstractNumId w:val="1"/>
  </w:num>
  <w:num w:numId="5" w16cid:durableId="68428381">
    <w:abstractNumId w:val="7"/>
  </w:num>
  <w:num w:numId="6" w16cid:durableId="534120679">
    <w:abstractNumId w:val="2"/>
  </w:num>
  <w:num w:numId="7" w16cid:durableId="714473519">
    <w:abstractNumId w:val="3"/>
  </w:num>
  <w:num w:numId="8" w16cid:durableId="912350256">
    <w:abstractNumId w:val="4"/>
  </w:num>
  <w:num w:numId="9" w16cid:durableId="1707758702">
    <w:abstractNumId w:val="10"/>
  </w:num>
  <w:num w:numId="10" w16cid:durableId="1536117193">
    <w:abstractNumId w:val="5"/>
  </w:num>
  <w:num w:numId="11" w16cid:durableId="3626335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QwNzViN2NmZGM0ZWQzNzZlYTM5MDRlMjA1NTNhNmQifQ=="/>
  </w:docVars>
  <w:rsids>
    <w:rsidRoot w:val="00E27EA0"/>
    <w:rsid w:val="00011ED1"/>
    <w:rsid w:val="00091415"/>
    <w:rsid w:val="000B0843"/>
    <w:rsid w:val="000C6EE3"/>
    <w:rsid w:val="000E4D14"/>
    <w:rsid w:val="000E6A83"/>
    <w:rsid w:val="000F6B72"/>
    <w:rsid w:val="00142124"/>
    <w:rsid w:val="00193541"/>
    <w:rsid w:val="001F4183"/>
    <w:rsid w:val="0022492A"/>
    <w:rsid w:val="00232E7E"/>
    <w:rsid w:val="00277AF4"/>
    <w:rsid w:val="00295763"/>
    <w:rsid w:val="00335137"/>
    <w:rsid w:val="0034130B"/>
    <w:rsid w:val="00346AED"/>
    <w:rsid w:val="00351BB7"/>
    <w:rsid w:val="003642CC"/>
    <w:rsid w:val="00392B0F"/>
    <w:rsid w:val="003B455B"/>
    <w:rsid w:val="003C2DF9"/>
    <w:rsid w:val="003E1748"/>
    <w:rsid w:val="00406430"/>
    <w:rsid w:val="0046460B"/>
    <w:rsid w:val="00495978"/>
    <w:rsid w:val="004D7510"/>
    <w:rsid w:val="00504B88"/>
    <w:rsid w:val="00544C33"/>
    <w:rsid w:val="00551C26"/>
    <w:rsid w:val="00556E9C"/>
    <w:rsid w:val="005D5AC4"/>
    <w:rsid w:val="005F3A30"/>
    <w:rsid w:val="00603098"/>
    <w:rsid w:val="00603533"/>
    <w:rsid w:val="00687DD2"/>
    <w:rsid w:val="006A1722"/>
    <w:rsid w:val="006D3AED"/>
    <w:rsid w:val="006E6A57"/>
    <w:rsid w:val="00722B2D"/>
    <w:rsid w:val="007505A1"/>
    <w:rsid w:val="00777879"/>
    <w:rsid w:val="00787149"/>
    <w:rsid w:val="007A511F"/>
    <w:rsid w:val="007C079A"/>
    <w:rsid w:val="007C7790"/>
    <w:rsid w:val="00854872"/>
    <w:rsid w:val="008B0EFC"/>
    <w:rsid w:val="008C5B84"/>
    <w:rsid w:val="009A28B1"/>
    <w:rsid w:val="00A57215"/>
    <w:rsid w:val="00AA46A8"/>
    <w:rsid w:val="00AD2369"/>
    <w:rsid w:val="00AD64E9"/>
    <w:rsid w:val="00AE4E53"/>
    <w:rsid w:val="00B04CC2"/>
    <w:rsid w:val="00BF5746"/>
    <w:rsid w:val="00C6576C"/>
    <w:rsid w:val="00C95228"/>
    <w:rsid w:val="00CA603B"/>
    <w:rsid w:val="00CF5181"/>
    <w:rsid w:val="00DF1352"/>
    <w:rsid w:val="00E05CF3"/>
    <w:rsid w:val="00E100A0"/>
    <w:rsid w:val="00E27EA0"/>
    <w:rsid w:val="00EA65EF"/>
    <w:rsid w:val="00EB2E2D"/>
    <w:rsid w:val="00ED59C4"/>
    <w:rsid w:val="00F21907"/>
    <w:rsid w:val="00F774F4"/>
    <w:rsid w:val="00F92D9D"/>
    <w:rsid w:val="00FE3AF6"/>
    <w:rsid w:val="00FF5DE4"/>
    <w:rsid w:val="02BA3F8E"/>
    <w:rsid w:val="03F711C3"/>
    <w:rsid w:val="046D304D"/>
    <w:rsid w:val="05D15938"/>
    <w:rsid w:val="07140111"/>
    <w:rsid w:val="090221EB"/>
    <w:rsid w:val="098A6F7A"/>
    <w:rsid w:val="09B42894"/>
    <w:rsid w:val="0A4D4223"/>
    <w:rsid w:val="0A73514E"/>
    <w:rsid w:val="0B8D04E6"/>
    <w:rsid w:val="0C38752C"/>
    <w:rsid w:val="0E214EC1"/>
    <w:rsid w:val="0EF820C6"/>
    <w:rsid w:val="10494BEC"/>
    <w:rsid w:val="10897D96"/>
    <w:rsid w:val="10A93741"/>
    <w:rsid w:val="10AA3E49"/>
    <w:rsid w:val="11C32880"/>
    <w:rsid w:val="11D02E86"/>
    <w:rsid w:val="122B630F"/>
    <w:rsid w:val="124D3F27"/>
    <w:rsid w:val="12796516"/>
    <w:rsid w:val="13B16CE7"/>
    <w:rsid w:val="148901C0"/>
    <w:rsid w:val="14DF7DBB"/>
    <w:rsid w:val="156B7B78"/>
    <w:rsid w:val="15E05662"/>
    <w:rsid w:val="16BF7C6A"/>
    <w:rsid w:val="1767428D"/>
    <w:rsid w:val="177525C9"/>
    <w:rsid w:val="17A23E6D"/>
    <w:rsid w:val="19053D5D"/>
    <w:rsid w:val="19481E9C"/>
    <w:rsid w:val="1A160B0F"/>
    <w:rsid w:val="1A862C7C"/>
    <w:rsid w:val="1B6A60FA"/>
    <w:rsid w:val="1D94745E"/>
    <w:rsid w:val="1E032835"/>
    <w:rsid w:val="1ECC14AA"/>
    <w:rsid w:val="1FD226B5"/>
    <w:rsid w:val="1FDF3834"/>
    <w:rsid w:val="20924D47"/>
    <w:rsid w:val="20D12777"/>
    <w:rsid w:val="20EE49ED"/>
    <w:rsid w:val="22732EF1"/>
    <w:rsid w:val="230175D1"/>
    <w:rsid w:val="23F77E55"/>
    <w:rsid w:val="24B403E6"/>
    <w:rsid w:val="25262DC7"/>
    <w:rsid w:val="264F6618"/>
    <w:rsid w:val="28653CAE"/>
    <w:rsid w:val="28894FF8"/>
    <w:rsid w:val="292A511A"/>
    <w:rsid w:val="299F2F95"/>
    <w:rsid w:val="29B35110"/>
    <w:rsid w:val="29FA0F90"/>
    <w:rsid w:val="2A047719"/>
    <w:rsid w:val="2A061845"/>
    <w:rsid w:val="2AC97A90"/>
    <w:rsid w:val="2B0537C3"/>
    <w:rsid w:val="2B5B1C49"/>
    <w:rsid w:val="2BB533C1"/>
    <w:rsid w:val="2C864AFE"/>
    <w:rsid w:val="2CDE46F9"/>
    <w:rsid w:val="2D990AC0"/>
    <w:rsid w:val="2DCC56E5"/>
    <w:rsid w:val="2E093550"/>
    <w:rsid w:val="2E456552"/>
    <w:rsid w:val="2E494294"/>
    <w:rsid w:val="2E54023D"/>
    <w:rsid w:val="2F9B6307"/>
    <w:rsid w:val="2FB725D1"/>
    <w:rsid w:val="301306B6"/>
    <w:rsid w:val="30144BFC"/>
    <w:rsid w:val="301B756B"/>
    <w:rsid w:val="33D87BB7"/>
    <w:rsid w:val="33FF778B"/>
    <w:rsid w:val="34DD6428"/>
    <w:rsid w:val="35BD0BEA"/>
    <w:rsid w:val="36A5193C"/>
    <w:rsid w:val="36E0150E"/>
    <w:rsid w:val="36EE64C1"/>
    <w:rsid w:val="37362EDC"/>
    <w:rsid w:val="37687AEE"/>
    <w:rsid w:val="37A7208E"/>
    <w:rsid w:val="38093676"/>
    <w:rsid w:val="38166895"/>
    <w:rsid w:val="3837515E"/>
    <w:rsid w:val="38CD35D7"/>
    <w:rsid w:val="38D66A97"/>
    <w:rsid w:val="390123BC"/>
    <w:rsid w:val="39875C71"/>
    <w:rsid w:val="39F526EF"/>
    <w:rsid w:val="3A9C574C"/>
    <w:rsid w:val="3D6C29C5"/>
    <w:rsid w:val="3DFF227A"/>
    <w:rsid w:val="3E124E93"/>
    <w:rsid w:val="3EE57239"/>
    <w:rsid w:val="406627DF"/>
    <w:rsid w:val="407C22A8"/>
    <w:rsid w:val="41006E80"/>
    <w:rsid w:val="4149335C"/>
    <w:rsid w:val="417E5BAB"/>
    <w:rsid w:val="422D6424"/>
    <w:rsid w:val="4287437F"/>
    <w:rsid w:val="4691012F"/>
    <w:rsid w:val="46D76914"/>
    <w:rsid w:val="47547694"/>
    <w:rsid w:val="489E3443"/>
    <w:rsid w:val="49EF60DA"/>
    <w:rsid w:val="4AAD6345"/>
    <w:rsid w:val="4AD351BA"/>
    <w:rsid w:val="4C0F5E2D"/>
    <w:rsid w:val="4C7012ED"/>
    <w:rsid w:val="4CAF130F"/>
    <w:rsid w:val="4CF626D0"/>
    <w:rsid w:val="4D865BE6"/>
    <w:rsid w:val="4DB03590"/>
    <w:rsid w:val="4DE11D70"/>
    <w:rsid w:val="4EAE6009"/>
    <w:rsid w:val="4EEE14ED"/>
    <w:rsid w:val="4F8847C5"/>
    <w:rsid w:val="4F90367A"/>
    <w:rsid w:val="503C1837"/>
    <w:rsid w:val="50D61560"/>
    <w:rsid w:val="515D6440"/>
    <w:rsid w:val="52412102"/>
    <w:rsid w:val="544467E1"/>
    <w:rsid w:val="54777299"/>
    <w:rsid w:val="5495703C"/>
    <w:rsid w:val="54DE6C80"/>
    <w:rsid w:val="55BF1FC7"/>
    <w:rsid w:val="5770255E"/>
    <w:rsid w:val="59657925"/>
    <w:rsid w:val="5979517E"/>
    <w:rsid w:val="5A5E217F"/>
    <w:rsid w:val="5B172EA1"/>
    <w:rsid w:val="5BC87CF7"/>
    <w:rsid w:val="5C321615"/>
    <w:rsid w:val="5CEB1EEF"/>
    <w:rsid w:val="5DA22092"/>
    <w:rsid w:val="5E8E6FD6"/>
    <w:rsid w:val="5EB84053"/>
    <w:rsid w:val="5F6A078D"/>
    <w:rsid w:val="5FFF5CB2"/>
    <w:rsid w:val="617A7CE6"/>
    <w:rsid w:val="62CB1A6A"/>
    <w:rsid w:val="630A2513"/>
    <w:rsid w:val="672F3320"/>
    <w:rsid w:val="67950ECC"/>
    <w:rsid w:val="679F02B4"/>
    <w:rsid w:val="67E1461B"/>
    <w:rsid w:val="694A3AFF"/>
    <w:rsid w:val="6ACA7BFD"/>
    <w:rsid w:val="6B1701B2"/>
    <w:rsid w:val="6C4C7E39"/>
    <w:rsid w:val="6CC4275D"/>
    <w:rsid w:val="6D2A0159"/>
    <w:rsid w:val="6D6439E6"/>
    <w:rsid w:val="6DC615E8"/>
    <w:rsid w:val="6EE51CFE"/>
    <w:rsid w:val="6F481EFA"/>
    <w:rsid w:val="6F485219"/>
    <w:rsid w:val="6FA95E7F"/>
    <w:rsid w:val="702F488E"/>
    <w:rsid w:val="70710506"/>
    <w:rsid w:val="70D16951"/>
    <w:rsid w:val="71265794"/>
    <w:rsid w:val="72815D1D"/>
    <w:rsid w:val="73191C23"/>
    <w:rsid w:val="73514E1E"/>
    <w:rsid w:val="737F28AE"/>
    <w:rsid w:val="73970283"/>
    <w:rsid w:val="73BB61C1"/>
    <w:rsid w:val="74933140"/>
    <w:rsid w:val="74F769B5"/>
    <w:rsid w:val="76856AB9"/>
    <w:rsid w:val="774E15A1"/>
    <w:rsid w:val="785C1A9B"/>
    <w:rsid w:val="78C963B8"/>
    <w:rsid w:val="79336CA0"/>
    <w:rsid w:val="795166C3"/>
    <w:rsid w:val="799C3094"/>
    <w:rsid w:val="7C8021FC"/>
    <w:rsid w:val="7CF612FC"/>
    <w:rsid w:val="7D8F476B"/>
    <w:rsid w:val="7DA222F8"/>
    <w:rsid w:val="7EDF4437"/>
    <w:rsid w:val="7F33681B"/>
    <w:rsid w:val="7F4C4618"/>
    <w:rsid w:val="7F891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058BD2"/>
  <w15:docId w15:val="{CB055381-AE04-4682-994E-5D8A512A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宋体"/>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pPr>
      <w:ind w:firstLineChars="200" w:firstLine="420"/>
    </w:pPr>
  </w:style>
  <w:style w:type="character" w:customStyle="1" w:styleId="a6">
    <w:name w:val="页眉 字符"/>
    <w:basedOn w:val="a0"/>
    <w:link w:val="a5"/>
    <w:qFormat/>
    <w:rPr>
      <w:rFonts w:ascii="Calibri" w:eastAsia="宋体" w:hAnsi="Calibri" w:cs="宋体"/>
      <w:kern w:val="2"/>
      <w:sz w:val="18"/>
      <w:szCs w:val="18"/>
    </w:rPr>
  </w:style>
  <w:style w:type="character" w:customStyle="1" w:styleId="a4">
    <w:name w:val="页脚 字符"/>
    <w:basedOn w:val="a0"/>
    <w:link w:val="a3"/>
    <w:qFormat/>
    <w:rPr>
      <w:rFonts w:ascii="Calibri" w:eastAsia="宋体" w:hAnsi="Calibri" w:cs="宋体"/>
      <w:kern w:val="2"/>
      <w:sz w:val="18"/>
      <w:szCs w:val="18"/>
    </w:rPr>
  </w:style>
  <w:style w:type="character" w:styleId="a9">
    <w:name w:val="Hyperlink"/>
    <w:basedOn w:val="a0"/>
    <w:uiPriority w:val="99"/>
    <w:unhideWhenUsed/>
    <w:rsid w:val="00295763"/>
    <w:rPr>
      <w:color w:val="0000FF" w:themeColor="hyperlink"/>
      <w:u w:val="single"/>
    </w:rPr>
  </w:style>
  <w:style w:type="character" w:styleId="aa">
    <w:name w:val="Unresolved Mention"/>
    <w:basedOn w:val="a0"/>
    <w:uiPriority w:val="99"/>
    <w:semiHidden/>
    <w:unhideWhenUsed/>
    <w:rsid w:val="00295763"/>
    <w:rPr>
      <w:color w:val="605E5C"/>
      <w:shd w:val="clear" w:color="auto" w:fill="E1DFDD"/>
    </w:rPr>
  </w:style>
  <w:style w:type="paragraph" w:styleId="ab">
    <w:name w:val="footnote text"/>
    <w:basedOn w:val="a"/>
    <w:link w:val="ac"/>
    <w:uiPriority w:val="99"/>
    <w:semiHidden/>
    <w:unhideWhenUsed/>
    <w:rsid w:val="00C95228"/>
    <w:pPr>
      <w:snapToGrid w:val="0"/>
      <w:jc w:val="left"/>
    </w:pPr>
    <w:rPr>
      <w:sz w:val="18"/>
      <w:szCs w:val="18"/>
    </w:rPr>
  </w:style>
  <w:style w:type="character" w:customStyle="1" w:styleId="ac">
    <w:name w:val="脚注文本 字符"/>
    <w:basedOn w:val="a0"/>
    <w:link w:val="ab"/>
    <w:uiPriority w:val="99"/>
    <w:semiHidden/>
    <w:rsid w:val="00C95228"/>
    <w:rPr>
      <w:rFonts w:ascii="Calibri" w:hAnsi="Calibri" w:cs="宋体"/>
      <w:kern w:val="2"/>
      <w:sz w:val="18"/>
      <w:szCs w:val="18"/>
    </w:rPr>
  </w:style>
  <w:style w:type="character" w:styleId="ad">
    <w:name w:val="footnote reference"/>
    <w:basedOn w:val="a0"/>
    <w:uiPriority w:val="99"/>
    <w:semiHidden/>
    <w:unhideWhenUsed/>
    <w:rsid w:val="00C95228"/>
    <w:rPr>
      <w:vertAlign w:val="superscript"/>
    </w:rPr>
  </w:style>
  <w:style w:type="character" w:styleId="ae">
    <w:name w:val="FollowedHyperlink"/>
    <w:basedOn w:val="a0"/>
    <w:uiPriority w:val="99"/>
    <w:semiHidden/>
    <w:unhideWhenUsed/>
    <w:rsid w:val="00F774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960">
      <w:bodyDiv w:val="1"/>
      <w:marLeft w:val="0"/>
      <w:marRight w:val="0"/>
      <w:marTop w:val="0"/>
      <w:marBottom w:val="0"/>
      <w:divBdr>
        <w:top w:val="none" w:sz="0" w:space="0" w:color="auto"/>
        <w:left w:val="none" w:sz="0" w:space="0" w:color="auto"/>
        <w:bottom w:val="none" w:sz="0" w:space="0" w:color="auto"/>
        <w:right w:val="none" w:sz="0" w:space="0" w:color="auto"/>
      </w:divBdr>
    </w:div>
    <w:div w:id="417019829">
      <w:bodyDiv w:val="1"/>
      <w:marLeft w:val="0"/>
      <w:marRight w:val="0"/>
      <w:marTop w:val="0"/>
      <w:marBottom w:val="0"/>
      <w:divBdr>
        <w:top w:val="none" w:sz="0" w:space="0" w:color="auto"/>
        <w:left w:val="none" w:sz="0" w:space="0" w:color="auto"/>
        <w:bottom w:val="none" w:sz="0" w:space="0" w:color="auto"/>
        <w:right w:val="none" w:sz="0" w:space="0" w:color="auto"/>
      </w:divBdr>
    </w:div>
    <w:div w:id="424226653">
      <w:bodyDiv w:val="1"/>
      <w:marLeft w:val="0"/>
      <w:marRight w:val="0"/>
      <w:marTop w:val="0"/>
      <w:marBottom w:val="0"/>
      <w:divBdr>
        <w:top w:val="none" w:sz="0" w:space="0" w:color="auto"/>
        <w:left w:val="none" w:sz="0" w:space="0" w:color="auto"/>
        <w:bottom w:val="none" w:sz="0" w:space="0" w:color="auto"/>
        <w:right w:val="none" w:sz="0" w:space="0" w:color="auto"/>
      </w:divBdr>
      <w:divsChild>
        <w:div w:id="1735857830">
          <w:marLeft w:val="0"/>
          <w:marRight w:val="0"/>
          <w:marTop w:val="0"/>
          <w:marBottom w:val="0"/>
          <w:divBdr>
            <w:top w:val="none" w:sz="0" w:space="0" w:color="auto"/>
            <w:left w:val="none" w:sz="0" w:space="0" w:color="auto"/>
            <w:bottom w:val="none" w:sz="0" w:space="0" w:color="auto"/>
            <w:right w:val="none" w:sz="0" w:space="0" w:color="auto"/>
          </w:divBdr>
        </w:div>
        <w:div w:id="1713184855">
          <w:marLeft w:val="0"/>
          <w:marRight w:val="0"/>
          <w:marTop w:val="0"/>
          <w:marBottom w:val="0"/>
          <w:divBdr>
            <w:top w:val="none" w:sz="0" w:space="0" w:color="auto"/>
            <w:left w:val="none" w:sz="0" w:space="0" w:color="auto"/>
            <w:bottom w:val="none" w:sz="0" w:space="0" w:color="auto"/>
            <w:right w:val="none" w:sz="0" w:space="0" w:color="auto"/>
          </w:divBdr>
        </w:div>
        <w:div w:id="1220751935">
          <w:marLeft w:val="0"/>
          <w:marRight w:val="0"/>
          <w:marTop w:val="0"/>
          <w:marBottom w:val="0"/>
          <w:divBdr>
            <w:top w:val="none" w:sz="0" w:space="0" w:color="auto"/>
            <w:left w:val="none" w:sz="0" w:space="0" w:color="auto"/>
            <w:bottom w:val="none" w:sz="0" w:space="0" w:color="auto"/>
            <w:right w:val="none" w:sz="0" w:space="0" w:color="auto"/>
          </w:divBdr>
        </w:div>
        <w:div w:id="596866265">
          <w:marLeft w:val="0"/>
          <w:marRight w:val="0"/>
          <w:marTop w:val="0"/>
          <w:marBottom w:val="0"/>
          <w:divBdr>
            <w:top w:val="none" w:sz="0" w:space="0" w:color="auto"/>
            <w:left w:val="none" w:sz="0" w:space="0" w:color="auto"/>
            <w:bottom w:val="none" w:sz="0" w:space="0" w:color="auto"/>
            <w:right w:val="none" w:sz="0" w:space="0" w:color="auto"/>
          </w:divBdr>
        </w:div>
        <w:div w:id="1402286849">
          <w:marLeft w:val="0"/>
          <w:marRight w:val="0"/>
          <w:marTop w:val="0"/>
          <w:marBottom w:val="0"/>
          <w:divBdr>
            <w:top w:val="none" w:sz="0" w:space="0" w:color="auto"/>
            <w:left w:val="none" w:sz="0" w:space="0" w:color="auto"/>
            <w:bottom w:val="none" w:sz="0" w:space="0" w:color="auto"/>
            <w:right w:val="none" w:sz="0" w:space="0" w:color="auto"/>
          </w:divBdr>
        </w:div>
        <w:div w:id="839001348">
          <w:marLeft w:val="0"/>
          <w:marRight w:val="0"/>
          <w:marTop w:val="0"/>
          <w:marBottom w:val="0"/>
          <w:divBdr>
            <w:top w:val="none" w:sz="0" w:space="0" w:color="auto"/>
            <w:left w:val="none" w:sz="0" w:space="0" w:color="auto"/>
            <w:bottom w:val="none" w:sz="0" w:space="0" w:color="auto"/>
            <w:right w:val="none" w:sz="0" w:space="0" w:color="auto"/>
          </w:divBdr>
        </w:div>
      </w:divsChild>
    </w:div>
    <w:div w:id="964116882">
      <w:bodyDiv w:val="1"/>
      <w:marLeft w:val="0"/>
      <w:marRight w:val="0"/>
      <w:marTop w:val="0"/>
      <w:marBottom w:val="0"/>
      <w:divBdr>
        <w:top w:val="none" w:sz="0" w:space="0" w:color="auto"/>
        <w:left w:val="none" w:sz="0" w:space="0" w:color="auto"/>
        <w:bottom w:val="none" w:sz="0" w:space="0" w:color="auto"/>
        <w:right w:val="none" w:sz="0" w:space="0" w:color="auto"/>
      </w:divBdr>
    </w:div>
    <w:div w:id="1327367077">
      <w:bodyDiv w:val="1"/>
      <w:marLeft w:val="0"/>
      <w:marRight w:val="0"/>
      <w:marTop w:val="0"/>
      <w:marBottom w:val="0"/>
      <w:divBdr>
        <w:top w:val="none" w:sz="0" w:space="0" w:color="auto"/>
        <w:left w:val="none" w:sz="0" w:space="0" w:color="auto"/>
        <w:bottom w:val="none" w:sz="0" w:space="0" w:color="auto"/>
        <w:right w:val="none" w:sz="0" w:space="0" w:color="auto"/>
      </w:divBdr>
    </w:div>
    <w:div w:id="1339693711">
      <w:bodyDiv w:val="1"/>
      <w:marLeft w:val="0"/>
      <w:marRight w:val="0"/>
      <w:marTop w:val="0"/>
      <w:marBottom w:val="0"/>
      <w:divBdr>
        <w:top w:val="none" w:sz="0" w:space="0" w:color="auto"/>
        <w:left w:val="none" w:sz="0" w:space="0" w:color="auto"/>
        <w:bottom w:val="none" w:sz="0" w:space="0" w:color="auto"/>
        <w:right w:val="none" w:sz="0" w:space="0" w:color="auto"/>
      </w:divBdr>
    </w:div>
    <w:div w:id="1628194735">
      <w:bodyDiv w:val="1"/>
      <w:marLeft w:val="0"/>
      <w:marRight w:val="0"/>
      <w:marTop w:val="0"/>
      <w:marBottom w:val="0"/>
      <w:divBdr>
        <w:top w:val="none" w:sz="0" w:space="0" w:color="auto"/>
        <w:left w:val="none" w:sz="0" w:space="0" w:color="auto"/>
        <w:bottom w:val="none" w:sz="0" w:space="0" w:color="auto"/>
        <w:right w:val="none" w:sz="0" w:space="0" w:color="auto"/>
      </w:divBdr>
      <w:divsChild>
        <w:div w:id="1162627664">
          <w:marLeft w:val="0"/>
          <w:marRight w:val="0"/>
          <w:marTop w:val="0"/>
          <w:marBottom w:val="0"/>
          <w:divBdr>
            <w:top w:val="none" w:sz="0" w:space="0" w:color="auto"/>
            <w:left w:val="none" w:sz="0" w:space="0" w:color="auto"/>
            <w:bottom w:val="none" w:sz="0" w:space="0" w:color="auto"/>
            <w:right w:val="none" w:sz="0" w:space="0" w:color="auto"/>
          </w:divBdr>
        </w:div>
        <w:div w:id="176316612">
          <w:marLeft w:val="0"/>
          <w:marRight w:val="0"/>
          <w:marTop w:val="0"/>
          <w:marBottom w:val="0"/>
          <w:divBdr>
            <w:top w:val="none" w:sz="0" w:space="0" w:color="auto"/>
            <w:left w:val="none" w:sz="0" w:space="0" w:color="auto"/>
            <w:bottom w:val="none" w:sz="0" w:space="0" w:color="auto"/>
            <w:right w:val="none" w:sz="0" w:space="0" w:color="auto"/>
          </w:divBdr>
        </w:div>
        <w:div w:id="1780492842">
          <w:marLeft w:val="0"/>
          <w:marRight w:val="0"/>
          <w:marTop w:val="0"/>
          <w:marBottom w:val="0"/>
          <w:divBdr>
            <w:top w:val="none" w:sz="0" w:space="0" w:color="auto"/>
            <w:left w:val="none" w:sz="0" w:space="0" w:color="auto"/>
            <w:bottom w:val="none" w:sz="0" w:space="0" w:color="auto"/>
            <w:right w:val="none" w:sz="0" w:space="0" w:color="auto"/>
          </w:divBdr>
        </w:div>
        <w:div w:id="883760039">
          <w:marLeft w:val="0"/>
          <w:marRight w:val="0"/>
          <w:marTop w:val="0"/>
          <w:marBottom w:val="0"/>
          <w:divBdr>
            <w:top w:val="none" w:sz="0" w:space="0" w:color="auto"/>
            <w:left w:val="none" w:sz="0" w:space="0" w:color="auto"/>
            <w:bottom w:val="none" w:sz="0" w:space="0" w:color="auto"/>
            <w:right w:val="none" w:sz="0" w:space="0" w:color="auto"/>
          </w:divBdr>
        </w:div>
        <w:div w:id="1947808903">
          <w:marLeft w:val="0"/>
          <w:marRight w:val="0"/>
          <w:marTop w:val="0"/>
          <w:marBottom w:val="0"/>
          <w:divBdr>
            <w:top w:val="none" w:sz="0" w:space="0" w:color="auto"/>
            <w:left w:val="none" w:sz="0" w:space="0" w:color="auto"/>
            <w:bottom w:val="none" w:sz="0" w:space="0" w:color="auto"/>
            <w:right w:val="none" w:sz="0" w:space="0" w:color="auto"/>
          </w:divBdr>
        </w:div>
        <w:div w:id="1009795112">
          <w:marLeft w:val="0"/>
          <w:marRight w:val="0"/>
          <w:marTop w:val="0"/>
          <w:marBottom w:val="0"/>
          <w:divBdr>
            <w:top w:val="none" w:sz="0" w:space="0" w:color="auto"/>
            <w:left w:val="none" w:sz="0" w:space="0" w:color="auto"/>
            <w:bottom w:val="none" w:sz="0" w:space="0" w:color="auto"/>
            <w:right w:val="none" w:sz="0" w:space="0" w:color="auto"/>
          </w:divBdr>
        </w:div>
      </w:divsChild>
    </w:div>
    <w:div w:id="18276263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n.hum.uva.nl/rob/Courses/InformationInSpeech/CDROM/Literature/LOTwinterschool2006/szabo.best.vwh.net/smart.contracts.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thereum.org/" TargetMode="External"/><Relationship Id="rId4" Type="http://schemas.openxmlformats.org/officeDocument/2006/relationships/styles" Target="styles.xml"/><Relationship Id="rId9" Type="http://schemas.openxmlformats.org/officeDocument/2006/relationships/hyperlink" Target="https://bitcoin.org/bitcoin.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3AC459-1F35-4087-934D-BB6028EE4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1479</TotalTime>
  <Pages>9</Pages>
  <Words>1364</Words>
  <Characters>7779</Characters>
  <Application>Microsoft Office Word</Application>
  <DocSecurity>0</DocSecurity>
  <Lines>64</Lines>
  <Paragraphs>18</Paragraphs>
  <ScaleCrop>false</ScaleCrop>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KT Leon</cp:lastModifiedBy>
  <cp:revision>59</cp:revision>
  <dcterms:created xsi:type="dcterms:W3CDTF">2022-02-27T12:19:00Z</dcterms:created>
  <dcterms:modified xsi:type="dcterms:W3CDTF">2024-12-09T00:21:00Z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DBE537A9DAC547C79AB3182E30DD4039_13</vt:lpwstr>
  </property>
</Properties>
</file>