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7EFD91">
      <w:pPr>
        <w:pStyle w:val="2"/>
        <w:bidi w:val="0"/>
        <w:jc w:val="center"/>
        <w:rPr>
          <w:rFonts w:hint="eastAsia" w:ascii="仿宋" w:hAnsi="仿宋" w:eastAsia="仿宋" w:cs="仿宋"/>
          <w:lang w:val="en-US" w:eastAsia="zh-CN"/>
        </w:rPr>
      </w:pPr>
      <w:r>
        <w:rPr>
          <w:rFonts w:hint="eastAsia" w:ascii="仿宋" w:hAnsi="仿宋" w:eastAsia="仿宋" w:cs="仿宋"/>
          <w:lang w:val="en-US" w:eastAsia="zh-CN"/>
        </w:rPr>
        <w:t>“大学生题库”需求获取</w:t>
      </w:r>
    </w:p>
    <w:p w14:paraId="2B740B32">
      <w:pPr>
        <w:ind w:firstLine="420" w:firstLineChars="200"/>
        <w:jc w:val="left"/>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图1描述了“大学生题库”的用例模型图，它刻画了系统中的执行者:学生、教师和管理员,这些执行者可观察的用例:</w:t>
      </w:r>
      <w:r>
        <w:rPr>
          <w:rFonts w:hint="default" w:ascii="仿宋" w:hAnsi="仿宋" w:eastAsia="仿宋" w:cs="仿宋"/>
          <w:sz w:val="21"/>
          <w:szCs w:val="24"/>
          <w:lang w:val="en-US" w:eastAsia="zh-CN"/>
        </w:rPr>
        <w:t>题目的录入与编辑、分类及标记、难度等级设定、批量导入与导出、审阅及发布以及模拟考试的组织</w:t>
      </w:r>
      <w:r>
        <w:rPr>
          <w:rFonts w:hint="eastAsia" w:ascii="仿宋" w:hAnsi="仿宋" w:eastAsia="仿宋" w:cs="仿宋"/>
          <w:sz w:val="21"/>
          <w:szCs w:val="24"/>
          <w:lang w:val="en-US" w:eastAsia="zh-CN"/>
        </w:rPr>
        <w:t>、</w:t>
      </w:r>
      <w:r>
        <w:rPr>
          <w:rFonts w:hint="default" w:ascii="仿宋" w:hAnsi="仿宋" w:eastAsia="仿宋" w:cs="仿宋"/>
          <w:sz w:val="21"/>
          <w:szCs w:val="24"/>
          <w:lang w:val="en-US" w:eastAsia="zh-CN"/>
        </w:rPr>
        <w:t>自主选择练习题目、随机题型训练、按章节练习、错题管理以及即时答案解析与反馈</w:t>
      </w:r>
      <w:r>
        <w:rPr>
          <w:rFonts w:hint="eastAsia" w:ascii="仿宋" w:hAnsi="仿宋" w:eastAsia="仿宋" w:cs="仿宋"/>
          <w:sz w:val="21"/>
          <w:szCs w:val="24"/>
          <w:lang w:val="en-US" w:eastAsia="zh-CN"/>
        </w:rPr>
        <w:t>,以及执行者与用例之间、用例与用例之间的关系。</w:t>
      </w:r>
    </w:p>
    <w:p w14:paraId="06E08EF3">
      <w:pPr>
        <w:jc w:val="center"/>
        <w:rPr>
          <w:rFonts w:hint="eastAsia"/>
          <w:lang w:val="en-US" w:eastAsia="zh-CN"/>
        </w:rPr>
      </w:pPr>
      <w:r>
        <w:rPr>
          <w:rFonts w:hint="eastAsia"/>
          <w:lang w:val="en-US" w:eastAsia="zh-CN"/>
        </w:rPr>
        <w:drawing>
          <wp:inline distT="0" distB="0" distL="114300" distR="114300">
            <wp:extent cx="5269865" cy="5285105"/>
            <wp:effectExtent l="0" t="0" r="6985" b="10795"/>
            <wp:docPr id="1" name="图片 1" descr="0b4c6591f61ed97ae9a3dab852d9bf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4c6591f61ed97ae9a3dab852d9bfcf"/>
                    <pic:cNvPicPr>
                      <a:picLocks noChangeAspect="1"/>
                    </pic:cNvPicPr>
                  </pic:nvPicPr>
                  <pic:blipFill>
                    <a:blip r:embed="rId4"/>
                    <a:stretch>
                      <a:fillRect/>
                    </a:stretch>
                  </pic:blipFill>
                  <pic:spPr>
                    <a:xfrm>
                      <a:off x="0" y="0"/>
                      <a:ext cx="5269865" cy="5285105"/>
                    </a:xfrm>
                    <a:prstGeom prst="rect">
                      <a:avLst/>
                    </a:prstGeom>
                  </pic:spPr>
                </pic:pic>
              </a:graphicData>
            </a:graphic>
          </wp:inline>
        </w:drawing>
      </w:r>
    </w:p>
    <w:p w14:paraId="2592CAA9">
      <w:pPr>
        <w:jc w:val="center"/>
        <w:rPr>
          <w:rFonts w:hint="default"/>
          <w:lang w:val="en-US" w:eastAsia="zh-CN"/>
        </w:rPr>
      </w:pPr>
    </w:p>
    <w:p w14:paraId="2DD3BD01">
      <w:pPr>
        <w:jc w:val="center"/>
        <w:rPr>
          <w:rFonts w:hint="eastAsia" w:ascii="仿宋" w:hAnsi="仿宋" w:eastAsia="仿宋" w:cs="仿宋"/>
          <w:sz w:val="18"/>
          <w:szCs w:val="21"/>
          <w:lang w:val="en-US" w:eastAsia="zh-CN"/>
        </w:rPr>
      </w:pPr>
      <w:r>
        <w:rPr>
          <w:rFonts w:hint="eastAsia" w:ascii="仿宋" w:hAnsi="仿宋" w:eastAsia="仿宋" w:cs="仿宋"/>
          <w:sz w:val="18"/>
          <w:szCs w:val="21"/>
          <w:lang w:val="en-US" w:eastAsia="zh-CN"/>
        </w:rPr>
        <w:t>图1</w:t>
      </w:r>
      <w:r>
        <w:rPr>
          <w:rFonts w:hint="eastAsia" w:ascii="仿宋" w:hAnsi="仿宋" w:eastAsia="仿宋" w:cs="仿宋"/>
          <w:sz w:val="18"/>
          <w:szCs w:val="21"/>
          <w:lang w:val="en-US" w:eastAsia="zh-CN"/>
        </w:rPr>
        <w:br w:type="textWrapping"/>
      </w:r>
    </w:p>
    <w:p w14:paraId="6B2BB3F7">
      <w:pPr>
        <w:ind w:firstLine="480" w:firstLineChars="20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图1“大学生题库”软件中“题目创建”用例的扩展交互动作序列描述</w:t>
      </w:r>
    </w:p>
    <w:p w14:paraId="55E6640F">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用例名：题目创建（李杰）</w:t>
      </w:r>
    </w:p>
    <w:p w14:paraId="326494E7">
      <w:pPr>
        <w:jc w:val="both"/>
        <w:rPr>
          <w:rFonts w:hint="default" w:ascii="仿宋" w:hAnsi="仿宋" w:eastAsia="仿宋" w:cs="仿宋"/>
          <w:sz w:val="21"/>
          <w:szCs w:val="24"/>
          <w:lang w:val="en-US" w:eastAsia="zh-CN"/>
        </w:rPr>
      </w:pPr>
      <w:r>
        <w:rPr>
          <w:rFonts w:hint="eastAsia" w:ascii="仿宋" w:hAnsi="仿宋" w:eastAsia="仿宋" w:cs="仿宋"/>
          <w:sz w:val="21"/>
          <w:szCs w:val="24"/>
          <w:lang w:val="en-US" w:eastAsia="zh-CN"/>
        </w:rPr>
        <w:t>用例编号：UC - Question Creation</w:t>
      </w:r>
    </w:p>
    <w:p w14:paraId="0B8554C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主要执行者：教师</w:t>
      </w:r>
    </w:p>
    <w:p w14:paraId="6BE2941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目标：教师能够顺利创建题目以供学生学习。</w:t>
      </w:r>
    </w:p>
    <w:p w14:paraId="1166DC2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前置条件：用户已登录系统。</w:t>
      </w:r>
    </w:p>
    <w:p w14:paraId="6C042E6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范围：大学生题库系统。</w:t>
      </w:r>
    </w:p>
    <w:p w14:paraId="2233851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触发条件：用户点击“”创建题目“按钮。”</w:t>
      </w:r>
    </w:p>
    <w:p w14:paraId="228AF0E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交互动作：</w:t>
      </w:r>
    </w:p>
    <w:p w14:paraId="63E2CEA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（1）用户访问题目创建页面</w:t>
      </w:r>
    </w:p>
    <w:p w14:paraId="0F1F2973">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1.1用户点击“创建题目”按钮，导航到题目创建页面。</w:t>
      </w:r>
    </w:p>
    <w:p w14:paraId="3985E48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（2）用户输入题目信息</w:t>
      </w:r>
    </w:p>
    <w:p w14:paraId="609C5738">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2.1用户在“题目内容”输入框中输入题目，例如：“地球上最大的动物是什么？”</w:t>
      </w:r>
    </w:p>
    <w:p w14:paraId="68CAF32E">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用户在“选项A”输入框中输入：“大象”</w:t>
      </w:r>
    </w:p>
    <w:p w14:paraId="4CE024DF">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用户在“选项B”输入框中输入：“蓝鲸”</w:t>
      </w:r>
    </w:p>
    <w:p w14:paraId="4DF34DD6">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用户在“选项C”输入框中输入：“长颈鹿”</w:t>
      </w:r>
    </w:p>
    <w:p w14:paraId="09FDE7E2">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用户在“选项D”输入框中输入：“狮子”</w:t>
      </w:r>
    </w:p>
    <w:p w14:paraId="6CB5741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（3）用户提交题目</w:t>
      </w:r>
    </w:p>
    <w:p w14:paraId="08343A0E">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3.1提示用户点击“提交”按钮。</w:t>
      </w:r>
    </w:p>
    <w:p w14:paraId="56A3E382">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（4）系统验证输入</w:t>
      </w:r>
    </w:p>
    <w:p w14:paraId="685BC372">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4.1系统检查“题目内容”是否为空。</w:t>
      </w:r>
    </w:p>
    <w:p w14:paraId="2365E8B9">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4.2系统检查选项数量是否至少为2个。</w:t>
      </w:r>
    </w:p>
    <w:p w14:paraId="179DC1CC">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4.3系统检查选项是否含有特殊字符或其他格式错误。</w:t>
      </w:r>
    </w:p>
    <w:p w14:paraId="1A20789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（5）正常情况处理</w:t>
      </w:r>
    </w:p>
    <w:p w14:paraId="391A7425">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5.1如果所有输入有效，系统将题目保存到数据库。系统显示成功提示：“题目创建成功！”</w:t>
      </w:r>
    </w:p>
    <w:p w14:paraId="63E7C825">
      <w:pPr>
        <w:ind w:firstLine="420" w:firstLineChars="200"/>
        <w:jc w:val="both"/>
        <w:rPr>
          <w:rFonts w:hint="default" w:ascii="仿宋" w:hAnsi="仿宋" w:eastAsia="仿宋" w:cs="仿宋"/>
          <w:sz w:val="21"/>
          <w:szCs w:val="24"/>
          <w:lang w:val="en-US" w:eastAsia="zh-CN"/>
        </w:rPr>
      </w:pPr>
      <w:r>
        <w:rPr>
          <w:rFonts w:hint="eastAsia" w:ascii="仿宋" w:hAnsi="仿宋" w:eastAsia="仿宋" w:cs="仿宋"/>
          <w:sz w:val="21"/>
          <w:szCs w:val="24"/>
          <w:lang w:val="en-US" w:eastAsia="zh-CN"/>
        </w:rPr>
        <w:t>5.2题目成功保存至题库，或用户根据提示进行了必要的修改。</w:t>
      </w:r>
    </w:p>
    <w:p w14:paraId="46E67BA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（6）异常情况处理</w:t>
      </w:r>
    </w:p>
    <w:p w14:paraId="22D9364E">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6.1如果“题目内容”为空。系统显示错误提示：“题目内容不能为空。”</w:t>
      </w:r>
    </w:p>
    <w:p w14:paraId="6BD65BB0">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6.2如果选项数量不足。用户只填写了一个选项。系统显示错误提示：“请至少提供两个选项。”</w:t>
      </w:r>
    </w:p>
    <w:p w14:paraId="2589EFC1">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6.3如果选项格式错误。用户在选项中输入了特殊字符。系统显示错误提示：“选项格式不正确，请检查输入。”在接收到错误提示后，用户根据提示修改相应的输入。用户再次提交题目。返回成功状态。如果输入再次有效，系统重复步骤（5），显示成功提示。</w:t>
      </w:r>
    </w:p>
    <w:p w14:paraId="1E02467D">
      <w:pPr>
        <w:jc w:val="both"/>
        <w:rPr>
          <w:rFonts w:hint="eastAsia" w:ascii="仿宋" w:hAnsi="仿宋" w:eastAsia="仿宋" w:cs="仿宋"/>
          <w:sz w:val="21"/>
          <w:szCs w:val="24"/>
          <w:lang w:val="en-US" w:eastAsia="zh-CN"/>
        </w:rPr>
      </w:pPr>
    </w:p>
    <w:p w14:paraId="5B632F25">
      <w:pPr>
        <w:jc w:val="both"/>
        <w:rPr>
          <w:rFonts w:hint="eastAsia" w:ascii="仿宋" w:hAnsi="仿宋" w:eastAsia="仿宋" w:cs="仿宋"/>
          <w:sz w:val="21"/>
          <w:szCs w:val="24"/>
          <w:lang w:val="en-US" w:eastAsia="zh-CN"/>
        </w:rPr>
      </w:pPr>
    </w:p>
    <w:p w14:paraId="3863FA4A">
      <w:pPr>
        <w:jc w:val="both"/>
        <w:rPr>
          <w:rFonts w:hint="eastAsia" w:ascii="仿宋" w:hAnsi="仿宋" w:eastAsia="仿宋" w:cs="仿宋"/>
          <w:sz w:val="21"/>
          <w:szCs w:val="24"/>
          <w:lang w:val="en-US" w:eastAsia="zh-CN"/>
        </w:rPr>
      </w:pPr>
    </w:p>
    <w:p w14:paraId="50B4CB1B">
      <w:pPr>
        <w:ind w:firstLine="480" w:firstLineChars="200"/>
        <w:jc w:val="both"/>
        <w:rPr>
          <w:rFonts w:hint="eastAsia" w:ascii="仿宋" w:hAnsi="仿宋" w:eastAsia="仿宋" w:cs="仿宋"/>
          <w:sz w:val="21"/>
          <w:szCs w:val="24"/>
          <w:lang w:val="en-US" w:eastAsia="zh-CN"/>
        </w:rPr>
      </w:pPr>
      <w:r>
        <w:rPr>
          <w:rFonts w:hint="eastAsia" w:ascii="仿宋" w:hAnsi="仿宋" w:eastAsia="仿宋" w:cs="仿宋"/>
          <w:sz w:val="24"/>
          <w:szCs w:val="32"/>
          <w:lang w:val="en-US" w:eastAsia="zh-CN"/>
        </w:rPr>
        <w:t>图1“大学生题库”软件中“在线练习”用例的扩展交互动作序列描述</w:t>
      </w:r>
    </w:p>
    <w:p w14:paraId="37F556A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用例名：在线练习（李杰）</w:t>
      </w:r>
    </w:p>
    <w:p w14:paraId="5FD5F2E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用例编号：UC – Online Practice</w:t>
      </w:r>
    </w:p>
    <w:p w14:paraId="4E8349D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主要执行者：学生</w:t>
      </w:r>
    </w:p>
    <w:p w14:paraId="353B64B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主要目标：学生能进行在线的练习</w:t>
      </w:r>
    </w:p>
    <w:p w14:paraId="23D5C56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前置条件：</w:t>
      </w:r>
    </w:p>
    <w:p w14:paraId="3C75B2D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1.学生已注册并登录系统。</w:t>
      </w:r>
    </w:p>
    <w:p w14:paraId="0A5B211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2.系统中已存在可供练习的题目。</w:t>
      </w:r>
    </w:p>
    <w:p w14:paraId="651195F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范围：大学生题库系统。</w:t>
      </w:r>
    </w:p>
    <w:p w14:paraId="6678F2E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触发条件：用户点击“在线练习按钮。”</w:t>
      </w:r>
    </w:p>
    <w:p w14:paraId="11ACE91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交互动作：</w:t>
      </w:r>
    </w:p>
    <w:p w14:paraId="3175D99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（1）选择科目：</w:t>
      </w:r>
    </w:p>
    <w:p w14:paraId="11283F7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1.1学生从主界面选择要练习的科目。</w:t>
      </w:r>
    </w:p>
    <w:p w14:paraId="5018272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（2）选择练习类型：</w:t>
      </w:r>
    </w:p>
    <w:p w14:paraId="49A3CCD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2.1学生选择练习类型（单选题、填空题、问答题等）。</w:t>
      </w:r>
    </w:p>
    <w:p w14:paraId="5A376827">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2.2学生选择练习章节.</w:t>
      </w:r>
    </w:p>
    <w:p w14:paraId="2BF6A96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（3）开始练习：</w:t>
      </w:r>
    </w:p>
    <w:p w14:paraId="30CE997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3.1系统随机生成一定数量的题目并展示给学生。</w:t>
      </w:r>
    </w:p>
    <w:p w14:paraId="00E1F5B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（4）回答题目：</w:t>
      </w:r>
    </w:p>
    <w:p w14:paraId="779B7F7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4.1学生回答当前题目，可以选择答案或输入文本。</w:t>
      </w:r>
    </w:p>
    <w:p w14:paraId="23769F6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4.2学生可以查看提示。</w:t>
      </w:r>
    </w:p>
    <w:p w14:paraId="18CCF77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（5）提交答案：</w:t>
      </w:r>
      <w:r>
        <w:rPr>
          <w:rFonts w:hint="eastAsia" w:ascii="仿宋" w:hAnsi="仿宋" w:eastAsia="仿宋" w:cs="仿宋"/>
          <w:sz w:val="21"/>
          <w:szCs w:val="24"/>
          <w:lang w:val="en-US" w:eastAsia="zh-CN"/>
        </w:rPr>
        <w:tab/>
      </w:r>
    </w:p>
    <w:p w14:paraId="0A3EAF62">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5.1学生提交当前题目的答案。</w:t>
      </w:r>
    </w:p>
    <w:p w14:paraId="21DAEE9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5.2系统反馈答案的正确性，并提供解析。</w:t>
      </w:r>
    </w:p>
    <w:p w14:paraId="66FFBBD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（6）继续练习：</w:t>
      </w:r>
    </w:p>
    <w:p w14:paraId="7BD72982">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6.1学生可以选择继续下一个题目，或选择查看练习报告。</w:t>
      </w:r>
    </w:p>
    <w:p w14:paraId="1EBCBC7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（7）结束练习：</w:t>
      </w:r>
    </w:p>
    <w:p w14:paraId="4997770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7.1学生完成练习后选择退出，系统保存所有练习记录。</w:t>
      </w:r>
    </w:p>
    <w:p w14:paraId="4385AD0B">
      <w:pPr>
        <w:rPr>
          <w:rFonts w:hint="eastAsia"/>
        </w:rPr>
      </w:pPr>
    </w:p>
    <w:p w14:paraId="3ACFD1EC">
      <w:pPr>
        <w:jc w:val="both"/>
        <w:rPr>
          <w:rFonts w:hint="eastAsia" w:ascii="仿宋" w:hAnsi="仿宋" w:eastAsia="仿宋" w:cs="仿宋"/>
          <w:sz w:val="21"/>
          <w:szCs w:val="24"/>
          <w:lang w:val="en-US" w:eastAsia="zh-CN"/>
        </w:rPr>
      </w:pPr>
    </w:p>
    <w:p w14:paraId="1BB86A6D">
      <w:pPr>
        <w:jc w:val="both"/>
        <w:rPr>
          <w:rFonts w:hint="eastAsia" w:ascii="仿宋" w:hAnsi="仿宋" w:eastAsia="仿宋" w:cs="仿宋"/>
          <w:sz w:val="21"/>
          <w:szCs w:val="24"/>
          <w:lang w:val="en-US" w:eastAsia="zh-CN"/>
        </w:rPr>
      </w:pPr>
    </w:p>
    <w:p w14:paraId="46655014">
      <w:pPr>
        <w:jc w:val="cente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图1“大学生题库”软件中“大学生题库选择”用例的扩展交互动作序列描述</w:t>
      </w:r>
    </w:p>
    <w:p w14:paraId="60A93FB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用例名: 大学生题库选择（蔡冬辉）</w:t>
      </w:r>
    </w:p>
    <w:p w14:paraId="5B2DED6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用例编号: UC - Select Question Bank</w:t>
      </w:r>
    </w:p>
    <w:p w14:paraId="42A4B11F">
      <w:pPr>
        <w:jc w:val="both"/>
        <w:rPr>
          <w:rFonts w:hint="default" w:ascii="仿宋" w:hAnsi="仿宋" w:eastAsia="仿宋" w:cs="仿宋"/>
          <w:sz w:val="21"/>
          <w:szCs w:val="24"/>
          <w:lang w:val="en-US" w:eastAsia="zh-CN"/>
        </w:rPr>
      </w:pPr>
      <w:r>
        <w:rPr>
          <w:rFonts w:hint="eastAsia" w:ascii="仿宋" w:hAnsi="仿宋" w:eastAsia="仿宋" w:cs="仿宋"/>
          <w:sz w:val="21"/>
          <w:szCs w:val="24"/>
          <w:lang w:val="en-US" w:eastAsia="zh-CN"/>
        </w:rPr>
        <w:t>主要执行者: 学生、教师</w:t>
      </w:r>
    </w:p>
    <w:p w14:paraId="1DC2EAA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目标: 用户选择合适的题库进行学习或测试</w:t>
      </w:r>
    </w:p>
    <w:p w14:paraId="0DD8C7A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前置条件: 用户已成功登录题库系统</w:t>
      </w:r>
    </w:p>
    <w:p w14:paraId="5158B60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范围: 大学生题库系统</w:t>
      </w:r>
    </w:p>
    <w:p w14:paraId="7DA13D8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触发条件: 用户点击“题库选择”按钮</w:t>
      </w:r>
    </w:p>
    <w:p w14:paraId="3F5B158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交互动作：</w:t>
      </w:r>
    </w:p>
    <w:p w14:paraId="596EEDF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（1）用户进入题库选择页面，如权限不够</w:t>
      </w:r>
    </w:p>
    <w:p w14:paraId="271D8ADA">
      <w:pPr>
        <w:ind w:firstLine="420" w:firstLineChars="200"/>
        <w:jc w:val="both"/>
        <w:rPr>
          <w:rFonts w:hint="default" w:ascii="仿宋" w:hAnsi="仿宋" w:eastAsia="仿宋" w:cs="仿宋"/>
          <w:sz w:val="21"/>
          <w:szCs w:val="24"/>
          <w:lang w:val="en-US" w:eastAsia="zh-CN"/>
        </w:rPr>
      </w:pPr>
      <w:r>
        <w:rPr>
          <w:rFonts w:hint="eastAsia" w:ascii="仿宋" w:hAnsi="仿宋" w:eastAsia="仿宋" w:cs="仿宋"/>
          <w:sz w:val="21"/>
          <w:szCs w:val="24"/>
          <w:lang w:val="en-US" w:eastAsia="zh-CN"/>
        </w:rPr>
        <w:t>1.1系统提示用户“您无权限访问此题库，请联系管理员”，并返回题库选择页面，限制用户选择与其权限范围匹配的题库。</w:t>
      </w:r>
    </w:p>
    <w:p w14:paraId="2F0AEE24">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（2）用户筛选题库，查看题库详情，查看题库是否符合预期</w:t>
      </w:r>
    </w:p>
    <w:p w14:paraId="417780AD">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2.1 系统提示用户“题库内容与预期不符，请选择其他题库”，并返回题库选择页面。同时记录用户反馈以便系统管理员改进题库内容。</w:t>
      </w:r>
    </w:p>
    <w:p w14:paraId="7610D49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（3）用户确认选择题库，验证题库是否加载成功</w:t>
      </w:r>
    </w:p>
    <w:p w14:paraId="6EB0A43D">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3.1如果题库加载失败或不合法，系统返回题库选择页面并提示用户重新选择题库。</w:t>
      </w:r>
    </w:p>
    <w:p w14:paraId="3C729944">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 用户进行题目练习，如中途退出</w:t>
      </w:r>
    </w:p>
    <w:p w14:paraId="57ADBF47">
      <w:pPr>
        <w:ind w:firstLine="420" w:firstLineChars="200"/>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4.1保存进度，并下次用户重新进入提示“您有未完成的练习，是否继续上次的练习？”</w:t>
      </w:r>
    </w:p>
    <w:p w14:paraId="7264D73E">
      <w:pPr>
        <w:jc w:val="both"/>
        <w:rPr>
          <w:rFonts w:hint="default" w:ascii="仿宋" w:hAnsi="仿宋" w:eastAsia="仿宋" w:cs="仿宋"/>
          <w:sz w:val="21"/>
          <w:szCs w:val="24"/>
          <w:lang w:val="en-US" w:eastAsia="zh-CN"/>
        </w:rPr>
      </w:pPr>
      <w:r>
        <w:rPr>
          <w:rFonts w:hint="eastAsia" w:ascii="仿宋" w:hAnsi="仿宋" w:eastAsia="仿宋" w:cs="仿宋"/>
          <w:sz w:val="21"/>
          <w:szCs w:val="24"/>
          <w:lang w:val="en-US" w:eastAsia="zh-CN"/>
        </w:rPr>
        <w:t>（5）用户练习结束与进度保存等</w:t>
      </w:r>
    </w:p>
    <w:p w14:paraId="0C0CDB3F">
      <w:pPr>
        <w:jc w:val="both"/>
        <w:rPr>
          <w:rFonts w:hint="default" w:ascii="仿宋" w:hAnsi="仿宋" w:eastAsia="仿宋" w:cs="仿宋"/>
          <w:sz w:val="21"/>
          <w:szCs w:val="24"/>
          <w:lang w:val="en-US" w:eastAsia="zh-CN"/>
        </w:rPr>
      </w:pPr>
    </w:p>
    <w:p w14:paraId="28699673">
      <w:pPr>
        <w:jc w:val="both"/>
        <w:rPr>
          <w:rFonts w:hint="default" w:ascii="仿宋" w:hAnsi="仿宋" w:eastAsia="仿宋" w:cs="仿宋"/>
          <w:sz w:val="21"/>
          <w:szCs w:val="24"/>
          <w:lang w:val="en-US" w:eastAsia="zh-CN"/>
        </w:rPr>
      </w:pPr>
    </w:p>
    <w:p w14:paraId="2A6BB87A">
      <w:pPr>
        <w:jc w:val="both"/>
        <w:rPr>
          <w:rFonts w:hint="default" w:ascii="仿宋" w:hAnsi="仿宋" w:eastAsia="仿宋" w:cs="仿宋"/>
          <w:sz w:val="21"/>
          <w:szCs w:val="24"/>
          <w:lang w:val="en-US" w:eastAsia="zh-CN"/>
        </w:rPr>
      </w:pPr>
    </w:p>
    <w:p w14:paraId="16509559">
      <w:pPr>
        <w:jc w:val="both"/>
        <w:rPr>
          <w:rFonts w:hint="default" w:ascii="仿宋" w:hAnsi="仿宋" w:eastAsia="仿宋" w:cs="仿宋"/>
          <w:sz w:val="21"/>
          <w:szCs w:val="24"/>
          <w:lang w:val="en-US" w:eastAsia="zh-CN"/>
        </w:rPr>
      </w:pPr>
    </w:p>
    <w:p w14:paraId="10180249">
      <w:pPr>
        <w:ind w:firstLine="480" w:firstLineChars="200"/>
        <w:jc w:val="both"/>
        <w:rPr>
          <w:rFonts w:hint="default" w:ascii="仿宋" w:hAnsi="仿宋" w:eastAsia="仿宋" w:cs="仿宋"/>
          <w:sz w:val="21"/>
          <w:szCs w:val="24"/>
          <w:lang w:val="en-US" w:eastAsia="zh-CN"/>
        </w:rPr>
      </w:pPr>
      <w:r>
        <w:rPr>
          <w:rFonts w:hint="eastAsia" w:ascii="仿宋" w:hAnsi="仿宋" w:eastAsia="仿宋" w:cs="仿宋"/>
          <w:sz w:val="24"/>
          <w:szCs w:val="32"/>
          <w:lang w:val="en-US" w:eastAsia="zh-CN"/>
        </w:rPr>
        <w:t>图1“大学生题库”软件中“题目审核”用例的扩展交互动作序列描述</w:t>
      </w:r>
    </w:p>
    <w:p w14:paraId="5074E75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用例名称: 题目审核（蔡冬辉）</w:t>
      </w:r>
    </w:p>
    <w:p w14:paraId="1111D94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用例编号: UC - Question Review</w:t>
      </w:r>
      <w:r>
        <w:rPr>
          <w:rFonts w:hint="eastAsia" w:ascii="仿宋" w:hAnsi="仿宋" w:eastAsia="仿宋" w:cs="仿宋"/>
          <w:sz w:val="21"/>
          <w:szCs w:val="24"/>
          <w:lang w:val="en-US" w:eastAsia="zh-CN"/>
        </w:rPr>
        <w:br w:type="textWrapping"/>
      </w:r>
      <w:r>
        <w:rPr>
          <w:rFonts w:hint="eastAsia" w:ascii="仿宋" w:hAnsi="仿宋" w:eastAsia="仿宋" w:cs="仿宋"/>
          <w:sz w:val="21"/>
          <w:szCs w:val="24"/>
          <w:lang w:val="en-US" w:eastAsia="zh-CN"/>
        </w:rPr>
        <w:t>主要执行者: 教师、管理员</w:t>
      </w:r>
      <w:r>
        <w:rPr>
          <w:rFonts w:hint="eastAsia" w:ascii="仿宋" w:hAnsi="仿宋" w:eastAsia="仿宋" w:cs="仿宋"/>
          <w:sz w:val="21"/>
          <w:szCs w:val="24"/>
          <w:lang w:val="en-US" w:eastAsia="zh-CN"/>
        </w:rPr>
        <w:br w:type="textWrapping"/>
      </w:r>
      <w:r>
        <w:rPr>
          <w:rFonts w:hint="eastAsia" w:ascii="仿宋" w:hAnsi="仿宋" w:eastAsia="仿宋" w:cs="仿宋"/>
          <w:sz w:val="21"/>
          <w:szCs w:val="24"/>
          <w:lang w:val="en-US" w:eastAsia="zh-CN"/>
        </w:rPr>
        <w:t>目标: 教师和管理员能够对已创建的题目进行审核、修改和发布。</w:t>
      </w:r>
      <w:r>
        <w:rPr>
          <w:rFonts w:hint="eastAsia" w:ascii="仿宋" w:hAnsi="仿宋" w:eastAsia="仿宋" w:cs="仿宋"/>
          <w:sz w:val="21"/>
          <w:szCs w:val="24"/>
          <w:lang w:val="en-US" w:eastAsia="zh-CN"/>
        </w:rPr>
        <w:br w:type="textWrapping"/>
      </w:r>
      <w:r>
        <w:rPr>
          <w:rFonts w:hint="eastAsia" w:ascii="仿宋" w:hAnsi="仿宋" w:eastAsia="仿宋" w:cs="仿宋"/>
          <w:sz w:val="21"/>
          <w:szCs w:val="24"/>
          <w:lang w:val="en-US" w:eastAsia="zh-CN"/>
        </w:rPr>
        <w:t>前置条件: 用户已登录系统，并具备审核权限。</w:t>
      </w:r>
      <w:r>
        <w:rPr>
          <w:rFonts w:hint="eastAsia" w:ascii="仿宋" w:hAnsi="仿宋" w:eastAsia="仿宋" w:cs="仿宋"/>
          <w:sz w:val="21"/>
          <w:szCs w:val="24"/>
          <w:lang w:val="en-US" w:eastAsia="zh-CN"/>
        </w:rPr>
        <w:br w:type="textWrapping"/>
      </w:r>
      <w:r>
        <w:rPr>
          <w:rFonts w:hint="eastAsia" w:ascii="仿宋" w:hAnsi="仿宋" w:eastAsia="仿宋" w:cs="仿宋"/>
          <w:sz w:val="21"/>
          <w:szCs w:val="24"/>
          <w:lang w:val="en-US" w:eastAsia="zh-CN"/>
        </w:rPr>
        <w:t>范围: 大学生题库系统。</w:t>
      </w:r>
      <w:r>
        <w:rPr>
          <w:rFonts w:hint="eastAsia" w:ascii="仿宋" w:hAnsi="仿宋" w:eastAsia="仿宋" w:cs="仿宋"/>
          <w:sz w:val="21"/>
          <w:szCs w:val="24"/>
          <w:lang w:val="en-US" w:eastAsia="zh-CN"/>
        </w:rPr>
        <w:br w:type="textWrapping"/>
      </w:r>
      <w:r>
        <w:rPr>
          <w:rFonts w:hint="eastAsia" w:ascii="仿宋" w:hAnsi="仿宋" w:eastAsia="仿宋" w:cs="仿宋"/>
          <w:sz w:val="21"/>
          <w:szCs w:val="24"/>
          <w:lang w:val="en-US" w:eastAsia="zh-CN"/>
        </w:rPr>
        <w:t>触发条件: 用户点击“题目审核”按钮。</w:t>
      </w:r>
    </w:p>
    <w:p w14:paraId="079DA3D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交互动作：</w:t>
      </w:r>
    </w:p>
    <w:p w14:paraId="344E0DA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（1）用户访问题目审核页面</w:t>
      </w:r>
    </w:p>
    <w:p w14:paraId="553ABFF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1.1 用户点击“题目审核”按钮，系统导航至题目审核页面。</w:t>
      </w:r>
    </w:p>
    <w:p w14:paraId="46EB03A7">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1.2 系统加载待审核题目列表，显示每个题目的基本信息（题目内容、创建者、状态）。</w:t>
      </w:r>
    </w:p>
    <w:p w14:paraId="7AF782B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（2）.用户选择待审核题目</w:t>
      </w:r>
    </w:p>
    <w:p w14:paraId="49B992F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2.1 用户在列表中选择一个待审核的题目。</w:t>
      </w:r>
    </w:p>
    <w:p w14:paraId="4F21598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2.2 系统显示该题目的详细信息，包括选项、难度等级、标签等。</w:t>
      </w:r>
    </w:p>
    <w:p w14:paraId="63AF39BF">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（3）用户进行审核操作</w:t>
      </w:r>
    </w:p>
    <w:p w14:paraId="10F9D06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3.1 用户查看题目内容，判断其有效性和适用性。</w:t>
      </w:r>
    </w:p>
    <w:p w14:paraId="63E6287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3.2 用户可选择以下操作：</w:t>
      </w:r>
    </w:p>
    <w:p w14:paraId="0AC8C2C2">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3.2.1 批准题目：用户点击“批准”按钮。</w:t>
      </w:r>
    </w:p>
    <w:p w14:paraId="1FBF9AF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3.2.2 修改题目：用户点击“编辑”按钮，进入编辑模式。</w:t>
      </w:r>
    </w:p>
    <w:p w14:paraId="7E8C681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3.2.3 拒绝题目：用户点击“拒绝”按钮。</w:t>
      </w:r>
    </w:p>
    <w:p w14:paraId="685EEB8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（4）批准题目处理</w:t>
      </w:r>
    </w:p>
    <w:p w14:paraId="60827B1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4.1 系统将题目的状态更新为“已发布”。</w:t>
      </w:r>
    </w:p>
    <w:p w14:paraId="4D29335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4.2 系统显示成功提示：“题目审核成功，题目已发布。”</w:t>
      </w:r>
    </w:p>
    <w:p w14:paraId="0A52135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（5）修改题目的处理</w:t>
      </w:r>
    </w:p>
    <w:p w14:paraId="3EDE5FF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5.1 用户在编辑模式中修改题目内容、选项或其他信息。</w:t>
      </w:r>
    </w:p>
    <w:p w14:paraId="5F360CA7">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5.2 用户点击“提交修改”按钮。</w:t>
      </w:r>
    </w:p>
    <w:p w14:paraId="742A4347">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5.3 系统进行输入验证，检查是否符合题目创建规则。</w:t>
      </w:r>
    </w:p>
    <w:p w14:paraId="4D4F205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5.3.1 如果输入有效，系统保存修改，返回审核页面，显示成功提示：“题目修改成功！”</w:t>
      </w:r>
    </w:p>
    <w:p w14:paraId="099C7F7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5.3.2 如果输入无效，系统显示相应的错误提示，例如：“题目内容不能为空。”或“选项数量不足。”</w:t>
      </w:r>
    </w:p>
    <w:p w14:paraId="3BEF2927">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（6）拒绝题目的处理</w:t>
      </w:r>
    </w:p>
    <w:p w14:paraId="44A0B70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6.1 用户选择拒绝后，系统弹出确认对话框。</w:t>
      </w:r>
    </w:p>
    <w:p w14:paraId="2618809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6.2 用户确认拒绝后，系统要求输入拒绝理由。</w:t>
      </w:r>
    </w:p>
    <w:p w14:paraId="772C0EF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6.3 用户填写拒绝理由后，点击“提交”按钮。</w:t>
      </w:r>
    </w:p>
    <w:p w14:paraId="45240D7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6.4 系统将题目的状态更新为“已拒绝”，并保存拒绝理由。</w:t>
      </w:r>
    </w:p>
    <w:p w14:paraId="74D1053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6.5 系统显示成功提示：“题目审核成功，题目已拒绝。”</w:t>
      </w:r>
    </w:p>
    <w:p w14:paraId="22577C6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（7）异常处理</w:t>
      </w:r>
    </w:p>
    <w:p w14:paraId="48B5E6C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7.1 如果用户尝试审核的题目已经被审核（例如已发布或已拒绝），系统提示：“该目已被审核，请选择其他题目。”</w:t>
      </w:r>
    </w:p>
    <w:p w14:paraId="5703E29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7.2 如果用户在输入拒绝理由时未填写，系统显示错误提示：“拒绝理由不能为空。”</w:t>
      </w:r>
    </w:p>
    <w:p w14:paraId="65CE7C3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（8）返回审核页面</w:t>
      </w:r>
    </w:p>
    <w:p w14:paraId="0262E2C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8.1 用户完成审核操作后，系统提供“返回审核列表”按钮，用户可选择返回待审核题目列表</w:t>
      </w:r>
    </w:p>
    <w:p w14:paraId="13B610E5">
      <w:pPr>
        <w:jc w:val="both"/>
        <w:rPr>
          <w:rFonts w:hint="eastAsia" w:ascii="仿宋" w:hAnsi="仿宋" w:eastAsia="仿宋" w:cs="仿宋"/>
          <w:sz w:val="21"/>
          <w:szCs w:val="24"/>
          <w:lang w:val="en-US" w:eastAsia="zh-CN"/>
        </w:rPr>
      </w:pPr>
    </w:p>
    <w:p w14:paraId="171BF427">
      <w:pPr>
        <w:jc w:val="both"/>
        <w:rPr>
          <w:rFonts w:hint="default" w:ascii="仿宋" w:hAnsi="仿宋" w:eastAsia="仿宋" w:cs="仿宋"/>
          <w:sz w:val="21"/>
          <w:szCs w:val="24"/>
          <w:lang w:val="en-US" w:eastAsia="zh-CN"/>
        </w:rPr>
      </w:pPr>
    </w:p>
    <w:p w14:paraId="07DB5EED">
      <w:pPr>
        <w:jc w:val="center"/>
        <w:rPr>
          <w:rFonts w:hint="default" w:ascii="仿宋" w:hAnsi="仿宋" w:eastAsia="仿宋" w:cs="仿宋"/>
          <w:sz w:val="21"/>
          <w:szCs w:val="24"/>
          <w:lang w:val="en-US" w:eastAsia="zh-CN"/>
        </w:rPr>
      </w:pPr>
      <w:r>
        <w:rPr>
          <w:rFonts w:hint="eastAsia" w:ascii="仿宋" w:hAnsi="仿宋" w:eastAsia="仿宋" w:cs="仿宋"/>
          <w:sz w:val="24"/>
          <w:szCs w:val="32"/>
          <w:lang w:val="en-US" w:eastAsia="zh-CN"/>
        </w:rPr>
        <w:t>图1“大学生题库”软件中“模拟考试创建”用例的扩展交互动作序列描述</w:t>
      </w:r>
    </w:p>
    <w:p w14:paraId="5A124A5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用例名称：模拟考试创建用例描述（熊秩峰）</w:t>
      </w:r>
    </w:p>
    <w:p w14:paraId="2E1FE3F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模拟考试创建：</w:t>
      </w:r>
    </w:p>
    <w:p w14:paraId="71B0F70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用例编号：UC - 003</w:t>
      </w:r>
    </w:p>
    <w:p w14:paraId="72A359D4">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主要执行者：教师</w:t>
      </w:r>
    </w:p>
    <w:p w14:paraId="0B2495A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目标：在大学生题库系统中创建一个模拟考试，设置考试的各项参数，包括考试名称、考试时间、题目范围等，以便为学生提供模拟考试环境，检验学生的学习成果并帮助他们熟悉考试流程。</w:t>
      </w:r>
    </w:p>
    <w:p w14:paraId="4014B3DF">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前置条件：</w:t>
      </w:r>
    </w:p>
    <w:p w14:paraId="2D4C66F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 教师已成功登录大学生题库系统，并且具有创建模拟考试的权限。</w:t>
      </w:r>
    </w:p>
    <w:p w14:paraId="7ABA8514">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 系统中存在足够数量的题目，可供教师选择组成模拟考试试卷。</w:t>
      </w:r>
    </w:p>
    <w:p w14:paraId="3316293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 相关课程信息（如课程名称、课程代码等）已在系统中录入。</w:t>
      </w:r>
    </w:p>
    <w:p w14:paraId="353380D4">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范围：此用例涵盖从教师进入模拟考试创建界面到成功创建模拟考试的整个过程，包括设置考试基本信息、选择题目、设定考试规则等操作。</w:t>
      </w:r>
    </w:p>
    <w:p w14:paraId="7028C7C7">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触发条件：教师点击系统界面中的“创建模拟考试”按钮或者进入模拟考试创建相关菜单入口。</w:t>
      </w:r>
    </w:p>
    <w:p w14:paraId="67601FE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交互动作：</w:t>
      </w:r>
    </w:p>
    <w:p w14:paraId="1D4C71B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（1）进入创建页面</w:t>
      </w:r>
    </w:p>
    <w:p w14:paraId="06EB747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1.1 教师登录系统后，找到并点击“模拟考试创建”入口。</w:t>
      </w:r>
    </w:p>
    <w:p w14:paraId="27D7D05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（2）设置考试基本信息</w:t>
      </w:r>
    </w:p>
    <w:p w14:paraId="5153D96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2.1 输入考试名称</w:t>
      </w:r>
    </w:p>
    <w:p w14:paraId="45F956E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教师输入名称，系统验证是否符合规则。</w:t>
      </w:r>
    </w:p>
    <w:p w14:paraId="39EB7A3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2.2选择考试课程</w:t>
      </w:r>
    </w:p>
    <w:p w14:paraId="42D2847D">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教师从下拉菜单选择，系统显示所选课程。</w:t>
      </w:r>
    </w:p>
    <w:p w14:paraId="4F0FC26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2.3.设定考试日期和时间</w:t>
      </w:r>
    </w:p>
    <w:p w14:paraId="6606053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教师选择日期和开始、结束时间，系统计算时长并检查时间合理性。</w:t>
      </w:r>
    </w:p>
    <w:p w14:paraId="32B6F0C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（3）题目选择</w:t>
      </w:r>
    </w:p>
    <w:p w14:paraId="3339502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3.1按题型筛选</w:t>
      </w:r>
    </w:p>
    <w:p w14:paraId="7B13939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教师点击按钮，勾选题型，系统更新题目列表。</w:t>
      </w:r>
    </w:p>
    <w:p w14:paraId="021F808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3.2按知识点筛选</w:t>
      </w:r>
    </w:p>
    <w:p w14:paraId="1427A7A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教师点击按钮，勾选知识点，系统过滤题目。</w:t>
      </w:r>
    </w:p>
    <w:p w14:paraId="4DB495A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3.3关键字搜索</w:t>
      </w:r>
    </w:p>
    <w:p w14:paraId="3578BAF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教师输入关键字，系统搜索并显示结果。</w:t>
      </w:r>
    </w:p>
    <w:p w14:paraId="2429BE5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3.4选择题目</w:t>
      </w:r>
    </w:p>
    <w:p w14:paraId="2A38F68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教师选择题目，系统显示已选题目数量、名称和总分，并检查总分是否超限。</w:t>
      </w:r>
    </w:p>
    <w:p w14:paraId="20E1E69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（4）考试规则设置</w:t>
      </w:r>
    </w:p>
    <w:p w14:paraId="2B7851C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4.1分值分配</w:t>
      </w:r>
    </w:p>
    <w:p w14:paraId="5545A4A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教师选择平均分配或手动分配，系统根据操作计算总分并检查。</w:t>
      </w:r>
    </w:p>
    <w:p w14:paraId="697409A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4.2防作弊功能设置</w:t>
      </w:r>
    </w:p>
    <w:p w14:paraId="40CC92D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教师勾选相关防作弊选项，系统记录设置。</w:t>
      </w:r>
    </w:p>
    <w:p w14:paraId="0AA173E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（5）完成创建</w:t>
      </w:r>
    </w:p>
    <w:p w14:paraId="032ACEA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5.1预览</w:t>
      </w:r>
    </w:p>
    <w:p w14:paraId="6FC25EF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教师点击“预览试卷”，系统生成预览界面。</w:t>
      </w:r>
    </w:p>
    <w:p w14:paraId="23F997A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5.2最终创建</w:t>
      </w:r>
    </w:p>
    <w:p w14:paraId="543FC3D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 xml:space="preserve">    - 教师确认无误后点击“创建考试”，系统检查参数合法性并创建考试或提示错误。</w:t>
      </w:r>
    </w:p>
    <w:p w14:paraId="53A277E8">
      <w:pPr>
        <w:jc w:val="both"/>
        <w:rPr>
          <w:rFonts w:hint="default" w:ascii="仿宋" w:hAnsi="仿宋" w:eastAsia="仿宋" w:cs="仿宋"/>
          <w:sz w:val="21"/>
          <w:szCs w:val="24"/>
          <w:lang w:val="en-US" w:eastAsia="zh-CN"/>
        </w:rPr>
      </w:pPr>
    </w:p>
    <w:p w14:paraId="2DA5077C">
      <w:pPr>
        <w:jc w:val="both"/>
        <w:rPr>
          <w:rFonts w:hint="default" w:ascii="仿宋" w:hAnsi="仿宋" w:eastAsia="仿宋" w:cs="仿宋"/>
          <w:sz w:val="21"/>
          <w:szCs w:val="24"/>
          <w:lang w:val="en-US" w:eastAsia="zh-CN"/>
        </w:rPr>
      </w:pPr>
    </w:p>
    <w:p w14:paraId="41963DDA">
      <w:pPr>
        <w:jc w:val="both"/>
        <w:rPr>
          <w:rFonts w:hint="default" w:ascii="仿宋" w:hAnsi="仿宋" w:eastAsia="仿宋" w:cs="仿宋"/>
          <w:sz w:val="21"/>
          <w:szCs w:val="24"/>
          <w:lang w:val="en-US" w:eastAsia="zh-CN"/>
        </w:rPr>
      </w:pPr>
    </w:p>
    <w:p w14:paraId="590D6879">
      <w:pPr>
        <w:jc w:val="both"/>
        <w:rPr>
          <w:rFonts w:hint="default" w:ascii="仿宋" w:hAnsi="仿宋" w:eastAsia="仿宋" w:cs="仿宋"/>
          <w:sz w:val="21"/>
          <w:szCs w:val="24"/>
          <w:lang w:val="en-US" w:eastAsia="zh-CN"/>
        </w:rPr>
      </w:pPr>
      <w:r>
        <w:rPr>
          <w:rFonts w:hint="eastAsia" w:ascii="仿宋" w:hAnsi="仿宋" w:eastAsia="仿宋" w:cs="仿宋"/>
          <w:sz w:val="24"/>
          <w:szCs w:val="32"/>
          <w:lang w:val="en-US" w:eastAsia="zh-CN"/>
        </w:rPr>
        <w:t>图1“大学生题库”软件中“学习进度报告生成”用例的扩展交互动作序列描述</w:t>
      </w:r>
    </w:p>
    <w:p w14:paraId="0EF03EF0">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用例名称：学习进度报告生成（熊秩峰）</w:t>
      </w:r>
    </w:p>
    <w:p w14:paraId="62FAF5D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用例编号：UC - 020</w:t>
      </w:r>
    </w:p>
    <w:p w14:paraId="41CF669F">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主要执行者：系统</w:t>
      </w:r>
    </w:p>
    <w:p w14:paraId="3EE82F12">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目标：为学生生成一份全面的学习进度报告，涵盖学生在系统中的练习、测试、学习时长等多方面数据，以帮助学生直观了解自己的学习状况，发现优势与不足，便于调整学习策略。</w:t>
      </w:r>
    </w:p>
    <w:p w14:paraId="242BE2E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前置条件：</w:t>
      </w:r>
    </w:p>
    <w:p w14:paraId="58ACC68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 学生已在大学生题库系统中进行了多种学习活动，如练习题目、参加测试等。</w:t>
      </w:r>
    </w:p>
    <w:p w14:paraId="5A50F3C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 系统已对学生的各项学习活动进行了数据记录，包括但不限于答题情况、学习时间等。</w:t>
      </w:r>
    </w:p>
    <w:p w14:paraId="3026DB5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范围：此用例包括从系统获取学生学习数据到生成完整学习进度报告的过程，涵盖数据收集、整理、分析以及报告呈现的各个环节。</w:t>
      </w:r>
    </w:p>
    <w:p w14:paraId="3A7B50C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触发条件：</w:t>
      </w:r>
    </w:p>
    <w:p w14:paraId="3F8BB8A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 学生手动点击系统中的“生成学习进度报告”按钮。</w:t>
      </w:r>
    </w:p>
    <w:p w14:paraId="26289AF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 按照系统预设的时间周期（如每周、每月）自动触发报告生成任务。</w:t>
      </w:r>
    </w:p>
    <w:p w14:paraId="37A86DB1">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交互动作：</w:t>
      </w:r>
    </w:p>
    <w:p w14:paraId="6C2C1104">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（1）数据收集</w:t>
      </w:r>
    </w:p>
    <w:p w14:paraId="1967A0E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1.1系统获取学生身份标识（如学号）。</w:t>
      </w:r>
    </w:p>
    <w:p w14:paraId="121D03D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1.2根据身份标识查询数据库，收集学生练习数据，包括练习题目数量、不同类型题目练习数量、各类型题目答题正确率等。</w:t>
      </w:r>
    </w:p>
    <w:p w14:paraId="624C77E3">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1.3收集学生参加测试的数据，如测试次数、每次测试成绩、成绩波动情况等。</w:t>
      </w:r>
    </w:p>
    <w:p w14:paraId="4EDFC346">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1.4统计学生在系统中的学习时长，包括累计学习时长、不同学习模块（如练习、测试）的学习时长。</w:t>
      </w:r>
    </w:p>
    <w:p w14:paraId="27F06ADB">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（2）数据整理与分析</w:t>
      </w:r>
    </w:p>
    <w:p w14:paraId="2B6C7B9E">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2.1系统对收集到的练习数据进行分类汇总，计算整体答题正确率、不同知识点的掌握程度（通过题目正确率体现）等。</w:t>
      </w:r>
    </w:p>
    <w:p w14:paraId="7941EB3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2.2针对测试数据，分析成绩的变化趋势，计算平均成绩、最高分、最低分等统计指标。</w:t>
      </w:r>
    </w:p>
    <w:p w14:paraId="4C29E349">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2.3根据学习时长数据，分析学生在不同时间段的学习活跃度。</w:t>
      </w:r>
    </w:p>
    <w:p w14:paraId="4B42DE86">
      <w:pPr>
        <w:jc w:val="both"/>
        <w:rPr>
          <w:rFonts w:hint="eastAsia" w:ascii="仿宋" w:hAnsi="仿宋" w:eastAsia="仿宋" w:cs="仿宋"/>
          <w:sz w:val="21"/>
          <w:szCs w:val="24"/>
          <w:lang w:val="en-US" w:eastAsia="zh-CN"/>
        </w:rPr>
      </w:pPr>
    </w:p>
    <w:p w14:paraId="148C7435">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（3）报告生成与呈现</w:t>
      </w:r>
    </w:p>
    <w:p w14:paraId="59D8CADA">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3.1系统根据分析结果生成报告内容，包括文字描述（如学习总体情况概述、优势与不足分析）、数据表格（如练习情况汇总表、测试成绩统计表）、图表（如成绩波动折线图、题目类型占比饼图）等。</w:t>
      </w:r>
    </w:p>
    <w:p w14:paraId="25A0EA48">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3.2在系统指定的界面呈现学习进度报告，学生可查看、下载报告内容。</w:t>
      </w:r>
    </w:p>
    <w:p w14:paraId="5EEB63E8">
      <w:pPr>
        <w:jc w:val="both"/>
        <w:rPr>
          <w:rFonts w:hint="default" w:ascii="仿宋" w:hAnsi="仿宋" w:eastAsia="仿宋" w:cs="仿宋"/>
          <w:sz w:val="21"/>
          <w:szCs w:val="24"/>
          <w:lang w:val="en-US" w:eastAsia="zh-CN"/>
        </w:rPr>
      </w:pPr>
    </w:p>
    <w:p w14:paraId="68BA2182">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（熊秩峰33.5%）</w:t>
      </w:r>
    </w:p>
    <w:p w14:paraId="3B266E1C">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（蔡冬辉33.4%）</w:t>
      </w:r>
    </w:p>
    <w:p w14:paraId="1FC24CFF">
      <w:pPr>
        <w:jc w:val="both"/>
        <w:rPr>
          <w:rFonts w:hint="eastAsia" w:ascii="仿宋" w:hAnsi="仿宋" w:eastAsia="仿宋" w:cs="仿宋"/>
          <w:sz w:val="21"/>
          <w:szCs w:val="24"/>
          <w:lang w:val="en-US" w:eastAsia="zh-CN"/>
        </w:rPr>
      </w:pPr>
      <w:r>
        <w:rPr>
          <w:rFonts w:hint="eastAsia" w:ascii="仿宋" w:hAnsi="仿宋" w:eastAsia="仿宋" w:cs="仿宋"/>
          <w:sz w:val="21"/>
          <w:szCs w:val="24"/>
          <w:lang w:val="en-US" w:eastAsia="zh-CN"/>
        </w:rPr>
        <w:t>（李杰33.1</w:t>
      </w:r>
      <w:bookmarkStart w:id="0" w:name="_GoBack"/>
      <w:bookmarkEnd w:id="0"/>
      <w:r>
        <w:rPr>
          <w:rFonts w:hint="eastAsia" w:ascii="仿宋" w:hAnsi="仿宋" w:eastAsia="仿宋" w:cs="仿宋"/>
          <w:sz w:val="21"/>
          <w:szCs w:val="24"/>
          <w:lang w:val="en-US" w:eastAsia="zh-CN"/>
        </w:rPr>
        <w:t>%）</w:t>
      </w:r>
    </w:p>
    <w:p w14:paraId="43391755">
      <w:pPr>
        <w:tabs>
          <w:tab w:val="left" w:pos="1649"/>
        </w:tabs>
        <w:jc w:val="both"/>
        <w:rPr>
          <w:rFonts w:hint="default" w:ascii="仿宋" w:hAnsi="仿宋" w:eastAsia="仿宋" w:cs="仿宋"/>
          <w:b/>
          <w:bCs/>
          <w:sz w:val="21"/>
          <w:szCs w:val="24"/>
          <w:lang w:val="en-US" w:eastAsia="zh-CN"/>
        </w:rPr>
      </w:pPr>
      <w:r>
        <w:rPr>
          <w:rFonts w:hint="eastAsia" w:ascii="仿宋" w:hAnsi="仿宋" w:eastAsia="仿宋" w:cs="仿宋"/>
          <w:b/>
          <w:bCs/>
          <w:sz w:val="21"/>
          <w:szCs w:val="24"/>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7FB66F86"/>
    <w:rsid w:val="04161A3F"/>
    <w:rsid w:val="19887889"/>
    <w:rsid w:val="25487B62"/>
    <w:rsid w:val="315519EC"/>
    <w:rsid w:val="36895C3B"/>
    <w:rsid w:val="3789627C"/>
    <w:rsid w:val="39205BF2"/>
    <w:rsid w:val="39945689"/>
    <w:rsid w:val="56D533D4"/>
    <w:rsid w:val="5B6466FE"/>
    <w:rsid w:val="71C34D91"/>
    <w:rsid w:val="7FB6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4046</Words>
  <Characters>4275</Characters>
  <Lines>0</Lines>
  <Paragraphs>0</Paragraphs>
  <TotalTime>2</TotalTime>
  <ScaleCrop>false</ScaleCrop>
  <LinksUpToDate>false</LinksUpToDate>
  <CharactersWithSpaces>4398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2024-10-08T02:05:00Z</dcterms:created>
  <dc:creator>凯涛</dc:creator>
  <cp:lastModifiedBy>凯涛</cp:lastModifiedBy>
  <dcterms:modified xsi:type="dcterms:W3CDTF">2024-11-06T01:19:53Z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E4DDBC5EB125469096F63EF6C6B01828_11</vt:lpwstr>
  </property>
</Properties>
</file>