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A30B1" w:rsidRDefault="00000000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  <w:r>
        <w:rPr>
          <w:rFonts w:asciiTheme="minorEastAsia" w:eastAsiaTheme="minorEastAsia" w:hAnsiTheme="minorEastAsia" w:cstheme="minorEastAsia" w:hint="eastAsia"/>
          <w:sz w:val="32"/>
          <w:szCs w:val="32"/>
        </w:rPr>
        <w:t>附件9</w:t>
      </w:r>
    </w:p>
    <w:p w:rsidR="00BA30B1" w:rsidRDefault="00BA30B1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</w:p>
    <w:p w:rsidR="00BA30B1" w:rsidRDefault="00BA30B1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</w:p>
    <w:p w:rsidR="00BA30B1" w:rsidRDefault="00BA30B1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</w:p>
    <w:p w:rsidR="00BA30B1" w:rsidRDefault="00BA30B1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</w:p>
    <w:p w:rsidR="00BA30B1" w:rsidRDefault="00BA30B1">
      <w:pPr>
        <w:jc w:val="left"/>
        <w:rPr>
          <w:rFonts w:asciiTheme="minorEastAsia" w:eastAsiaTheme="minorEastAsia" w:hAnsiTheme="minorEastAsia" w:cstheme="minorEastAsia"/>
          <w:sz w:val="32"/>
          <w:szCs w:val="32"/>
        </w:rPr>
      </w:pPr>
    </w:p>
    <w:p w:rsidR="00BA30B1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政 府 采 购 项 目</w:t>
      </w:r>
    </w:p>
    <w:p w:rsidR="00BA30B1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采购需求和采购实施计划</w:t>
      </w:r>
    </w:p>
    <w:p w:rsidR="00BA30B1" w:rsidRDefault="00000000">
      <w:pPr>
        <w:jc w:val="center"/>
        <w:rPr>
          <w:rFonts w:ascii="方正小标宋简体" w:eastAsia="方正小标宋简体" w:hAnsi="方正小标宋简体" w:cs="宋体"/>
          <w:sz w:val="72"/>
          <w:szCs w:val="72"/>
        </w:rPr>
      </w:pPr>
      <w:r>
        <w:rPr>
          <w:rFonts w:ascii="方正小标宋简体" w:eastAsia="方正小标宋简体" w:hAnsi="方正小标宋简体" w:cs="宋体" w:hint="eastAsia"/>
          <w:sz w:val="72"/>
          <w:szCs w:val="72"/>
        </w:rPr>
        <w:t>一般性审查意见书</w:t>
      </w:r>
    </w:p>
    <w:p w:rsidR="00BA30B1" w:rsidRDefault="00BA30B1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BA30B1" w:rsidRDefault="00BA30B1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BA30B1" w:rsidRDefault="00BA30B1">
      <w:pPr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:rsidR="00BA30B1" w:rsidRDefault="00000000" w:rsidP="006434D6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/>
          <w:sz w:val="32"/>
          <w:szCs w:val="32"/>
        </w:rPr>
        <w:t>项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目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名</w:t>
      </w:r>
      <w:r>
        <w:rPr>
          <w:rFonts w:ascii="方正小标宋简体" w:eastAsia="方正小标宋简体" w:hAnsi="方正小标宋简体" w:hint="eastAsia"/>
          <w:sz w:val="32"/>
          <w:szCs w:val="32"/>
        </w:rPr>
        <w:t xml:space="preserve"> </w:t>
      </w:r>
      <w:r>
        <w:rPr>
          <w:rFonts w:ascii="方正小标宋简体" w:eastAsia="方正小标宋简体" w:hAnsi="方正小标宋简体"/>
          <w:sz w:val="32"/>
          <w:szCs w:val="32"/>
        </w:rPr>
        <w:t>称</w:t>
      </w:r>
      <w:r>
        <w:rPr>
          <w:rFonts w:ascii="方正小标宋简体" w:eastAsia="方正小标宋简体" w:hAnsi="方正小标宋简体" w:hint="eastAsia"/>
          <w:sz w:val="32"/>
          <w:szCs w:val="32"/>
        </w:rPr>
        <w:t>：</w:t>
      </w:r>
      <w:r w:rsidR="006434D6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“爱山东”</w:t>
      </w:r>
      <w:r w:rsidR="006434D6" w:rsidRPr="00236582">
        <w:rPr>
          <w:rFonts w:ascii="方正小标宋简体" w:eastAsia="方正小标宋简体" w:hAnsi="方正小标宋简体" w:hint="eastAsia"/>
          <w:sz w:val="32"/>
          <w:szCs w:val="32"/>
          <w:u w:val="single"/>
        </w:rPr>
        <w:t>APP荣成</w:t>
      </w:r>
      <w:r w:rsidR="006434D6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分</w:t>
      </w:r>
      <w:proofErr w:type="gramStart"/>
      <w:r w:rsidR="006434D6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厅建设</w:t>
      </w:r>
      <w:proofErr w:type="gramEnd"/>
      <w:r w:rsidR="006434D6" w:rsidRPr="00236582">
        <w:rPr>
          <w:rFonts w:ascii="方正小标宋简体" w:eastAsia="方正小标宋简体" w:hAnsi="方正小标宋简体" w:cs="宋体" w:hint="eastAsia"/>
          <w:sz w:val="32"/>
          <w:szCs w:val="32"/>
          <w:u w:val="single"/>
        </w:rPr>
        <w:t>运营</w:t>
      </w:r>
      <w:r w:rsidR="006434D6" w:rsidRPr="00236582">
        <w:rPr>
          <w:rFonts w:ascii="方正小标宋简体" w:eastAsia="方正小标宋简体" w:hAnsi="方正小标宋简体" w:cs="___WRD_EMBED_SUB_46" w:hint="eastAsia"/>
          <w:sz w:val="32"/>
          <w:szCs w:val="32"/>
          <w:u w:val="single"/>
        </w:rPr>
        <w:t>项目</w:t>
      </w:r>
    </w:p>
    <w:p w:rsidR="00BA30B1" w:rsidRDefault="00000000" w:rsidP="006434D6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采 购 单 位：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 荣成市大数据中心                   </w:t>
      </w:r>
    </w:p>
    <w:p w:rsidR="00BA30B1" w:rsidRDefault="00000000" w:rsidP="006434D6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预算主管部门：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荣成市大数据中心                   </w:t>
      </w:r>
    </w:p>
    <w:p w:rsidR="00BA30B1" w:rsidRDefault="00000000" w:rsidP="006434D6">
      <w:pPr>
        <w:ind w:firstLineChars="300" w:firstLine="960"/>
        <w:rPr>
          <w:rFonts w:ascii="方正小标宋简体" w:eastAsia="方正小标宋简体" w:hAnsi="方正小标宋简体"/>
          <w:sz w:val="32"/>
          <w:szCs w:val="32"/>
          <w:u w:val="single"/>
        </w:rPr>
      </w:pPr>
      <w:r>
        <w:rPr>
          <w:rFonts w:ascii="方正小标宋简体" w:eastAsia="方正小标宋简体" w:hAnsi="方正小标宋简体" w:hint="eastAsia"/>
          <w:sz w:val="32"/>
          <w:szCs w:val="32"/>
        </w:rPr>
        <w:t>审 查 时 间：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       2022年1</w:t>
      </w:r>
      <w:r w:rsidR="00EC1E28">
        <w:rPr>
          <w:rFonts w:ascii="方正小标宋简体" w:eastAsia="方正小标宋简体" w:hAnsi="方正小标宋简体"/>
          <w:sz w:val="32"/>
          <w:szCs w:val="32"/>
          <w:u w:val="single"/>
        </w:rPr>
        <w:t>2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>月</w:t>
      </w:r>
      <w:r w:rsidR="00EC1E28">
        <w:rPr>
          <w:rFonts w:ascii="方正小标宋简体" w:eastAsia="方正小标宋简体" w:hAnsi="方正小标宋简体"/>
          <w:sz w:val="32"/>
          <w:szCs w:val="32"/>
          <w:u w:val="single"/>
        </w:rPr>
        <w:t>19</w:t>
      </w:r>
      <w:r>
        <w:rPr>
          <w:rFonts w:ascii="方正小标宋简体" w:eastAsia="方正小标宋简体" w:hAnsi="方正小标宋简体" w:hint="eastAsia"/>
          <w:sz w:val="32"/>
          <w:szCs w:val="32"/>
          <w:u w:val="single"/>
        </w:rPr>
        <w:t xml:space="preserve">日                   </w:t>
      </w:r>
    </w:p>
    <w:p w:rsidR="00BA30B1" w:rsidRDefault="00BA30B1">
      <w:pPr>
        <w:rPr>
          <w:rFonts w:ascii="方正小标宋简体" w:eastAsia="方正小标宋简体" w:hAnsi="方正小标宋简体"/>
          <w:sz w:val="44"/>
          <w:szCs w:val="44"/>
        </w:rPr>
      </w:pPr>
    </w:p>
    <w:p w:rsidR="00BA30B1" w:rsidRDefault="00BA30B1">
      <w:pPr>
        <w:rPr>
          <w:rFonts w:ascii="方正小标宋简体" w:eastAsia="方正小标宋简体" w:hAnsi="方正小标宋简体"/>
          <w:sz w:val="44"/>
          <w:szCs w:val="44"/>
        </w:rPr>
        <w:sectPr w:rsidR="00BA30B1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:rsidR="00BA30B1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一、审查项目情况</w:t>
      </w:r>
    </w:p>
    <w:p w:rsidR="00BA30B1" w:rsidRDefault="00000000">
      <w:pPr>
        <w:spacing w:line="560" w:lineRule="exact"/>
        <w:ind w:firstLineChars="200" w:firstLine="640"/>
        <w:jc w:val="left"/>
        <w:rPr>
          <w:rFonts w:ascii="楷体" w:eastAsia="楷体" w:hAnsi="楷体"/>
          <w:sz w:val="32"/>
          <w:szCs w:val="32"/>
          <w:u w:val="single"/>
        </w:rPr>
      </w:pPr>
      <w:r>
        <w:rPr>
          <w:rFonts w:ascii="楷体" w:eastAsia="楷体" w:hAnsi="楷体" w:hint="eastAsia"/>
          <w:sz w:val="32"/>
          <w:szCs w:val="32"/>
        </w:rPr>
        <w:t>（一）审查项目名称：</w:t>
      </w:r>
      <w:r w:rsidR="00C13CAE" w:rsidRPr="00C13CAE">
        <w:rPr>
          <w:rFonts w:ascii="仿宋_GB2312" w:eastAsia="仿宋_GB2312" w:hAnsi="仿宋_GB2312" w:cs="仿宋_GB2312" w:hint="eastAsia"/>
          <w:sz w:val="32"/>
          <w:szCs w:val="32"/>
          <w:u w:val="single"/>
        </w:rPr>
        <w:t>“爱山东”APP荣成分</w:t>
      </w:r>
      <w:proofErr w:type="gramStart"/>
      <w:r w:rsidR="00C13CAE" w:rsidRPr="00C13CAE">
        <w:rPr>
          <w:rFonts w:ascii="仿宋_GB2312" w:eastAsia="仿宋_GB2312" w:hAnsi="仿宋_GB2312" w:cs="仿宋_GB2312" w:hint="eastAsia"/>
          <w:sz w:val="32"/>
          <w:szCs w:val="32"/>
          <w:u w:val="single"/>
        </w:rPr>
        <w:t>厅建设</w:t>
      </w:r>
      <w:proofErr w:type="gramEnd"/>
      <w:r w:rsidR="00C13CAE" w:rsidRPr="00C13CAE">
        <w:rPr>
          <w:rFonts w:ascii="仿宋_GB2312" w:eastAsia="仿宋_GB2312" w:hAnsi="仿宋_GB2312" w:cs="仿宋_GB2312" w:hint="eastAsia"/>
          <w:sz w:val="32"/>
          <w:szCs w:val="32"/>
          <w:u w:val="single"/>
        </w:rPr>
        <w:t>运营项目</w:t>
      </w:r>
      <w:r>
        <w:rPr>
          <w:rFonts w:ascii="仿宋_GB2312" w:eastAsia="仿宋_GB2312" w:hAnsi="仿宋_GB2312" w:cs="仿宋_GB2312" w:hint="eastAsia"/>
          <w:sz w:val="32"/>
          <w:szCs w:val="32"/>
        </w:rPr>
        <w:t xml:space="preserve">  </w:t>
      </w:r>
      <w:r>
        <w:rPr>
          <w:rFonts w:ascii="楷体" w:eastAsia="楷体" w:hAnsi="楷体" w:hint="eastAsia"/>
          <w:sz w:val="32"/>
          <w:szCs w:val="32"/>
        </w:rPr>
        <w:t xml:space="preserve">           </w:t>
      </w:r>
    </w:p>
    <w:p w:rsidR="00BA30B1" w:rsidRDefault="00000000">
      <w:pPr>
        <w:spacing w:line="560" w:lineRule="exact"/>
        <w:ind w:firstLineChars="200" w:firstLine="640"/>
        <w:jc w:val="left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（二）审查对象：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1.采购需求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参与确定采购需求的专家、第三方机构：</w:t>
      </w:r>
    </w:p>
    <w:p w:rsidR="00BA30B1" w:rsidRDefault="00000000">
      <w:pPr>
        <w:spacing w:line="560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  <w:u w:val="single"/>
        </w:rPr>
      </w:pPr>
      <w:r>
        <w:rPr>
          <w:rFonts w:eastAsia="仿宋"/>
          <w:sz w:val="32"/>
          <w:szCs w:val="32"/>
          <w:u w:val="single"/>
        </w:rPr>
        <w:t xml:space="preserve"> </w:t>
      </w:r>
      <w:r>
        <w:rPr>
          <w:rFonts w:eastAsia="仿宋_GB2312" w:hint="eastAsia"/>
          <w:sz w:val="32"/>
          <w:szCs w:val="32"/>
          <w:u w:val="single"/>
        </w:rPr>
        <w:t>无</w:t>
      </w:r>
      <w:r>
        <w:rPr>
          <w:rFonts w:eastAsia="仿宋_GB2312"/>
          <w:sz w:val="32"/>
          <w:szCs w:val="32"/>
          <w:u w:val="single"/>
        </w:rPr>
        <w:t xml:space="preserve">                                             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2.采购实施计划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参与确定采购实施计划的专家、第三方机构：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  <w:u w:val="single"/>
        </w:rPr>
        <w:t xml:space="preserve">无                                                </w:t>
      </w:r>
      <w:r>
        <w:rPr>
          <w:rFonts w:ascii="仿宋" w:eastAsia="仿宋" w:hAnsi="仿宋" w:hint="eastAsia"/>
          <w:sz w:val="32"/>
          <w:szCs w:val="32"/>
        </w:rPr>
        <w:t xml:space="preserve">                                                </w:t>
      </w:r>
    </w:p>
    <w:p w:rsidR="00BA30B1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二、审查人员</w:t>
      </w:r>
    </w:p>
    <w:tbl>
      <w:tblPr>
        <w:tblW w:w="103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63"/>
        <w:gridCol w:w="1200"/>
        <w:gridCol w:w="1877"/>
        <w:gridCol w:w="1817"/>
        <w:gridCol w:w="1800"/>
        <w:gridCol w:w="1833"/>
        <w:gridCol w:w="998"/>
      </w:tblGrid>
      <w:tr w:rsidR="00BA30B1">
        <w:trPr>
          <w:jc w:val="center"/>
        </w:trPr>
        <w:tc>
          <w:tcPr>
            <w:tcW w:w="86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序号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/>
                <w:sz w:val="32"/>
                <w:szCs w:val="32"/>
              </w:rPr>
              <w:t>姓名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单位</w:t>
            </w:r>
          </w:p>
        </w:tc>
        <w:tc>
          <w:tcPr>
            <w:tcW w:w="1817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内部机构</w:t>
            </w:r>
          </w:p>
        </w:tc>
        <w:tc>
          <w:tcPr>
            <w:tcW w:w="1800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职务/职称</w:t>
            </w:r>
          </w:p>
        </w:tc>
        <w:tc>
          <w:tcPr>
            <w:tcW w:w="183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联系方式</w:t>
            </w:r>
          </w:p>
        </w:tc>
        <w:tc>
          <w:tcPr>
            <w:tcW w:w="998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备注</w:t>
            </w:r>
          </w:p>
        </w:tc>
      </w:tr>
      <w:tr w:rsidR="00BA30B1">
        <w:trPr>
          <w:jc w:val="center"/>
        </w:trPr>
        <w:tc>
          <w:tcPr>
            <w:tcW w:w="86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1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张宗贵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荣成市人民政府办公室</w:t>
            </w:r>
          </w:p>
        </w:tc>
        <w:tc>
          <w:tcPr>
            <w:tcW w:w="1817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大数据中心</w:t>
            </w:r>
          </w:p>
        </w:tc>
        <w:tc>
          <w:tcPr>
            <w:tcW w:w="1800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科长</w:t>
            </w:r>
          </w:p>
        </w:tc>
        <w:tc>
          <w:tcPr>
            <w:tcW w:w="183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13206300078</w:t>
            </w:r>
          </w:p>
        </w:tc>
        <w:tc>
          <w:tcPr>
            <w:tcW w:w="998" w:type="dxa"/>
            <w:vAlign w:val="center"/>
          </w:tcPr>
          <w:p w:rsidR="00BA30B1" w:rsidRDefault="00BA30B1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</w:tr>
      <w:tr w:rsidR="00BA30B1">
        <w:trPr>
          <w:trHeight w:val="896"/>
          <w:jc w:val="center"/>
        </w:trPr>
        <w:tc>
          <w:tcPr>
            <w:tcW w:w="86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2</w:t>
            </w:r>
          </w:p>
        </w:tc>
        <w:tc>
          <w:tcPr>
            <w:tcW w:w="1200" w:type="dxa"/>
            <w:tcBorders>
              <w:righ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褚晓亮</w:t>
            </w:r>
          </w:p>
        </w:tc>
        <w:tc>
          <w:tcPr>
            <w:tcW w:w="1877" w:type="dxa"/>
            <w:tcBorders>
              <w:left w:val="single" w:sz="4" w:space="0" w:color="auto"/>
            </w:tcBorders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荣成市人民政府办公室</w:t>
            </w:r>
          </w:p>
        </w:tc>
        <w:tc>
          <w:tcPr>
            <w:tcW w:w="1817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大数据中心</w:t>
            </w:r>
          </w:p>
        </w:tc>
        <w:tc>
          <w:tcPr>
            <w:tcW w:w="1800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科员</w:t>
            </w:r>
          </w:p>
        </w:tc>
        <w:tc>
          <w:tcPr>
            <w:tcW w:w="1833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19806300138</w:t>
            </w:r>
          </w:p>
        </w:tc>
        <w:tc>
          <w:tcPr>
            <w:tcW w:w="998" w:type="dxa"/>
            <w:vAlign w:val="center"/>
          </w:tcPr>
          <w:p w:rsidR="00BA30B1" w:rsidRDefault="00BA30B1">
            <w:pPr>
              <w:spacing w:line="560" w:lineRule="exact"/>
              <w:jc w:val="center"/>
              <w:rPr>
                <w:rFonts w:ascii="仿宋" w:eastAsia="仿宋" w:hAnsi="仿宋"/>
                <w:sz w:val="32"/>
                <w:szCs w:val="32"/>
              </w:rPr>
            </w:pPr>
          </w:p>
        </w:tc>
      </w:tr>
    </w:tbl>
    <w:p w:rsidR="00BA30B1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三、审查会议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1.审查时间：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</w:t>
      </w:r>
      <w:r w:rsidRPr="001F02BF">
        <w:rPr>
          <w:rFonts w:eastAsia="仿宋_GB2312"/>
          <w:color w:val="FF0000"/>
          <w:sz w:val="32"/>
          <w:szCs w:val="32"/>
          <w:u w:val="single"/>
        </w:rPr>
        <w:t>2022</w:t>
      </w:r>
      <w:r w:rsidRPr="001F02BF">
        <w:rPr>
          <w:rFonts w:eastAsia="仿宋_GB2312"/>
          <w:color w:val="FF0000"/>
          <w:sz w:val="32"/>
          <w:szCs w:val="32"/>
          <w:u w:val="single"/>
        </w:rPr>
        <w:t>年</w:t>
      </w:r>
      <w:r w:rsidRPr="001F02BF">
        <w:rPr>
          <w:rFonts w:eastAsia="仿宋_GB2312" w:hint="eastAsia"/>
          <w:color w:val="FF0000"/>
          <w:sz w:val="32"/>
          <w:szCs w:val="32"/>
          <w:u w:val="single"/>
        </w:rPr>
        <w:t>10</w:t>
      </w:r>
      <w:r w:rsidRPr="001F02BF">
        <w:rPr>
          <w:rFonts w:eastAsia="仿宋_GB2312"/>
          <w:color w:val="FF0000"/>
          <w:sz w:val="32"/>
          <w:szCs w:val="32"/>
          <w:u w:val="single"/>
        </w:rPr>
        <w:t>月</w:t>
      </w:r>
      <w:r w:rsidRPr="001F02BF">
        <w:rPr>
          <w:rFonts w:eastAsia="仿宋_GB2312" w:hint="eastAsia"/>
          <w:color w:val="FF0000"/>
          <w:sz w:val="32"/>
          <w:szCs w:val="32"/>
          <w:u w:val="single"/>
        </w:rPr>
        <w:t>28</w:t>
      </w:r>
      <w:r w:rsidRPr="001F02BF">
        <w:rPr>
          <w:rFonts w:eastAsia="仿宋_GB2312"/>
          <w:color w:val="FF0000"/>
          <w:sz w:val="32"/>
          <w:szCs w:val="32"/>
          <w:u w:val="single"/>
        </w:rPr>
        <w:t>日</w:t>
      </w:r>
      <w:r>
        <w:rPr>
          <w:rFonts w:ascii="仿宋" w:eastAsia="仿宋" w:hAnsi="仿宋" w:hint="eastAsia"/>
          <w:sz w:val="32"/>
          <w:szCs w:val="32"/>
        </w:rPr>
        <w:t xml:space="preserve">                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  <w:u w:val="single"/>
        </w:rPr>
      </w:pPr>
      <w:r>
        <w:rPr>
          <w:rFonts w:ascii="仿宋" w:eastAsia="仿宋" w:hAnsi="仿宋" w:hint="eastAsia"/>
          <w:sz w:val="32"/>
          <w:szCs w:val="32"/>
        </w:rPr>
        <w:t>2.审查地点：</w:t>
      </w:r>
      <w:r>
        <w:rPr>
          <w:rFonts w:ascii="仿宋" w:eastAsia="仿宋" w:hAnsi="仿宋" w:hint="eastAsia"/>
          <w:sz w:val="32"/>
          <w:szCs w:val="32"/>
          <w:u w:val="single"/>
        </w:rPr>
        <w:t xml:space="preserve"> 荣成市大数据中心会议室</w:t>
      </w:r>
      <w:r>
        <w:rPr>
          <w:rFonts w:ascii="仿宋" w:eastAsia="仿宋" w:hAnsi="仿宋" w:hint="eastAsia"/>
          <w:sz w:val="32"/>
          <w:szCs w:val="32"/>
        </w:rPr>
        <w:t xml:space="preserve">               </w:t>
      </w:r>
    </w:p>
    <w:p w:rsidR="00BA30B1" w:rsidRDefault="00000000">
      <w:pPr>
        <w:spacing w:line="560" w:lineRule="exact"/>
        <w:ind w:firstLineChars="200" w:firstLine="640"/>
        <w:jc w:val="left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>四、审查意见</w:t>
      </w:r>
    </w:p>
    <w:p w:rsidR="00BA30B1" w:rsidRDefault="00000000">
      <w:pPr>
        <w:spacing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一般性审查主要审查</w:t>
      </w:r>
      <w:r>
        <w:rPr>
          <w:rFonts w:ascii="仿宋" w:eastAsia="仿宋" w:hAnsi="仿宋" w:hint="eastAsia"/>
          <w:sz w:val="28"/>
          <w:szCs w:val="28"/>
        </w:rPr>
        <w:t>是否按照《政府采购需求管理办法》规定的程序和内容确定采购需求、编制采购实施计划</w:t>
      </w:r>
      <w:r>
        <w:rPr>
          <w:rFonts w:ascii="仿宋" w:eastAsia="仿宋" w:hAnsi="仿宋" w:hint="eastAsia"/>
          <w:sz w:val="32"/>
          <w:szCs w:val="32"/>
        </w:rPr>
        <w:t>。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91"/>
        <w:gridCol w:w="2131"/>
      </w:tblGrid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审 查 内 容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/>
                <w:b/>
                <w:sz w:val="28"/>
                <w:szCs w:val="28"/>
              </w:rPr>
              <w:t>审查</w:t>
            </w: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结果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lastRenderedPageBreak/>
              <w:t>如需开展需求调查的，是否按规定开展需求调查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采购需求是否符合预算、资产、财务等管理制度规定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对代理机构的选择是否说明相关方式和理由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对采购方式、评审规则、定价方式的选择是否说明适用理由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属于按规定需要报相关监管部门批准、核准的事项，是否</w:t>
            </w:r>
            <w:proofErr w:type="gramStart"/>
            <w:r>
              <w:rPr>
                <w:rFonts w:ascii="仿宋" w:eastAsia="仿宋" w:hAnsi="仿宋" w:hint="eastAsia"/>
                <w:sz w:val="28"/>
                <w:szCs w:val="28"/>
              </w:rPr>
              <w:t>作出</w:t>
            </w:r>
            <w:proofErr w:type="gramEnd"/>
            <w:r>
              <w:rPr>
                <w:rFonts w:ascii="仿宋" w:eastAsia="仿宋" w:hAnsi="仿宋" w:hint="eastAsia"/>
                <w:sz w:val="28"/>
                <w:szCs w:val="28"/>
              </w:rPr>
              <w:t>相关安排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采购实施计划是否完整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是</w:t>
            </w:r>
          </w:p>
        </w:tc>
      </w:tr>
      <w:tr w:rsidR="00BA30B1">
        <w:trPr>
          <w:jc w:val="center"/>
        </w:trPr>
        <w:tc>
          <w:tcPr>
            <w:tcW w:w="6391" w:type="dxa"/>
            <w:vAlign w:val="center"/>
          </w:tcPr>
          <w:p w:rsidR="00BA30B1" w:rsidRDefault="00000000">
            <w:pPr>
              <w:spacing w:line="560" w:lineRule="exact"/>
              <w:jc w:val="right"/>
              <w:rPr>
                <w:rFonts w:ascii="仿宋" w:eastAsia="仿宋" w:hAnsi="仿宋"/>
                <w:b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z w:val="28"/>
                <w:szCs w:val="28"/>
              </w:rPr>
              <w:t>审查结论</w:t>
            </w:r>
          </w:p>
        </w:tc>
        <w:tc>
          <w:tcPr>
            <w:tcW w:w="2131" w:type="dxa"/>
            <w:vAlign w:val="center"/>
          </w:tcPr>
          <w:p w:rsidR="00BA30B1" w:rsidRDefault="00000000">
            <w:pPr>
              <w:spacing w:line="560" w:lineRule="exact"/>
              <w:jc w:val="center"/>
              <w:rPr>
                <w:rFonts w:ascii="仿宋" w:eastAsia="仿宋" w:hAnsi="仿宋"/>
                <w:sz w:val="28"/>
                <w:szCs w:val="28"/>
              </w:rPr>
            </w:pPr>
            <w:r>
              <w:rPr>
                <w:rFonts w:ascii="仿宋" w:eastAsia="仿宋" w:hAnsi="仿宋"/>
                <w:sz w:val="28"/>
                <w:szCs w:val="28"/>
              </w:rPr>
              <w:t>通过</w:t>
            </w:r>
          </w:p>
        </w:tc>
      </w:tr>
      <w:tr w:rsidR="00BA30B1">
        <w:trPr>
          <w:jc w:val="center"/>
        </w:trPr>
        <w:tc>
          <w:tcPr>
            <w:tcW w:w="8522" w:type="dxa"/>
            <w:gridSpan w:val="2"/>
            <w:vAlign w:val="center"/>
          </w:tcPr>
          <w:p w:rsidR="00BA30B1" w:rsidRDefault="00000000">
            <w:pPr>
              <w:spacing w:line="560" w:lineRule="exact"/>
              <w:jc w:val="left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审查意见：</w:t>
            </w:r>
          </w:p>
          <w:p w:rsidR="00BA30B1" w:rsidRDefault="00000000">
            <w:pPr>
              <w:spacing w:line="560" w:lineRule="exact"/>
              <w:ind w:firstLineChars="200" w:firstLine="640"/>
              <w:jc w:val="left"/>
              <w:rPr>
                <w:rFonts w:ascii="仿宋_GB2312" w:eastAsia="仿宋_GB2312" w:hAnsi="仿宋_GB2312" w:cs="仿宋_GB2312"/>
                <w:iCs/>
                <w:sz w:val="32"/>
                <w:szCs w:val="32"/>
              </w:rPr>
            </w:pPr>
            <w:r>
              <w:rPr>
                <w:rFonts w:ascii="仿宋_GB2312" w:eastAsia="仿宋_GB2312" w:hAnsi="仿宋_GB2312" w:cs="仿宋_GB2312" w:hint="eastAsia"/>
                <w:iCs/>
                <w:sz w:val="32"/>
                <w:szCs w:val="32"/>
              </w:rPr>
              <w:t>经审查，采购需求、采购实施计划符合相关规定，审查通过。</w:t>
            </w:r>
          </w:p>
          <w:p w:rsidR="00BA30B1" w:rsidRDefault="00BA30B1">
            <w:pPr>
              <w:spacing w:line="560" w:lineRule="exact"/>
              <w:ind w:firstLineChars="200" w:firstLine="640"/>
              <w:jc w:val="left"/>
              <w:rPr>
                <w:rFonts w:ascii="仿宋" w:eastAsia="仿宋" w:hAnsi="仿宋"/>
                <w:i/>
                <w:sz w:val="32"/>
                <w:szCs w:val="32"/>
                <w:u w:val="single"/>
              </w:rPr>
            </w:pPr>
          </w:p>
        </w:tc>
      </w:tr>
    </w:tbl>
    <w:p w:rsidR="00BA30B1" w:rsidRDefault="00BA30B1">
      <w:pPr>
        <w:spacing w:line="560" w:lineRule="exact"/>
        <w:ind w:firstLineChars="200" w:firstLine="640"/>
        <w:jc w:val="left"/>
        <w:rPr>
          <w:rFonts w:ascii="仿宋" w:eastAsia="仿宋" w:hAnsi="仿宋"/>
          <w:sz w:val="32"/>
          <w:szCs w:val="32"/>
        </w:rPr>
      </w:pPr>
    </w:p>
    <w:p w:rsidR="00BA30B1" w:rsidRDefault="00000000">
      <w:pPr>
        <w:spacing w:line="560" w:lineRule="exact"/>
        <w:ind w:firstLineChars="200" w:firstLine="640"/>
        <w:jc w:val="left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审查人员（签字）：</w:t>
      </w:r>
    </w:p>
    <w:p w:rsidR="00BA30B1" w:rsidRDefault="00BA30B1"/>
    <w:p w:rsidR="00BA30B1" w:rsidRDefault="00BA30B1"/>
    <w:sectPr w:rsidR="00BA30B1">
      <w:footerReference w:type="default" r:id="rId6"/>
      <w:pgSz w:w="11906" w:h="16838"/>
      <w:pgMar w:top="1814" w:right="1417" w:bottom="1814" w:left="147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5BBA" w:rsidRDefault="005A5BBA">
      <w:r>
        <w:separator/>
      </w:r>
    </w:p>
  </w:endnote>
  <w:endnote w:type="continuationSeparator" w:id="0">
    <w:p w:rsidR="005A5BBA" w:rsidRDefault="005A5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  <w:embedRegular r:id="rId1" w:subsetted="1" w:fontKey="{CD28F6FB-A767-4E01-81AD-EDD930F37F6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微软雅黑"/>
    <w:panose1 w:val="02000000000000000000"/>
    <w:charset w:val="86"/>
    <w:family w:val="auto"/>
    <w:pitch w:val="variable"/>
    <w:sig w:usb0="A00002BF" w:usb1="184F6CFA" w:usb2="00000012" w:usb3="00000000" w:csb0="00040001" w:csb1="00000000"/>
    <w:embedRegular r:id="rId2" w:subsetted="1" w:fontKey="{1CB3EF01-F87E-4479-A422-311E0765D709}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3" w:subsetted="1" w:fontKey="{5B5E15C3-D1EB-4BD2-BE4C-2F33C69D1BE5}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___WRD_EMBED_SUB_46">
    <w:altName w:val="微软雅黑"/>
    <w:charset w:val="86"/>
    <w:family w:val="script"/>
    <w:pitch w:val="default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0E25B731-86BD-474F-BFDA-5815BF98C9AF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71CD81F5-B189-4463-9F99-8C178D37932F}"/>
    <w:embedBold r:id="rId6" w:subsetted="1" w:fontKey="{308D0084-B2EA-4D68-AD39-0339FFA9BC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30B1" w:rsidRDefault="00000000">
    <w:pPr>
      <w:pStyle w:val="ae"/>
      <w:jc w:val="right"/>
      <w:rPr>
        <w:rFonts w:ascii="宋体" w:hAnsi="宋体"/>
        <w:sz w:val="28"/>
        <w:szCs w:val="28"/>
      </w:rPr>
    </w:pPr>
    <w:r>
      <w:rPr>
        <w:rFonts w:ascii="宋体" w:hAnsi="宋体" w:hint="eastAsia"/>
        <w:sz w:val="28"/>
        <w:szCs w:val="28"/>
      </w:rPr>
      <w:t xml:space="preserve">—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2</w:t>
    </w:r>
    <w:r>
      <w:rPr>
        <w:rFonts w:ascii="宋体" w:hAnsi="宋体"/>
        <w:sz w:val="28"/>
        <w:szCs w:val="28"/>
      </w:rPr>
      <w:fldChar w:fldCharType="end"/>
    </w:r>
    <w:r>
      <w:rPr>
        <w:rFonts w:ascii="宋体" w:hAnsi="宋体" w:hint="eastAsia"/>
        <w:sz w:val="28"/>
        <w:szCs w:val="2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5BBA" w:rsidRDefault="005A5BBA">
      <w:r>
        <w:separator/>
      </w:r>
    </w:p>
  </w:footnote>
  <w:footnote w:type="continuationSeparator" w:id="0">
    <w:p w:rsidR="005A5BBA" w:rsidRDefault="005A5B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TdkZmM5NmJhNWE1MjlkYmQwMjIyM2JmZDY5MGZmMjIifQ=="/>
  </w:docVars>
  <w:rsids>
    <w:rsidRoot w:val="00B92620"/>
    <w:rsid w:val="00055D9C"/>
    <w:rsid w:val="000D737C"/>
    <w:rsid w:val="001F02BF"/>
    <w:rsid w:val="00283BDD"/>
    <w:rsid w:val="00414901"/>
    <w:rsid w:val="004961AE"/>
    <w:rsid w:val="005A5BBA"/>
    <w:rsid w:val="006434D6"/>
    <w:rsid w:val="00761578"/>
    <w:rsid w:val="007924B5"/>
    <w:rsid w:val="007F6C60"/>
    <w:rsid w:val="008529E1"/>
    <w:rsid w:val="0087670B"/>
    <w:rsid w:val="00A93C96"/>
    <w:rsid w:val="00B07239"/>
    <w:rsid w:val="00B92620"/>
    <w:rsid w:val="00BA30B1"/>
    <w:rsid w:val="00BE309E"/>
    <w:rsid w:val="00C13CAE"/>
    <w:rsid w:val="00CD41B9"/>
    <w:rsid w:val="00D40758"/>
    <w:rsid w:val="00DB021B"/>
    <w:rsid w:val="00EC1E28"/>
    <w:rsid w:val="00F95443"/>
    <w:rsid w:val="29FD12F1"/>
    <w:rsid w:val="2BB7167F"/>
    <w:rsid w:val="3013292D"/>
    <w:rsid w:val="302854B8"/>
    <w:rsid w:val="3F951E5D"/>
    <w:rsid w:val="488C77E5"/>
    <w:rsid w:val="489F2175"/>
    <w:rsid w:val="4EAE5C89"/>
    <w:rsid w:val="64EA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75A679"/>
  <w15:docId w15:val="{361D1E1C-1AA5-478A-B014-7090E932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nhideWhenUsed="1" w:qFormat="1"/>
    <w:lsdException w:name="footnote text" w:semiHidden="1" w:unhideWhenUsed="1"/>
    <w:lsdException w:name="annotation text" w:semiHidden="1" w:unhideWhenUsed="1" w:qFormat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jc w:val="center"/>
      <w:outlineLvl w:val="2"/>
    </w:pPr>
    <w:rPr>
      <w:rFonts w:asciiTheme="minorHAnsi" w:eastAsiaTheme="minorEastAsia" w:hAnsiTheme="minorHAnsi" w:cstheme="minorBidi"/>
      <w:b/>
      <w:bCs/>
      <w:sz w:val="32"/>
      <w:szCs w:val="32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line="600" w:lineRule="exact"/>
      <w:jc w:val="left"/>
      <w:outlineLvl w:val="4"/>
    </w:pPr>
    <w:rPr>
      <w:rFonts w:ascii="仿宋_GB2312" w:eastAsia="仿宋_GB2312"/>
      <w:b/>
      <w:bCs/>
      <w:kern w:val="0"/>
      <w:sz w:val="32"/>
      <w:szCs w:val="32"/>
    </w:rPr>
  </w:style>
  <w:style w:type="paragraph" w:styleId="9">
    <w:name w:val="heading 9"/>
    <w:basedOn w:val="a"/>
    <w:next w:val="a"/>
    <w:link w:val="90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kern w:val="0"/>
      <w:sz w:val="20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styleId="a4">
    <w:name w:val="Document Map"/>
    <w:basedOn w:val="a"/>
    <w:link w:val="a5"/>
    <w:uiPriority w:val="99"/>
    <w:semiHidden/>
    <w:unhideWhenUsed/>
    <w:qFormat/>
    <w:rPr>
      <w:rFonts w:ascii="宋体"/>
      <w:kern w:val="0"/>
      <w:sz w:val="18"/>
      <w:szCs w:val="18"/>
    </w:rPr>
  </w:style>
  <w:style w:type="paragraph" w:styleId="a6">
    <w:name w:val="annotation text"/>
    <w:basedOn w:val="a"/>
    <w:link w:val="a7"/>
    <w:uiPriority w:val="99"/>
    <w:semiHidden/>
    <w:unhideWhenUsed/>
    <w:qFormat/>
    <w:pPr>
      <w:jc w:val="left"/>
    </w:pPr>
    <w:rPr>
      <w:kern w:val="0"/>
      <w:sz w:val="20"/>
    </w:rPr>
  </w:style>
  <w:style w:type="paragraph" w:styleId="a8">
    <w:name w:val="Body Text Indent"/>
    <w:basedOn w:val="a"/>
    <w:next w:val="a3"/>
    <w:link w:val="a9"/>
    <w:qFormat/>
    <w:pPr>
      <w:spacing w:line="520" w:lineRule="exact"/>
      <w:ind w:firstLine="630"/>
    </w:pPr>
    <w:rPr>
      <w:rFonts w:ascii="仿宋_GB2312" w:eastAsia="仿宋_GB2312"/>
      <w:kern w:val="0"/>
      <w:sz w:val="20"/>
      <w:szCs w:val="20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Theme="minorHAnsi" w:eastAsiaTheme="minorEastAsia" w:hAnsiTheme="minorHAnsi" w:cstheme="minorBidi"/>
      <w:szCs w:val="22"/>
    </w:rPr>
  </w:style>
  <w:style w:type="paragraph" w:styleId="aa">
    <w:name w:val="Plain Text"/>
    <w:basedOn w:val="Default"/>
    <w:next w:val="Default"/>
    <w:link w:val="ab"/>
    <w:qFormat/>
    <w:rPr>
      <w:rFonts w:ascii="宋体" w:eastAsia="宋体" w:hAnsi="Courier New" w:cs="Times New Roman"/>
      <w:szCs w:val="20"/>
    </w:rPr>
  </w:style>
  <w:style w:type="paragraph" w:customStyle="1" w:styleId="Default">
    <w:name w:val="Default"/>
    <w:uiPriority w:val="99"/>
    <w:qFormat/>
    <w:pPr>
      <w:widowControl w:val="0"/>
      <w:autoSpaceDE w:val="0"/>
      <w:autoSpaceDN w:val="0"/>
      <w:adjustRightInd w:val="0"/>
    </w:pPr>
    <w:rPr>
      <w:rFonts w:ascii="方正小标宋简体" w:eastAsia="方正小标宋简体" w:hAnsi="方正小标宋简体" w:cs="方正小标宋简体"/>
      <w:color w:val="000000"/>
      <w:sz w:val="24"/>
      <w:szCs w:val="24"/>
    </w:rPr>
  </w:style>
  <w:style w:type="paragraph" w:styleId="ac">
    <w:name w:val="Balloon Text"/>
    <w:basedOn w:val="a"/>
    <w:link w:val="ad"/>
    <w:qFormat/>
    <w:rPr>
      <w:kern w:val="0"/>
      <w:sz w:val="18"/>
      <w:szCs w:val="18"/>
    </w:rPr>
  </w:style>
  <w:style w:type="paragraph" w:styleId="ae">
    <w:name w:val="footer"/>
    <w:basedOn w:val="a"/>
    <w:link w:val="af"/>
    <w:uiPriority w:val="99"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f0">
    <w:name w:val="header"/>
    <w:basedOn w:val="a"/>
    <w:link w:val="af1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TOC1">
    <w:name w:val="toc 1"/>
    <w:basedOn w:val="a"/>
    <w:next w:val="a"/>
    <w:uiPriority w:val="39"/>
    <w:qFormat/>
    <w:rPr>
      <w:rFonts w:asciiTheme="minorHAnsi" w:eastAsiaTheme="minorEastAsia" w:hAnsiTheme="minorHAnsi" w:cstheme="minorBidi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  <w:rPr>
      <w:rFonts w:asciiTheme="minorHAnsi" w:eastAsiaTheme="minorEastAsia" w:hAnsiTheme="minorHAnsi" w:cstheme="minorBidi"/>
      <w:szCs w:val="22"/>
    </w:rPr>
  </w:style>
  <w:style w:type="paragraph" w:styleId="af2">
    <w:name w:val="Normal (Web)"/>
    <w:basedOn w:val="a"/>
    <w:uiPriority w:val="99"/>
    <w:qFormat/>
    <w:pPr>
      <w:spacing w:beforeAutospacing="1" w:afterAutospacing="1"/>
      <w:jc w:val="left"/>
    </w:pPr>
    <w:rPr>
      <w:rFonts w:asciiTheme="minorHAnsi" w:eastAsiaTheme="minorEastAsia" w:hAnsiTheme="minorHAnsi"/>
      <w:kern w:val="0"/>
      <w:sz w:val="24"/>
    </w:rPr>
  </w:style>
  <w:style w:type="paragraph" w:styleId="21">
    <w:name w:val="Body Text First Indent 2"/>
    <w:basedOn w:val="a8"/>
    <w:link w:val="22"/>
    <w:unhideWhenUsed/>
    <w:qFormat/>
    <w:pPr>
      <w:ind w:firstLineChars="200" w:firstLine="420"/>
    </w:pPr>
  </w:style>
  <w:style w:type="character" w:styleId="af3">
    <w:name w:val="Strong"/>
    <w:basedOn w:val="a0"/>
    <w:uiPriority w:val="22"/>
    <w:qFormat/>
    <w:rPr>
      <w:b/>
      <w:bCs/>
    </w:rPr>
  </w:style>
  <w:style w:type="character" w:styleId="af4">
    <w:name w:val="FollowedHyperlink"/>
    <w:basedOn w:val="a0"/>
    <w:uiPriority w:val="99"/>
    <w:qFormat/>
    <w:rPr>
      <w:color w:val="000000"/>
      <w:sz w:val="18"/>
      <w:szCs w:val="18"/>
      <w:u w:val="none"/>
    </w:rPr>
  </w:style>
  <w:style w:type="character" w:styleId="af5">
    <w:name w:val="Hyperlink"/>
    <w:basedOn w:val="a0"/>
    <w:uiPriority w:val="99"/>
    <w:qFormat/>
    <w:rPr>
      <w:color w:val="000000"/>
      <w:sz w:val="18"/>
      <w:szCs w:val="18"/>
      <w:u w:val="none"/>
    </w:rPr>
  </w:style>
  <w:style w:type="character" w:styleId="af6">
    <w:name w:val="annotation reference"/>
    <w:basedOn w:val="a0"/>
    <w:uiPriority w:val="99"/>
    <w:semiHidden/>
    <w:unhideWhenUsed/>
    <w:qFormat/>
    <w:rPr>
      <w:sz w:val="21"/>
      <w:szCs w:val="21"/>
    </w:rPr>
  </w:style>
  <w:style w:type="paragraph" w:customStyle="1" w:styleId="af7">
    <w:name w:val="论文正文"/>
    <w:basedOn w:val="a"/>
    <w:uiPriority w:val="99"/>
    <w:qFormat/>
    <w:pPr>
      <w:spacing w:line="360" w:lineRule="auto"/>
      <w:ind w:firstLineChars="200" w:firstLine="200"/>
    </w:pPr>
    <w:rPr>
      <w:rFonts w:eastAsia="仿宋_GB2312" w:cstheme="minorBidi"/>
      <w:sz w:val="28"/>
      <w:szCs w:val="28"/>
    </w:rPr>
  </w:style>
  <w:style w:type="character" w:customStyle="1" w:styleId="15">
    <w:name w:val="15"/>
    <w:basedOn w:val="a0"/>
    <w:qFormat/>
    <w:rPr>
      <w:rFonts w:ascii="Calibri" w:hAnsi="Calibri" w:hint="default"/>
      <w:b/>
      <w:bCs/>
    </w:rPr>
  </w:style>
  <w:style w:type="character" w:customStyle="1" w:styleId="font41">
    <w:name w:val="font41"/>
    <w:basedOn w:val="a0"/>
    <w:qFormat/>
    <w:rPr>
      <w:rFonts w:ascii="楷体_GB2312" w:eastAsia="楷体_GB2312" w:cs="楷体_GB2312" w:hint="eastAsia"/>
      <w:color w:val="000000"/>
      <w:sz w:val="28"/>
      <w:szCs w:val="28"/>
      <w:u w:val="none"/>
    </w:rPr>
  </w:style>
  <w:style w:type="character" w:customStyle="1" w:styleId="font51">
    <w:name w:val="font51"/>
    <w:basedOn w:val="a0"/>
    <w:qFormat/>
    <w:rPr>
      <w:rFonts w:ascii="楷体_GB2312" w:eastAsia="楷体_GB2312" w:cs="楷体_GB2312" w:hint="eastAsia"/>
      <w:color w:val="000000"/>
      <w:sz w:val="24"/>
      <w:szCs w:val="24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character" w:customStyle="1" w:styleId="font121">
    <w:name w:val="font121"/>
    <w:basedOn w:val="a0"/>
    <w:qFormat/>
    <w:rPr>
      <w:rFonts w:ascii="华文中宋" w:eastAsia="华文中宋" w:hAnsi="华文中宋" w:cs="华文中宋" w:hint="eastAsia"/>
      <w:color w:val="000000"/>
      <w:sz w:val="24"/>
      <w:szCs w:val="24"/>
      <w:u w:val="none"/>
    </w:rPr>
  </w:style>
  <w:style w:type="character" w:customStyle="1" w:styleId="font131">
    <w:name w:val="font13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character" w:customStyle="1" w:styleId="font112">
    <w:name w:val="font112"/>
    <w:basedOn w:val="a0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101">
    <w:name w:val="font10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font21">
    <w:name w:val="font21"/>
    <w:basedOn w:val="a0"/>
    <w:qFormat/>
    <w:rPr>
      <w:rFonts w:ascii="黑体" w:eastAsia="黑体" w:hAnsi="宋体" w:cs="黑体" w:hint="eastAsia"/>
      <w:b/>
      <w:bCs/>
      <w:color w:val="000000"/>
      <w:sz w:val="36"/>
      <w:szCs w:val="36"/>
      <w:u w:val="none"/>
    </w:rPr>
  </w:style>
  <w:style w:type="character" w:customStyle="1" w:styleId="font71">
    <w:name w:val="font7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11">
    <w:name w:val="正文文本1"/>
    <w:basedOn w:val="a"/>
    <w:qFormat/>
    <w:pPr>
      <w:shd w:val="clear" w:color="auto" w:fill="FFFFFF"/>
      <w:spacing w:line="427" w:lineRule="auto"/>
      <w:ind w:firstLine="400"/>
      <w:jc w:val="left"/>
    </w:pPr>
    <w:rPr>
      <w:rFonts w:ascii="MingLiU" w:eastAsia="MingLiU" w:hAnsi="MingLiU" w:cs="MingLiU"/>
      <w:kern w:val="0"/>
      <w:sz w:val="56"/>
      <w:szCs w:val="56"/>
      <w:lang w:val="zh-CN" w:bidi="zh-CN"/>
    </w:rPr>
  </w:style>
  <w:style w:type="character" w:customStyle="1" w:styleId="font61">
    <w:name w:val="font61"/>
    <w:basedOn w:val="a0"/>
    <w:qFormat/>
    <w:rPr>
      <w:rFonts w:ascii="Times New Roman" w:hAnsi="Times New Roman" w:cs="Times New Roman" w:hint="default"/>
      <w:color w:val="000000"/>
      <w:sz w:val="24"/>
      <w:szCs w:val="24"/>
      <w:u w:val="none"/>
    </w:rPr>
  </w:style>
  <w:style w:type="paragraph" w:customStyle="1" w:styleId="12">
    <w:name w:val="样式 标题 1 + 居中"/>
    <w:basedOn w:val="1"/>
    <w:qFormat/>
    <w:pPr>
      <w:spacing w:before="240" w:after="240" w:line="360" w:lineRule="auto"/>
      <w:jc w:val="center"/>
    </w:pPr>
    <w:rPr>
      <w:rFonts w:asciiTheme="minorHAnsi" w:eastAsiaTheme="minorEastAsia" w:hAnsiTheme="minorHAnsi" w:cs="宋体"/>
      <w:sz w:val="32"/>
      <w:szCs w:val="20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szCs w:val="24"/>
    </w:rPr>
  </w:style>
  <w:style w:type="paragraph" w:customStyle="1" w:styleId="af8">
    <w:name w:val="文件正文"/>
    <w:basedOn w:val="a"/>
    <w:qFormat/>
    <w:pPr>
      <w:spacing w:line="300" w:lineRule="auto"/>
      <w:ind w:rightChars="100" w:right="210" w:firstLineChars="200" w:firstLine="480"/>
    </w:pPr>
    <w:rPr>
      <w:rFonts w:ascii="仿宋_GB2312" w:eastAsia="仿宋_GB2312" w:hAnsiTheme="minorHAnsi" w:cstheme="minorBidi"/>
      <w:kern w:val="0"/>
      <w:sz w:val="24"/>
    </w:rPr>
  </w:style>
  <w:style w:type="paragraph" w:customStyle="1" w:styleId="TableParagraph">
    <w:name w:val="Table Paragraph"/>
    <w:basedOn w:val="a"/>
    <w:uiPriority w:val="1"/>
    <w:qFormat/>
    <w:rPr>
      <w:rFonts w:asciiTheme="minorHAnsi" w:eastAsiaTheme="minorEastAsia" w:hAnsiTheme="minorHAnsi" w:cstheme="minorBidi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uiPriority w:val="9"/>
    <w:qFormat/>
    <w:rPr>
      <w:rFonts w:ascii="仿宋_GB2312" w:eastAsia="仿宋_GB2312"/>
      <w:b/>
      <w:bCs/>
      <w:sz w:val="32"/>
      <w:szCs w:val="32"/>
    </w:rPr>
  </w:style>
  <w:style w:type="character" w:customStyle="1" w:styleId="90">
    <w:name w:val="标题 9 字符"/>
    <w:basedOn w:val="a0"/>
    <w:link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7">
    <w:name w:val="批注文字 字符"/>
    <w:basedOn w:val="a0"/>
    <w:link w:val="a6"/>
    <w:uiPriority w:val="99"/>
    <w:semiHidden/>
    <w:qFormat/>
    <w:rPr>
      <w:szCs w:val="24"/>
    </w:rPr>
  </w:style>
  <w:style w:type="character" w:customStyle="1" w:styleId="af1">
    <w:name w:val="页眉 字符"/>
    <w:basedOn w:val="a0"/>
    <w:link w:val="af0"/>
    <w:uiPriority w:val="99"/>
    <w:qFormat/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qFormat/>
    <w:rPr>
      <w:sz w:val="18"/>
      <w:szCs w:val="18"/>
    </w:rPr>
  </w:style>
  <w:style w:type="character" w:customStyle="1" w:styleId="a9">
    <w:name w:val="正文文本缩进 字符"/>
    <w:basedOn w:val="a0"/>
    <w:link w:val="a8"/>
    <w:qFormat/>
    <w:rPr>
      <w:rFonts w:ascii="仿宋_GB2312" w:eastAsia="仿宋_GB2312"/>
    </w:rPr>
  </w:style>
  <w:style w:type="character" w:customStyle="1" w:styleId="22">
    <w:name w:val="正文文本首行缩进 2 字符"/>
    <w:basedOn w:val="a9"/>
    <w:link w:val="21"/>
    <w:qFormat/>
    <w:rPr>
      <w:rFonts w:ascii="仿宋_GB2312" w:eastAsia="仿宋_GB2312"/>
    </w:rPr>
  </w:style>
  <w:style w:type="character" w:customStyle="1" w:styleId="a5">
    <w:name w:val="文档结构图 字符"/>
    <w:basedOn w:val="a0"/>
    <w:link w:val="a4"/>
    <w:uiPriority w:val="99"/>
    <w:semiHidden/>
    <w:qFormat/>
    <w:rPr>
      <w:rFonts w:ascii="宋体"/>
      <w:sz w:val="18"/>
      <w:szCs w:val="18"/>
    </w:rPr>
  </w:style>
  <w:style w:type="character" w:customStyle="1" w:styleId="ab">
    <w:name w:val="纯文本 字符"/>
    <w:basedOn w:val="a0"/>
    <w:link w:val="aa"/>
    <w:qFormat/>
    <w:rPr>
      <w:rFonts w:ascii="宋体" w:hAnsi="Courier New"/>
      <w:color w:val="000000"/>
      <w:sz w:val="24"/>
    </w:rPr>
  </w:style>
  <w:style w:type="character" w:customStyle="1" w:styleId="ad">
    <w:name w:val="批注框文本 字符"/>
    <w:basedOn w:val="a0"/>
    <w:link w:val="ac"/>
    <w:qFormat/>
    <w:rPr>
      <w:sz w:val="18"/>
      <w:szCs w:val="18"/>
    </w:rPr>
  </w:style>
  <w:style w:type="paragraph" w:styleId="af9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a">
    <w:name w:val="List Paragraph"/>
    <w:basedOn w:val="a"/>
    <w:uiPriority w:val="34"/>
    <w:unhideWhenUsed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TOC20">
    <w:name w:val="TOC 标题2"/>
    <w:basedOn w:val="1"/>
    <w:next w:val="a"/>
    <w:uiPriority w:val="39"/>
    <w:semiHidden/>
    <w:unhideWhenUsed/>
    <w:qFormat/>
    <w:pPr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140</Words>
  <Characters>803</Characters>
  <Application>Microsoft Office Word</Application>
  <DocSecurity>0</DocSecurity>
  <Lines>6</Lines>
  <Paragraphs>1</Paragraphs>
  <ScaleCrop>false</ScaleCrop>
  <Company>微软中国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cg6</dc:creator>
  <cp:lastModifiedBy>李 洋</cp:lastModifiedBy>
  <cp:revision>8</cp:revision>
  <cp:lastPrinted>2022-11-02T03:27:00Z</cp:lastPrinted>
  <dcterms:created xsi:type="dcterms:W3CDTF">2022-12-19T14:21:00Z</dcterms:created>
  <dcterms:modified xsi:type="dcterms:W3CDTF">2022-12-19T14:22:00Z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2F66FF7CEBD9400C89B88A7158A50AB2</vt:lpwstr>
  </property>
</Properties>
</file>