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90B66" w14:textId="1468C955" w:rsidR="00C66FFD" w:rsidRDefault="00904655" w:rsidP="00904655">
      <w:pPr>
        <w:ind w:firstLine="480"/>
        <w:rPr>
          <w:rFonts w:ascii="楷体" w:eastAsia="楷体" w:hAnsi="楷体"/>
          <w:sz w:val="24"/>
          <w:szCs w:val="28"/>
        </w:rPr>
      </w:pPr>
      <w:r>
        <w:rPr>
          <w:rFonts w:ascii="楷体" w:eastAsia="楷体" w:hAnsi="楷体" w:hint="eastAsia"/>
          <w:sz w:val="24"/>
          <w:szCs w:val="28"/>
        </w:rPr>
        <w:t>这本丘成桐的自传，相当有读头。笔者提炼了三个主题，以简要把握初读是书时的感受。</w:t>
      </w:r>
    </w:p>
    <w:p w14:paraId="694CD55A" w14:textId="629891F9" w:rsidR="00904655" w:rsidRDefault="00904655" w:rsidP="00FA3DBB">
      <w:pPr>
        <w:ind w:firstLine="480"/>
        <w:rPr>
          <w:rFonts w:ascii="楷体" w:eastAsia="楷体" w:hAnsi="楷体"/>
          <w:sz w:val="24"/>
          <w:szCs w:val="28"/>
        </w:rPr>
      </w:pPr>
      <w:r>
        <w:rPr>
          <w:rFonts w:ascii="楷体" w:eastAsia="楷体" w:hAnsi="楷体" w:hint="eastAsia"/>
          <w:sz w:val="24"/>
          <w:szCs w:val="28"/>
        </w:rPr>
        <w:t>第一个主题是东方与西方。</w:t>
      </w:r>
      <w:r w:rsidR="00FA3DBB">
        <w:rPr>
          <w:rFonts w:ascii="楷体" w:eastAsia="楷体" w:hAnsi="楷体" w:hint="eastAsia"/>
          <w:sz w:val="24"/>
          <w:szCs w:val="28"/>
        </w:rPr>
        <w:t>丘成桐自言，“</w:t>
      </w:r>
      <w:r w:rsidR="00FA3DBB" w:rsidRPr="00FA3DBB">
        <w:rPr>
          <w:rFonts w:ascii="楷体" w:eastAsia="楷体" w:hAnsi="楷体" w:hint="eastAsia"/>
          <w:sz w:val="24"/>
          <w:szCs w:val="28"/>
        </w:rPr>
        <w:t>余无西方科学之熏陶，无以至今日。美国之价值观，于我心有戚戚焉。然中华文化旧壤，父母之邦，饮水思源，无日或忘。</w:t>
      </w:r>
      <w:r w:rsidR="00FA3DBB">
        <w:rPr>
          <w:rFonts w:ascii="楷体" w:eastAsia="楷体" w:hAnsi="楷体" w:hint="eastAsia"/>
          <w:sz w:val="24"/>
          <w:szCs w:val="28"/>
        </w:rPr>
        <w:t>”从作者平生最重要的成就</w:t>
      </w:r>
      <w:r w:rsidR="00C406D4">
        <w:rPr>
          <w:rFonts w:ascii="楷体" w:eastAsia="楷体" w:hAnsi="楷体" w:hint="eastAsia"/>
          <w:sz w:val="24"/>
          <w:szCs w:val="28"/>
        </w:rPr>
        <w:t>，即数学上的创造</w:t>
      </w:r>
      <w:r w:rsidR="00FA3DBB">
        <w:rPr>
          <w:rFonts w:ascii="楷体" w:eastAsia="楷体" w:hAnsi="楷体" w:hint="eastAsia"/>
          <w:sz w:val="24"/>
          <w:szCs w:val="28"/>
        </w:rPr>
        <w:t>言，</w:t>
      </w:r>
      <w:r w:rsidR="00C406D4">
        <w:rPr>
          <w:rFonts w:ascii="楷体" w:eastAsia="楷体" w:hAnsi="楷体" w:hint="eastAsia"/>
          <w:sz w:val="24"/>
          <w:szCs w:val="28"/>
        </w:rPr>
        <w:t>是建立在西方文化的基础上，更具体地说，是在美国的高等教育体系中。作者常年生活、工作于美国，对美国的价值观念已“心有戚戚”，这是自然的事情。</w:t>
      </w:r>
      <w:r w:rsidR="009B554E">
        <w:rPr>
          <w:rFonts w:ascii="楷体" w:eastAsia="楷体" w:hAnsi="楷体" w:hint="eastAsia"/>
          <w:sz w:val="24"/>
          <w:szCs w:val="28"/>
        </w:rPr>
        <w:t>但作者在心中，始终亦坚持其文化上的中国人身份。这不是一种模糊的血缘认同，而与作者对西方文化的认可一样，是一种深层次的文化归属。</w:t>
      </w:r>
      <w:r w:rsidR="009428F3">
        <w:rPr>
          <w:rFonts w:ascii="楷体" w:eastAsia="楷体" w:hAnsi="楷体" w:hint="eastAsia"/>
          <w:sz w:val="24"/>
          <w:szCs w:val="28"/>
        </w:rPr>
        <w:t>这一归属感的产生，从书中来看，除了作者早年在香港所接受的教育外，最重要的资源是其父亲的言传身教。丘父是中国历史哲学的教授</w:t>
      </w:r>
      <w:r w:rsidR="0044486B">
        <w:rPr>
          <w:rFonts w:ascii="楷体" w:eastAsia="楷体" w:hAnsi="楷体" w:hint="eastAsia"/>
          <w:sz w:val="24"/>
          <w:szCs w:val="28"/>
        </w:rPr>
        <w:t>。在香港时期，丘成桐家的</w:t>
      </w:r>
      <w:r w:rsidR="009428F3">
        <w:rPr>
          <w:rFonts w:ascii="楷体" w:eastAsia="楷体" w:hAnsi="楷体" w:hint="eastAsia"/>
          <w:sz w:val="24"/>
          <w:szCs w:val="28"/>
        </w:rPr>
        <w:t>家境虽极贫苦，但毕竟不同于普通人家。丘成桐应该就是因成长期间的耳濡目染，培养了极为深厚的中国古典修养。</w:t>
      </w:r>
      <w:r w:rsidR="0044486B">
        <w:rPr>
          <w:rFonts w:ascii="楷体" w:eastAsia="楷体" w:hAnsi="楷体" w:hint="eastAsia"/>
          <w:sz w:val="24"/>
          <w:szCs w:val="28"/>
        </w:rPr>
        <w:t>丘成桐能写旧体诗赋，书法也写得很好，当然最重要的还是对中国传统价值潜移默化的接受。</w:t>
      </w:r>
      <w:r w:rsidR="00163E41">
        <w:rPr>
          <w:rFonts w:ascii="楷体" w:eastAsia="楷体" w:hAnsi="楷体" w:hint="eastAsia"/>
          <w:sz w:val="24"/>
          <w:szCs w:val="28"/>
        </w:rPr>
        <w:t>在丘身上，我们可以看到一个重要题目，东西文化的交通与融汇。</w:t>
      </w:r>
      <w:r w:rsidR="009D359A">
        <w:rPr>
          <w:rFonts w:ascii="楷体" w:eastAsia="楷体" w:hAnsi="楷体" w:hint="eastAsia"/>
          <w:sz w:val="24"/>
          <w:szCs w:val="28"/>
        </w:rPr>
        <w:t>笔者并不认为东西文化是截然而对立的存在，西方文化，需要东方文化的补充与提醒以完善，东方文化亦需在西方</w:t>
      </w:r>
      <w:r w:rsidR="003F3876">
        <w:rPr>
          <w:rFonts w:ascii="楷体" w:eastAsia="楷体" w:hAnsi="楷体" w:hint="eastAsia"/>
          <w:sz w:val="24"/>
          <w:szCs w:val="28"/>
        </w:rPr>
        <w:t>现代</w:t>
      </w:r>
      <w:r w:rsidR="009D359A">
        <w:rPr>
          <w:rFonts w:ascii="楷体" w:eastAsia="楷体" w:hAnsi="楷体" w:hint="eastAsia"/>
          <w:sz w:val="24"/>
          <w:szCs w:val="28"/>
        </w:rPr>
        <w:t>文化的</w:t>
      </w:r>
      <w:r w:rsidR="003F3876">
        <w:rPr>
          <w:rFonts w:ascii="楷体" w:eastAsia="楷体" w:hAnsi="楷体" w:hint="eastAsia"/>
          <w:sz w:val="24"/>
          <w:szCs w:val="28"/>
        </w:rPr>
        <w:t>提示下拓展、更新自身，二者当如阴阳相补而非水火不容。丘成桐的人生经历既是东西文化荟萃的个人案例，也是一个典范，证明了东西文化可以在一个人的心灵与生活中和谐共存，当然也可以在宏观的层面和谐共处。</w:t>
      </w:r>
    </w:p>
    <w:p w14:paraId="1224D6ED" w14:textId="79845A45" w:rsidR="003F3876" w:rsidRDefault="003F3876" w:rsidP="00FA29B0">
      <w:pPr>
        <w:ind w:firstLine="480"/>
        <w:rPr>
          <w:rFonts w:ascii="楷体" w:eastAsia="楷体" w:hAnsi="楷体"/>
          <w:sz w:val="24"/>
          <w:szCs w:val="28"/>
        </w:rPr>
      </w:pPr>
      <w:r>
        <w:rPr>
          <w:rFonts w:ascii="楷体" w:eastAsia="楷体" w:hAnsi="楷体" w:hint="eastAsia"/>
          <w:sz w:val="24"/>
          <w:szCs w:val="28"/>
        </w:rPr>
        <w:t>第二个主题，则是数学与物理之间。</w:t>
      </w:r>
      <w:r w:rsidR="000C1212">
        <w:rPr>
          <w:rFonts w:ascii="楷体" w:eastAsia="楷体" w:hAnsi="楷体" w:hint="eastAsia"/>
          <w:sz w:val="24"/>
          <w:szCs w:val="28"/>
        </w:rPr>
        <w:t>虽然</w:t>
      </w:r>
      <w:r w:rsidR="00601254">
        <w:rPr>
          <w:rFonts w:ascii="楷体" w:eastAsia="楷体" w:hAnsi="楷体" w:hint="eastAsia"/>
          <w:sz w:val="24"/>
          <w:szCs w:val="28"/>
        </w:rPr>
        <w:t>丘成桐主要的工作、成就都在数学的领域，</w:t>
      </w:r>
      <w:r w:rsidR="00FA29B0">
        <w:rPr>
          <w:rFonts w:ascii="楷体" w:eastAsia="楷体" w:hAnsi="楷体" w:hint="eastAsia"/>
          <w:sz w:val="24"/>
          <w:szCs w:val="28"/>
        </w:rPr>
        <w:t>但作者不采一些理论数学家所固守的界限，以为数学是“纯粹”的而对其的任何应用都不屑一顾，包括物理。而是“</w:t>
      </w:r>
      <w:r w:rsidR="00FA29B0" w:rsidRPr="00FA29B0">
        <w:rPr>
          <w:rFonts w:ascii="楷体" w:eastAsia="楷体" w:hAnsi="楷体" w:hint="eastAsia"/>
          <w:sz w:val="24"/>
          <w:szCs w:val="28"/>
        </w:rPr>
        <w:t>一直致力于摆脱分隔数学和物理的藩篱，从而找到一片令人振奋的、富有成果的沃土</w:t>
      </w:r>
      <w:r w:rsidR="00FA29B0">
        <w:rPr>
          <w:rFonts w:ascii="楷体" w:eastAsia="楷体" w:hAnsi="楷体" w:hint="eastAsia"/>
          <w:sz w:val="24"/>
          <w:szCs w:val="28"/>
        </w:rPr>
        <w:t>”。</w:t>
      </w:r>
      <w:r w:rsidR="000C1212">
        <w:rPr>
          <w:rFonts w:ascii="楷体" w:eastAsia="楷体" w:hAnsi="楷体" w:hint="eastAsia"/>
          <w:sz w:val="24"/>
          <w:szCs w:val="28"/>
        </w:rPr>
        <w:t>数学的应用是极丰富的，也可以说，几乎没有哪一个学科不需要用到数学的工具，就是人文社科也常用到统计学的方法，虽然</w:t>
      </w:r>
      <w:r w:rsidR="002B4996">
        <w:rPr>
          <w:rFonts w:ascii="楷体" w:eastAsia="楷体" w:hAnsi="楷体" w:hint="eastAsia"/>
          <w:sz w:val="24"/>
          <w:szCs w:val="28"/>
        </w:rPr>
        <w:t>难度</w:t>
      </w:r>
      <w:r w:rsidR="000C1212">
        <w:rPr>
          <w:rFonts w:ascii="楷体" w:eastAsia="楷体" w:hAnsi="楷体" w:hint="eastAsia"/>
          <w:sz w:val="24"/>
          <w:szCs w:val="28"/>
        </w:rPr>
        <w:t>不是很深。</w:t>
      </w:r>
      <w:r w:rsidR="000C2AFC">
        <w:rPr>
          <w:rFonts w:ascii="楷体" w:eastAsia="楷体" w:hAnsi="楷体" w:hint="eastAsia"/>
          <w:sz w:val="24"/>
          <w:szCs w:val="28"/>
        </w:rPr>
        <w:t>丘成桐自己主要是在数学和物理的交叉上下功夫，如与物理学家如霍金等人合作。不过作者的选择只是打破学科藩篱的一种尝试，其实学科间的藩篱远不限于数学和物理之间，或许对所有人为划分的“学科”来说，其界限的存在既是出于研究上的便利，也是因为人自身认知能力的有限，尚未能够融会贯通。其实说到底，任何的知识难道不都是关于我们这个宇宙天地的知识，都只是世界完整面目的一个截面，只是整体的部分。学科之间存在区分，这是客观条件所限，无法避免，但不应存有一画地为牢的成见，固守疆界与门户之见，这倒反是学术之害了。故作者对于数学与物理之间的做法与观念，笔者</w:t>
      </w:r>
      <w:r w:rsidR="00F4144C">
        <w:rPr>
          <w:rFonts w:ascii="楷体" w:eastAsia="楷体" w:hAnsi="楷体" w:hint="eastAsia"/>
          <w:sz w:val="24"/>
          <w:szCs w:val="28"/>
        </w:rPr>
        <w:t>表</w:t>
      </w:r>
      <w:r w:rsidR="000C2AFC">
        <w:rPr>
          <w:rFonts w:ascii="楷体" w:eastAsia="楷体" w:hAnsi="楷体" w:hint="eastAsia"/>
          <w:sz w:val="24"/>
          <w:szCs w:val="28"/>
        </w:rPr>
        <w:t>相当</w:t>
      </w:r>
      <w:r w:rsidR="00F4144C">
        <w:rPr>
          <w:rFonts w:ascii="楷体" w:eastAsia="楷体" w:hAnsi="楷体" w:hint="eastAsia"/>
          <w:sz w:val="24"/>
          <w:szCs w:val="28"/>
        </w:rPr>
        <w:t>的</w:t>
      </w:r>
      <w:r w:rsidR="000C2AFC">
        <w:rPr>
          <w:rFonts w:ascii="楷体" w:eastAsia="楷体" w:hAnsi="楷体" w:hint="eastAsia"/>
          <w:sz w:val="24"/>
          <w:szCs w:val="28"/>
        </w:rPr>
        <w:t>赞同。</w:t>
      </w:r>
    </w:p>
    <w:p w14:paraId="6587FD34" w14:textId="2E1BC1A2" w:rsidR="00F4144C" w:rsidRDefault="00805EAF" w:rsidP="00FA29B0">
      <w:pPr>
        <w:ind w:firstLine="480"/>
        <w:rPr>
          <w:rFonts w:ascii="楷体" w:eastAsia="楷体" w:hAnsi="楷体"/>
          <w:sz w:val="24"/>
          <w:szCs w:val="28"/>
        </w:rPr>
      </w:pPr>
      <w:r>
        <w:rPr>
          <w:rFonts w:ascii="楷体" w:eastAsia="楷体" w:hAnsi="楷体" w:hint="eastAsia"/>
          <w:sz w:val="24"/>
          <w:szCs w:val="28"/>
        </w:rPr>
        <w:t>本书的第三个主题，是政治与学术。不过需要特别说明的是，这里的“政治”非指其狭义，非得是一般的政党政治，而是其广义，指任何人与人之间就资源分配、决策制定等层面所进行的争执。</w:t>
      </w:r>
      <w:r w:rsidR="00EC554F">
        <w:rPr>
          <w:rFonts w:ascii="楷体" w:eastAsia="楷体" w:hAnsi="楷体" w:hint="eastAsia"/>
          <w:sz w:val="24"/>
          <w:szCs w:val="28"/>
        </w:rPr>
        <w:t>在读本书之前，笔者对于人文社科学术界的斗争、不和的情形已经略有所了解，但想不到，自然科学界的情况原来也没好到哪里去。</w:t>
      </w:r>
      <w:r w:rsidR="00D3168E">
        <w:rPr>
          <w:rFonts w:ascii="楷体" w:eastAsia="楷体" w:hAnsi="楷体" w:hint="eastAsia"/>
          <w:sz w:val="24"/>
          <w:szCs w:val="28"/>
        </w:rPr>
        <w:t>这里又可分两个层面来说。</w:t>
      </w:r>
      <w:r w:rsidR="006149BA">
        <w:rPr>
          <w:rFonts w:ascii="楷体" w:eastAsia="楷体" w:hAnsi="楷体" w:hint="eastAsia"/>
          <w:sz w:val="24"/>
          <w:szCs w:val="28"/>
        </w:rPr>
        <w:t>第一个层面是学科之间的争执，即上面所谈到了物理与数学之间的藩篱，有的数学家，甚至包括部分的的物理学家在内，瞧不起数学家从事物理上的研究</w:t>
      </w:r>
      <w:r w:rsidR="005A541E">
        <w:rPr>
          <w:rFonts w:ascii="楷体" w:eastAsia="楷体" w:hAnsi="楷体" w:hint="eastAsia"/>
          <w:sz w:val="24"/>
          <w:szCs w:val="28"/>
        </w:rPr>
        <w:t>，进而对</w:t>
      </w:r>
      <w:r w:rsidR="00431DAD">
        <w:rPr>
          <w:rFonts w:ascii="楷体" w:eastAsia="楷体" w:hAnsi="楷体" w:hint="eastAsia"/>
          <w:sz w:val="24"/>
          <w:szCs w:val="28"/>
        </w:rPr>
        <w:t>于从事相关研究者嗤之以鼻，乃至由于自己所掌握的学术权力，而对于相关的研究、研究者下限制。这当然不是“正常”的学术竞争，而是出于偏见的意气用事。第二层则更接近常人对于“政治”的想象，但又远离了世人关于学术界尤其是科学界的“美好幻想”。此即无关乎学术见解的差异，而单纯是</w:t>
      </w:r>
      <w:r w:rsidR="00BB7908">
        <w:rPr>
          <w:rFonts w:ascii="楷体" w:eastAsia="楷体" w:hAnsi="楷体" w:hint="eastAsia"/>
          <w:sz w:val="24"/>
          <w:szCs w:val="28"/>
        </w:rPr>
        <w:t>名利上的争抢。确实要感慨作者的直率，虽然只是一面之</w:t>
      </w:r>
      <w:r w:rsidR="00BB7908">
        <w:rPr>
          <w:rFonts w:ascii="楷体" w:eastAsia="楷体" w:hAnsi="楷体" w:hint="eastAsia"/>
          <w:sz w:val="24"/>
          <w:szCs w:val="28"/>
        </w:rPr>
        <w:lastRenderedPageBreak/>
        <w:t>词，且作者也是斗争的参与方，难免有失于客观、偏袒自己人的情况出现，故事情的是非曲直，暂且还不能直接下定论。但作者确实敢于言说，数学界内部斗争，尤其是中国数学界的曲折，如陈省身与华罗庚的不和，北大数学系对中科院数学中心的争夺，数学大会在中国举办的曲折，种种，已完全与学术问题无关，单纯是争名夺利而已。就本书来看，虽然美国数学界的争斗也不少，但总的来说，有能力者往往还是能够有出头的机会，争斗也相对没有那么激烈，但中国的数学界则更“政治化”一些，这也是作者自己的观察总结。</w:t>
      </w:r>
      <w:r w:rsidR="008E11DB">
        <w:rPr>
          <w:rFonts w:ascii="楷体" w:eastAsia="楷体" w:hAnsi="楷体" w:hint="eastAsia"/>
          <w:sz w:val="24"/>
          <w:szCs w:val="28"/>
        </w:rPr>
        <w:t>虽对学术界的争斗场景已有了心理上的准备，但从是书中了解具体的情形后，还是不禁令人大跌眼镜</w:t>
      </w:r>
      <w:r w:rsidR="00841C3B">
        <w:rPr>
          <w:rFonts w:ascii="楷体" w:eastAsia="楷体" w:hAnsi="楷体" w:hint="eastAsia"/>
          <w:sz w:val="24"/>
          <w:szCs w:val="28"/>
        </w:rPr>
        <w:t>。</w:t>
      </w:r>
    </w:p>
    <w:p w14:paraId="79E04255" w14:textId="100FD208" w:rsidR="006122CC" w:rsidRDefault="006122CC" w:rsidP="0044425A">
      <w:pPr>
        <w:ind w:firstLine="480"/>
        <w:rPr>
          <w:rFonts w:ascii="楷体" w:eastAsia="楷体" w:hAnsi="楷体"/>
          <w:sz w:val="24"/>
          <w:szCs w:val="28"/>
        </w:rPr>
      </w:pPr>
      <w:r>
        <w:rPr>
          <w:rFonts w:ascii="楷体" w:eastAsia="楷体" w:hAnsi="楷体" w:hint="eastAsia"/>
          <w:sz w:val="24"/>
          <w:szCs w:val="28"/>
        </w:rPr>
        <w:t>但学术与政治亦有其积极的一面。</w:t>
      </w:r>
      <w:r w:rsidR="00136894">
        <w:rPr>
          <w:rFonts w:ascii="楷体" w:eastAsia="楷体" w:hAnsi="楷体" w:hint="eastAsia"/>
          <w:sz w:val="24"/>
          <w:szCs w:val="28"/>
        </w:rPr>
        <w:t>作者的老师陈省身曾说，“</w:t>
      </w:r>
      <w:r w:rsidR="00136894" w:rsidRPr="00136894">
        <w:rPr>
          <w:rFonts w:ascii="楷体" w:eastAsia="楷体" w:hAnsi="楷体" w:hint="eastAsia"/>
          <w:sz w:val="24"/>
          <w:szCs w:val="28"/>
        </w:rPr>
        <w:t>人生不外名与利，学生运动两者皆不达</w:t>
      </w:r>
      <w:r w:rsidR="00136894">
        <w:rPr>
          <w:rFonts w:ascii="楷体" w:eastAsia="楷体" w:hAnsi="楷体" w:hint="eastAsia"/>
          <w:sz w:val="24"/>
          <w:szCs w:val="28"/>
        </w:rPr>
        <w:t>”。一语道出陈省身自己的人生价值观念。</w:t>
      </w:r>
      <w:r w:rsidR="0044425A">
        <w:rPr>
          <w:rFonts w:ascii="楷体" w:eastAsia="楷体" w:hAnsi="楷体" w:hint="eastAsia"/>
          <w:sz w:val="24"/>
          <w:szCs w:val="28"/>
        </w:rPr>
        <w:t>作者对此是不同意的，受父亲的影响，丘成桐认同陶渊明</w:t>
      </w:r>
      <w:r w:rsidR="0044425A" w:rsidRPr="0044425A">
        <w:rPr>
          <w:rFonts w:ascii="楷体" w:eastAsia="楷体" w:hAnsi="楷体" w:hint="eastAsia"/>
          <w:sz w:val="24"/>
          <w:szCs w:val="28"/>
        </w:rPr>
        <w:t>“短褐穿结，箪瓢屡空”</w:t>
      </w:r>
      <w:r w:rsidR="0044425A">
        <w:rPr>
          <w:rFonts w:ascii="楷体" w:eastAsia="楷体" w:hAnsi="楷体" w:hint="eastAsia"/>
          <w:sz w:val="24"/>
          <w:szCs w:val="28"/>
        </w:rPr>
        <w:t>却</w:t>
      </w:r>
      <w:r w:rsidR="0044425A" w:rsidRPr="0044425A">
        <w:rPr>
          <w:rFonts w:ascii="楷体" w:eastAsia="楷体" w:hAnsi="楷体" w:hint="eastAsia"/>
          <w:sz w:val="24"/>
          <w:szCs w:val="28"/>
        </w:rPr>
        <w:t>“常著文章自娱，颇示己志”</w:t>
      </w:r>
      <w:r w:rsidR="0044425A">
        <w:rPr>
          <w:rFonts w:ascii="楷体" w:eastAsia="楷体" w:hAnsi="楷体" w:hint="eastAsia"/>
          <w:sz w:val="24"/>
          <w:szCs w:val="28"/>
        </w:rPr>
        <w:t>，将数学理解为</w:t>
      </w:r>
      <w:r w:rsidR="0044425A" w:rsidRPr="0044425A">
        <w:rPr>
          <w:rFonts w:ascii="楷体" w:eastAsia="楷体" w:hAnsi="楷体" w:hint="eastAsia"/>
          <w:sz w:val="24"/>
          <w:szCs w:val="28"/>
        </w:rPr>
        <w:t>追求并发现心仪领域中蕴藏的真和美</w:t>
      </w:r>
      <w:r w:rsidR="0044425A">
        <w:rPr>
          <w:rFonts w:ascii="楷体" w:eastAsia="楷体" w:hAnsi="楷体" w:hint="eastAsia"/>
          <w:sz w:val="24"/>
          <w:szCs w:val="28"/>
        </w:rPr>
        <w:t>，这无疑也是一种中国文化的情怀，笔者深以为许。</w:t>
      </w:r>
      <w:r w:rsidR="00AA74DC">
        <w:rPr>
          <w:rFonts w:ascii="楷体" w:eastAsia="楷体" w:hAnsi="楷体" w:hint="eastAsia"/>
          <w:sz w:val="24"/>
          <w:szCs w:val="28"/>
        </w:rPr>
        <w:t>陈省身显然是余英时所说的费正清式的学术界领导人，而不单是一个搞研究的学者。虽然作者有恬淡自乐的情怀，但或许是出于对故国学术的关心，或许是本身即有此热情，作者也在成名之后，积极投身到了学术界的发展工作中来。</w:t>
      </w:r>
      <w:r w:rsidR="00C17510">
        <w:rPr>
          <w:rFonts w:ascii="楷体" w:eastAsia="楷体" w:hAnsi="楷体" w:hint="eastAsia"/>
          <w:sz w:val="24"/>
          <w:szCs w:val="28"/>
        </w:rPr>
        <w:t>可以说，虽然在人生的观念上与老师有</w:t>
      </w:r>
      <w:r w:rsidR="00D07DB5">
        <w:rPr>
          <w:rFonts w:ascii="楷体" w:eastAsia="楷体" w:hAnsi="楷体" w:hint="eastAsia"/>
          <w:sz w:val="24"/>
          <w:szCs w:val="28"/>
        </w:rPr>
        <w:t>差异，但作者确实是陈省身学术与学术界的继承者。作者主持并深度参与了大中华地区六个数学中心的建立与运行的工作</w:t>
      </w:r>
      <w:r w:rsidR="004C2447">
        <w:rPr>
          <w:rFonts w:ascii="楷体" w:eastAsia="楷体" w:hAnsi="楷体" w:hint="eastAsia"/>
          <w:sz w:val="24"/>
          <w:szCs w:val="28"/>
        </w:rPr>
        <w:t>，虽然无法通过本书完全了解其中艰险，但也明白，这实在是相当的不容易。</w:t>
      </w:r>
      <w:r w:rsidR="00F03281">
        <w:rPr>
          <w:rFonts w:ascii="楷体" w:eastAsia="楷体" w:hAnsi="楷体" w:hint="eastAsia"/>
          <w:sz w:val="24"/>
          <w:szCs w:val="28"/>
        </w:rPr>
        <w:t>作者在学术的创造上已经过了一个学者的黄金阶段，但作为教育者与学术界的领导者，作者无疑仍为</w:t>
      </w:r>
      <w:r w:rsidR="00FA5A18">
        <w:rPr>
          <w:rFonts w:ascii="楷体" w:eastAsia="楷体" w:hAnsi="楷体" w:hint="eastAsia"/>
          <w:sz w:val="24"/>
          <w:szCs w:val="28"/>
        </w:rPr>
        <w:t>学术的进步而贡献着。</w:t>
      </w:r>
    </w:p>
    <w:p w14:paraId="49F93075" w14:textId="1DAC1519" w:rsidR="00FA5A18" w:rsidRPr="00F4144C" w:rsidRDefault="00E93B22" w:rsidP="00E93B22">
      <w:pPr>
        <w:ind w:firstLine="480"/>
        <w:rPr>
          <w:rFonts w:ascii="楷体" w:eastAsia="楷体" w:hAnsi="楷体"/>
          <w:sz w:val="24"/>
          <w:szCs w:val="28"/>
        </w:rPr>
      </w:pPr>
      <w:r>
        <w:rPr>
          <w:rFonts w:ascii="楷体" w:eastAsia="楷体" w:hAnsi="楷体" w:hint="eastAsia"/>
          <w:sz w:val="24"/>
          <w:szCs w:val="28"/>
        </w:rPr>
        <w:t>钱钟书曾说，“</w:t>
      </w:r>
      <w:r w:rsidRPr="00E93B22">
        <w:rPr>
          <w:rFonts w:ascii="楷体" w:eastAsia="楷体" w:hAnsi="楷体" w:hint="eastAsia"/>
          <w:sz w:val="24"/>
          <w:szCs w:val="28"/>
        </w:rPr>
        <w:t>要知道一</w:t>
      </w:r>
      <w:r>
        <w:rPr>
          <w:rFonts w:ascii="楷体" w:eastAsia="楷体" w:hAnsi="楷体" w:hint="eastAsia"/>
          <w:sz w:val="24"/>
          <w:szCs w:val="28"/>
        </w:rPr>
        <w:t>个</w:t>
      </w:r>
      <w:r w:rsidRPr="00E93B22">
        <w:rPr>
          <w:rFonts w:ascii="楷体" w:eastAsia="楷体" w:hAnsi="楷体" w:hint="eastAsia"/>
          <w:sz w:val="24"/>
          <w:szCs w:val="28"/>
        </w:rPr>
        <w:t>人的自己，你得看他</w:t>
      </w:r>
      <w:r>
        <w:rPr>
          <w:rFonts w:ascii="楷体" w:eastAsia="楷体" w:hAnsi="楷体" w:hint="eastAsia"/>
          <w:sz w:val="24"/>
          <w:szCs w:val="28"/>
        </w:rPr>
        <w:t>为</w:t>
      </w:r>
      <w:r w:rsidRPr="00E93B22">
        <w:rPr>
          <w:rFonts w:ascii="楷体" w:eastAsia="楷体" w:hAnsi="楷体" w:hint="eastAsia"/>
          <w:sz w:val="24"/>
          <w:szCs w:val="28"/>
        </w:rPr>
        <w:t>別人做的</w:t>
      </w:r>
      <w:r>
        <w:rPr>
          <w:rFonts w:ascii="楷体" w:eastAsia="楷体" w:hAnsi="楷体" w:hint="eastAsia"/>
          <w:sz w:val="24"/>
          <w:szCs w:val="28"/>
        </w:rPr>
        <w:t>传；</w:t>
      </w:r>
      <w:r w:rsidRPr="00E93B22">
        <w:rPr>
          <w:rFonts w:ascii="楷体" w:eastAsia="楷体" w:hAnsi="楷体" w:hint="eastAsia"/>
          <w:sz w:val="24"/>
          <w:szCs w:val="28"/>
        </w:rPr>
        <w:t>你要知道別人，你倒</w:t>
      </w:r>
      <w:r>
        <w:rPr>
          <w:rFonts w:ascii="楷体" w:eastAsia="楷体" w:hAnsi="楷体" w:hint="eastAsia"/>
          <w:sz w:val="24"/>
          <w:szCs w:val="28"/>
        </w:rPr>
        <w:t>该</w:t>
      </w:r>
      <w:r w:rsidRPr="00E93B22">
        <w:rPr>
          <w:rFonts w:ascii="楷体" w:eastAsia="楷体" w:hAnsi="楷体" w:hint="eastAsia"/>
          <w:sz w:val="24"/>
          <w:szCs w:val="28"/>
        </w:rPr>
        <w:t>看他</w:t>
      </w:r>
      <w:r>
        <w:rPr>
          <w:rFonts w:ascii="楷体" w:eastAsia="楷体" w:hAnsi="楷体" w:hint="eastAsia"/>
          <w:sz w:val="24"/>
          <w:szCs w:val="28"/>
        </w:rPr>
        <w:t>为</w:t>
      </w:r>
      <w:r w:rsidRPr="00E93B22">
        <w:rPr>
          <w:rFonts w:ascii="楷体" w:eastAsia="楷体" w:hAnsi="楷体" w:hint="eastAsia"/>
          <w:sz w:val="24"/>
          <w:szCs w:val="28"/>
        </w:rPr>
        <w:t>自己做的</w:t>
      </w:r>
      <w:r>
        <w:rPr>
          <w:rFonts w:ascii="楷体" w:eastAsia="楷体" w:hAnsi="楷体" w:hint="eastAsia"/>
          <w:sz w:val="24"/>
          <w:szCs w:val="28"/>
        </w:rPr>
        <w:t>传</w:t>
      </w:r>
      <w:r w:rsidRPr="00E93B22">
        <w:rPr>
          <w:rFonts w:ascii="楷体" w:eastAsia="楷体" w:hAnsi="楷体" w:hint="eastAsia"/>
          <w:sz w:val="24"/>
          <w:szCs w:val="28"/>
        </w:rPr>
        <w:t>。</w:t>
      </w:r>
      <w:r>
        <w:rPr>
          <w:rFonts w:ascii="楷体" w:eastAsia="楷体" w:hAnsi="楷体" w:hint="eastAsia"/>
          <w:sz w:val="24"/>
          <w:szCs w:val="28"/>
        </w:rPr>
        <w:t>”这话有其深刻的地方，但终归不是持平之论。本书既然是作者自传，则当然是有视角上的限制在，但却更接近作者的内心，至少是其试图呈现给读者的内心世界。而就本书内容的坦率、敢言程度来看，无论是否相信作者的一面之词，读者都是收获颇丰的。其实说到底，作者对于学术本身的认识完全值得学习，虽不必言必须依葫芦画瓢，主要的争论之处还是在那些“纯政治”的争端上。</w:t>
      </w:r>
      <w:r w:rsidR="00DA6F13">
        <w:rPr>
          <w:rFonts w:ascii="楷体" w:eastAsia="楷体" w:hAnsi="楷体" w:hint="eastAsia"/>
          <w:sz w:val="24"/>
          <w:szCs w:val="28"/>
        </w:rPr>
        <w:t>作者的中国情怀与打破学术藩篱的努力，都令人</w:t>
      </w:r>
      <w:r w:rsidR="00B40C39">
        <w:rPr>
          <w:rFonts w:ascii="楷体" w:eastAsia="楷体" w:hAnsi="楷体" w:hint="eastAsia"/>
          <w:sz w:val="24"/>
          <w:szCs w:val="28"/>
        </w:rPr>
        <w:t>倍感</w:t>
      </w:r>
      <w:r w:rsidR="00DA6F13">
        <w:rPr>
          <w:rFonts w:ascii="楷体" w:eastAsia="楷体" w:hAnsi="楷体" w:hint="eastAsia"/>
          <w:sz w:val="24"/>
          <w:szCs w:val="28"/>
        </w:rPr>
        <w:t>动容。</w:t>
      </w:r>
    </w:p>
    <w:sectPr w:rsidR="00FA5A18" w:rsidRPr="00F414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8E"/>
    <w:rsid w:val="000C1212"/>
    <w:rsid w:val="000C2AFC"/>
    <w:rsid w:val="00136894"/>
    <w:rsid w:val="00163E41"/>
    <w:rsid w:val="002B4996"/>
    <w:rsid w:val="003F3876"/>
    <w:rsid w:val="00431DAD"/>
    <w:rsid w:val="0044425A"/>
    <w:rsid w:val="0044486B"/>
    <w:rsid w:val="004C2447"/>
    <w:rsid w:val="005A541E"/>
    <w:rsid w:val="00601254"/>
    <w:rsid w:val="006122CC"/>
    <w:rsid w:val="006149BA"/>
    <w:rsid w:val="00805EAF"/>
    <w:rsid w:val="00841C3B"/>
    <w:rsid w:val="008E11DB"/>
    <w:rsid w:val="00904655"/>
    <w:rsid w:val="009428F3"/>
    <w:rsid w:val="009B554E"/>
    <w:rsid w:val="009D359A"/>
    <w:rsid w:val="00A6258E"/>
    <w:rsid w:val="00AA74DC"/>
    <w:rsid w:val="00B40C39"/>
    <w:rsid w:val="00BB7908"/>
    <w:rsid w:val="00C17510"/>
    <w:rsid w:val="00C406D4"/>
    <w:rsid w:val="00C66FFD"/>
    <w:rsid w:val="00D07DB5"/>
    <w:rsid w:val="00D3168E"/>
    <w:rsid w:val="00DA6F13"/>
    <w:rsid w:val="00E93B22"/>
    <w:rsid w:val="00EC554F"/>
    <w:rsid w:val="00F03281"/>
    <w:rsid w:val="00F4144C"/>
    <w:rsid w:val="00FA29B0"/>
    <w:rsid w:val="00FA3DBB"/>
    <w:rsid w:val="00FA5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212A"/>
  <w15:chartTrackingRefBased/>
  <w15:docId w15:val="{37F93930-852F-4715-9CB1-99F23330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27</cp:revision>
  <dcterms:created xsi:type="dcterms:W3CDTF">2023-01-04T00:46:00Z</dcterms:created>
  <dcterms:modified xsi:type="dcterms:W3CDTF">2023-01-04T04:43:00Z</dcterms:modified>
</cp:coreProperties>
</file>