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70F9" w14:textId="77777777" w:rsidR="00B91C28" w:rsidRDefault="006F2D8B" w:rsidP="00B01B7F">
      <w:pPr>
        <w:ind w:firstLine="480"/>
        <w:rPr>
          <w:rFonts w:ascii="楷体" w:eastAsia="楷体" w:hAnsi="楷体"/>
          <w:sz w:val="24"/>
          <w:szCs w:val="28"/>
        </w:rPr>
      </w:pPr>
      <w:r>
        <w:rPr>
          <w:rFonts w:ascii="楷体" w:eastAsia="楷体" w:hAnsi="楷体" w:hint="eastAsia"/>
          <w:sz w:val="24"/>
          <w:szCs w:val="28"/>
        </w:rPr>
        <w:t>朝鲜之所以引起笔者的关注，在其为一极好之观察的样本。二十一世纪的世袭王朝政治，列宁式政党思想“特色化”的极端范例，全球化时代与世隔绝的专制国家，多种身份熔混一炉。</w:t>
      </w:r>
    </w:p>
    <w:p w14:paraId="2E712F09" w14:textId="04DA7285" w:rsidR="006521FF" w:rsidRDefault="008272B1" w:rsidP="00B01B7F">
      <w:pPr>
        <w:ind w:firstLine="480"/>
        <w:rPr>
          <w:rFonts w:ascii="楷体" w:eastAsia="楷体" w:hAnsi="楷体"/>
          <w:sz w:val="24"/>
          <w:szCs w:val="28"/>
        </w:rPr>
      </w:pPr>
      <w:r>
        <w:rPr>
          <w:rFonts w:ascii="楷体" w:eastAsia="楷体" w:hAnsi="楷体" w:hint="eastAsia"/>
          <w:sz w:val="24"/>
          <w:szCs w:val="28"/>
        </w:rPr>
        <w:t>在朝鲜身上</w:t>
      </w:r>
      <w:r w:rsidR="006F2D8B">
        <w:rPr>
          <w:rFonts w:ascii="楷体" w:eastAsia="楷体" w:hAnsi="楷体" w:hint="eastAsia"/>
          <w:sz w:val="24"/>
          <w:szCs w:val="28"/>
        </w:rPr>
        <w:t>不仅可以看到“中国的昨天”，也</w:t>
      </w:r>
      <w:r>
        <w:rPr>
          <w:rFonts w:ascii="楷体" w:eastAsia="楷体" w:hAnsi="楷体" w:hint="eastAsia"/>
          <w:sz w:val="24"/>
          <w:szCs w:val="28"/>
        </w:rPr>
        <w:t>可看到世界上绝无仅有的极端“先进”与极端“落后”如何交织一体又剧烈冲突。</w:t>
      </w:r>
      <w:r w:rsidR="0078626A">
        <w:rPr>
          <w:rFonts w:ascii="楷体" w:eastAsia="楷体" w:hAnsi="楷体" w:hint="eastAsia"/>
          <w:sz w:val="24"/>
          <w:szCs w:val="28"/>
        </w:rPr>
        <w:t>这种“先进”与“落后”的强烈对比从精神方面一直延续至物质层面，自诩为最先进的“主体思想”与权位的世袭罔替</w:t>
      </w:r>
      <w:r w:rsidR="008E22E1">
        <w:rPr>
          <w:rFonts w:ascii="楷体" w:eastAsia="楷体" w:hAnsi="楷体" w:hint="eastAsia"/>
          <w:sz w:val="24"/>
          <w:szCs w:val="28"/>
        </w:rPr>
        <w:t>父死子继</w:t>
      </w:r>
      <w:r w:rsidR="0078626A">
        <w:rPr>
          <w:rFonts w:ascii="楷体" w:eastAsia="楷体" w:hAnsi="楷体" w:hint="eastAsia"/>
          <w:sz w:val="24"/>
          <w:szCs w:val="28"/>
        </w:rPr>
        <w:t>，普遍的营养不良</w:t>
      </w:r>
      <w:r w:rsidR="008E22E1">
        <w:rPr>
          <w:rFonts w:ascii="楷体" w:eastAsia="楷体" w:hAnsi="楷体" w:hint="eastAsia"/>
          <w:sz w:val="24"/>
          <w:szCs w:val="28"/>
        </w:rPr>
        <w:t>与穷兵黩武的先军政治，加之与反乌托邦小说中几如出一辙的等级制度，戏剧性的张力无处不在。</w:t>
      </w:r>
    </w:p>
    <w:p w14:paraId="147AA13C" w14:textId="0FDD75E6" w:rsidR="00B01B7F" w:rsidRDefault="00B01B7F" w:rsidP="00B01B7F">
      <w:pPr>
        <w:ind w:firstLine="480"/>
        <w:rPr>
          <w:rFonts w:ascii="楷体" w:eastAsia="楷体" w:hAnsi="楷体"/>
          <w:sz w:val="24"/>
          <w:szCs w:val="28"/>
        </w:rPr>
      </w:pPr>
      <w:r>
        <w:rPr>
          <w:rFonts w:ascii="楷体" w:eastAsia="楷体" w:hAnsi="楷体" w:hint="eastAsia"/>
          <w:sz w:val="24"/>
          <w:szCs w:val="28"/>
        </w:rPr>
        <w:t>而朝鲜与世隔绝的特性又使得“局外人”深入了解朝鲜几无可能，只能通过</w:t>
      </w:r>
      <w:r w:rsidR="0078626A">
        <w:rPr>
          <w:rFonts w:ascii="楷体" w:eastAsia="楷体" w:hAnsi="楷体" w:hint="eastAsia"/>
          <w:sz w:val="24"/>
          <w:szCs w:val="28"/>
        </w:rPr>
        <w:t>或是老旧或是零散</w:t>
      </w:r>
      <w:r w:rsidR="008E22E1">
        <w:rPr>
          <w:rFonts w:ascii="楷体" w:eastAsia="楷体" w:hAnsi="楷体" w:hint="eastAsia"/>
          <w:sz w:val="24"/>
          <w:szCs w:val="28"/>
        </w:rPr>
        <w:t>或是失真</w:t>
      </w:r>
      <w:r w:rsidR="0078626A">
        <w:rPr>
          <w:rFonts w:ascii="楷体" w:eastAsia="楷体" w:hAnsi="楷体" w:hint="eastAsia"/>
          <w:sz w:val="24"/>
          <w:szCs w:val="28"/>
        </w:rPr>
        <w:t>的资讯管中窥豹</w:t>
      </w:r>
      <w:r w:rsidR="008E22E1">
        <w:rPr>
          <w:rFonts w:ascii="楷体" w:eastAsia="楷体" w:hAnsi="楷体" w:hint="eastAsia"/>
          <w:sz w:val="24"/>
          <w:szCs w:val="28"/>
        </w:rPr>
        <w:t>。</w:t>
      </w:r>
      <w:r w:rsidR="00B91C28">
        <w:rPr>
          <w:rFonts w:ascii="楷体" w:eastAsia="楷体" w:hAnsi="楷体" w:hint="eastAsia"/>
          <w:sz w:val="24"/>
          <w:szCs w:val="28"/>
        </w:rPr>
        <w:t>大概不仅朝鲜的“共产主义”是现今所有国家中最“纯正”的，其历史的保密程度也是“社会主义国家”最好的。</w:t>
      </w:r>
      <w:r w:rsidR="009F34A3">
        <w:rPr>
          <w:rFonts w:ascii="楷体" w:eastAsia="楷体" w:hAnsi="楷体" w:hint="eastAsia"/>
          <w:sz w:val="24"/>
          <w:szCs w:val="28"/>
        </w:rPr>
        <w:t>大概要等到王朝终末之时，才可为外人道也。</w:t>
      </w:r>
    </w:p>
    <w:p w14:paraId="3E00B3AC" w14:textId="50D4E300" w:rsidR="0079103C" w:rsidRDefault="0079103C" w:rsidP="00B01B7F">
      <w:pPr>
        <w:ind w:firstLine="480"/>
        <w:rPr>
          <w:rFonts w:ascii="楷体" w:eastAsia="楷体" w:hAnsi="楷体"/>
          <w:sz w:val="24"/>
          <w:szCs w:val="28"/>
        </w:rPr>
      </w:pPr>
      <w:r>
        <w:rPr>
          <w:rFonts w:ascii="楷体" w:eastAsia="楷体" w:hAnsi="楷体" w:hint="eastAsia"/>
          <w:sz w:val="24"/>
          <w:szCs w:val="28"/>
        </w:rPr>
        <w:t>本书虽题《真实的朝鲜》，其实作者</w:t>
      </w:r>
      <w:r w:rsidR="000E6669">
        <w:rPr>
          <w:rFonts w:ascii="楷体" w:eastAsia="楷体" w:hAnsi="楷体" w:hint="eastAsia"/>
          <w:sz w:val="24"/>
          <w:szCs w:val="28"/>
        </w:rPr>
        <w:t>叶永烈</w:t>
      </w:r>
      <w:r>
        <w:rPr>
          <w:rFonts w:ascii="楷体" w:eastAsia="楷体" w:hAnsi="楷体" w:hint="eastAsia"/>
          <w:sz w:val="24"/>
          <w:szCs w:val="28"/>
        </w:rPr>
        <w:t>也不过只能以游客的身份参与朝鲜国营的旅行线路，第一手的资料无</w:t>
      </w:r>
      <w:r w:rsidR="00E32537">
        <w:rPr>
          <w:rFonts w:ascii="楷体" w:eastAsia="楷体" w:hAnsi="楷体" w:hint="eastAsia"/>
          <w:sz w:val="24"/>
          <w:szCs w:val="28"/>
        </w:rPr>
        <w:t>甚</w:t>
      </w:r>
      <w:r>
        <w:rPr>
          <w:rFonts w:ascii="楷体" w:eastAsia="楷体" w:hAnsi="楷体" w:hint="eastAsia"/>
          <w:sz w:val="24"/>
          <w:szCs w:val="28"/>
        </w:rPr>
        <w:t>可观者，书中大部分内容也都是公开历史资料汇集而成，无太多新意。本书因朝鲜官方的抗议而在中国大陆遭到官方的封禁，大概是以朝鲜的标准而言，</w:t>
      </w:r>
      <w:r w:rsidR="00E32537">
        <w:rPr>
          <w:rFonts w:ascii="楷体" w:eastAsia="楷体" w:hAnsi="楷体" w:hint="eastAsia"/>
          <w:sz w:val="24"/>
          <w:szCs w:val="28"/>
        </w:rPr>
        <w:t>中国互联网上关于朝鲜的内容大都是不在被允许的范围内的，仅仅是资料的汇编，便足以招致“友邦惊诧”了。</w:t>
      </w:r>
    </w:p>
    <w:p w14:paraId="7F85C220" w14:textId="51464060" w:rsidR="00E32537" w:rsidRPr="00B01B7F" w:rsidRDefault="00E32537" w:rsidP="00B01B7F">
      <w:pPr>
        <w:ind w:firstLine="480"/>
        <w:rPr>
          <w:rFonts w:ascii="楷体" w:eastAsia="楷体" w:hAnsi="楷体"/>
          <w:sz w:val="24"/>
          <w:szCs w:val="28"/>
        </w:rPr>
      </w:pPr>
      <w:r>
        <w:rPr>
          <w:rFonts w:ascii="楷体" w:eastAsia="楷体" w:hAnsi="楷体" w:hint="eastAsia"/>
          <w:sz w:val="24"/>
          <w:szCs w:val="28"/>
        </w:rPr>
        <w:t>朝鲜的“真相”在今天来说实在是难以了解，不然，金正日的日本厨师也不会在相当长一段时间内成为全日本范围对朝鲜</w:t>
      </w:r>
      <w:r w:rsidR="007B1193">
        <w:rPr>
          <w:rFonts w:ascii="楷体" w:eastAsia="楷体" w:hAnsi="楷体" w:hint="eastAsia"/>
          <w:sz w:val="24"/>
          <w:szCs w:val="28"/>
        </w:rPr>
        <w:t>现状</w:t>
      </w:r>
      <w:r>
        <w:rPr>
          <w:rFonts w:ascii="楷体" w:eastAsia="楷体" w:hAnsi="楷体" w:hint="eastAsia"/>
          <w:sz w:val="24"/>
          <w:szCs w:val="28"/>
        </w:rPr>
        <w:t>了解对深入的人物，而其所了解的朝鲜又仅仅</w:t>
      </w:r>
      <w:r w:rsidR="007B1193">
        <w:rPr>
          <w:rFonts w:ascii="楷体" w:eastAsia="楷体" w:hAnsi="楷体" w:hint="eastAsia"/>
          <w:sz w:val="24"/>
          <w:szCs w:val="28"/>
        </w:rPr>
        <w:t>不足冰山一角。在未来，朝鲜的今天和昨天不仅将是历史学、政治学研究的特殊案例，也会是文艺创作的绝佳素材，只是呈现事实，便足以令人浮想联翩。</w:t>
      </w:r>
    </w:p>
    <w:sectPr w:rsidR="00E32537" w:rsidRPr="00B01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65"/>
    <w:rsid w:val="000E6669"/>
    <w:rsid w:val="00251E65"/>
    <w:rsid w:val="006521FF"/>
    <w:rsid w:val="006F2D8B"/>
    <w:rsid w:val="0078626A"/>
    <w:rsid w:val="0079103C"/>
    <w:rsid w:val="007B1193"/>
    <w:rsid w:val="008272B1"/>
    <w:rsid w:val="008E22E1"/>
    <w:rsid w:val="009F34A3"/>
    <w:rsid w:val="00B01B7F"/>
    <w:rsid w:val="00B91C28"/>
    <w:rsid w:val="00E32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2366"/>
  <w15:chartTrackingRefBased/>
  <w15:docId w15:val="{E7E2F73F-0E48-4064-B729-C4C2B9A0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2022-05-18T08:20:00Z</dcterms:created>
  <dcterms:modified xsi:type="dcterms:W3CDTF">2022-05-25T12:46:00Z</dcterms:modified>
</cp:coreProperties>
</file>