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21BF" w14:textId="13946034" w:rsidR="00E41E0E" w:rsidRDefault="00031E2F" w:rsidP="00B01C9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通史类的著作，是不太好写的，必然要大量地参考其他学者的研究、引用可能不可靠的二手资料，涉猎一些作者不熟悉的历史阶段。本书是一本关于耶路撒冷的通史，如果按照现代史学的发展，历史的写作可以有多个层次，文化的、社会的、经济的、政治的诸层面都是历史研究所关心的对象。但考虑到通史的写作，不是所有时期都能提供充分的资料</w:t>
      </w:r>
      <w:r w:rsidR="004671A0">
        <w:rPr>
          <w:rFonts w:ascii="楷体" w:eastAsia="楷体" w:hAnsi="楷体" w:hint="eastAsia"/>
          <w:sz w:val="24"/>
          <w:szCs w:val="28"/>
        </w:rPr>
        <w:t>以完成书写，本来文献、考古资料的多寡已经让不同阶段的史事具有不同的信息量，如果考虑到在通史中试图囊括多个层面的历史书写，怕是还要突出不同时期的“参差不齐”。所以西蒙·蒙蒂菲奥里选择以政治史的单一视角，来贯穿耶路撒冷三千年的历史，也是可以理解的，这毕竟是单一作者容易把握的方式。</w:t>
      </w:r>
    </w:p>
    <w:p w14:paraId="0F4CE25A" w14:textId="07754B8E" w:rsidR="00B01C90" w:rsidRDefault="00B01C90" w:rsidP="00B01C9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谈不上什么深入的研究著作，有些读者的批评意见也不无道理，以为本书无非是做了一个流水清单，将与耶路撒冷有关联的历史不算细致地捋了一道，没有解决什么历史疑难问题，也没有广泛地综合前人的研究，是通俗性质的历史作品。</w:t>
      </w:r>
      <w:r w:rsidR="00A70723">
        <w:rPr>
          <w:rFonts w:ascii="楷体" w:eastAsia="楷体" w:hAnsi="楷体" w:hint="eastAsia"/>
          <w:sz w:val="24"/>
          <w:szCs w:val="28"/>
        </w:rPr>
        <w:t>本书的封面写道，“耶路撒冷是唯一拥有两种存在的城市：天堂和人间”。天堂指的是作为亚伯拉罕宗教组圣地的耶路撒冷，“人间”则并没有和“天堂”相分隔，正是由于耶路撒冷是宗教的圣地，大大小小、连绵不绝的战争都在此发生、与之有关。</w:t>
      </w:r>
      <w:r w:rsidR="00293E5D">
        <w:rPr>
          <w:rFonts w:ascii="楷体" w:eastAsia="楷体" w:hAnsi="楷体" w:hint="eastAsia"/>
          <w:sz w:val="24"/>
          <w:szCs w:val="28"/>
        </w:rPr>
        <w:t>不过这也可能包含了一定程度的误解，因为政治史的写作关心的是政治上的变化，耶路撒冷只在很短的一段时间内成为过世俗政治的中心，则一般性的、非动荡的政治事件发生在耶路撒冷的机率要小于战争的可能，因而被记录得多的也只有战争。</w:t>
      </w:r>
    </w:p>
    <w:p w14:paraId="39E02AED" w14:textId="504BF11B" w:rsidR="00A873AD" w:rsidRPr="00031E2F" w:rsidRDefault="00A873AD" w:rsidP="00B01C90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一座城市拥有了太多的血泪交加、矛盾层叠的历史大概不是什么好事，</w:t>
      </w:r>
      <w:r w:rsidR="004A04E3">
        <w:rPr>
          <w:rFonts w:ascii="楷体" w:eastAsia="楷体" w:hAnsi="楷体" w:hint="eastAsia"/>
          <w:sz w:val="24"/>
          <w:szCs w:val="28"/>
        </w:rPr>
        <w:t>许多人都将自己的一部分情感寄托在了耶路撒冷，但并不总是和谐的、自我满足的、不会产生冲突的。</w:t>
      </w:r>
      <w:r w:rsidR="00E26028">
        <w:rPr>
          <w:rFonts w:ascii="楷体" w:eastAsia="楷体" w:hAnsi="楷体" w:hint="eastAsia"/>
          <w:sz w:val="24"/>
          <w:szCs w:val="28"/>
        </w:rPr>
        <w:t>偏激一点的解决方法，是将耶路撒冷悬置于更高层的管辖权中，如联合国、欧盟性质的国际组织下；平缓的做法，则有赖于人们教育与道德水准的提升，这可能要先基于经济、物质生活的丰裕，所谓仓廪实而知礼节，以色列所环绕的邻居们的生活状态有时可用云泥之别形容。若是只想满足自己，而不能关照周围，最后也会反过头来产生恶劣的影响。这是人类历史一再重复的悲剧。</w:t>
      </w:r>
    </w:p>
    <w:sectPr w:rsidR="00A873AD" w:rsidRPr="0003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3F"/>
    <w:rsid w:val="00031E2F"/>
    <w:rsid w:val="00220F3F"/>
    <w:rsid w:val="00293E5D"/>
    <w:rsid w:val="004671A0"/>
    <w:rsid w:val="004A04E3"/>
    <w:rsid w:val="00A70723"/>
    <w:rsid w:val="00A873AD"/>
    <w:rsid w:val="00B01C90"/>
    <w:rsid w:val="00E26028"/>
    <w:rsid w:val="00E4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7B23"/>
  <w15:chartTrackingRefBased/>
  <w15:docId w15:val="{F273FC46-B186-4B34-A749-257D10BB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2022-10-10T23:33:00Z</dcterms:created>
  <dcterms:modified xsi:type="dcterms:W3CDTF">2022-10-11T00:21:00Z</dcterms:modified>
</cp:coreProperties>
</file>