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C37C" w14:textId="77777777" w:rsidR="009424AE" w:rsidRDefault="008E0DFF" w:rsidP="008E0DFF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《叫魂》的经典之处，其中之一即是其通过对一宗相对而言较为琐碎、细微的历史事件的描写、分析，折射出弘历本人、清代中期官僚制度与皇权</w:t>
      </w:r>
      <w:r w:rsidR="00BC0C07">
        <w:rPr>
          <w:rFonts w:ascii="楷体" w:eastAsia="楷体" w:hAnsi="楷体" w:hint="eastAsia"/>
          <w:sz w:val="24"/>
          <w:szCs w:val="24"/>
        </w:rPr>
        <w:t>的矛盾</w:t>
      </w:r>
      <w:r>
        <w:rPr>
          <w:rFonts w:ascii="楷体" w:eastAsia="楷体" w:hAnsi="楷体" w:hint="eastAsia"/>
          <w:sz w:val="24"/>
          <w:szCs w:val="24"/>
        </w:rPr>
        <w:t>、清代中期</w:t>
      </w:r>
      <w:r w:rsidR="00BC0C07">
        <w:rPr>
          <w:rFonts w:ascii="楷体" w:eastAsia="楷体" w:hAnsi="楷体" w:hint="eastAsia"/>
          <w:sz w:val="24"/>
          <w:szCs w:val="24"/>
        </w:rPr>
        <w:t>紧张的</w:t>
      </w:r>
      <w:r>
        <w:rPr>
          <w:rFonts w:ascii="楷体" w:eastAsia="楷体" w:hAnsi="楷体" w:hint="eastAsia"/>
          <w:sz w:val="24"/>
          <w:szCs w:val="24"/>
        </w:rPr>
        <w:t>社会氛围的一个</w:t>
      </w:r>
      <w:r w:rsidR="00BC0C07">
        <w:rPr>
          <w:rFonts w:ascii="楷体" w:eastAsia="楷体" w:hAnsi="楷体" w:hint="eastAsia"/>
          <w:sz w:val="24"/>
          <w:szCs w:val="24"/>
        </w:rPr>
        <w:t>精彩</w:t>
      </w:r>
      <w:r>
        <w:rPr>
          <w:rFonts w:ascii="楷体" w:eastAsia="楷体" w:hAnsi="楷体" w:hint="eastAsia"/>
          <w:sz w:val="24"/>
          <w:szCs w:val="24"/>
        </w:rPr>
        <w:t>侧面，是美国汉学界主流的“显微镜”式视角的巧妙范本。</w:t>
      </w:r>
    </w:p>
    <w:p w14:paraId="5B61C9FF" w14:textId="77777777" w:rsidR="009424AE" w:rsidRDefault="00834B26" w:rsidP="008E0DFF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中所提及的对“专制”的定义尚有待商榷，或许，专制所指向的，意味着存在着一个极少数人所分享的至高无上、难以被监督的、独断性的权力。专制权力与常规权力的分野并无明确、不可逾越的界限，只是专制权力更具随意性、非制度化、少限制，是特殊化的常规权力。</w:t>
      </w:r>
    </w:p>
    <w:p w14:paraId="7C3CF833" w14:textId="77777777" w:rsidR="009424AE" w:rsidRDefault="00834B26" w:rsidP="008E0DFF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无论在君主官僚制还是在</w:t>
      </w:r>
      <w:r w:rsidR="00BC0C07">
        <w:rPr>
          <w:rFonts w:ascii="楷体" w:eastAsia="楷体" w:hAnsi="楷体" w:hint="eastAsia"/>
          <w:sz w:val="24"/>
          <w:szCs w:val="24"/>
        </w:rPr>
        <w:t>“现代</w:t>
      </w:r>
      <w:r w:rsidR="00BC0C07">
        <w:rPr>
          <w:rFonts w:ascii="楷体" w:eastAsia="楷体" w:hAnsi="楷体"/>
          <w:sz w:val="24"/>
          <w:szCs w:val="24"/>
        </w:rPr>
        <w:t>”</w:t>
      </w:r>
      <w:r w:rsidR="00BC0C07">
        <w:rPr>
          <w:rFonts w:ascii="楷体" w:eastAsia="楷体" w:hAnsi="楷体" w:hint="eastAsia"/>
          <w:sz w:val="24"/>
          <w:szCs w:val="24"/>
        </w:rPr>
        <w:t>官僚制中，都存在着对于各层官僚的管理、评定问题，不过前者所能采用的手段或许可以更灵活、更个人化、更具破坏性一些，但与理想的运行之间的阻碍，则是总会存在的。</w:t>
      </w:r>
    </w:p>
    <w:p w14:paraId="693D5E14" w14:textId="518F29A1" w:rsidR="00C96F94" w:rsidRPr="008E0DFF" w:rsidRDefault="00BC0C07" w:rsidP="008E0DFF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叫魂事件是君主个人意志在官僚体制中所起的作用一个生动体现。也是寻常官僚所倾向的平庸化、制度化、消极化的一场展示，这种特性与其说主动扮演了社会狂热的阻延剂，不若说是一种无意间</w:t>
      </w:r>
      <w:r w:rsidR="00941B5E">
        <w:rPr>
          <w:rFonts w:ascii="楷体" w:eastAsia="楷体" w:hAnsi="楷体" w:hint="eastAsia"/>
          <w:sz w:val="24"/>
          <w:szCs w:val="24"/>
        </w:rPr>
        <w:t>所伴随的</w:t>
      </w:r>
      <w:r>
        <w:rPr>
          <w:rFonts w:ascii="楷体" w:eastAsia="楷体" w:hAnsi="楷体" w:hint="eastAsia"/>
          <w:sz w:val="24"/>
          <w:szCs w:val="24"/>
        </w:rPr>
        <w:t>仅有的益处。</w:t>
      </w:r>
    </w:p>
    <w:sectPr w:rsidR="00C96F94" w:rsidRPr="008E0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BE"/>
    <w:rsid w:val="004E5FBE"/>
    <w:rsid w:val="0074737B"/>
    <w:rsid w:val="00834B26"/>
    <w:rsid w:val="008E0DFF"/>
    <w:rsid w:val="00941B5E"/>
    <w:rsid w:val="009424AE"/>
    <w:rsid w:val="00BC0C07"/>
    <w:rsid w:val="00C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DB0E"/>
  <w15:chartTrackingRefBased/>
  <w15:docId w15:val="{82A3CBE9-B7C4-4F38-A9F0-FB6CBC2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2022-02-22T12:10:00Z</dcterms:created>
  <dcterms:modified xsi:type="dcterms:W3CDTF">2022-02-26T04:06:00Z</dcterms:modified>
</cp:coreProperties>
</file>