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70A4" w14:textId="5B3F61C7" w:rsidR="00715B2D" w:rsidRDefault="007A46C0" w:rsidP="00F20ADC">
      <w:pPr>
        <w:ind w:firstLine="480"/>
        <w:rPr>
          <w:rFonts w:ascii="楷体" w:eastAsia="楷体" w:hAnsi="楷体"/>
          <w:sz w:val="24"/>
          <w:szCs w:val="28"/>
        </w:rPr>
      </w:pPr>
      <w:r>
        <w:rPr>
          <w:rFonts w:ascii="楷体" w:eastAsia="楷体" w:hAnsi="楷体" w:hint="eastAsia"/>
          <w:sz w:val="24"/>
          <w:szCs w:val="28"/>
        </w:rPr>
        <w:t>本书是张光直的论文集。集中文章所围绕的主题，是中国青铜时代（作者将其划分为前2</w:t>
      </w:r>
      <w:r>
        <w:rPr>
          <w:rFonts w:ascii="楷体" w:eastAsia="楷体" w:hAnsi="楷体"/>
          <w:sz w:val="24"/>
          <w:szCs w:val="28"/>
        </w:rPr>
        <w:t>200</w:t>
      </w:r>
      <w:r>
        <w:rPr>
          <w:rFonts w:ascii="楷体" w:eastAsia="楷体" w:hAnsi="楷体" w:hint="eastAsia"/>
          <w:sz w:val="24"/>
          <w:szCs w:val="28"/>
        </w:rPr>
        <w:t>年-前5</w:t>
      </w:r>
      <w:r>
        <w:rPr>
          <w:rFonts w:ascii="楷体" w:eastAsia="楷体" w:hAnsi="楷体"/>
          <w:sz w:val="24"/>
          <w:szCs w:val="28"/>
        </w:rPr>
        <w:t>00</w:t>
      </w:r>
      <w:r>
        <w:rPr>
          <w:rFonts w:ascii="楷体" w:eastAsia="楷体" w:hAnsi="楷体" w:hint="eastAsia"/>
          <w:sz w:val="24"/>
          <w:szCs w:val="28"/>
        </w:rPr>
        <w:t>年）</w:t>
      </w:r>
      <w:r w:rsidR="00F3581A">
        <w:rPr>
          <w:rFonts w:ascii="楷体" w:eastAsia="楷体" w:hAnsi="楷体" w:hint="eastAsia"/>
          <w:sz w:val="24"/>
          <w:szCs w:val="28"/>
        </w:rPr>
        <w:t>的文化社会与美术特征。</w:t>
      </w:r>
      <w:r w:rsidR="002823D8">
        <w:rPr>
          <w:rFonts w:ascii="楷体" w:eastAsia="楷体" w:hAnsi="楷体" w:hint="eastAsia"/>
          <w:sz w:val="24"/>
          <w:szCs w:val="28"/>
        </w:rPr>
        <w:t>作者以考古学和先秦史研究为专长。但</w:t>
      </w:r>
      <w:r w:rsidR="00F3581A">
        <w:rPr>
          <w:rFonts w:ascii="楷体" w:eastAsia="楷体" w:hAnsi="楷体" w:hint="eastAsia"/>
          <w:sz w:val="24"/>
          <w:szCs w:val="28"/>
        </w:rPr>
        <w:t>作者在前言中，特别提到了中国史研究的“通业”问题，笔者深表赞同。今日似既不见有此意识的学者，更难以看到相关的努力。</w:t>
      </w:r>
      <w:r w:rsidR="00F20ADC">
        <w:rPr>
          <w:rFonts w:ascii="楷体" w:eastAsia="楷体" w:hAnsi="楷体" w:hint="eastAsia"/>
          <w:sz w:val="24"/>
          <w:szCs w:val="28"/>
        </w:rPr>
        <w:t>比较之下，作者的提醒更加难能可贵。</w:t>
      </w:r>
    </w:p>
    <w:p w14:paraId="69808F23" w14:textId="77777777" w:rsidR="002823D8" w:rsidRDefault="00F20ADC" w:rsidP="00F20ADC">
      <w:pPr>
        <w:ind w:firstLine="480"/>
        <w:rPr>
          <w:rFonts w:ascii="楷体" w:eastAsia="楷体" w:hAnsi="楷体"/>
          <w:sz w:val="24"/>
          <w:szCs w:val="28"/>
        </w:rPr>
      </w:pPr>
      <w:r>
        <w:rPr>
          <w:rFonts w:ascii="楷体" w:eastAsia="楷体" w:hAnsi="楷体" w:hint="eastAsia"/>
          <w:sz w:val="24"/>
          <w:szCs w:val="28"/>
        </w:rPr>
        <w:t>本集中第一篇文字《中国青铜时代》是通论性质的作品，作者以宏观的整体视角，为读者</w:t>
      </w:r>
      <w:r w:rsidR="002823D8">
        <w:rPr>
          <w:rFonts w:ascii="楷体" w:eastAsia="楷体" w:hAnsi="楷体" w:hint="eastAsia"/>
          <w:sz w:val="24"/>
          <w:szCs w:val="28"/>
        </w:rPr>
        <w:t>勾勒了一幅比较全面的图景。通过作者的介绍，我们了解到，“青铜时代”作为一个历史学名词是由丹麦的国家博物馆保管员克·吉·汤姆森创用的，按其定义，“青铜时代”乃是“以红铜或青铜制成武器和切割器具”的时代。历史学家柴尔德将“青铜时代”进一步表述为了三段“方式”。但是，作者注意到，中国青铜时代的判断，其标准与上述都有所不同。</w:t>
      </w:r>
    </w:p>
    <w:p w14:paraId="11704775" w14:textId="46AA4C55" w:rsidR="00F20ADC" w:rsidRDefault="002823D8" w:rsidP="00F20ADC">
      <w:pPr>
        <w:ind w:firstLine="480"/>
        <w:rPr>
          <w:rFonts w:ascii="楷体" w:eastAsia="楷体" w:hAnsi="楷体"/>
          <w:sz w:val="24"/>
          <w:szCs w:val="28"/>
        </w:rPr>
      </w:pPr>
      <w:r>
        <w:rPr>
          <w:rFonts w:ascii="楷体" w:eastAsia="楷体" w:hAnsi="楷体" w:hint="eastAsia"/>
          <w:sz w:val="24"/>
          <w:szCs w:val="28"/>
        </w:rPr>
        <w:t>特别是，没有突出的证据可以表明中国“青铜时代”（即与传统的“三代”基本重合）出现的财富分配不均情况，与生产技术的进步有明显</w:t>
      </w:r>
      <w:r w:rsidR="00096DE4">
        <w:rPr>
          <w:rFonts w:ascii="楷体" w:eastAsia="楷体" w:hAnsi="楷体" w:hint="eastAsia"/>
          <w:sz w:val="24"/>
          <w:szCs w:val="28"/>
        </w:rPr>
        <w:t>关系，关键的变化因素应该发生在资源的重新分配体制。这一体系的核心，作者归纳为昭穆制、宗法制和封建制。</w:t>
      </w:r>
    </w:p>
    <w:p w14:paraId="0E3F4215" w14:textId="738553CE" w:rsidR="00096DE4" w:rsidRDefault="00096DE4" w:rsidP="00F20ADC">
      <w:pPr>
        <w:ind w:firstLine="480"/>
        <w:rPr>
          <w:rFonts w:ascii="楷体" w:eastAsia="楷体" w:hAnsi="楷体"/>
          <w:sz w:val="24"/>
          <w:szCs w:val="28"/>
        </w:rPr>
      </w:pPr>
      <w:r>
        <w:rPr>
          <w:rFonts w:ascii="楷体" w:eastAsia="楷体" w:hAnsi="楷体" w:hint="eastAsia"/>
          <w:sz w:val="24"/>
          <w:szCs w:val="28"/>
        </w:rPr>
        <w:t>在欧洲青铜时代的构想上，“青铜”作为一种新的金属，主要被当作“兵器和切割工具”。但在中国的“三代”，青铜没有被普遍使用于农具（因而未通过青铜的发明而造成生产技术的革命），但的确被广泛使用于兵器和礼器上。</w:t>
      </w:r>
    </w:p>
    <w:p w14:paraId="5CECF7BA" w14:textId="7FD6AB16" w:rsidR="00096DE4" w:rsidRPr="007A46C0" w:rsidRDefault="00096DE4" w:rsidP="00F20ADC">
      <w:pPr>
        <w:ind w:firstLine="480"/>
        <w:rPr>
          <w:rFonts w:ascii="楷体" w:eastAsia="楷体" w:hAnsi="楷体" w:hint="eastAsia"/>
          <w:sz w:val="24"/>
          <w:szCs w:val="28"/>
        </w:rPr>
      </w:pPr>
      <w:r>
        <w:rPr>
          <w:rFonts w:ascii="楷体" w:eastAsia="楷体" w:hAnsi="楷体" w:hint="eastAsia"/>
          <w:sz w:val="24"/>
          <w:szCs w:val="28"/>
        </w:rPr>
        <w:t>作者接下来考察了中国青铜时代与考古学中常说的概念之间的联系：国家、城市规制和文明。中国的国家形式，在青铜时代是作为好几个区域文化之间彼此相关而且彼此激动的发展而产生的。城市规制与青铜时代在中国的经验中，具有同时性，且</w:t>
      </w:r>
      <w:r w:rsidR="002A75BD">
        <w:rPr>
          <w:rFonts w:ascii="楷体" w:eastAsia="楷体" w:hAnsi="楷体" w:hint="eastAsia"/>
          <w:sz w:val="24"/>
          <w:szCs w:val="28"/>
        </w:rPr>
        <w:t>前者</w:t>
      </w:r>
      <w:r>
        <w:rPr>
          <w:rFonts w:ascii="楷体" w:eastAsia="楷体" w:hAnsi="楷体" w:hint="eastAsia"/>
          <w:sz w:val="24"/>
          <w:szCs w:val="28"/>
        </w:rPr>
        <w:t>是</w:t>
      </w:r>
      <w:r w:rsidR="002A75BD">
        <w:rPr>
          <w:rFonts w:ascii="楷体" w:eastAsia="楷体" w:hAnsi="楷体" w:hint="eastAsia"/>
          <w:sz w:val="24"/>
          <w:szCs w:val="28"/>
        </w:rPr>
        <w:t>后者的一个必要特征。“文明”的概念，在作者看来，焦点在于价值、美（按：这一点笔者未在大多数的讨论中看到，值得重视）和意识形态传统上，因此“中国文明”可以根据器物的种类、风格来阐明特征（按：这一判断标准相当具体、实在化，也更容易把握），就此来说，中国青铜时代的概念可与中国古代文明概念相互转换。</w:t>
      </w:r>
    </w:p>
    <w:sectPr w:rsidR="00096DE4" w:rsidRPr="007A46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D1"/>
    <w:rsid w:val="00096DE4"/>
    <w:rsid w:val="002823D8"/>
    <w:rsid w:val="002A75BD"/>
    <w:rsid w:val="00715B2D"/>
    <w:rsid w:val="007A46C0"/>
    <w:rsid w:val="00C14FD1"/>
    <w:rsid w:val="00F20ADC"/>
    <w:rsid w:val="00F3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AF94"/>
  <w15:chartTrackingRefBased/>
  <w15:docId w15:val="{1E30E835-1EC8-4A9A-83AB-71E55055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cp:revision>
  <dcterms:created xsi:type="dcterms:W3CDTF">2022-12-03T00:36:00Z</dcterms:created>
  <dcterms:modified xsi:type="dcterms:W3CDTF">2022-12-03T01:24:00Z</dcterms:modified>
</cp:coreProperties>
</file>