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707D9" w14:textId="4A6623D9" w:rsidR="00A878C6" w:rsidRDefault="003A6B52" w:rsidP="003A6B52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本书为田余庆论文之集合，大都写于1</w:t>
      </w:r>
      <w:r>
        <w:rPr>
          <w:rFonts w:ascii="楷体" w:eastAsia="楷体" w:hAnsi="楷体"/>
          <w:sz w:val="24"/>
          <w:szCs w:val="28"/>
        </w:rPr>
        <w:t>979-1989</w:t>
      </w:r>
      <w:r>
        <w:rPr>
          <w:rFonts w:ascii="楷体" w:eastAsia="楷体" w:hAnsi="楷体" w:hint="eastAsia"/>
          <w:sz w:val="24"/>
          <w:szCs w:val="28"/>
        </w:rPr>
        <w:t>年间。</w:t>
      </w:r>
    </w:p>
    <w:p w14:paraId="08A20352" w14:textId="6BFF9797" w:rsidR="003A6B52" w:rsidRDefault="000D5D00" w:rsidP="003A6B52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从《秦汉魏晋南北朝人身依附关系的发展》中可以清晰的看到，作者不可避免地深受时代之影响。全文之立论，“人身依附关系”基本上是先有西欧封建时代之“原型”，后有中国之依附，这一讨论近来似乎已不多见。我们关注作者此文，主要是想看作者对于魏晋南北朝时期赋役制度的观察。其中作者论述比较详细的有两块，一是三国时期的赋役制度，一是东汉时期的情况。就东汉而言，本文的焦点放在了东汉建武年间的“度田事件”上，不过，现在的观点可能更倾向于理解为其体现了士族大姓话语权的提升，所谓“庄园经济”的</w:t>
      </w:r>
      <w:r w:rsidR="00CB5995">
        <w:rPr>
          <w:rFonts w:ascii="楷体" w:eastAsia="楷体" w:hAnsi="楷体" w:hint="eastAsia"/>
          <w:sz w:val="24"/>
          <w:szCs w:val="28"/>
        </w:rPr>
        <w:t>强大，但很难说是“人身依附关系”的突出表现。赋役制度在东汉似没有较西汉显著的变化，不过在执行上可能难度更高，主要原因是名籍并不准确。</w:t>
      </w:r>
    </w:p>
    <w:p w14:paraId="17849F5B" w14:textId="0CC8C1C7" w:rsidR="00CB5995" w:rsidRDefault="00CB5995" w:rsidP="00CB599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三国时期倒是在赋役制度上发生了突出的变化，作者以曹操的租调制为榜样，指出“</w:t>
      </w:r>
      <w:r w:rsidRPr="00CB5995">
        <w:rPr>
          <w:rFonts w:ascii="楷体" w:eastAsia="楷体" w:hAnsi="楷体" w:hint="eastAsia"/>
          <w:sz w:val="24"/>
          <w:szCs w:val="28"/>
        </w:rPr>
        <w:t>这是中国</w:t>
      </w:r>
      <w:r>
        <w:rPr>
          <w:rFonts w:ascii="楷体" w:eastAsia="楷体" w:hAnsi="楷体" w:hint="eastAsia"/>
          <w:sz w:val="24"/>
          <w:szCs w:val="28"/>
        </w:rPr>
        <w:t>古</w:t>
      </w:r>
      <w:r w:rsidRPr="00CB5995">
        <w:rPr>
          <w:rFonts w:ascii="楷体" w:eastAsia="楷体" w:hAnsi="楷体" w:hint="eastAsia"/>
          <w:sz w:val="24"/>
          <w:szCs w:val="28"/>
        </w:rPr>
        <w:t>代赋税制度史上的</w:t>
      </w:r>
      <w:r>
        <w:rPr>
          <w:rFonts w:ascii="楷体" w:eastAsia="楷体" w:hAnsi="楷体" w:hint="eastAsia"/>
          <w:sz w:val="24"/>
          <w:szCs w:val="28"/>
        </w:rPr>
        <w:t>重大改革</w:t>
      </w:r>
      <w:r w:rsidRPr="00CB5995">
        <w:rPr>
          <w:rFonts w:ascii="楷体" w:eastAsia="楷体" w:hAnsi="楷体" w:hint="eastAsia"/>
          <w:sz w:val="24"/>
          <w:szCs w:val="28"/>
        </w:rPr>
        <w:t>，是封建国家向依附关系让步在赋税制度上的</w:t>
      </w:r>
      <w:r>
        <w:rPr>
          <w:rFonts w:ascii="楷体" w:eastAsia="楷体" w:hAnsi="楷体" w:hint="eastAsia"/>
          <w:sz w:val="24"/>
          <w:szCs w:val="28"/>
        </w:rPr>
        <w:t>重要步骤”。变革之处在于，废除汉代名义上三十税一的分成比例，径以每亩四升的较低定额征收。</w:t>
      </w:r>
    </w:p>
    <w:p w14:paraId="0CBE94B0" w14:textId="7E5F72FD" w:rsidR="00CB5995" w:rsidRPr="003A6B52" w:rsidRDefault="00CB5995" w:rsidP="00CB5995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《</w:t>
      </w:r>
      <w:r w:rsidRPr="00CB5995">
        <w:rPr>
          <w:rFonts w:ascii="楷体" w:eastAsia="楷体" w:hAnsi="楷体" w:hint="eastAsia"/>
          <w:sz w:val="24"/>
          <w:szCs w:val="28"/>
        </w:rPr>
        <w:t>曹袁之争与世家大族</w:t>
      </w:r>
      <w:r>
        <w:rPr>
          <w:rFonts w:ascii="楷体" w:eastAsia="楷体" w:hAnsi="楷体" w:hint="eastAsia"/>
          <w:sz w:val="24"/>
          <w:szCs w:val="28"/>
        </w:rPr>
        <w:t>》刊登于1</w:t>
      </w:r>
      <w:r>
        <w:rPr>
          <w:rFonts w:ascii="楷体" w:eastAsia="楷体" w:hAnsi="楷体"/>
          <w:sz w:val="24"/>
          <w:szCs w:val="28"/>
        </w:rPr>
        <w:t>974</w:t>
      </w:r>
      <w:r>
        <w:rPr>
          <w:rFonts w:ascii="楷体" w:eastAsia="楷体" w:hAnsi="楷体" w:hint="eastAsia"/>
          <w:sz w:val="24"/>
          <w:szCs w:val="28"/>
        </w:rPr>
        <w:t>年，算是本书所收文章的一个特例。</w:t>
      </w:r>
      <w:r w:rsidR="000F55B5">
        <w:rPr>
          <w:rFonts w:ascii="楷体" w:eastAsia="楷体" w:hAnsi="楷体" w:hint="eastAsia"/>
          <w:sz w:val="24"/>
          <w:szCs w:val="28"/>
        </w:rPr>
        <w:t>作者将曹操与袁绍的争斗，看成是走东汉“老路”代表世家大族利益的袁绍与意在打击世家大族的曹操间的争斗，是曹操利用了世家大族内部矛盾而胜利的结果。不过作者也注意到了这一论断不能绝对化，一是世家大族如孔融、杨彪也投身曹操帐下，二是曹操晚年也有向世家大族靠拢的趋势。不过要紧的问题是，世家大族之影响，在汉末魏晋之际究竟几何，其升降与否，乃至是否可被当成一个集团来处理，都是颇可疑问的，陈寅恪对于曹操和司马氏的分析，亦是从寒门士族与儒家士族出发，今天的研究都已经对此做出了进一步的修正与补充。而作者此一看法的影响力，当较陈氏之论述又更小些，可以猜想今日学界的主流，当更不相同。</w:t>
      </w:r>
    </w:p>
    <w:sectPr w:rsidR="00CB5995" w:rsidRPr="003A6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F2"/>
    <w:rsid w:val="000D5D00"/>
    <w:rsid w:val="000F55B5"/>
    <w:rsid w:val="003A6B52"/>
    <w:rsid w:val="00A878C6"/>
    <w:rsid w:val="00CB5995"/>
    <w:rsid w:val="00E4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0C9F"/>
  <w15:chartTrackingRefBased/>
  <w15:docId w15:val="{F02E489B-E2B7-4D21-B206-9E4CF836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5</cp:revision>
  <dcterms:created xsi:type="dcterms:W3CDTF">2022-12-12T01:50:00Z</dcterms:created>
  <dcterms:modified xsi:type="dcterms:W3CDTF">2022-12-12T04:54:00Z</dcterms:modified>
</cp:coreProperties>
</file>