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D885" w14:textId="371B1687" w:rsidR="006D66FF" w:rsidRDefault="004A24D5" w:rsidP="00455BE5">
      <w:pPr>
        <w:ind w:firstLine="480"/>
        <w:rPr>
          <w:rFonts w:ascii="楷体" w:eastAsia="楷体" w:hAnsi="楷体"/>
          <w:sz w:val="24"/>
          <w:szCs w:val="24"/>
        </w:rPr>
      </w:pPr>
      <w:r>
        <w:rPr>
          <w:rFonts w:ascii="楷体" w:eastAsia="楷体" w:hAnsi="楷体" w:hint="eastAsia"/>
          <w:sz w:val="24"/>
          <w:szCs w:val="24"/>
        </w:rPr>
        <w:t>王亚南的这本书与其说揭示了中国官僚政治的情况，不如说反映着中华全面衰微停留于中古时代，而走入现代的西方正蓬勃向上之时迷茫的中国知识分子群体中所普遍流行的中国的文化的</w:t>
      </w:r>
      <w:r w:rsidR="00A34339">
        <w:rPr>
          <w:rFonts w:ascii="楷体" w:eastAsia="楷体" w:hAnsi="楷体" w:hint="eastAsia"/>
          <w:sz w:val="24"/>
          <w:szCs w:val="24"/>
        </w:rPr>
        <w:t>失望，与优越先进的西方两相比较，顿觉故国百般不是</w:t>
      </w:r>
      <w:r w:rsidR="009E540A">
        <w:rPr>
          <w:rFonts w:ascii="楷体" w:eastAsia="楷体" w:hAnsi="楷体" w:hint="eastAsia"/>
          <w:sz w:val="24"/>
          <w:szCs w:val="24"/>
        </w:rPr>
        <w:t>。不仅如此，进而认为，这种落后甚至有着两千年的根源，这种错误是一开始就有的了。于是乎，所谓的以现代的方法来研究，往往只能是以西方的历史逻辑、文化思维先入为主的给当时所呈现的落后之处下一个“千年以来便是如此”的定义，然后拿着答案找原因，</w:t>
      </w:r>
      <w:r w:rsidR="004C74E2">
        <w:rPr>
          <w:rFonts w:ascii="楷体" w:eastAsia="楷体" w:hAnsi="楷体" w:hint="eastAsia"/>
          <w:sz w:val="24"/>
          <w:szCs w:val="24"/>
        </w:rPr>
        <w:t>倒果为因，对现有史料断章取义，曲解附会，用有色眼镜审查史料，只得到有利于结论的所谓“证据”。</w:t>
      </w:r>
    </w:p>
    <w:p w14:paraId="50D93034" w14:textId="3772B00A" w:rsidR="00455BE5" w:rsidRDefault="00455BE5" w:rsidP="00455BE5">
      <w:pPr>
        <w:ind w:firstLine="480"/>
        <w:rPr>
          <w:rFonts w:ascii="楷体" w:eastAsia="楷体" w:hAnsi="楷体"/>
          <w:sz w:val="24"/>
          <w:szCs w:val="24"/>
        </w:rPr>
      </w:pPr>
      <w:r>
        <w:rPr>
          <w:rFonts w:ascii="楷体" w:eastAsia="楷体" w:hAnsi="楷体" w:hint="eastAsia"/>
          <w:sz w:val="24"/>
          <w:szCs w:val="24"/>
        </w:rPr>
        <w:t>话虽如此，也不能一概否决作者的本意，</w:t>
      </w:r>
      <w:r w:rsidR="007A2C5D">
        <w:rPr>
          <w:rFonts w:ascii="楷体" w:eastAsia="楷体" w:hAnsi="楷体" w:hint="eastAsia"/>
          <w:sz w:val="24"/>
          <w:szCs w:val="24"/>
        </w:rPr>
        <w:t>无可怀疑，这</w:t>
      </w:r>
      <w:r>
        <w:rPr>
          <w:rFonts w:ascii="楷体" w:eastAsia="楷体" w:hAnsi="楷体" w:hint="eastAsia"/>
          <w:sz w:val="24"/>
          <w:szCs w:val="24"/>
        </w:rPr>
        <w:t>出自一种爱国之心，不希望她坏了</w:t>
      </w:r>
      <w:r w:rsidR="00513730">
        <w:rPr>
          <w:rFonts w:ascii="楷体" w:eastAsia="楷体" w:hAnsi="楷体" w:hint="eastAsia"/>
          <w:sz w:val="24"/>
          <w:szCs w:val="24"/>
        </w:rPr>
        <w:t>，朽了，彻底没救了。引述分析的“历史真相”，与实际多有不合</w:t>
      </w:r>
      <w:r w:rsidR="00966700">
        <w:rPr>
          <w:rFonts w:ascii="楷体" w:eastAsia="楷体" w:hAnsi="楷体" w:hint="eastAsia"/>
          <w:sz w:val="24"/>
          <w:szCs w:val="24"/>
        </w:rPr>
        <w:t>（只消提一点，即苏联的官僚主义，即可反驳作者关于官僚制政治的经济基础、内涵定义的诸解释，本书所释之意的主心骨也坍塌大半，其指导、借鉴的价值，便也无所依附了）</w:t>
      </w:r>
      <w:r w:rsidR="00513730">
        <w:rPr>
          <w:rFonts w:ascii="楷体" w:eastAsia="楷体" w:hAnsi="楷体" w:hint="eastAsia"/>
          <w:sz w:val="24"/>
          <w:szCs w:val="24"/>
        </w:rPr>
        <w:t>，但作者的出发点，所观察到的那令人丧气灰心的现状，无疑是真切的。</w:t>
      </w:r>
      <w:r w:rsidR="002B1A5A">
        <w:rPr>
          <w:rFonts w:ascii="楷体" w:eastAsia="楷体" w:hAnsi="楷体" w:hint="eastAsia"/>
          <w:sz w:val="24"/>
          <w:szCs w:val="24"/>
        </w:rPr>
        <w:t>但正如作者所说的，“须以极大的审慎来对待</w:t>
      </w:r>
      <w:r w:rsidR="002B1A5A">
        <w:rPr>
          <w:rFonts w:ascii="楷体" w:eastAsia="楷体" w:hAnsi="楷体"/>
          <w:sz w:val="24"/>
          <w:szCs w:val="24"/>
        </w:rPr>
        <w:t>”</w:t>
      </w:r>
      <w:r w:rsidR="002B1A5A">
        <w:rPr>
          <w:rFonts w:ascii="楷体" w:eastAsia="楷体" w:hAnsi="楷体" w:hint="eastAsia"/>
          <w:sz w:val="24"/>
          <w:szCs w:val="24"/>
        </w:rPr>
        <w:t>，</w:t>
      </w:r>
      <w:r w:rsidR="007A2C5D">
        <w:rPr>
          <w:rFonts w:ascii="楷体" w:eastAsia="楷体" w:hAnsi="楷体" w:hint="eastAsia"/>
          <w:sz w:val="24"/>
          <w:szCs w:val="24"/>
        </w:rPr>
        <w:t>那么</w:t>
      </w:r>
      <w:r w:rsidR="00966700">
        <w:rPr>
          <w:rFonts w:ascii="楷体" w:eastAsia="楷体" w:hAnsi="楷体" w:hint="eastAsia"/>
          <w:sz w:val="24"/>
          <w:szCs w:val="24"/>
        </w:rPr>
        <w:t>无不要求从真实可信的历史研究、中正客观的治学态度出发，何其难哉！一般情况下，往往也只有在文化上到了走出“中古”，才会有普遍的风气、普遍的自信来做这般</w:t>
      </w:r>
      <w:r w:rsidR="003C39D5">
        <w:rPr>
          <w:rFonts w:ascii="楷体" w:eastAsia="楷体" w:hAnsi="楷体" w:hint="eastAsia"/>
          <w:sz w:val="24"/>
          <w:szCs w:val="24"/>
        </w:rPr>
        <w:t>（这又是怎样的悖论啊！），作者所处的境况与作者的见识，不足以支撑起来，这仍是无可厚非之事。</w:t>
      </w:r>
    </w:p>
    <w:p w14:paraId="45D82F79" w14:textId="6B84DFFE" w:rsidR="00C23234" w:rsidRPr="004A24D5" w:rsidRDefault="00C23234" w:rsidP="00455BE5">
      <w:pPr>
        <w:ind w:firstLine="480"/>
        <w:rPr>
          <w:rFonts w:ascii="楷体" w:eastAsia="楷体" w:hAnsi="楷体" w:hint="eastAsia"/>
          <w:sz w:val="24"/>
          <w:szCs w:val="24"/>
        </w:rPr>
      </w:pPr>
      <w:r>
        <w:rPr>
          <w:rFonts w:ascii="楷体" w:eastAsia="楷体" w:hAnsi="楷体" w:hint="eastAsia"/>
          <w:sz w:val="24"/>
          <w:szCs w:val="24"/>
        </w:rPr>
        <w:t>本书对“官僚政治”的研究大体上帮不到什么忙，这里不妨提下笔者对官僚政治的初步思考。</w:t>
      </w:r>
      <w:r w:rsidR="00DF00A3">
        <w:rPr>
          <w:rFonts w:ascii="楷体" w:eastAsia="楷体" w:hAnsi="楷体" w:hint="eastAsia"/>
          <w:sz w:val="24"/>
          <w:szCs w:val="24"/>
        </w:rPr>
        <w:t>将官僚政治视作一历史阶段，或一恶劣的情况，于增进理解无所裨益反会造成一定程度的认知混乱。不如这般，</w:t>
      </w:r>
      <w:r w:rsidR="0094585E">
        <w:rPr>
          <w:rFonts w:ascii="楷体" w:eastAsia="楷体" w:hAnsi="楷体" w:hint="eastAsia"/>
          <w:sz w:val="24"/>
          <w:szCs w:val="24"/>
        </w:rPr>
        <w:t>暂时从具体的历史抽离开来，将“官僚政治”的</w:t>
      </w:r>
      <w:r w:rsidR="005F0EA5">
        <w:rPr>
          <w:rFonts w:ascii="楷体" w:eastAsia="楷体" w:hAnsi="楷体" w:hint="eastAsia"/>
          <w:sz w:val="24"/>
          <w:szCs w:val="24"/>
        </w:rPr>
        <w:t>含义</w:t>
      </w:r>
      <w:r w:rsidR="0094585E">
        <w:rPr>
          <w:rFonts w:ascii="楷体" w:eastAsia="楷体" w:hAnsi="楷体" w:hint="eastAsia"/>
          <w:sz w:val="24"/>
          <w:szCs w:val="24"/>
        </w:rPr>
        <w:t>，</w:t>
      </w:r>
      <w:r w:rsidR="005F0EA5">
        <w:rPr>
          <w:rFonts w:ascii="楷体" w:eastAsia="楷体" w:hAnsi="楷体" w:hint="eastAsia"/>
          <w:sz w:val="24"/>
          <w:szCs w:val="24"/>
        </w:rPr>
        <w:t>定义为现代政府管理模式所必然具备的特性（这里不计何时开始出现），并定义“官僚体制自主度”的概念。</w:t>
      </w:r>
      <w:r w:rsidR="00E70758">
        <w:rPr>
          <w:rFonts w:ascii="楷体" w:eastAsia="楷体" w:hAnsi="楷体" w:hint="eastAsia"/>
          <w:sz w:val="24"/>
          <w:szCs w:val="24"/>
        </w:rPr>
        <w:t>那些一般被视为“官僚政治”或“官僚主义”所带来的诸多弊病，如行政效率低下、贪污腐败、内部包庇，为“</w:t>
      </w:r>
      <w:r w:rsidR="00E70758">
        <w:rPr>
          <w:rFonts w:ascii="楷体" w:eastAsia="楷体" w:hAnsi="楷体" w:hint="eastAsia"/>
          <w:sz w:val="24"/>
          <w:szCs w:val="24"/>
        </w:rPr>
        <w:t>官僚体制自主度</w:t>
      </w:r>
      <w:r w:rsidR="00E70758">
        <w:rPr>
          <w:rFonts w:ascii="楷体" w:eastAsia="楷体" w:hAnsi="楷体" w:hint="eastAsia"/>
          <w:sz w:val="24"/>
          <w:szCs w:val="24"/>
        </w:rPr>
        <w:t>”高时所带来的灾害。现代政府中官僚体制不可避免，且一定有所损耗（熵增的泛化？），但严重的恶果只在</w:t>
      </w:r>
      <w:r w:rsidR="00E70758">
        <w:rPr>
          <w:rFonts w:ascii="楷体" w:eastAsia="楷体" w:hAnsi="楷体" w:hint="eastAsia"/>
          <w:sz w:val="24"/>
          <w:szCs w:val="24"/>
        </w:rPr>
        <w:t>“官僚体制自主度”</w:t>
      </w:r>
      <w:r w:rsidR="00E70758">
        <w:rPr>
          <w:rFonts w:ascii="楷体" w:eastAsia="楷体" w:hAnsi="楷体" w:hint="eastAsia"/>
          <w:sz w:val="24"/>
          <w:szCs w:val="24"/>
        </w:rPr>
        <w:t>处于较高水平时出现。</w:t>
      </w:r>
      <w:r w:rsidR="003D5193">
        <w:rPr>
          <w:rFonts w:ascii="楷体" w:eastAsia="楷体" w:hAnsi="楷体" w:hint="eastAsia"/>
          <w:sz w:val="24"/>
          <w:szCs w:val="24"/>
        </w:rPr>
        <w:t>至于如何才能维持低水平的</w:t>
      </w:r>
      <w:r w:rsidR="003D5193">
        <w:rPr>
          <w:rFonts w:ascii="楷体" w:eastAsia="楷体" w:hAnsi="楷体" w:hint="eastAsia"/>
          <w:sz w:val="24"/>
          <w:szCs w:val="24"/>
        </w:rPr>
        <w:t>“官僚体制自主度”</w:t>
      </w:r>
      <w:r w:rsidR="003D5193">
        <w:rPr>
          <w:rFonts w:ascii="楷体" w:eastAsia="楷体" w:hAnsi="楷体" w:hint="eastAsia"/>
          <w:sz w:val="24"/>
          <w:szCs w:val="24"/>
        </w:rPr>
        <w:t>，</w:t>
      </w:r>
      <w:r w:rsidR="006B0583">
        <w:rPr>
          <w:rFonts w:ascii="楷体" w:eastAsia="楷体" w:hAnsi="楷体" w:hint="eastAsia"/>
          <w:sz w:val="24"/>
          <w:szCs w:val="24"/>
        </w:rPr>
        <w:t>单纯的</w:t>
      </w:r>
      <w:r w:rsidR="003D5193">
        <w:rPr>
          <w:rFonts w:ascii="楷体" w:eastAsia="楷体" w:hAnsi="楷体" w:hint="eastAsia"/>
          <w:sz w:val="24"/>
          <w:szCs w:val="24"/>
        </w:rPr>
        <w:t>制度建设类的</w:t>
      </w:r>
      <w:r w:rsidR="006B0583">
        <w:rPr>
          <w:rFonts w:ascii="楷体" w:eastAsia="楷体" w:hAnsi="楷体" w:hint="eastAsia"/>
          <w:sz w:val="24"/>
          <w:szCs w:val="24"/>
        </w:rPr>
        <w:t>说法只是用新的一套官僚替代或监督旧的官僚，不动摇根本，则无济于事。</w:t>
      </w:r>
      <w:r w:rsidR="00FA2A78">
        <w:rPr>
          <w:rFonts w:ascii="楷体" w:eastAsia="楷体" w:hAnsi="楷体" w:hint="eastAsia"/>
          <w:sz w:val="24"/>
          <w:szCs w:val="24"/>
        </w:rPr>
        <w:t>需要的是，官僚制度外对官僚的监督与引导，这多半以“意识形态”的面目出现</w:t>
      </w:r>
      <w:r w:rsidR="008D45ED">
        <w:rPr>
          <w:rFonts w:ascii="楷体" w:eastAsia="楷体" w:hAnsi="楷体" w:hint="eastAsia"/>
          <w:sz w:val="24"/>
          <w:szCs w:val="24"/>
        </w:rPr>
        <w:t>，甚至很大程度上无直接关乎意识形态本身（因为至今人类尚未提出一服务“官僚政治”为主要目的的意识形态），</w:t>
      </w:r>
      <w:r w:rsidR="00FA2A78">
        <w:rPr>
          <w:rFonts w:ascii="楷体" w:eastAsia="楷体" w:hAnsi="楷体" w:hint="eastAsia"/>
          <w:sz w:val="24"/>
          <w:szCs w:val="24"/>
        </w:rPr>
        <w:t>如西欧的民主，纳粹的第三帝国（确实如此），列宁时期的苏维埃</w:t>
      </w:r>
      <w:r w:rsidR="008D45ED">
        <w:rPr>
          <w:rFonts w:ascii="楷体" w:eastAsia="楷体" w:hAnsi="楷体" w:hint="eastAsia"/>
          <w:sz w:val="24"/>
          <w:szCs w:val="24"/>
        </w:rPr>
        <w:t>，天下为己任的士大夫政治</w:t>
      </w:r>
      <w:r w:rsidR="00FA2A78">
        <w:rPr>
          <w:rFonts w:ascii="楷体" w:eastAsia="楷体" w:hAnsi="楷体" w:hint="eastAsia"/>
          <w:sz w:val="24"/>
          <w:szCs w:val="24"/>
        </w:rPr>
        <w:t>。需注意的是，当这种信念只</w:t>
      </w:r>
      <w:r w:rsidR="008D45ED">
        <w:rPr>
          <w:rFonts w:ascii="楷体" w:eastAsia="楷体" w:hAnsi="楷体" w:hint="eastAsia"/>
          <w:sz w:val="24"/>
          <w:szCs w:val="24"/>
        </w:rPr>
        <w:t>在口头上被宣传，而实际却不被普遍相信、实践之时，就失去了作用，勃列日涅夫的苏联即为一例。</w:t>
      </w:r>
    </w:p>
    <w:sectPr w:rsidR="00C23234" w:rsidRPr="004A24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A9E"/>
    <w:rsid w:val="002B1A5A"/>
    <w:rsid w:val="003C39D5"/>
    <w:rsid w:val="003D5193"/>
    <w:rsid w:val="003F7A9E"/>
    <w:rsid w:val="00455BE5"/>
    <w:rsid w:val="004A24D5"/>
    <w:rsid w:val="004C74E2"/>
    <w:rsid w:val="00513730"/>
    <w:rsid w:val="005F0EA5"/>
    <w:rsid w:val="006B0583"/>
    <w:rsid w:val="006B3DA4"/>
    <w:rsid w:val="006D66FF"/>
    <w:rsid w:val="007A2C5D"/>
    <w:rsid w:val="008D45ED"/>
    <w:rsid w:val="00933A9C"/>
    <w:rsid w:val="0094585E"/>
    <w:rsid w:val="00966700"/>
    <w:rsid w:val="009E540A"/>
    <w:rsid w:val="00A34339"/>
    <w:rsid w:val="00C23234"/>
    <w:rsid w:val="00DF00A3"/>
    <w:rsid w:val="00E70758"/>
    <w:rsid w:val="00FA2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6EA8"/>
  <w15:chartTrackingRefBased/>
  <w15:docId w15:val="{49F586D9-1588-46A9-BA82-B43416EA3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17</cp:revision>
  <dcterms:created xsi:type="dcterms:W3CDTF">2022-03-18T09:55:00Z</dcterms:created>
  <dcterms:modified xsi:type="dcterms:W3CDTF">2022-03-18T11:00:00Z</dcterms:modified>
</cp:coreProperties>
</file>