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F9A7" w14:textId="102457A2" w:rsidR="0002738F" w:rsidRDefault="00B40FA0" w:rsidP="00933FD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作者刘家驹作为志愿军的一员亲历了朝鲜战争，后来又担任过《解放军文艺》的负责人，《炎黄春秋》的首任副总编辑，对军队的实际情况不仅有实际的体验，也有机会接触</w:t>
      </w:r>
      <w:r w:rsidR="00780528">
        <w:rPr>
          <w:rFonts w:ascii="楷体" w:eastAsia="楷体" w:hAnsi="楷体" w:hint="eastAsia"/>
          <w:sz w:val="24"/>
          <w:szCs w:val="28"/>
        </w:rPr>
        <w:t>众多的军队大事件的亲历者，乃至于</w:t>
      </w:r>
      <w:r>
        <w:rPr>
          <w:rFonts w:ascii="楷体" w:eastAsia="楷体" w:hAnsi="楷体" w:hint="eastAsia"/>
          <w:sz w:val="24"/>
          <w:szCs w:val="28"/>
        </w:rPr>
        <w:t>党国的高层，</w:t>
      </w:r>
      <w:r w:rsidR="00780528">
        <w:rPr>
          <w:rFonts w:ascii="楷体" w:eastAsia="楷体" w:hAnsi="楷体" w:hint="eastAsia"/>
          <w:sz w:val="24"/>
          <w:szCs w:val="28"/>
        </w:rPr>
        <w:t>作者是有资格、有能力、有材料来写这样一本记录</w:t>
      </w:r>
      <w:r w:rsidR="002862A0">
        <w:rPr>
          <w:rFonts w:ascii="楷体" w:eastAsia="楷体" w:hAnsi="楷体" w:hint="eastAsia"/>
          <w:sz w:val="24"/>
          <w:szCs w:val="28"/>
        </w:rPr>
        <w:t>了</w:t>
      </w:r>
      <w:r w:rsidR="00780528">
        <w:rPr>
          <w:rFonts w:ascii="楷体" w:eastAsia="楷体" w:hAnsi="楷体" w:hint="eastAsia"/>
          <w:sz w:val="24"/>
          <w:szCs w:val="28"/>
        </w:rPr>
        <w:t>我军“阴暗面”的军旅纪实</w:t>
      </w:r>
      <w:r w:rsidR="002862A0">
        <w:rPr>
          <w:rFonts w:ascii="楷体" w:eastAsia="楷体" w:hAnsi="楷体" w:hint="eastAsia"/>
          <w:sz w:val="24"/>
          <w:szCs w:val="28"/>
        </w:rPr>
        <w:t>的</w:t>
      </w:r>
      <w:r w:rsidR="00780528">
        <w:rPr>
          <w:rFonts w:ascii="楷体" w:eastAsia="楷体" w:hAnsi="楷体" w:hint="eastAsia"/>
          <w:sz w:val="24"/>
          <w:szCs w:val="28"/>
        </w:rPr>
        <w:t>。</w:t>
      </w:r>
      <w:r w:rsidR="002862A0">
        <w:rPr>
          <w:rFonts w:ascii="楷体" w:eastAsia="楷体" w:hAnsi="楷体" w:hint="eastAsia"/>
          <w:sz w:val="24"/>
          <w:szCs w:val="28"/>
        </w:rPr>
        <w:t>虽然本书中的不少文字，主要来自于于作者的见闻，未必完全是历史原貌，但作为口述史来说，确仍是颇有价值，“</w:t>
      </w:r>
      <w:r w:rsidR="002862A0" w:rsidRPr="002862A0">
        <w:rPr>
          <w:rFonts w:ascii="楷体" w:eastAsia="楷体" w:hAnsi="楷体" w:hint="eastAsia"/>
          <w:sz w:val="24"/>
          <w:szCs w:val="28"/>
        </w:rPr>
        <w:t>本书集结的文字，都是我一生经历中的负面故事，它仅是历史真实的一个暗角，见微而知著</w:t>
      </w:r>
      <w:r w:rsidR="002862A0">
        <w:rPr>
          <w:rFonts w:ascii="楷体" w:eastAsia="楷体" w:hAnsi="楷体" w:hint="eastAsia"/>
          <w:sz w:val="24"/>
          <w:szCs w:val="28"/>
        </w:rPr>
        <w:t>”，“历史的真实”恐怕还要来得血淋淋</w:t>
      </w:r>
      <w:r w:rsidR="00933FDD">
        <w:rPr>
          <w:rFonts w:ascii="楷体" w:eastAsia="楷体" w:hAnsi="楷体" w:hint="eastAsia"/>
          <w:sz w:val="24"/>
          <w:szCs w:val="28"/>
        </w:rPr>
        <w:t>。</w:t>
      </w:r>
    </w:p>
    <w:p w14:paraId="419F1CE5" w14:textId="4E4502AD" w:rsidR="00933FDD" w:rsidRDefault="00933FDD" w:rsidP="00ED421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任何军队在战场中都不免会有不合人道的行为，这本是战争的残酷本身决定了的，鲜有例外</w:t>
      </w:r>
      <w:r w:rsidR="006A22DB">
        <w:rPr>
          <w:rFonts w:ascii="楷体" w:eastAsia="楷体" w:hAnsi="楷体" w:hint="eastAsia"/>
          <w:sz w:val="24"/>
          <w:szCs w:val="28"/>
        </w:rPr>
        <w:t>，如有特例，也只能局限于某一战场或某一次行动，不可能次次都是“光荣”、“伟大”</w:t>
      </w:r>
      <w:r>
        <w:rPr>
          <w:rFonts w:ascii="楷体" w:eastAsia="楷体" w:hAnsi="楷体" w:hint="eastAsia"/>
          <w:sz w:val="24"/>
          <w:szCs w:val="28"/>
        </w:rPr>
        <w:t>。</w:t>
      </w:r>
      <w:r w:rsidR="006A22DB">
        <w:rPr>
          <w:rFonts w:ascii="楷体" w:eastAsia="楷体" w:hAnsi="楷体" w:hint="eastAsia"/>
          <w:sz w:val="24"/>
          <w:szCs w:val="28"/>
        </w:rPr>
        <w:t>在本也是自然之理，</w:t>
      </w:r>
      <w:r w:rsidR="002B130A">
        <w:rPr>
          <w:rFonts w:ascii="楷体" w:eastAsia="楷体" w:hAnsi="楷体" w:hint="eastAsia"/>
          <w:sz w:val="24"/>
          <w:szCs w:val="28"/>
        </w:rPr>
        <w:t>只不过，由于周围环境只有长时间单方面乃至于虚假性的宣传，我们的心里不免还是隐隐约约对共产党的军队抱有一点幻象。本书所写，是对这种不切实际的幻象不可逆的打破，作者的初衷也不是单方面要</w:t>
      </w:r>
      <w:r w:rsidR="00FB3313">
        <w:rPr>
          <w:rFonts w:ascii="楷体" w:eastAsia="楷体" w:hAnsi="楷体" w:hint="eastAsia"/>
          <w:sz w:val="24"/>
          <w:szCs w:val="28"/>
        </w:rPr>
        <w:t>“抹黑”、“攻击”，无非是希望能披露其所了解的事实，但对于虚假的事物来说，真实就意味着“攻击”</w:t>
      </w:r>
      <w:r w:rsidR="00031C1E">
        <w:rPr>
          <w:rFonts w:ascii="楷体" w:eastAsia="楷体" w:hAnsi="楷体" w:hint="eastAsia"/>
          <w:sz w:val="24"/>
          <w:szCs w:val="28"/>
        </w:rPr>
        <w:t>。生长在红旗底下的人，初次了解党军“不光彩”的一面，读者不免大受震撼。</w:t>
      </w:r>
    </w:p>
    <w:p w14:paraId="3671FEB4" w14:textId="4415B788" w:rsidR="00ED421B" w:rsidRPr="00B40FA0" w:rsidRDefault="00ED421B" w:rsidP="00ED421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作者从未否定过军队</w:t>
      </w:r>
      <w:r w:rsidR="00D07395">
        <w:rPr>
          <w:rFonts w:ascii="楷体" w:eastAsia="楷体" w:hAnsi="楷体" w:hint="eastAsia"/>
          <w:sz w:val="24"/>
          <w:szCs w:val="28"/>
        </w:rPr>
        <w:t>的“伟大”一面，作者曾经参与创办《炎黄春秋》，亦是诚恳地希望国家能够走向民主、宪政的道路，人民能够真正获得自由，历史的错误能够得到承认、认错。但这一切都成为了泡影，就在作者离世的前一年，《炎黄春秋》实际上已经寿终正寝，或者更确切地说是“死于非命”、“中道崩殂”</w:t>
      </w:r>
      <w:r w:rsidR="00956C70">
        <w:rPr>
          <w:rFonts w:ascii="楷体" w:eastAsia="楷体" w:hAnsi="楷体" w:hint="eastAsia"/>
          <w:sz w:val="24"/>
          <w:szCs w:val="28"/>
        </w:rPr>
        <w:t>。</w:t>
      </w:r>
      <w:r w:rsidR="00D07395">
        <w:rPr>
          <w:rFonts w:ascii="楷体" w:eastAsia="楷体" w:hAnsi="楷体" w:hint="eastAsia"/>
          <w:sz w:val="24"/>
          <w:szCs w:val="28"/>
        </w:rPr>
        <w:t>本书也只能在作者离世后，于</w:t>
      </w:r>
      <w:r w:rsidR="00331CCC">
        <w:rPr>
          <w:rFonts w:ascii="楷体" w:eastAsia="楷体" w:hAnsi="楷体" w:hint="eastAsia"/>
          <w:sz w:val="24"/>
          <w:szCs w:val="28"/>
        </w:rPr>
        <w:t>大洋彼岸的美国出版，是为作者的</w:t>
      </w:r>
      <w:r w:rsidR="00956C70">
        <w:rPr>
          <w:rFonts w:ascii="楷体" w:eastAsia="楷体" w:hAnsi="楷体" w:hint="eastAsia"/>
          <w:sz w:val="24"/>
          <w:szCs w:val="28"/>
        </w:rPr>
        <w:t>遗作</w:t>
      </w:r>
      <w:r w:rsidR="00331CCC">
        <w:rPr>
          <w:rFonts w:ascii="楷体" w:eastAsia="楷体" w:hAnsi="楷体" w:hint="eastAsia"/>
          <w:sz w:val="24"/>
          <w:szCs w:val="28"/>
        </w:rPr>
        <w:t>。</w:t>
      </w:r>
    </w:p>
    <w:sectPr w:rsidR="00ED421B" w:rsidRPr="00B4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738F"/>
    <w:rsid w:val="00031C1E"/>
    <w:rsid w:val="002862A0"/>
    <w:rsid w:val="002B130A"/>
    <w:rsid w:val="00331CCC"/>
    <w:rsid w:val="006A22DB"/>
    <w:rsid w:val="007226D9"/>
    <w:rsid w:val="00780528"/>
    <w:rsid w:val="00933FDD"/>
    <w:rsid w:val="00956C70"/>
    <w:rsid w:val="00B40FA0"/>
    <w:rsid w:val="00D07395"/>
    <w:rsid w:val="00ED421B"/>
    <w:rsid w:val="00FB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B542"/>
  <w15:chartTrackingRefBased/>
  <w15:docId w15:val="{7D269947-06B6-4F51-B068-72EA2DE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2022-08-04T11:53:00Z</dcterms:created>
  <dcterms:modified xsi:type="dcterms:W3CDTF">2022-08-04T12:48:00Z</dcterms:modified>
</cp:coreProperties>
</file>