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9950" w14:textId="3DD459E2" w:rsidR="00834287" w:rsidRDefault="00834287" w:rsidP="0083428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本文分为两个部分，第一部分作者张呈忠对已有的宋代福利史研究展开了回顾，第二部分则集中于“蔡京悖论”，提出作者自己的见解。</w:t>
      </w:r>
    </w:p>
    <w:p w14:paraId="38765F16" w14:textId="5BDDDCFD" w:rsidR="00834287" w:rsidRDefault="008672A7" w:rsidP="008672A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本文从三个部分展开对已有研究的综述，第一是对</w:t>
      </w:r>
      <w:r w:rsidRPr="008672A7">
        <w:rPr>
          <w:rFonts w:ascii="楷体" w:eastAsia="楷体" w:hAnsi="楷体" w:hint="eastAsia"/>
          <w:sz w:val="24"/>
          <w:szCs w:val="28"/>
        </w:rPr>
        <w:t>宋代“社会福利”研究的时代特征纵览</w:t>
      </w:r>
      <w:r>
        <w:rPr>
          <w:rFonts w:ascii="楷体" w:eastAsia="楷体" w:hAnsi="楷体" w:hint="eastAsia"/>
          <w:sz w:val="24"/>
          <w:szCs w:val="28"/>
        </w:rPr>
        <w:t>。作者划分了宋代福利史研究的三个阶段：民国时期、</w:t>
      </w:r>
      <w:r w:rsidRPr="008672A7">
        <w:rPr>
          <w:rFonts w:ascii="楷体" w:eastAsia="楷体" w:hAnsi="楷体"/>
          <w:sz w:val="24"/>
          <w:szCs w:val="28"/>
        </w:rPr>
        <w:t>1949年以后至20世纪90年代以前</w:t>
      </w:r>
      <w:r>
        <w:rPr>
          <w:rFonts w:ascii="楷体" w:eastAsia="楷体" w:hAnsi="楷体" w:hint="eastAsia"/>
          <w:sz w:val="24"/>
          <w:szCs w:val="28"/>
        </w:rPr>
        <w:t>和九十年代以后。虽然本文认为，中国社会福利保障研究已经成为“显学”，但就宋代福利史这一细分领域来说，已有的成果算不上突出。在第二部分中，作者总结了已有研究中，对</w:t>
      </w:r>
      <w:r w:rsidRPr="008672A7">
        <w:rPr>
          <w:rFonts w:ascii="楷体" w:eastAsia="楷体" w:hAnsi="楷体" w:hint="eastAsia"/>
          <w:sz w:val="24"/>
          <w:szCs w:val="28"/>
        </w:rPr>
        <w:t>宋朝社会福利史的历史定位</w:t>
      </w:r>
      <w:r>
        <w:rPr>
          <w:rFonts w:ascii="楷体" w:eastAsia="楷体" w:hAnsi="楷体" w:hint="eastAsia"/>
          <w:sz w:val="24"/>
          <w:szCs w:val="28"/>
        </w:rPr>
        <w:t>问题。可以看到，宋代的福利制度在中国古代史中“空前绝后”的判断基本上得到了学界的普遍认可。综述的最后一部分是对方法论的研究，作者归纳了宋</w:t>
      </w:r>
      <w:r w:rsidRPr="008672A7">
        <w:rPr>
          <w:rFonts w:ascii="楷体" w:eastAsia="楷体" w:hAnsi="楷体" w:hint="eastAsia"/>
          <w:sz w:val="24"/>
          <w:szCs w:val="28"/>
        </w:rPr>
        <w:t>朝社会福利史研究的主要内容与方法</w:t>
      </w:r>
      <w:r>
        <w:rPr>
          <w:rFonts w:ascii="楷体" w:eastAsia="楷体" w:hAnsi="楷体" w:hint="eastAsia"/>
          <w:sz w:val="24"/>
          <w:szCs w:val="28"/>
        </w:rPr>
        <w:t>。前辈学人所使用的研究技巧，可能受限于当时的时代或学科界限，还不算很开阔，但也是后来者借鉴的对象。</w:t>
      </w:r>
    </w:p>
    <w:p w14:paraId="6973BD3C" w14:textId="237C0C47" w:rsidR="008672A7" w:rsidRDefault="008672A7" w:rsidP="004B5D4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“蔡京问题”之所以成为了宋代福利事业研究中的关键问题，其中的张力在于：徽宗时代，向来被认为是宋代最腐朽、</w:t>
      </w:r>
      <w:r w:rsidR="00853F5D">
        <w:rPr>
          <w:rFonts w:ascii="楷体" w:eastAsia="楷体" w:hAnsi="楷体" w:hint="eastAsia"/>
          <w:sz w:val="24"/>
          <w:szCs w:val="28"/>
        </w:rPr>
        <w:t>堕落的时期之一，作为宰相的蔡京长久以来被视为奸相、权臣而遭到唾弃</w:t>
      </w:r>
      <w:r w:rsidR="004B5D44">
        <w:rPr>
          <w:rFonts w:ascii="楷体" w:eastAsia="楷体" w:hAnsi="楷体" w:hint="eastAsia"/>
          <w:sz w:val="24"/>
          <w:szCs w:val="28"/>
        </w:rPr>
        <w:t>。</w:t>
      </w:r>
      <w:r w:rsidR="00853F5D">
        <w:rPr>
          <w:rFonts w:ascii="楷体" w:eastAsia="楷体" w:hAnsi="楷体" w:hint="eastAsia"/>
          <w:sz w:val="24"/>
          <w:szCs w:val="28"/>
        </w:rPr>
        <w:t>但也正是在蔡京任上，宋代的社会福利事业达到了极点，</w:t>
      </w:r>
      <w:r w:rsidR="004B5D44">
        <w:rPr>
          <w:rFonts w:ascii="楷体" w:eastAsia="楷体" w:hAnsi="楷体" w:hint="eastAsia"/>
          <w:sz w:val="24"/>
          <w:szCs w:val="28"/>
        </w:rPr>
        <w:t>甚至出现了“</w:t>
      </w:r>
      <w:r w:rsidR="004B5D44" w:rsidRPr="004B5D44">
        <w:rPr>
          <w:rFonts w:ascii="楷体" w:eastAsia="楷体" w:hAnsi="楷体" w:hint="eastAsia"/>
          <w:sz w:val="24"/>
          <w:szCs w:val="28"/>
        </w:rPr>
        <w:t>凡是蔡京得到重用的阶段，则福利制度就会得到发展，而凡是蔡京遭到罢免时期福利制度就会受到破坏</w:t>
      </w:r>
      <w:r w:rsidR="004B5D44">
        <w:rPr>
          <w:rFonts w:ascii="楷体" w:eastAsia="楷体" w:hAnsi="楷体" w:hint="eastAsia"/>
          <w:sz w:val="24"/>
          <w:szCs w:val="28"/>
        </w:rPr>
        <w:t>”的奇特现象</w:t>
      </w:r>
      <w:r w:rsidR="004B5D44" w:rsidRPr="004B5D44">
        <w:rPr>
          <w:rFonts w:ascii="楷体" w:eastAsia="楷体" w:hAnsi="楷体" w:hint="eastAsia"/>
          <w:sz w:val="24"/>
          <w:szCs w:val="28"/>
        </w:rPr>
        <w:t>，</w:t>
      </w:r>
      <w:r w:rsidR="00853F5D">
        <w:rPr>
          <w:rFonts w:ascii="楷体" w:eastAsia="楷体" w:hAnsi="楷体" w:hint="eastAsia"/>
          <w:sz w:val="24"/>
          <w:szCs w:val="28"/>
        </w:rPr>
        <w:t>这便是所谓的“蔡京悖论”。</w:t>
      </w:r>
      <w:r w:rsidR="000A2A58">
        <w:rPr>
          <w:rFonts w:ascii="楷体" w:eastAsia="楷体" w:hAnsi="楷体" w:hint="eastAsia"/>
          <w:sz w:val="24"/>
          <w:szCs w:val="28"/>
        </w:rPr>
        <w:t>结合作者的另一篇文章《</w:t>
      </w:r>
      <w:r w:rsidR="000A2A58" w:rsidRPr="000A2A58">
        <w:rPr>
          <w:rFonts w:ascii="楷体" w:eastAsia="楷体" w:hAnsi="楷体" w:hint="eastAsia"/>
          <w:sz w:val="24"/>
          <w:szCs w:val="28"/>
        </w:rPr>
        <w:t>蔡京的“福利国家”</w:t>
      </w:r>
      <w:r w:rsidR="000A2A58">
        <w:rPr>
          <w:rFonts w:ascii="楷体" w:eastAsia="楷体" w:hAnsi="楷体" w:hint="eastAsia"/>
          <w:sz w:val="24"/>
          <w:szCs w:val="28"/>
        </w:rPr>
        <w:t>》，我们可以大致归纳作者本人对这一问题的见解：</w:t>
      </w:r>
      <w:r w:rsidR="00085A91">
        <w:rPr>
          <w:rFonts w:ascii="楷体" w:eastAsia="楷体" w:hAnsi="楷体" w:hint="eastAsia"/>
          <w:sz w:val="24"/>
          <w:szCs w:val="28"/>
        </w:rPr>
        <w:t>一，宋人对蔡京福利政策的批评主要在其“养懒汉”，是执行得过头了；二，蔡京的福利政策是依靠由上至下的官僚体系来推行的，百姓没有问责权；三，蔡京的福利政策不是基于</w:t>
      </w:r>
      <w:r w:rsidR="00085A91" w:rsidRPr="00085A91">
        <w:rPr>
          <w:rFonts w:ascii="楷体" w:eastAsia="楷体" w:hAnsi="楷体" w:hint="eastAsia"/>
          <w:sz w:val="24"/>
          <w:szCs w:val="28"/>
        </w:rPr>
        <w:t>政府责任的现代福利</w:t>
      </w:r>
      <w:r w:rsidR="00085A91">
        <w:rPr>
          <w:rFonts w:ascii="楷体" w:eastAsia="楷体" w:hAnsi="楷体" w:hint="eastAsia"/>
          <w:sz w:val="24"/>
          <w:szCs w:val="28"/>
        </w:rPr>
        <w:t>，是权臣弄权，意图营造“风亨豫大”的形象工程，是“负福利”。</w:t>
      </w:r>
    </w:p>
    <w:p w14:paraId="4B943D85" w14:textId="77777777" w:rsidR="002619FA" w:rsidRDefault="00085A91" w:rsidP="002619F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</w:t>
      </w:r>
      <w:r w:rsidR="002619FA">
        <w:rPr>
          <w:rFonts w:ascii="楷体" w:eastAsia="楷体" w:hAnsi="楷体" w:hint="eastAsia"/>
          <w:sz w:val="24"/>
          <w:szCs w:val="28"/>
        </w:rPr>
        <w:t>能够注意到徽宗朝此起彼伏的农民起义，发现社会福利制度与实际效果之间的疏离，这一观察很有见地。但是，本文仅仅能够提出对蔡京福利政策的有效质疑，但无法依靠已有的证据建立起令人信服的结论。就“负福利”来说，如果笔者对秦晖的说法理解没有错误的话，“负福利”指的是不仅没有缩小社会不公，反而增强了社会的不公，如中国当代对于离休干部的优厚待遇。但就作者所提供的有关蔡京时代福利政策的史料及相关研究来看，无论是宋人“</w:t>
      </w:r>
      <w:r w:rsidR="002619FA" w:rsidRPr="002619FA">
        <w:rPr>
          <w:rFonts w:ascii="楷体" w:eastAsia="楷体" w:hAnsi="楷体" w:hint="eastAsia"/>
          <w:sz w:val="24"/>
          <w:szCs w:val="28"/>
        </w:rPr>
        <w:t>不养健儿，却养乞儿。</w:t>
      </w:r>
      <w:r w:rsidR="002619FA" w:rsidRPr="002619FA">
        <w:rPr>
          <w:rFonts w:ascii="楷体" w:eastAsia="楷体" w:hAnsi="楷体"/>
          <w:sz w:val="24"/>
          <w:szCs w:val="28"/>
        </w:rPr>
        <w:t>不管活人，只管</w:t>
      </w:r>
      <w:r w:rsidR="002619FA" w:rsidRPr="002619FA">
        <w:rPr>
          <w:rFonts w:ascii="楷体" w:eastAsia="楷体" w:hAnsi="楷体" w:hint="eastAsia"/>
          <w:sz w:val="24"/>
          <w:szCs w:val="28"/>
        </w:rPr>
        <w:t>死尸</w:t>
      </w:r>
      <w:r w:rsidR="002619FA">
        <w:rPr>
          <w:rFonts w:ascii="楷体" w:eastAsia="楷体" w:hAnsi="楷体" w:hint="eastAsia"/>
          <w:sz w:val="24"/>
          <w:szCs w:val="28"/>
        </w:rPr>
        <w:t>”的批评，还是作者所认为的“形象工程”，蔡京的福利政策至少没有扩大社会的不公，是不能称之为“负福利”的。</w:t>
      </w:r>
    </w:p>
    <w:p w14:paraId="68EFBF2E" w14:textId="1C9EFBB3" w:rsidR="00085A91" w:rsidRDefault="002619FA" w:rsidP="002619F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次，公民责任或者公民权的说法，就现代福利政策来说，是有道理的，应当成为现代福利社会的衡量准则。但却不能轻易搬到古代来衡量前现代社会的政策。如果按福山的政治发展三维度来说，责任政府只是一个维度，还有政府建设与法治。就古代政府来说，我们应该先关注其进步，再看其与现代的差距。不能先因为</w:t>
      </w:r>
      <w:r w:rsidR="00E1150D">
        <w:rPr>
          <w:rFonts w:ascii="楷体" w:eastAsia="楷体" w:hAnsi="楷体" w:hint="eastAsia"/>
          <w:sz w:val="24"/>
          <w:szCs w:val="28"/>
        </w:rPr>
        <w:t>古今存在不同，就全然否定相较于同时代其他文明或者是先前时代的进步意义。按这个角度来分析，那么古代社会几乎无一件事是可取、值得称赞的。</w:t>
      </w:r>
    </w:p>
    <w:p w14:paraId="1A2ABC19" w14:textId="6B91E974" w:rsidR="00AA79D4" w:rsidRDefault="00AA79D4" w:rsidP="002619F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最后，就作者所认为的“形象工程”、“好大喜功”问题，完全是捕风捉影，没有扎实可靠的证据，不过是迎合了一直以来对蔡京的刻板印象，这样谈何历史的研究呢！</w:t>
      </w:r>
      <w:r w:rsidR="00BE560C">
        <w:rPr>
          <w:rFonts w:ascii="楷体" w:eastAsia="楷体" w:hAnsi="楷体" w:hint="eastAsia"/>
          <w:sz w:val="24"/>
          <w:szCs w:val="28"/>
        </w:rPr>
        <w:t>综合来看，“蔡京悖论”目前仍是一个未被解决的问题。</w:t>
      </w:r>
    </w:p>
    <w:p w14:paraId="57B5F8BB" w14:textId="1DE7819C" w:rsidR="00BE560C" w:rsidRDefault="00DE4365" w:rsidP="002619F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宋代的福利事业研究来说，除了“蔡京悖论”外，还有诸多的空白与疑问。必如，为何能在宋代“空前绝后”？如果以社会发展的角度来说，“空前”尚可理解，“绝后”则殊难解释。相较于同时代的其他文明，以及鼎盛时期的古典希腊、罗马，宋代的福利政策是否有独到之处？福利政策的动力是什么，这绝难用“缓解阶级冲突”的教条解释，因为当代政府就绝没有心思以社会福利的方式来缓解阶级矛盾。总的来说，宋代福利事业的研究，目前仍是一片有待开拓的田地，</w:t>
      </w:r>
      <w:r>
        <w:rPr>
          <w:rFonts w:ascii="楷体" w:eastAsia="楷体" w:hAnsi="楷体" w:hint="eastAsia"/>
          <w:sz w:val="24"/>
          <w:szCs w:val="28"/>
        </w:rPr>
        <w:lastRenderedPageBreak/>
        <w:t>但也要注意到，史料的缺乏可能对研究带来巨大的阻碍。</w:t>
      </w:r>
    </w:p>
    <w:p w14:paraId="712B5312" w14:textId="77777777" w:rsidR="00834287" w:rsidRDefault="00834287">
      <w:pPr>
        <w:rPr>
          <w:rFonts w:ascii="楷体" w:eastAsia="楷体" w:hAnsi="楷体"/>
          <w:sz w:val="24"/>
          <w:szCs w:val="28"/>
        </w:rPr>
      </w:pPr>
    </w:p>
    <w:p w14:paraId="467CE67E" w14:textId="52EF4333" w:rsidR="00DE5E90" w:rsidRPr="0099122D" w:rsidRDefault="00DE5E90">
      <w:pPr>
        <w:rPr>
          <w:rFonts w:ascii="楷体" w:eastAsia="楷体" w:hAnsi="楷体"/>
          <w:sz w:val="24"/>
          <w:szCs w:val="28"/>
        </w:rPr>
      </w:pPr>
    </w:p>
    <w:sectPr w:rsidR="00DE5E90" w:rsidRPr="0099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28"/>
    <w:rsid w:val="00085A91"/>
    <w:rsid w:val="000A2A58"/>
    <w:rsid w:val="001F1B74"/>
    <w:rsid w:val="002619FA"/>
    <w:rsid w:val="004B5D44"/>
    <w:rsid w:val="006D2B92"/>
    <w:rsid w:val="00823B28"/>
    <w:rsid w:val="00834287"/>
    <w:rsid w:val="00853F5D"/>
    <w:rsid w:val="008672A7"/>
    <w:rsid w:val="0099122D"/>
    <w:rsid w:val="00AA79D4"/>
    <w:rsid w:val="00BE560C"/>
    <w:rsid w:val="00DE4365"/>
    <w:rsid w:val="00DE5E90"/>
    <w:rsid w:val="00E1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76A"/>
  <w15:chartTrackingRefBased/>
  <w15:docId w15:val="{6115A839-0E34-49D6-AE25-2AB794D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2022-10-03T00:14:00Z</dcterms:created>
  <dcterms:modified xsi:type="dcterms:W3CDTF">2022-10-03T12:16:00Z</dcterms:modified>
</cp:coreProperties>
</file>