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A97B" w14:textId="68078EE7" w:rsidR="00771067" w:rsidRPr="00006601" w:rsidRDefault="00006601">
      <w:pPr>
        <w:rPr>
          <w:rFonts w:ascii="宋体" w:eastAsia="宋体" w:hAnsi="宋体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《宋代社会保障救济制度述略》</w:t>
      </w:r>
      <w:r w:rsidRPr="00006601">
        <w:rPr>
          <w:rFonts w:ascii="宋体" w:eastAsia="宋体" w:hAnsi="宋体"/>
          <w:sz w:val="24"/>
          <w:szCs w:val="28"/>
        </w:rPr>
        <w:t>赵映林</w:t>
      </w:r>
      <w:r w:rsidR="00B66D96">
        <w:rPr>
          <w:rFonts w:ascii="宋体" w:eastAsia="宋体" w:hAnsi="宋体" w:hint="eastAsia"/>
          <w:sz w:val="24"/>
          <w:szCs w:val="28"/>
        </w:rPr>
        <w:t>（2</w:t>
      </w:r>
      <w:r w:rsidR="00B66D96">
        <w:rPr>
          <w:rFonts w:ascii="宋体" w:eastAsia="宋体" w:hAnsi="宋体"/>
          <w:sz w:val="24"/>
          <w:szCs w:val="28"/>
        </w:rPr>
        <w:t>018</w:t>
      </w:r>
      <w:r w:rsidR="00B66D96">
        <w:rPr>
          <w:rFonts w:ascii="宋体" w:eastAsia="宋体" w:hAnsi="宋体" w:hint="eastAsia"/>
          <w:sz w:val="24"/>
          <w:szCs w:val="28"/>
        </w:rPr>
        <w:t>）</w:t>
      </w:r>
    </w:p>
    <w:p w14:paraId="7AC05E7D" w14:textId="2C7E39DD" w:rsidR="00006601" w:rsidRDefault="00006601" w:rsidP="0000660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本文简单列举了宋代的社会保障制度，包括保障机构</w:t>
      </w:r>
      <w:r w:rsidRPr="00006601">
        <w:rPr>
          <w:rFonts w:ascii="楷体" w:eastAsia="楷体" w:hAnsi="楷体" w:hint="eastAsia"/>
          <w:sz w:val="24"/>
          <w:szCs w:val="28"/>
        </w:rPr>
        <w:t>福田院、居养院、安济坊与漏泽园</w:t>
      </w:r>
      <w:r>
        <w:rPr>
          <w:rFonts w:ascii="楷体" w:eastAsia="楷体" w:hAnsi="楷体" w:hint="eastAsia"/>
          <w:sz w:val="24"/>
          <w:szCs w:val="28"/>
        </w:rPr>
        <w:t>；分析了</w:t>
      </w:r>
      <w:r w:rsidRPr="00006601">
        <w:rPr>
          <w:rFonts w:ascii="楷体" w:eastAsia="楷体" w:hAnsi="楷体" w:hint="eastAsia"/>
          <w:sz w:val="24"/>
          <w:szCs w:val="28"/>
        </w:rPr>
        <w:t>多管其下的蠲免与仓储备荒体系</w:t>
      </w:r>
      <w:r>
        <w:rPr>
          <w:rFonts w:ascii="楷体" w:eastAsia="楷体" w:hAnsi="楷体" w:hint="eastAsia"/>
          <w:sz w:val="24"/>
          <w:szCs w:val="28"/>
        </w:rPr>
        <w:t>。作者对宋代社会保障制度评价颇高，认为其是“</w:t>
      </w:r>
      <w:r w:rsidRPr="00006601">
        <w:rPr>
          <w:rFonts w:ascii="楷体" w:eastAsia="楷体" w:hAnsi="楷体" w:hint="eastAsia"/>
          <w:sz w:val="24"/>
          <w:szCs w:val="28"/>
        </w:rPr>
        <w:t>中国历代王朝中最具人道主义精神的生老病死</w:t>
      </w:r>
      <w:r>
        <w:rPr>
          <w:rFonts w:ascii="楷体" w:eastAsia="楷体" w:hAnsi="楷体" w:hint="eastAsia"/>
          <w:sz w:val="24"/>
          <w:szCs w:val="28"/>
        </w:rPr>
        <w:t>‘</w:t>
      </w:r>
      <w:r w:rsidRPr="00006601">
        <w:rPr>
          <w:rFonts w:ascii="楷体" w:eastAsia="楷体" w:hAnsi="楷体" w:hint="eastAsia"/>
          <w:sz w:val="24"/>
          <w:szCs w:val="28"/>
        </w:rPr>
        <w:t>全覆盖</w:t>
      </w:r>
      <w:r>
        <w:rPr>
          <w:rFonts w:ascii="楷体" w:eastAsia="楷体" w:hAnsi="楷体" w:hint="eastAsia"/>
          <w:sz w:val="24"/>
          <w:szCs w:val="28"/>
        </w:rPr>
        <w:t>’</w:t>
      </w:r>
      <w:r w:rsidRPr="00006601">
        <w:rPr>
          <w:rFonts w:ascii="楷体" w:eastAsia="楷体" w:hAnsi="楷体" w:hint="eastAsia"/>
          <w:sz w:val="24"/>
          <w:szCs w:val="28"/>
        </w:rPr>
        <w:t>的社会保障救济制度</w:t>
      </w:r>
      <w:r>
        <w:rPr>
          <w:rFonts w:ascii="楷体" w:eastAsia="楷体" w:hAnsi="楷体" w:hint="eastAsia"/>
          <w:sz w:val="24"/>
          <w:szCs w:val="28"/>
        </w:rPr>
        <w:t>”。</w:t>
      </w:r>
    </w:p>
    <w:p w14:paraId="73F2743A" w14:textId="703287AE" w:rsidR="00006601" w:rsidRDefault="00006601" w:rsidP="00006601">
      <w:pPr>
        <w:rPr>
          <w:rFonts w:ascii="楷体" w:eastAsia="楷体" w:hAnsi="楷体"/>
          <w:sz w:val="24"/>
          <w:szCs w:val="28"/>
        </w:rPr>
      </w:pPr>
    </w:p>
    <w:p w14:paraId="5D8C072F" w14:textId="6CECE7C0" w:rsidR="00006601" w:rsidRPr="00006601" w:rsidRDefault="00006601" w:rsidP="00006601">
      <w:pPr>
        <w:rPr>
          <w:rFonts w:ascii="宋体" w:eastAsia="宋体" w:hAnsi="宋体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《宋代的社会救济事业述评》</w:t>
      </w:r>
      <w:r w:rsidRPr="00006601">
        <w:rPr>
          <w:rFonts w:ascii="宋体" w:eastAsia="宋体" w:hAnsi="宋体"/>
          <w:sz w:val="24"/>
          <w:szCs w:val="28"/>
        </w:rPr>
        <w:t>谭凤娥</w:t>
      </w:r>
      <w:r w:rsidR="00B66D96">
        <w:rPr>
          <w:rFonts w:ascii="宋体" w:eastAsia="宋体" w:hAnsi="宋体" w:hint="eastAsia"/>
          <w:sz w:val="24"/>
          <w:szCs w:val="28"/>
        </w:rPr>
        <w:t>（2</w:t>
      </w:r>
      <w:r w:rsidR="00B66D96">
        <w:rPr>
          <w:rFonts w:ascii="宋体" w:eastAsia="宋体" w:hAnsi="宋体"/>
          <w:sz w:val="24"/>
          <w:szCs w:val="28"/>
        </w:rPr>
        <w:t>003</w:t>
      </w:r>
      <w:r w:rsidR="00B66D96">
        <w:rPr>
          <w:rFonts w:ascii="宋体" w:eastAsia="宋体" w:hAnsi="宋体" w:hint="eastAsia"/>
          <w:sz w:val="24"/>
          <w:szCs w:val="28"/>
        </w:rPr>
        <w:t>）</w:t>
      </w:r>
    </w:p>
    <w:p w14:paraId="3B0CAC15" w14:textId="3F2D1363" w:rsidR="00006601" w:rsidRDefault="00006601" w:rsidP="0000660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本文试图“</w:t>
      </w:r>
      <w:r w:rsidRPr="00006601">
        <w:rPr>
          <w:rFonts w:ascii="楷体" w:eastAsia="楷体" w:hAnsi="楷体" w:hint="eastAsia"/>
          <w:sz w:val="24"/>
          <w:szCs w:val="28"/>
        </w:rPr>
        <w:t>对宋代的社会救济事业作一全面、综合的论述</w:t>
      </w:r>
      <w:r>
        <w:rPr>
          <w:rFonts w:ascii="楷体" w:eastAsia="楷体" w:hAnsi="楷体" w:hint="eastAsia"/>
          <w:sz w:val="24"/>
          <w:szCs w:val="28"/>
        </w:rPr>
        <w:t>”，但限于篇幅或者是作者个人的能力，本文的分析比较简单。本文先分</w:t>
      </w:r>
      <w:r w:rsidRPr="00006601">
        <w:rPr>
          <w:rFonts w:ascii="楷体" w:eastAsia="楷体" w:hAnsi="楷体" w:hint="eastAsia"/>
          <w:sz w:val="24"/>
          <w:szCs w:val="28"/>
        </w:rPr>
        <w:t>有灾害救济和贫困救济、民间救济</w:t>
      </w:r>
      <w:r>
        <w:rPr>
          <w:rFonts w:ascii="楷体" w:eastAsia="楷体" w:hAnsi="楷体" w:hint="eastAsia"/>
          <w:sz w:val="24"/>
          <w:szCs w:val="28"/>
        </w:rPr>
        <w:t>三部分简述宋代社会救济的内容。然后作者对宋代的救济事业做了简单的点评，赞同了“空前绝后”的说法，认为其已经脱离了</w:t>
      </w:r>
      <w:r w:rsidRPr="00006601">
        <w:rPr>
          <w:rFonts w:ascii="楷体" w:eastAsia="楷体" w:hAnsi="楷体" w:hint="eastAsia"/>
          <w:sz w:val="24"/>
          <w:szCs w:val="28"/>
        </w:rPr>
        <w:t>了纯粹的象征性意味转而开始注重实效</w:t>
      </w:r>
      <w:r>
        <w:rPr>
          <w:rFonts w:ascii="楷体" w:eastAsia="楷体" w:hAnsi="楷体" w:hint="eastAsia"/>
          <w:sz w:val="24"/>
          <w:szCs w:val="28"/>
        </w:rPr>
        <w:t>，但是</w:t>
      </w:r>
      <w:r w:rsidRPr="00006601">
        <w:rPr>
          <w:rFonts w:ascii="楷体" w:eastAsia="楷体" w:hAnsi="楷体" w:hint="eastAsia"/>
          <w:sz w:val="24"/>
          <w:szCs w:val="28"/>
        </w:rPr>
        <w:t>仍属于传统的被动性的救济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F4DA44B" w14:textId="20A4973B" w:rsidR="00006601" w:rsidRDefault="00006601" w:rsidP="00006601">
      <w:pPr>
        <w:rPr>
          <w:rFonts w:ascii="楷体" w:eastAsia="楷体" w:hAnsi="楷体"/>
          <w:sz w:val="24"/>
          <w:szCs w:val="28"/>
        </w:rPr>
      </w:pPr>
    </w:p>
    <w:p w14:paraId="654A7EEF" w14:textId="4FFE3CD8" w:rsidR="00006601" w:rsidRPr="00006601" w:rsidRDefault="00006601" w:rsidP="00006601">
      <w:pPr>
        <w:rPr>
          <w:rFonts w:ascii="宋体" w:eastAsia="宋体" w:hAnsi="宋体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《宋代社会救济制度的运作和国家权力</w:t>
      </w:r>
      <w:r>
        <w:rPr>
          <w:rFonts w:ascii="宋体" w:eastAsia="宋体" w:hAnsi="宋体" w:hint="eastAsia"/>
          <w:sz w:val="24"/>
          <w:szCs w:val="28"/>
        </w:rPr>
        <w:t>——</w:t>
      </w:r>
      <w:r w:rsidRPr="00006601">
        <w:rPr>
          <w:rFonts w:ascii="宋体" w:eastAsia="宋体" w:hAnsi="宋体" w:hint="eastAsia"/>
          <w:sz w:val="24"/>
          <w:szCs w:val="28"/>
        </w:rPr>
        <w:t>以居养院制的变迁为中心》李瑾明</w:t>
      </w:r>
      <w:r w:rsidR="00B66D96">
        <w:rPr>
          <w:rFonts w:ascii="宋体" w:eastAsia="宋体" w:hAnsi="宋体" w:hint="eastAsia"/>
          <w:sz w:val="24"/>
          <w:szCs w:val="28"/>
        </w:rPr>
        <w:t>（2</w:t>
      </w:r>
      <w:r w:rsidR="00B66D96">
        <w:rPr>
          <w:rFonts w:ascii="宋体" w:eastAsia="宋体" w:hAnsi="宋体"/>
          <w:sz w:val="24"/>
          <w:szCs w:val="28"/>
        </w:rPr>
        <w:t>005</w:t>
      </w:r>
      <w:r w:rsidR="00B66D96">
        <w:rPr>
          <w:rFonts w:ascii="宋体" w:eastAsia="宋体" w:hAnsi="宋体" w:hint="eastAsia"/>
          <w:sz w:val="24"/>
          <w:szCs w:val="28"/>
        </w:rPr>
        <w:t>）</w:t>
      </w:r>
    </w:p>
    <w:p w14:paraId="267E8091" w14:textId="4728C857" w:rsidR="00006601" w:rsidRDefault="00006601" w:rsidP="009842A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本文聚焦于</w:t>
      </w:r>
      <w:r w:rsidRPr="00006601">
        <w:rPr>
          <w:rFonts w:ascii="楷体" w:eastAsia="楷体" w:hAnsi="楷体" w:hint="eastAsia"/>
          <w:sz w:val="24"/>
          <w:szCs w:val="28"/>
        </w:rPr>
        <w:t>居养院</w:t>
      </w:r>
      <w:r>
        <w:rPr>
          <w:rFonts w:ascii="楷体" w:eastAsia="楷体" w:hAnsi="楷体" w:hint="eastAsia"/>
          <w:sz w:val="24"/>
          <w:szCs w:val="28"/>
        </w:rPr>
        <w:t>制度，借以一窥宋代的社会救济制度。作者运用了统计分析的方法，主要的史料来源为《宋会要辑稿》、</w:t>
      </w:r>
      <w:r w:rsidR="00E53004">
        <w:rPr>
          <w:rFonts w:ascii="楷体" w:eastAsia="楷体" w:hAnsi="楷体" w:hint="eastAsia"/>
          <w:sz w:val="24"/>
          <w:szCs w:val="28"/>
        </w:rPr>
        <w:t>宋代地方志、宋人笔记，可能存在着统计数据来源不同导致的偏差。作者的研究结论为：一，</w:t>
      </w:r>
      <w:r w:rsidR="00E53004" w:rsidRPr="00E53004">
        <w:rPr>
          <w:rFonts w:ascii="楷体" w:eastAsia="楷体" w:hAnsi="楷体" w:hint="eastAsia"/>
          <w:sz w:val="24"/>
          <w:szCs w:val="28"/>
        </w:rPr>
        <w:t>居养院</w:t>
      </w:r>
      <w:r w:rsidR="00E53004">
        <w:rPr>
          <w:rFonts w:ascii="楷体" w:eastAsia="楷体" w:hAnsi="楷体" w:hint="eastAsia"/>
          <w:sz w:val="24"/>
          <w:szCs w:val="28"/>
        </w:rPr>
        <w:t>财政情况有逐渐恶化的趋势；二，收养者并不全是</w:t>
      </w:r>
      <w:r w:rsidR="00E53004" w:rsidRPr="00E53004">
        <w:rPr>
          <w:rFonts w:ascii="楷体" w:eastAsia="楷体" w:hAnsi="楷体" w:hint="eastAsia"/>
          <w:sz w:val="24"/>
          <w:szCs w:val="28"/>
        </w:rPr>
        <w:t>是制度上规定的救济对象</w:t>
      </w:r>
      <w:r w:rsidR="00E53004">
        <w:rPr>
          <w:rFonts w:ascii="楷体" w:eastAsia="楷体" w:hAnsi="楷体" w:hint="eastAsia"/>
          <w:sz w:val="24"/>
          <w:szCs w:val="28"/>
        </w:rPr>
        <w:t>，还包括了</w:t>
      </w:r>
      <w:r w:rsidR="00E53004" w:rsidRPr="00E53004">
        <w:rPr>
          <w:rFonts w:ascii="楷体" w:eastAsia="楷体" w:hAnsi="楷体" w:hint="eastAsia"/>
          <w:sz w:val="24"/>
          <w:szCs w:val="28"/>
        </w:rPr>
        <w:t>对地方官衙有相当影响力的人物</w:t>
      </w:r>
      <w:r w:rsidR="00E53004">
        <w:rPr>
          <w:rFonts w:ascii="楷体" w:eastAsia="楷体" w:hAnsi="楷体" w:hint="eastAsia"/>
          <w:sz w:val="24"/>
          <w:szCs w:val="28"/>
        </w:rPr>
        <w:t>；三，</w:t>
      </w:r>
      <w:r w:rsidR="00E53004" w:rsidRPr="00E53004">
        <w:rPr>
          <w:rFonts w:ascii="楷体" w:eastAsia="楷体" w:hAnsi="楷体" w:hint="eastAsia"/>
          <w:sz w:val="24"/>
          <w:szCs w:val="28"/>
        </w:rPr>
        <w:t>居养院</w:t>
      </w:r>
      <w:r w:rsidR="00E53004">
        <w:rPr>
          <w:rFonts w:ascii="楷体" w:eastAsia="楷体" w:hAnsi="楷体" w:hint="eastAsia"/>
          <w:sz w:val="24"/>
          <w:szCs w:val="28"/>
        </w:rPr>
        <w:t>的存续时间短暂，较为脆弱，但有过复兴再衰落。</w:t>
      </w:r>
    </w:p>
    <w:p w14:paraId="5306CE65" w14:textId="7E600085" w:rsidR="009842A9" w:rsidRDefault="009842A9" w:rsidP="009842A9">
      <w:pPr>
        <w:rPr>
          <w:rFonts w:ascii="楷体" w:eastAsia="楷体" w:hAnsi="楷体"/>
          <w:sz w:val="24"/>
          <w:szCs w:val="28"/>
        </w:rPr>
      </w:pPr>
    </w:p>
    <w:p w14:paraId="4400FCAF" w14:textId="47AA5661" w:rsidR="009842A9" w:rsidRPr="009842A9" w:rsidRDefault="009842A9" w:rsidP="009842A9">
      <w:pPr>
        <w:rPr>
          <w:rFonts w:ascii="宋体" w:eastAsia="宋体" w:hAnsi="宋体"/>
          <w:sz w:val="24"/>
          <w:szCs w:val="28"/>
        </w:rPr>
      </w:pPr>
      <w:r w:rsidRPr="009842A9">
        <w:rPr>
          <w:rFonts w:ascii="宋体" w:eastAsia="宋体" w:hAnsi="宋体" w:hint="eastAsia"/>
          <w:sz w:val="24"/>
          <w:szCs w:val="28"/>
        </w:rPr>
        <w:t>《从社会控制角度研究社会救济的成功之作</w:t>
      </w:r>
      <w:r w:rsidR="00DE5C04">
        <w:rPr>
          <w:rFonts w:ascii="宋体" w:eastAsia="宋体" w:hAnsi="宋体" w:hint="eastAsia"/>
          <w:sz w:val="24"/>
          <w:szCs w:val="28"/>
        </w:rPr>
        <w:t>——</w:t>
      </w:r>
      <w:r w:rsidRPr="009842A9">
        <w:rPr>
          <w:rFonts w:ascii="宋体" w:eastAsia="宋体" w:hAnsi="宋体" w:hint="eastAsia"/>
          <w:sz w:val="24"/>
          <w:szCs w:val="28"/>
        </w:rPr>
        <w:t>张文</w:t>
      </w:r>
      <w:r w:rsidRPr="009842A9">
        <w:rPr>
          <w:rFonts w:ascii="宋体" w:eastAsia="宋体" w:hAnsi="宋体"/>
          <w:sz w:val="24"/>
          <w:szCs w:val="28"/>
        </w:rPr>
        <w:t>著</w:t>
      </w:r>
      <w:r w:rsidRPr="009842A9">
        <w:rPr>
          <w:rFonts w:ascii="宋体" w:eastAsia="宋体" w:hAnsi="宋体" w:hint="eastAsia"/>
          <w:sz w:val="24"/>
          <w:szCs w:val="28"/>
        </w:rPr>
        <w:t>&lt;</w:t>
      </w:r>
      <w:r w:rsidRPr="009842A9">
        <w:rPr>
          <w:rFonts w:ascii="宋体" w:eastAsia="宋体" w:hAnsi="宋体"/>
          <w:sz w:val="24"/>
          <w:szCs w:val="28"/>
        </w:rPr>
        <w:t>宋代社会救济研究&gt;评介</w:t>
      </w:r>
      <w:r w:rsidRPr="009842A9">
        <w:rPr>
          <w:rFonts w:ascii="宋体" w:eastAsia="宋体" w:hAnsi="宋体" w:hint="eastAsia"/>
          <w:sz w:val="24"/>
          <w:szCs w:val="28"/>
        </w:rPr>
        <w:t>》</w:t>
      </w:r>
      <w:r w:rsidRPr="009842A9">
        <w:rPr>
          <w:rFonts w:ascii="宋体" w:eastAsia="宋体" w:hAnsi="宋体"/>
          <w:sz w:val="24"/>
          <w:szCs w:val="28"/>
        </w:rPr>
        <w:t>王日根</w:t>
      </w:r>
      <w:r w:rsidR="00B66D96">
        <w:rPr>
          <w:rFonts w:ascii="宋体" w:eastAsia="宋体" w:hAnsi="宋体" w:hint="eastAsia"/>
          <w:sz w:val="24"/>
          <w:szCs w:val="28"/>
        </w:rPr>
        <w:t>（2</w:t>
      </w:r>
      <w:r w:rsidR="00B66D96">
        <w:rPr>
          <w:rFonts w:ascii="宋体" w:eastAsia="宋体" w:hAnsi="宋体"/>
          <w:sz w:val="24"/>
          <w:szCs w:val="28"/>
        </w:rPr>
        <w:t>002</w:t>
      </w:r>
      <w:r w:rsidR="00B66D96">
        <w:rPr>
          <w:rFonts w:ascii="宋体" w:eastAsia="宋体" w:hAnsi="宋体" w:hint="eastAsia"/>
          <w:sz w:val="24"/>
          <w:szCs w:val="28"/>
        </w:rPr>
        <w:t>）</w:t>
      </w:r>
    </w:p>
    <w:p w14:paraId="7B366CAC" w14:textId="64BD2877" w:rsidR="009842A9" w:rsidRDefault="009842A9" w:rsidP="0084363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本文是一篇书评，在张呈忠的综述</w:t>
      </w:r>
      <w:r w:rsidR="00DE5C04">
        <w:rPr>
          <w:rFonts w:ascii="楷体" w:eastAsia="楷体" w:hAnsi="楷体" w:hint="eastAsia"/>
          <w:sz w:val="24"/>
          <w:szCs w:val="28"/>
        </w:rPr>
        <w:t>中张文的这本《</w:t>
      </w:r>
      <w:r w:rsidR="00DE5C04" w:rsidRPr="00DE5C04">
        <w:rPr>
          <w:rFonts w:ascii="楷体" w:eastAsia="楷体" w:hAnsi="楷体" w:hint="eastAsia"/>
          <w:sz w:val="24"/>
          <w:szCs w:val="28"/>
        </w:rPr>
        <w:t>宋代社会救济研究</w:t>
      </w:r>
      <w:r w:rsidR="00DE5C04">
        <w:rPr>
          <w:rFonts w:ascii="楷体" w:eastAsia="楷体" w:hAnsi="楷体" w:hint="eastAsia"/>
          <w:sz w:val="24"/>
          <w:szCs w:val="28"/>
        </w:rPr>
        <w:t>》（下以“张书”代称）</w:t>
      </w:r>
      <w:r>
        <w:rPr>
          <w:rFonts w:ascii="楷体" w:eastAsia="楷体" w:hAnsi="楷体" w:hint="eastAsia"/>
          <w:sz w:val="24"/>
          <w:szCs w:val="28"/>
        </w:rPr>
        <w:t>也有提及。</w:t>
      </w:r>
      <w:r w:rsidR="00DE5C04">
        <w:rPr>
          <w:rFonts w:ascii="楷体" w:eastAsia="楷体" w:hAnsi="楷体" w:hint="eastAsia"/>
          <w:sz w:val="24"/>
          <w:szCs w:val="28"/>
        </w:rPr>
        <w:t>据本文所说，张书</w:t>
      </w:r>
      <w:r w:rsidR="00DE5C04" w:rsidRPr="00DE5C04">
        <w:rPr>
          <w:rFonts w:ascii="楷体" w:eastAsia="楷体" w:hAnsi="楷体" w:hint="eastAsia"/>
          <w:sz w:val="24"/>
          <w:szCs w:val="28"/>
        </w:rPr>
        <w:t>从社会控制的角度切入社会救济研究</w:t>
      </w:r>
      <w:r w:rsidR="00DE5C04">
        <w:rPr>
          <w:rFonts w:ascii="楷体" w:eastAsia="楷体" w:hAnsi="楷体" w:hint="eastAsia"/>
          <w:sz w:val="24"/>
          <w:szCs w:val="28"/>
        </w:rPr>
        <w:t>，别开新意。张书</w:t>
      </w:r>
      <w:r w:rsidR="00DE5C04" w:rsidRPr="00DE5C04">
        <w:rPr>
          <w:rFonts w:ascii="楷体" w:eastAsia="楷体" w:hAnsi="楷体" w:hint="eastAsia"/>
          <w:sz w:val="24"/>
          <w:szCs w:val="28"/>
        </w:rPr>
        <w:t>把社会救济看作是国家和社会通过对国民收入的分配、再分配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对社会成员因各种原因导致的生活困难</w:t>
      </w:r>
      <w:r w:rsidR="00DE5C04" w:rsidRPr="00DE5C04">
        <w:rPr>
          <w:rFonts w:ascii="楷体" w:eastAsia="楷体" w:hAnsi="楷体" w:hint="eastAsia"/>
          <w:sz w:val="24"/>
          <w:szCs w:val="28"/>
        </w:rPr>
        <w:t>予以物质援助的社会安全制度。</w:t>
      </w:r>
      <w:r w:rsidR="00DE5C04">
        <w:rPr>
          <w:rFonts w:ascii="楷体" w:eastAsia="楷体" w:hAnsi="楷体" w:hint="eastAsia"/>
          <w:sz w:val="24"/>
          <w:szCs w:val="28"/>
        </w:rPr>
        <w:t>张书归纳了宋代官方救济事业的四大特点：</w:t>
      </w:r>
      <w:r w:rsidR="00DE5C04" w:rsidRPr="00DE5C04">
        <w:rPr>
          <w:rFonts w:ascii="楷体" w:eastAsia="楷体" w:hAnsi="楷体"/>
          <w:sz w:val="24"/>
          <w:szCs w:val="28"/>
        </w:rPr>
        <w:t>1、救济面广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 w:cs="楷体" w:hint="eastAsia"/>
          <w:sz w:val="24"/>
          <w:szCs w:val="28"/>
        </w:rPr>
        <w:t>但救济水平不高；</w:t>
      </w:r>
      <w:r w:rsidR="00DE5C04" w:rsidRPr="00DE5C04">
        <w:rPr>
          <w:rFonts w:ascii="楷体" w:eastAsia="楷体" w:hAnsi="楷体"/>
          <w:sz w:val="24"/>
          <w:szCs w:val="28"/>
        </w:rPr>
        <w:t>2、救济</w:t>
      </w:r>
      <w:r w:rsidR="00DE5C04" w:rsidRPr="00DE5C04">
        <w:rPr>
          <w:rFonts w:ascii="楷体" w:eastAsia="楷体" w:hAnsi="楷体" w:hint="eastAsia"/>
          <w:sz w:val="24"/>
          <w:szCs w:val="28"/>
        </w:rPr>
        <w:t>设施创新多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但维持不久；3、救济行政逐渐趋于</w:t>
      </w:r>
      <w:r w:rsidR="00DE5C04" w:rsidRPr="00DE5C04">
        <w:rPr>
          <w:rFonts w:ascii="楷体" w:eastAsia="楷体" w:hAnsi="楷体" w:hint="eastAsia"/>
          <w:sz w:val="24"/>
          <w:szCs w:val="28"/>
        </w:rPr>
        <w:t>制度化</w:t>
      </w:r>
      <w:r w:rsidR="00DE5C04">
        <w:rPr>
          <w:rFonts w:ascii="楷体" w:eastAsia="楷体" w:hAnsi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人治特征仍较明显；4、市场化手段增</w:t>
      </w:r>
      <w:r w:rsidR="00DE5C04" w:rsidRPr="00DE5C04">
        <w:rPr>
          <w:rFonts w:ascii="楷体" w:eastAsia="楷体" w:hAnsi="楷体" w:hint="eastAsia"/>
          <w:sz w:val="24"/>
          <w:szCs w:val="28"/>
        </w:rPr>
        <w:t>多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但强制性措施不减。</w:t>
      </w:r>
      <w:r w:rsidR="00DE5C04">
        <w:rPr>
          <w:rFonts w:ascii="楷体" w:eastAsia="楷体" w:hAnsi="楷体" w:hint="eastAsia"/>
          <w:sz w:val="24"/>
          <w:szCs w:val="28"/>
        </w:rPr>
        <w:t>张书的结论是，宋代的政府性救济虽是“空前绝后”的，但由于先天痼疾的存在，不能达到社会控制的目的。</w:t>
      </w:r>
    </w:p>
    <w:p w14:paraId="1F4BE4E3" w14:textId="3D98A0B2" w:rsidR="00843637" w:rsidRDefault="00843637" w:rsidP="00843637">
      <w:pPr>
        <w:rPr>
          <w:rFonts w:ascii="楷体" w:eastAsia="楷体" w:hAnsi="楷体"/>
          <w:sz w:val="24"/>
          <w:szCs w:val="28"/>
        </w:rPr>
      </w:pPr>
    </w:p>
    <w:p w14:paraId="2359AA67" w14:textId="49191CD0" w:rsidR="00843637" w:rsidRPr="00B66D96" w:rsidRDefault="00843637" w:rsidP="00843637">
      <w:pPr>
        <w:rPr>
          <w:rFonts w:ascii="宋体" w:eastAsia="宋体" w:hAnsi="宋体"/>
          <w:sz w:val="24"/>
          <w:szCs w:val="28"/>
        </w:rPr>
      </w:pPr>
      <w:r w:rsidRPr="00B66D96">
        <w:rPr>
          <w:rFonts w:ascii="宋体" w:eastAsia="宋体" w:hAnsi="宋体" w:hint="eastAsia"/>
          <w:sz w:val="24"/>
          <w:szCs w:val="28"/>
        </w:rPr>
        <w:t>《</w:t>
      </w:r>
      <w:r w:rsidRPr="00B66D96">
        <w:rPr>
          <w:rFonts w:ascii="宋体" w:eastAsia="宋体" w:hAnsi="宋体" w:hint="eastAsia"/>
          <w:sz w:val="24"/>
          <w:szCs w:val="28"/>
        </w:rPr>
        <w:t>宋代助葬制度述略</w:t>
      </w:r>
      <w:r w:rsidRPr="00B66D96">
        <w:rPr>
          <w:rFonts w:ascii="宋体" w:eastAsia="宋体" w:hAnsi="宋体" w:hint="eastAsia"/>
          <w:sz w:val="24"/>
          <w:szCs w:val="28"/>
        </w:rPr>
        <w:t>》</w:t>
      </w:r>
      <w:r w:rsidRPr="00B66D96">
        <w:rPr>
          <w:rFonts w:ascii="宋体" w:eastAsia="宋体" w:hAnsi="宋体"/>
          <w:sz w:val="24"/>
          <w:szCs w:val="28"/>
        </w:rPr>
        <w:t>史继刚</w:t>
      </w:r>
      <w:r w:rsidRPr="00B66D96">
        <w:rPr>
          <w:rFonts w:ascii="宋体" w:eastAsia="宋体" w:hAnsi="宋体" w:hint="eastAsia"/>
          <w:sz w:val="24"/>
          <w:szCs w:val="28"/>
        </w:rPr>
        <w:t>（1</w:t>
      </w:r>
      <w:r w:rsidRPr="00B66D96">
        <w:rPr>
          <w:rFonts w:ascii="宋体" w:eastAsia="宋体" w:hAnsi="宋体"/>
          <w:sz w:val="24"/>
          <w:szCs w:val="28"/>
        </w:rPr>
        <w:t>994</w:t>
      </w:r>
      <w:r w:rsidRPr="00B66D96">
        <w:rPr>
          <w:rFonts w:ascii="宋体" w:eastAsia="宋体" w:hAnsi="宋体" w:hint="eastAsia"/>
          <w:sz w:val="24"/>
          <w:szCs w:val="28"/>
        </w:rPr>
        <w:t>）</w:t>
      </w:r>
    </w:p>
    <w:p w14:paraId="63732230" w14:textId="5E42970C" w:rsidR="00843637" w:rsidRPr="00843637" w:rsidRDefault="00843637" w:rsidP="00170296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 w:rsidR="00D63A70">
        <w:rPr>
          <w:rFonts w:ascii="楷体" w:eastAsia="楷体" w:hAnsi="楷体" w:hint="eastAsia"/>
          <w:sz w:val="24"/>
          <w:szCs w:val="28"/>
        </w:rPr>
        <w:t>本文是对宋代官办丧葬制度的考察。作者认为，宋代官制墓地“漏泽园”虽出现于宋徽宗时期，不过汉代已经有了其雏形。但问题在于，其一，就作者所举史料《后汉书》原文来看，汉代的</w:t>
      </w:r>
      <w:r w:rsidR="00D63A70" w:rsidRPr="00D63A70">
        <w:rPr>
          <w:rFonts w:ascii="楷体" w:eastAsia="楷体" w:hAnsi="楷体" w:hint="eastAsia"/>
          <w:sz w:val="24"/>
          <w:szCs w:val="28"/>
        </w:rPr>
        <w:t>公共墓地</w:t>
      </w:r>
      <w:r w:rsidR="00D63A70">
        <w:rPr>
          <w:rFonts w:ascii="楷体" w:eastAsia="楷体" w:hAnsi="楷体" w:hint="eastAsia"/>
          <w:sz w:val="24"/>
          <w:szCs w:val="28"/>
        </w:rPr>
        <w:t>仅仅在京师周围，且面向的对象有限；其二，汉代距宋代毕竟过于遥远，不能直接得出继承关系。作者对于宋代官置墓地的考察倒算是合理，作者指出，最迟到宋真宗天禧年间已经有</w:t>
      </w:r>
      <w:r w:rsidR="00D63A70" w:rsidRPr="00D63A70">
        <w:rPr>
          <w:rFonts w:ascii="楷体" w:eastAsia="楷体" w:hAnsi="楷体" w:hint="eastAsia"/>
          <w:sz w:val="24"/>
          <w:szCs w:val="28"/>
        </w:rPr>
        <w:t>官置公墓</w:t>
      </w:r>
      <w:r w:rsidR="00D63A70">
        <w:rPr>
          <w:rFonts w:ascii="楷体" w:eastAsia="楷体" w:hAnsi="楷体" w:hint="eastAsia"/>
          <w:sz w:val="24"/>
          <w:szCs w:val="28"/>
        </w:rPr>
        <w:t>的出现，徽宗时期只是在前朝制度的基础上加以发扬，并名之曰“漏泽园”，并非从无到有的创新。</w:t>
      </w:r>
      <w:r w:rsidR="00D95C00">
        <w:rPr>
          <w:rFonts w:ascii="楷体" w:eastAsia="楷体" w:hAnsi="楷体" w:hint="eastAsia"/>
          <w:sz w:val="24"/>
          <w:szCs w:val="28"/>
        </w:rPr>
        <w:t>有一点特别值得注意，从宋真宗到南宋高宗时期，不考虑通货膨胀的影响，从账面上来看，政府对于</w:t>
      </w:r>
      <w:r w:rsidR="00D95C00" w:rsidRPr="00D95C00">
        <w:rPr>
          <w:rFonts w:ascii="楷体" w:eastAsia="楷体" w:hAnsi="楷体" w:hint="eastAsia"/>
          <w:sz w:val="24"/>
          <w:szCs w:val="28"/>
        </w:rPr>
        <w:t>死者座埋之费在不断增加</w:t>
      </w:r>
      <w:r w:rsidR="00D95C00">
        <w:rPr>
          <w:rFonts w:ascii="楷体" w:eastAsia="楷体" w:hAnsi="楷体" w:hint="eastAsia"/>
          <w:sz w:val="24"/>
          <w:szCs w:val="28"/>
        </w:rPr>
        <w:t>，但作者未说明其中缘由。</w:t>
      </w:r>
      <w:r w:rsidR="00170296">
        <w:rPr>
          <w:rFonts w:ascii="楷体" w:eastAsia="楷体" w:hAnsi="楷体" w:hint="eastAsia"/>
          <w:sz w:val="24"/>
          <w:szCs w:val="28"/>
        </w:rPr>
        <w:t>作者在总结宋代漏泽园制度的弊端时，认为原因“</w:t>
      </w:r>
      <w:r w:rsidR="00170296" w:rsidRPr="00170296">
        <w:rPr>
          <w:rFonts w:ascii="楷体" w:eastAsia="楷体" w:hAnsi="楷体" w:hint="eastAsia"/>
          <w:sz w:val="24"/>
          <w:szCs w:val="28"/>
        </w:rPr>
        <w:t>并非是漏泽园本身制度不健全造成的，</w:t>
      </w:r>
      <w:r w:rsidR="00170296" w:rsidRPr="00170296">
        <w:rPr>
          <w:rFonts w:ascii="楷体" w:eastAsia="楷体" w:hAnsi="楷体"/>
          <w:sz w:val="24"/>
          <w:szCs w:val="28"/>
        </w:rPr>
        <w:t>而是由</w:t>
      </w:r>
      <w:r w:rsidR="00170296" w:rsidRPr="00170296">
        <w:rPr>
          <w:rFonts w:ascii="楷体" w:eastAsia="楷体" w:hAnsi="楷体" w:hint="eastAsia"/>
          <w:sz w:val="24"/>
          <w:szCs w:val="28"/>
        </w:rPr>
        <w:t>于宋代有善法而无善人的</w:t>
      </w:r>
      <w:r w:rsidR="00170296">
        <w:rPr>
          <w:rFonts w:ascii="楷体" w:eastAsia="楷体" w:hAnsi="楷体" w:hint="eastAsia"/>
          <w:sz w:val="24"/>
          <w:szCs w:val="28"/>
        </w:rPr>
        <w:t>结果”。如何才为善法？如果仅仅</w:t>
      </w:r>
      <w:r w:rsidR="00170296">
        <w:rPr>
          <w:rFonts w:ascii="楷体" w:eastAsia="楷体" w:hAnsi="楷体" w:hint="eastAsia"/>
          <w:sz w:val="24"/>
          <w:szCs w:val="28"/>
        </w:rPr>
        <w:lastRenderedPageBreak/>
        <w:t>是有好的意图而无法落到实处的，能算是“善法”吗？难道制度的落实不也是制度设计的一部分吗？其次，漏泽园在宋代整体看是否弊大于利，能够达到“无善”的程度？作者最后陷入了文字游戏的陷阱，结论没有太多参考价值。</w:t>
      </w:r>
    </w:p>
    <w:sectPr w:rsidR="00843637" w:rsidRPr="0084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ED"/>
    <w:rsid w:val="00006601"/>
    <w:rsid w:val="00170296"/>
    <w:rsid w:val="00771067"/>
    <w:rsid w:val="007969ED"/>
    <w:rsid w:val="00843637"/>
    <w:rsid w:val="009842A9"/>
    <w:rsid w:val="00B66D96"/>
    <w:rsid w:val="00D63A70"/>
    <w:rsid w:val="00D95C00"/>
    <w:rsid w:val="00DE5C04"/>
    <w:rsid w:val="00E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4F30"/>
  <w15:chartTrackingRefBased/>
  <w15:docId w15:val="{A4BBD36C-D932-43EC-96D8-2B5CFF23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2022-10-03T12:17:00Z</dcterms:created>
  <dcterms:modified xsi:type="dcterms:W3CDTF">2023-01-05T03:40:00Z</dcterms:modified>
</cp:coreProperties>
</file>