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C5A5" w14:textId="7E646327" w:rsidR="003420CA" w:rsidRDefault="00E62054" w:rsidP="003B3FED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本文有那么些年头了，又是在改革开放初期（1982年），则本文的许多观点，现在读来已然过时，则不足为怪。</w:t>
      </w:r>
      <w:r w:rsidR="00421026">
        <w:rPr>
          <w:rFonts w:ascii="楷体" w:eastAsia="楷体" w:hAnsi="楷体" w:hint="eastAsia"/>
          <w:sz w:val="24"/>
          <w:szCs w:val="28"/>
        </w:rPr>
        <w:t>若说除此之外，本文还为我们提供了些什么新的信息或可值得讨论的观点，</w:t>
      </w:r>
      <w:r w:rsidR="00FB211C">
        <w:rPr>
          <w:rFonts w:ascii="楷体" w:eastAsia="楷体" w:hAnsi="楷体" w:hint="eastAsia"/>
          <w:sz w:val="24"/>
          <w:szCs w:val="28"/>
        </w:rPr>
        <w:t>首先是将宋明理学与康德比较。</w:t>
      </w:r>
      <w:r w:rsidR="00110F6C">
        <w:rPr>
          <w:rFonts w:ascii="楷体" w:eastAsia="楷体" w:hAnsi="楷体" w:hint="eastAsia"/>
          <w:sz w:val="24"/>
          <w:szCs w:val="28"/>
        </w:rPr>
        <w:t>这种说法今天是见不到了，确实，宋明理学和康德哲学虽然都有关于伦理学的内容，但却有完全不可比较的社会背景差异。若说孔子和苏格拉底还是可以放在一起比较，但要是把葛洪和鲍林，不严格限定讨论范围的前提下拿来作比较，只是“关公战秦琼”，会发生极荒谬的历史错位，失去历史比较的价值。</w:t>
      </w:r>
    </w:p>
    <w:p w14:paraId="1A7E67E4" w14:textId="501888EC" w:rsidR="003B3FED" w:rsidRDefault="003B3FED" w:rsidP="003B3FED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其次，</w:t>
      </w:r>
      <w:r w:rsidR="00FE606E">
        <w:rPr>
          <w:rFonts w:ascii="楷体" w:eastAsia="楷体" w:hAnsi="楷体" w:hint="eastAsia"/>
          <w:sz w:val="24"/>
          <w:szCs w:val="28"/>
        </w:rPr>
        <w:t>作者李泽厚注意到“在北宋，中国科技正达到它空前的发展水平，甚至理学家中也不乏自发的经验论科学倾向（如程颐关于气温与韭菜的著名议论，如朱熹对许多自然现象的解释等等），有那么多科学材料和内容的宇宙论没有向实证的自然科学方向开展，反而浓缩为内向的伦理心性之学。”这确实是关于宋明理学</w:t>
      </w:r>
      <w:r w:rsidR="00C47329">
        <w:rPr>
          <w:rFonts w:ascii="楷体" w:eastAsia="楷体" w:hAnsi="楷体" w:hint="eastAsia"/>
          <w:sz w:val="24"/>
          <w:szCs w:val="28"/>
        </w:rPr>
        <w:t>的发展，</w:t>
      </w:r>
      <w:r w:rsidR="00FE606E">
        <w:rPr>
          <w:rFonts w:ascii="楷体" w:eastAsia="楷体" w:hAnsi="楷体" w:hint="eastAsia"/>
          <w:sz w:val="24"/>
          <w:szCs w:val="28"/>
        </w:rPr>
        <w:t>至关重要的问题，而到现在，笔者也尚未见到对此问题比较令人满意的</w:t>
      </w:r>
      <w:r w:rsidR="00C47329">
        <w:rPr>
          <w:rFonts w:ascii="楷体" w:eastAsia="楷体" w:hAnsi="楷体" w:hint="eastAsia"/>
          <w:sz w:val="24"/>
          <w:szCs w:val="28"/>
        </w:rPr>
        <w:t>回答</w:t>
      </w:r>
      <w:r w:rsidR="00FE606E">
        <w:rPr>
          <w:rFonts w:ascii="楷体" w:eastAsia="楷体" w:hAnsi="楷体" w:hint="eastAsia"/>
          <w:sz w:val="24"/>
          <w:szCs w:val="28"/>
        </w:rPr>
        <w:t>。</w:t>
      </w:r>
      <w:r w:rsidR="00C47329">
        <w:rPr>
          <w:rFonts w:ascii="楷体" w:eastAsia="楷体" w:hAnsi="楷体" w:hint="eastAsia"/>
          <w:sz w:val="24"/>
          <w:szCs w:val="28"/>
        </w:rPr>
        <w:t>如果我们要在这里，对此问题做一简单的解释，则我们可以说，</w:t>
      </w:r>
      <w:r w:rsidR="005A16A1">
        <w:rPr>
          <w:rFonts w:ascii="楷体" w:eastAsia="楷体" w:hAnsi="楷体" w:hint="eastAsia"/>
          <w:sz w:val="24"/>
          <w:szCs w:val="28"/>
        </w:rPr>
        <w:t>科学作为文明发展的关键地位，是在近代科学展示了其巨大的效用与潜力之后，才逐渐才成为人们的共识的。而在理学诞生的时代，“科学”却远远未得到人们应有的注意，无论中外皆是如此。</w:t>
      </w:r>
      <w:r w:rsidR="00DA30A8">
        <w:rPr>
          <w:rFonts w:ascii="楷体" w:eastAsia="楷体" w:hAnsi="楷体" w:hint="eastAsia"/>
          <w:sz w:val="24"/>
          <w:szCs w:val="28"/>
        </w:rPr>
        <w:t>则理学家最终没有将自己的学说转向对科学的关注，是很自然的事了。</w:t>
      </w:r>
    </w:p>
    <w:p w14:paraId="584992C2" w14:textId="77777777" w:rsidR="00DA30A8" w:rsidRPr="00E62054" w:rsidRDefault="00DA30A8" w:rsidP="003B3FED">
      <w:pPr>
        <w:ind w:firstLine="420"/>
        <w:rPr>
          <w:rFonts w:ascii="楷体" w:eastAsia="楷体" w:hAnsi="楷体" w:hint="eastAsia"/>
          <w:sz w:val="24"/>
          <w:szCs w:val="28"/>
        </w:rPr>
      </w:pPr>
    </w:p>
    <w:sectPr w:rsidR="00DA30A8" w:rsidRPr="00E62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A"/>
    <w:rsid w:val="00110F6C"/>
    <w:rsid w:val="003420CA"/>
    <w:rsid w:val="003B3FED"/>
    <w:rsid w:val="00421026"/>
    <w:rsid w:val="005A16A1"/>
    <w:rsid w:val="00B658BA"/>
    <w:rsid w:val="00C47329"/>
    <w:rsid w:val="00DA30A8"/>
    <w:rsid w:val="00E62054"/>
    <w:rsid w:val="00FB211C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A2C3"/>
  <w15:chartTrackingRefBased/>
  <w15:docId w15:val="{BB8622FE-E762-403C-98F0-CD78EBE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2022-06-19T04:06:00Z</dcterms:created>
  <dcterms:modified xsi:type="dcterms:W3CDTF">2022-06-19T04:40:00Z</dcterms:modified>
</cp:coreProperties>
</file>