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38F" w:rsidRDefault="00FE013D" w:rsidP="002A56C8">
      <w:pPr>
        <w:jc w:val="center"/>
        <w:rPr>
          <w:sz w:val="32"/>
          <w:u w:val="single"/>
        </w:rPr>
      </w:pPr>
      <w:r w:rsidRPr="00FE013D">
        <w:rPr>
          <w:sz w:val="32"/>
          <w:u w:val="single"/>
        </w:rPr>
        <w:t>Comparing</w:t>
      </w:r>
      <w:r w:rsidR="002A56C8" w:rsidRPr="00FE013D">
        <w:rPr>
          <w:sz w:val="32"/>
          <w:u w:val="single"/>
        </w:rPr>
        <w:t xml:space="preserve"> Search Strategies</w:t>
      </w:r>
    </w:p>
    <w:p w:rsidR="00FE013D" w:rsidRDefault="00FE013D" w:rsidP="00FE013D">
      <w:r>
        <w:t>I will be using the three search strategies to test the hypothesis that:</w:t>
      </w:r>
    </w:p>
    <w:p w:rsidR="00FE013D" w:rsidRDefault="00FE013D" w:rsidP="00FE013D">
      <w:pPr>
        <w:rPr>
          <w:i/>
          <w:iCs/>
          <w:szCs w:val="23"/>
        </w:rPr>
      </w:pPr>
      <w:r w:rsidRPr="00FE013D">
        <w:rPr>
          <w:i/>
          <w:iCs/>
          <w:szCs w:val="23"/>
        </w:rPr>
        <w:t>A* is more efficient than breath-first, and the efficiency gain is greater the more difficult the problem and the closer the estimates are to the true cost.</w:t>
      </w:r>
    </w:p>
    <w:p w:rsidR="00ED69CE" w:rsidRDefault="00FE013D" w:rsidP="00FE013D">
      <w:pPr>
        <w:rPr>
          <w:iCs/>
          <w:szCs w:val="23"/>
        </w:rPr>
      </w:pPr>
      <w:r>
        <w:rPr>
          <w:iCs/>
          <w:szCs w:val="23"/>
        </w:rPr>
        <w:t xml:space="preserve">The search strategies I will be comparing are breadth-first and two variations of the A* search using different methods of calculating the estimated remaining cost of a solution path. These two variations are hamming and </w:t>
      </w:r>
      <w:r w:rsidR="00FF4087">
        <w:rPr>
          <w:iCs/>
          <w:szCs w:val="23"/>
        </w:rPr>
        <w:t>Manhattan</w:t>
      </w:r>
      <w:r>
        <w:rPr>
          <w:iCs/>
          <w:szCs w:val="23"/>
        </w:rPr>
        <w:t>. Hamming is calculated by summing up the total of all the positions that are out of place. Manhattan is calculated by taking the sum of all the states that are out of position and the difference between their given position and their target position.</w:t>
      </w:r>
      <w:r w:rsidR="00FF4087">
        <w:rPr>
          <w:iCs/>
          <w:szCs w:val="23"/>
        </w:rPr>
        <w:t xml:space="preserve"> In order to compare these three strategies and make deductions I will carry out the searches on the various puzzle states and see what their returned efficiency is</w:t>
      </w:r>
      <w:r w:rsidR="00EC20A5">
        <w:rPr>
          <w:iCs/>
          <w:szCs w:val="23"/>
        </w:rPr>
        <w:t xml:space="preserve"> using the same seed number of the </w:t>
      </w:r>
      <w:proofErr w:type="spellStart"/>
      <w:r w:rsidR="00EC20A5">
        <w:rPr>
          <w:iCs/>
          <w:szCs w:val="23"/>
        </w:rPr>
        <w:t>epuzzgen</w:t>
      </w:r>
      <w:proofErr w:type="spellEnd"/>
      <w:r w:rsidR="00EC20A5">
        <w:rPr>
          <w:iCs/>
          <w:szCs w:val="23"/>
        </w:rPr>
        <w:t xml:space="preserve"> random puzzle generator</w:t>
      </w:r>
      <w:r w:rsidR="00FF4087">
        <w:rPr>
          <w:iCs/>
          <w:szCs w:val="23"/>
        </w:rPr>
        <w:t>.</w:t>
      </w:r>
      <w:r w:rsidR="00263380">
        <w:rPr>
          <w:iCs/>
          <w:szCs w:val="23"/>
        </w:rPr>
        <w:t xml:space="preserve"> I will also look at how changing the difficulty of the puzzle affects the efficiency.</w:t>
      </w:r>
    </w:p>
    <w:p w:rsidR="00BF59F1" w:rsidRPr="00BF59F1" w:rsidRDefault="00BF59F1" w:rsidP="00FE013D">
      <w:pPr>
        <w:rPr>
          <w:iCs/>
          <w:szCs w:val="23"/>
          <w:u w:val="single"/>
        </w:rPr>
      </w:pPr>
      <w:r>
        <w:rPr>
          <w:iCs/>
          <w:szCs w:val="23"/>
          <w:u w:val="single"/>
        </w:rPr>
        <w:t>Difficulty of 6</w:t>
      </w:r>
    </w:p>
    <w:tbl>
      <w:tblPr>
        <w:tblStyle w:val="TableGrid"/>
        <w:tblW w:w="0" w:type="auto"/>
        <w:tblLook w:val="04A0" w:firstRow="1" w:lastRow="0" w:firstColumn="1" w:lastColumn="0" w:noHBand="0" w:noVBand="1"/>
      </w:tblPr>
      <w:tblGrid>
        <w:gridCol w:w="2248"/>
        <w:gridCol w:w="2113"/>
        <w:gridCol w:w="2268"/>
        <w:gridCol w:w="2613"/>
      </w:tblGrid>
      <w:tr w:rsidR="00ED69CE" w:rsidTr="000E6BC7">
        <w:tc>
          <w:tcPr>
            <w:tcW w:w="2248" w:type="dxa"/>
          </w:tcPr>
          <w:p w:rsidR="00ED69CE" w:rsidRDefault="008D5DAB" w:rsidP="00EA34E2">
            <w:pPr>
              <w:rPr>
                <w:iCs/>
                <w:szCs w:val="23"/>
              </w:rPr>
            </w:pPr>
            <w:r>
              <w:rPr>
                <w:iCs/>
                <w:szCs w:val="23"/>
              </w:rPr>
              <w:t xml:space="preserve">Puzzle </w:t>
            </w:r>
            <w:r w:rsidR="00EA34E2">
              <w:rPr>
                <w:iCs/>
                <w:szCs w:val="23"/>
              </w:rPr>
              <w:t xml:space="preserve">seed using </w:t>
            </w:r>
            <w:proofErr w:type="spellStart"/>
            <w:r w:rsidR="00EA34E2">
              <w:rPr>
                <w:iCs/>
                <w:szCs w:val="23"/>
              </w:rPr>
              <w:t>epuzzgen</w:t>
            </w:r>
            <w:proofErr w:type="spellEnd"/>
            <w:r w:rsidR="00EA34E2">
              <w:rPr>
                <w:iCs/>
                <w:szCs w:val="23"/>
              </w:rPr>
              <w:t xml:space="preserve"> random puzzle generator</w:t>
            </w:r>
          </w:p>
        </w:tc>
        <w:tc>
          <w:tcPr>
            <w:tcW w:w="2113" w:type="dxa"/>
          </w:tcPr>
          <w:p w:rsidR="00ED69CE" w:rsidRDefault="00ED69CE" w:rsidP="00FE013D">
            <w:pPr>
              <w:rPr>
                <w:iCs/>
                <w:szCs w:val="23"/>
              </w:rPr>
            </w:pPr>
            <w:r>
              <w:rPr>
                <w:iCs/>
                <w:szCs w:val="23"/>
              </w:rPr>
              <w:t>A* with Hamming efficiency</w:t>
            </w:r>
          </w:p>
        </w:tc>
        <w:tc>
          <w:tcPr>
            <w:tcW w:w="2268" w:type="dxa"/>
          </w:tcPr>
          <w:p w:rsidR="00ED69CE" w:rsidRDefault="00ED69CE" w:rsidP="00ED69CE">
            <w:pPr>
              <w:rPr>
                <w:iCs/>
                <w:szCs w:val="23"/>
              </w:rPr>
            </w:pPr>
            <w:r>
              <w:rPr>
                <w:iCs/>
                <w:szCs w:val="23"/>
              </w:rPr>
              <w:t xml:space="preserve">A* with </w:t>
            </w:r>
            <w:r w:rsidR="00286105">
              <w:rPr>
                <w:iCs/>
                <w:szCs w:val="23"/>
              </w:rPr>
              <w:t>Manhattan</w:t>
            </w:r>
            <w:r>
              <w:rPr>
                <w:iCs/>
                <w:szCs w:val="23"/>
              </w:rPr>
              <w:t xml:space="preserve"> efficiency</w:t>
            </w:r>
          </w:p>
        </w:tc>
        <w:tc>
          <w:tcPr>
            <w:tcW w:w="2613" w:type="dxa"/>
          </w:tcPr>
          <w:p w:rsidR="00ED69CE" w:rsidRDefault="00286105" w:rsidP="00FE013D">
            <w:pPr>
              <w:rPr>
                <w:iCs/>
                <w:szCs w:val="23"/>
              </w:rPr>
            </w:pPr>
            <w:r>
              <w:rPr>
                <w:iCs/>
                <w:szCs w:val="23"/>
              </w:rPr>
              <w:t>Breadth-first search</w:t>
            </w:r>
          </w:p>
        </w:tc>
      </w:tr>
      <w:tr w:rsidR="00ED69CE" w:rsidTr="000E6BC7">
        <w:tc>
          <w:tcPr>
            <w:tcW w:w="2248" w:type="dxa"/>
          </w:tcPr>
          <w:p w:rsidR="00ED69CE" w:rsidRDefault="00E404C5" w:rsidP="00FE013D">
            <w:pPr>
              <w:rPr>
                <w:iCs/>
                <w:szCs w:val="23"/>
              </w:rPr>
            </w:pPr>
            <w:r>
              <w:rPr>
                <w:iCs/>
                <w:szCs w:val="23"/>
              </w:rPr>
              <w:t>12345</w:t>
            </w:r>
          </w:p>
        </w:tc>
        <w:tc>
          <w:tcPr>
            <w:tcW w:w="2113" w:type="dxa"/>
          </w:tcPr>
          <w:p w:rsidR="00ED69CE" w:rsidRDefault="00E404C5" w:rsidP="00FE013D">
            <w:pPr>
              <w:rPr>
                <w:iCs/>
                <w:szCs w:val="23"/>
              </w:rPr>
            </w:pPr>
            <w:r>
              <w:rPr>
                <w:iCs/>
                <w:szCs w:val="23"/>
              </w:rPr>
              <w:t>0.032</w:t>
            </w:r>
          </w:p>
        </w:tc>
        <w:tc>
          <w:tcPr>
            <w:tcW w:w="2268" w:type="dxa"/>
          </w:tcPr>
          <w:p w:rsidR="00ED69CE" w:rsidRDefault="00773DFF" w:rsidP="00FE013D">
            <w:pPr>
              <w:rPr>
                <w:iCs/>
                <w:szCs w:val="23"/>
              </w:rPr>
            </w:pPr>
            <w:r>
              <w:rPr>
                <w:iCs/>
                <w:szCs w:val="23"/>
              </w:rPr>
              <w:t>0.056537103</w:t>
            </w:r>
          </w:p>
        </w:tc>
        <w:tc>
          <w:tcPr>
            <w:tcW w:w="2613" w:type="dxa"/>
          </w:tcPr>
          <w:p w:rsidR="00ED69CE" w:rsidRDefault="00AF78C0" w:rsidP="00FE013D">
            <w:pPr>
              <w:rPr>
                <w:iCs/>
                <w:szCs w:val="23"/>
              </w:rPr>
            </w:pPr>
            <w:r>
              <w:rPr>
                <w:iCs/>
                <w:szCs w:val="23"/>
              </w:rPr>
              <w:t>0.0028922632</w:t>
            </w:r>
          </w:p>
        </w:tc>
      </w:tr>
      <w:tr w:rsidR="00ED69CE" w:rsidTr="000E6BC7">
        <w:tc>
          <w:tcPr>
            <w:tcW w:w="2248" w:type="dxa"/>
          </w:tcPr>
          <w:p w:rsidR="00ED69CE" w:rsidRDefault="00C40F88" w:rsidP="00FE013D">
            <w:pPr>
              <w:rPr>
                <w:iCs/>
                <w:szCs w:val="23"/>
              </w:rPr>
            </w:pPr>
            <w:r>
              <w:rPr>
                <w:iCs/>
                <w:szCs w:val="23"/>
              </w:rPr>
              <w:t>22436</w:t>
            </w:r>
          </w:p>
        </w:tc>
        <w:tc>
          <w:tcPr>
            <w:tcW w:w="2113" w:type="dxa"/>
          </w:tcPr>
          <w:p w:rsidR="00ED69CE" w:rsidRDefault="00C40F88" w:rsidP="00AF78C0">
            <w:pPr>
              <w:rPr>
                <w:iCs/>
                <w:szCs w:val="23"/>
              </w:rPr>
            </w:pPr>
            <w:r>
              <w:rPr>
                <w:iCs/>
                <w:szCs w:val="23"/>
              </w:rPr>
              <w:t>0.</w:t>
            </w:r>
            <w:r w:rsidR="00AF78C0">
              <w:rPr>
                <w:iCs/>
                <w:szCs w:val="23"/>
              </w:rPr>
              <w:t>4444445</w:t>
            </w:r>
          </w:p>
        </w:tc>
        <w:tc>
          <w:tcPr>
            <w:tcW w:w="2268" w:type="dxa"/>
          </w:tcPr>
          <w:p w:rsidR="00ED69CE" w:rsidRDefault="00040994" w:rsidP="00FE013D">
            <w:pPr>
              <w:rPr>
                <w:iCs/>
                <w:szCs w:val="23"/>
              </w:rPr>
            </w:pPr>
            <w:r>
              <w:rPr>
                <w:iCs/>
                <w:szCs w:val="23"/>
              </w:rPr>
              <w:t>0.5714286</w:t>
            </w:r>
          </w:p>
        </w:tc>
        <w:tc>
          <w:tcPr>
            <w:tcW w:w="2613" w:type="dxa"/>
          </w:tcPr>
          <w:p w:rsidR="00ED69CE" w:rsidRDefault="00AF78C0" w:rsidP="00FE013D">
            <w:pPr>
              <w:rPr>
                <w:iCs/>
                <w:szCs w:val="23"/>
              </w:rPr>
            </w:pPr>
            <w:r>
              <w:rPr>
                <w:iCs/>
                <w:szCs w:val="23"/>
              </w:rPr>
              <w:t>0.050632913</w:t>
            </w:r>
          </w:p>
        </w:tc>
      </w:tr>
      <w:tr w:rsidR="00ED69CE" w:rsidTr="000E6BC7">
        <w:tc>
          <w:tcPr>
            <w:tcW w:w="2248" w:type="dxa"/>
          </w:tcPr>
          <w:p w:rsidR="00ED69CE" w:rsidRDefault="00C40F88" w:rsidP="00FE013D">
            <w:pPr>
              <w:rPr>
                <w:iCs/>
                <w:szCs w:val="23"/>
              </w:rPr>
            </w:pPr>
            <w:r>
              <w:rPr>
                <w:iCs/>
                <w:szCs w:val="23"/>
              </w:rPr>
              <w:t>23446</w:t>
            </w:r>
          </w:p>
        </w:tc>
        <w:tc>
          <w:tcPr>
            <w:tcW w:w="2113" w:type="dxa"/>
          </w:tcPr>
          <w:p w:rsidR="00C40F88" w:rsidRDefault="00C40F88" w:rsidP="00FE013D">
            <w:pPr>
              <w:rPr>
                <w:iCs/>
                <w:szCs w:val="23"/>
              </w:rPr>
            </w:pPr>
            <w:r>
              <w:rPr>
                <w:iCs/>
                <w:szCs w:val="23"/>
              </w:rPr>
              <w:t>0.03426124</w:t>
            </w:r>
          </w:p>
        </w:tc>
        <w:tc>
          <w:tcPr>
            <w:tcW w:w="2268" w:type="dxa"/>
          </w:tcPr>
          <w:p w:rsidR="00ED69CE" w:rsidRDefault="00E77169" w:rsidP="00FE013D">
            <w:pPr>
              <w:rPr>
                <w:iCs/>
                <w:szCs w:val="23"/>
              </w:rPr>
            </w:pPr>
            <w:r>
              <w:rPr>
                <w:iCs/>
                <w:szCs w:val="23"/>
              </w:rPr>
              <w:t>0.055944055</w:t>
            </w:r>
          </w:p>
        </w:tc>
        <w:tc>
          <w:tcPr>
            <w:tcW w:w="2613" w:type="dxa"/>
          </w:tcPr>
          <w:p w:rsidR="00ED69CE" w:rsidRDefault="00BF3BE9" w:rsidP="00FE013D">
            <w:pPr>
              <w:rPr>
                <w:iCs/>
                <w:szCs w:val="23"/>
              </w:rPr>
            </w:pPr>
            <w:r>
              <w:rPr>
                <w:iCs/>
                <w:szCs w:val="23"/>
              </w:rPr>
              <w:t>0.0022509848</w:t>
            </w:r>
          </w:p>
        </w:tc>
      </w:tr>
      <w:tr w:rsidR="00ED69CE" w:rsidTr="000E6BC7">
        <w:tc>
          <w:tcPr>
            <w:tcW w:w="2248" w:type="dxa"/>
          </w:tcPr>
          <w:p w:rsidR="00ED69CE" w:rsidRDefault="004D4BC7" w:rsidP="00FE013D">
            <w:pPr>
              <w:rPr>
                <w:iCs/>
                <w:szCs w:val="23"/>
              </w:rPr>
            </w:pPr>
            <w:r>
              <w:rPr>
                <w:iCs/>
                <w:szCs w:val="23"/>
              </w:rPr>
              <w:t>23566</w:t>
            </w:r>
          </w:p>
        </w:tc>
        <w:tc>
          <w:tcPr>
            <w:tcW w:w="2113" w:type="dxa"/>
          </w:tcPr>
          <w:p w:rsidR="00ED69CE" w:rsidRDefault="004D4BC7" w:rsidP="00FE013D">
            <w:pPr>
              <w:rPr>
                <w:iCs/>
                <w:szCs w:val="23"/>
              </w:rPr>
            </w:pPr>
            <w:r>
              <w:rPr>
                <w:iCs/>
                <w:szCs w:val="23"/>
              </w:rPr>
              <w:t>0.5625</w:t>
            </w:r>
          </w:p>
        </w:tc>
        <w:tc>
          <w:tcPr>
            <w:tcW w:w="2268" w:type="dxa"/>
          </w:tcPr>
          <w:p w:rsidR="00ED69CE" w:rsidRDefault="00D76944" w:rsidP="00FE013D">
            <w:pPr>
              <w:rPr>
                <w:iCs/>
                <w:szCs w:val="23"/>
              </w:rPr>
            </w:pPr>
            <w:r>
              <w:rPr>
                <w:iCs/>
                <w:szCs w:val="23"/>
              </w:rPr>
              <w:t>0.64285713</w:t>
            </w:r>
          </w:p>
        </w:tc>
        <w:tc>
          <w:tcPr>
            <w:tcW w:w="2613" w:type="dxa"/>
          </w:tcPr>
          <w:p w:rsidR="00ED69CE" w:rsidRDefault="000319D6" w:rsidP="00FE013D">
            <w:pPr>
              <w:rPr>
                <w:iCs/>
                <w:szCs w:val="23"/>
              </w:rPr>
            </w:pPr>
            <w:r>
              <w:rPr>
                <w:iCs/>
                <w:szCs w:val="23"/>
              </w:rPr>
              <w:t>0.036437247</w:t>
            </w:r>
          </w:p>
        </w:tc>
      </w:tr>
      <w:tr w:rsidR="00ED69CE" w:rsidTr="000E6BC7">
        <w:tc>
          <w:tcPr>
            <w:tcW w:w="2248" w:type="dxa"/>
          </w:tcPr>
          <w:p w:rsidR="00ED69CE" w:rsidRDefault="00385A1B" w:rsidP="00FE013D">
            <w:pPr>
              <w:rPr>
                <w:iCs/>
                <w:szCs w:val="23"/>
              </w:rPr>
            </w:pPr>
            <w:r>
              <w:rPr>
                <w:iCs/>
                <w:szCs w:val="23"/>
              </w:rPr>
              <w:t>23666</w:t>
            </w:r>
          </w:p>
        </w:tc>
        <w:tc>
          <w:tcPr>
            <w:tcW w:w="2113" w:type="dxa"/>
          </w:tcPr>
          <w:p w:rsidR="00ED69CE" w:rsidRDefault="00385A1B" w:rsidP="00FE013D">
            <w:pPr>
              <w:rPr>
                <w:iCs/>
                <w:szCs w:val="23"/>
              </w:rPr>
            </w:pPr>
            <w:r>
              <w:rPr>
                <w:iCs/>
                <w:szCs w:val="23"/>
              </w:rPr>
              <w:t>0.02526003</w:t>
            </w:r>
          </w:p>
        </w:tc>
        <w:tc>
          <w:tcPr>
            <w:tcW w:w="2268" w:type="dxa"/>
          </w:tcPr>
          <w:p w:rsidR="00ED69CE" w:rsidRDefault="00BB432A" w:rsidP="00FE013D">
            <w:pPr>
              <w:rPr>
                <w:iCs/>
                <w:szCs w:val="23"/>
              </w:rPr>
            </w:pPr>
            <w:r>
              <w:rPr>
                <w:iCs/>
                <w:szCs w:val="23"/>
              </w:rPr>
              <w:t>0.0453333</w:t>
            </w:r>
          </w:p>
        </w:tc>
        <w:tc>
          <w:tcPr>
            <w:tcW w:w="2613" w:type="dxa"/>
          </w:tcPr>
          <w:p w:rsidR="00ED69CE" w:rsidRDefault="000E6BC7" w:rsidP="00FE013D">
            <w:pPr>
              <w:rPr>
                <w:iCs/>
                <w:szCs w:val="23"/>
              </w:rPr>
            </w:pPr>
            <w:r>
              <w:rPr>
                <w:iCs/>
                <w:szCs w:val="23"/>
              </w:rPr>
              <w:t>0.0018679266 (20+ mins!)</w:t>
            </w:r>
          </w:p>
        </w:tc>
      </w:tr>
    </w:tbl>
    <w:p w:rsidR="00ED69CE" w:rsidRDefault="00ED69CE" w:rsidP="00FE013D">
      <w:pPr>
        <w:rPr>
          <w:iCs/>
          <w:szCs w:val="23"/>
        </w:rPr>
      </w:pPr>
    </w:p>
    <w:p w:rsidR="00FE1964" w:rsidRDefault="00FE1964" w:rsidP="00806F8E">
      <w:pPr>
        <w:rPr>
          <w:iCs/>
          <w:szCs w:val="23"/>
          <w:u w:val="single"/>
        </w:rPr>
      </w:pPr>
      <w:r>
        <w:rPr>
          <w:noProof/>
          <w:lang w:eastAsia="en-GB"/>
        </w:rPr>
        <w:drawing>
          <wp:inline distT="0" distB="0" distL="0" distR="0" wp14:anchorId="6FBD13DB" wp14:editId="2040988C">
            <wp:extent cx="5964865" cy="3104707"/>
            <wp:effectExtent l="0" t="0" r="1714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E1964" w:rsidRDefault="00FE1964" w:rsidP="00806F8E">
      <w:pPr>
        <w:rPr>
          <w:iCs/>
          <w:szCs w:val="23"/>
          <w:u w:val="single"/>
        </w:rPr>
      </w:pPr>
    </w:p>
    <w:p w:rsidR="00806F8E" w:rsidRDefault="00806F8E" w:rsidP="00806F8E">
      <w:pPr>
        <w:rPr>
          <w:iCs/>
          <w:szCs w:val="23"/>
          <w:u w:val="single"/>
        </w:rPr>
      </w:pPr>
      <w:r>
        <w:rPr>
          <w:iCs/>
          <w:szCs w:val="23"/>
          <w:u w:val="single"/>
        </w:rPr>
        <w:lastRenderedPageBreak/>
        <w:t>Difficulty of 12</w:t>
      </w:r>
    </w:p>
    <w:tbl>
      <w:tblPr>
        <w:tblStyle w:val="TableGrid"/>
        <w:tblW w:w="0" w:type="auto"/>
        <w:tblLook w:val="04A0" w:firstRow="1" w:lastRow="0" w:firstColumn="1" w:lastColumn="0" w:noHBand="0" w:noVBand="1"/>
      </w:tblPr>
      <w:tblGrid>
        <w:gridCol w:w="2248"/>
        <w:gridCol w:w="2498"/>
        <w:gridCol w:w="2248"/>
        <w:gridCol w:w="2248"/>
      </w:tblGrid>
      <w:tr w:rsidR="00137FE5" w:rsidTr="005F57EF">
        <w:tc>
          <w:tcPr>
            <w:tcW w:w="2248" w:type="dxa"/>
          </w:tcPr>
          <w:p w:rsidR="00137FE5" w:rsidRDefault="00137FE5" w:rsidP="005F57EF">
            <w:pPr>
              <w:rPr>
                <w:iCs/>
                <w:szCs w:val="23"/>
              </w:rPr>
            </w:pPr>
            <w:r>
              <w:rPr>
                <w:iCs/>
                <w:szCs w:val="23"/>
              </w:rPr>
              <w:t xml:space="preserve">Puzzle seed using </w:t>
            </w:r>
            <w:proofErr w:type="spellStart"/>
            <w:r>
              <w:rPr>
                <w:iCs/>
                <w:szCs w:val="23"/>
              </w:rPr>
              <w:t>epuzzgen</w:t>
            </w:r>
            <w:proofErr w:type="spellEnd"/>
            <w:r>
              <w:rPr>
                <w:iCs/>
                <w:szCs w:val="23"/>
              </w:rPr>
              <w:t xml:space="preserve"> random puzzle generator</w:t>
            </w:r>
          </w:p>
        </w:tc>
        <w:tc>
          <w:tcPr>
            <w:tcW w:w="2498" w:type="dxa"/>
          </w:tcPr>
          <w:p w:rsidR="00137FE5" w:rsidRDefault="00137FE5" w:rsidP="005F57EF">
            <w:pPr>
              <w:rPr>
                <w:iCs/>
                <w:szCs w:val="23"/>
              </w:rPr>
            </w:pPr>
            <w:r>
              <w:rPr>
                <w:iCs/>
                <w:szCs w:val="23"/>
              </w:rPr>
              <w:t>A* with Hamming efficiency</w:t>
            </w:r>
          </w:p>
        </w:tc>
        <w:tc>
          <w:tcPr>
            <w:tcW w:w="2248" w:type="dxa"/>
          </w:tcPr>
          <w:p w:rsidR="00137FE5" w:rsidRDefault="00137FE5" w:rsidP="005F57EF">
            <w:pPr>
              <w:rPr>
                <w:iCs/>
                <w:szCs w:val="23"/>
              </w:rPr>
            </w:pPr>
            <w:r>
              <w:rPr>
                <w:iCs/>
                <w:szCs w:val="23"/>
              </w:rPr>
              <w:t>A* with Manhattan efficiency</w:t>
            </w:r>
          </w:p>
        </w:tc>
        <w:tc>
          <w:tcPr>
            <w:tcW w:w="2248" w:type="dxa"/>
          </w:tcPr>
          <w:p w:rsidR="00137FE5" w:rsidRDefault="00137FE5" w:rsidP="005F57EF">
            <w:pPr>
              <w:rPr>
                <w:iCs/>
                <w:szCs w:val="23"/>
              </w:rPr>
            </w:pPr>
            <w:r>
              <w:rPr>
                <w:iCs/>
                <w:szCs w:val="23"/>
              </w:rPr>
              <w:t>Breadth-first search</w:t>
            </w:r>
          </w:p>
        </w:tc>
      </w:tr>
      <w:tr w:rsidR="00842365" w:rsidTr="005F57EF">
        <w:tc>
          <w:tcPr>
            <w:tcW w:w="2248" w:type="dxa"/>
          </w:tcPr>
          <w:p w:rsidR="00842365" w:rsidRDefault="00842365" w:rsidP="005F57EF">
            <w:pPr>
              <w:rPr>
                <w:iCs/>
                <w:szCs w:val="23"/>
              </w:rPr>
            </w:pPr>
            <w:r>
              <w:rPr>
                <w:iCs/>
                <w:szCs w:val="23"/>
              </w:rPr>
              <w:t>12345</w:t>
            </w:r>
          </w:p>
        </w:tc>
        <w:tc>
          <w:tcPr>
            <w:tcW w:w="2498" w:type="dxa"/>
          </w:tcPr>
          <w:p w:rsidR="00842365" w:rsidRDefault="000268F5" w:rsidP="005F57EF">
            <w:pPr>
              <w:rPr>
                <w:iCs/>
                <w:szCs w:val="23"/>
              </w:rPr>
            </w:pPr>
            <w:r>
              <w:rPr>
                <w:iCs/>
                <w:szCs w:val="23"/>
              </w:rPr>
              <w:t>0.0073072705</w:t>
            </w:r>
          </w:p>
        </w:tc>
        <w:tc>
          <w:tcPr>
            <w:tcW w:w="2248" w:type="dxa"/>
          </w:tcPr>
          <w:p w:rsidR="00842365" w:rsidRDefault="00842365" w:rsidP="005F57EF">
            <w:pPr>
              <w:rPr>
                <w:iCs/>
                <w:szCs w:val="23"/>
              </w:rPr>
            </w:pPr>
            <w:r>
              <w:rPr>
                <w:iCs/>
                <w:szCs w:val="23"/>
              </w:rPr>
              <w:t>0.031796504</w:t>
            </w:r>
          </w:p>
        </w:tc>
        <w:tc>
          <w:tcPr>
            <w:tcW w:w="2248" w:type="dxa"/>
          </w:tcPr>
          <w:p w:rsidR="00842365" w:rsidRDefault="00842365" w:rsidP="005F57EF">
            <w:pPr>
              <w:rPr>
                <w:iCs/>
                <w:szCs w:val="23"/>
              </w:rPr>
            </w:pPr>
            <w:r>
              <w:rPr>
                <w:iCs/>
                <w:szCs w:val="23"/>
              </w:rPr>
              <w:t>NA</w:t>
            </w:r>
          </w:p>
        </w:tc>
      </w:tr>
      <w:tr w:rsidR="00842365" w:rsidTr="005F57EF">
        <w:tc>
          <w:tcPr>
            <w:tcW w:w="2248" w:type="dxa"/>
          </w:tcPr>
          <w:p w:rsidR="00842365" w:rsidRDefault="00842365" w:rsidP="005F57EF">
            <w:pPr>
              <w:rPr>
                <w:iCs/>
                <w:szCs w:val="23"/>
              </w:rPr>
            </w:pPr>
            <w:r>
              <w:rPr>
                <w:iCs/>
                <w:szCs w:val="23"/>
              </w:rPr>
              <w:t>22436</w:t>
            </w:r>
          </w:p>
        </w:tc>
        <w:tc>
          <w:tcPr>
            <w:tcW w:w="2498" w:type="dxa"/>
          </w:tcPr>
          <w:p w:rsidR="00842365" w:rsidRDefault="00842365" w:rsidP="005F57EF">
            <w:pPr>
              <w:rPr>
                <w:iCs/>
                <w:szCs w:val="23"/>
              </w:rPr>
            </w:pPr>
            <w:r>
              <w:rPr>
                <w:iCs/>
                <w:szCs w:val="23"/>
              </w:rPr>
              <w:t>NA</w:t>
            </w:r>
          </w:p>
        </w:tc>
        <w:tc>
          <w:tcPr>
            <w:tcW w:w="2248" w:type="dxa"/>
          </w:tcPr>
          <w:p w:rsidR="00842365" w:rsidRDefault="00842365" w:rsidP="005F57EF">
            <w:pPr>
              <w:rPr>
                <w:iCs/>
                <w:szCs w:val="23"/>
              </w:rPr>
            </w:pPr>
            <w:r>
              <w:rPr>
                <w:iCs/>
                <w:szCs w:val="23"/>
              </w:rPr>
              <w:t>NA</w:t>
            </w:r>
          </w:p>
        </w:tc>
        <w:tc>
          <w:tcPr>
            <w:tcW w:w="2248" w:type="dxa"/>
          </w:tcPr>
          <w:p w:rsidR="00842365" w:rsidRDefault="00842365" w:rsidP="005F57EF">
            <w:pPr>
              <w:rPr>
                <w:iCs/>
                <w:szCs w:val="23"/>
              </w:rPr>
            </w:pPr>
            <w:r>
              <w:rPr>
                <w:iCs/>
                <w:szCs w:val="23"/>
              </w:rPr>
              <w:t>NA</w:t>
            </w:r>
          </w:p>
        </w:tc>
      </w:tr>
      <w:tr w:rsidR="000268F5" w:rsidTr="005F57EF">
        <w:tc>
          <w:tcPr>
            <w:tcW w:w="2248" w:type="dxa"/>
          </w:tcPr>
          <w:p w:rsidR="000268F5" w:rsidRDefault="000268F5" w:rsidP="005F57EF">
            <w:pPr>
              <w:rPr>
                <w:iCs/>
                <w:szCs w:val="23"/>
              </w:rPr>
            </w:pPr>
            <w:r>
              <w:rPr>
                <w:iCs/>
                <w:szCs w:val="23"/>
              </w:rPr>
              <w:t>23446</w:t>
            </w:r>
          </w:p>
        </w:tc>
        <w:tc>
          <w:tcPr>
            <w:tcW w:w="2498" w:type="dxa"/>
          </w:tcPr>
          <w:p w:rsidR="000268F5" w:rsidRDefault="007A2F6E" w:rsidP="005F57EF">
            <w:pPr>
              <w:rPr>
                <w:iCs/>
                <w:szCs w:val="23"/>
              </w:rPr>
            </w:pPr>
            <w:r>
              <w:rPr>
                <w:iCs/>
                <w:szCs w:val="23"/>
              </w:rPr>
              <w:t>0.005892256</w:t>
            </w:r>
          </w:p>
        </w:tc>
        <w:tc>
          <w:tcPr>
            <w:tcW w:w="2248" w:type="dxa"/>
          </w:tcPr>
          <w:p w:rsidR="000268F5" w:rsidRDefault="000268F5" w:rsidP="005F57EF">
            <w:pPr>
              <w:rPr>
                <w:iCs/>
                <w:szCs w:val="23"/>
              </w:rPr>
            </w:pPr>
            <w:r>
              <w:rPr>
                <w:iCs/>
                <w:szCs w:val="23"/>
              </w:rPr>
              <w:t>0.0208333</w:t>
            </w:r>
          </w:p>
        </w:tc>
        <w:tc>
          <w:tcPr>
            <w:tcW w:w="2248" w:type="dxa"/>
          </w:tcPr>
          <w:p w:rsidR="000268F5" w:rsidRDefault="00F76FD2" w:rsidP="005F57EF">
            <w:pPr>
              <w:rPr>
                <w:iCs/>
                <w:szCs w:val="23"/>
              </w:rPr>
            </w:pPr>
            <w:r>
              <w:rPr>
                <w:iCs/>
                <w:szCs w:val="23"/>
              </w:rPr>
              <w:t>NA</w:t>
            </w:r>
          </w:p>
        </w:tc>
      </w:tr>
      <w:tr w:rsidR="004B22EB" w:rsidTr="005F57EF">
        <w:tc>
          <w:tcPr>
            <w:tcW w:w="2248" w:type="dxa"/>
          </w:tcPr>
          <w:p w:rsidR="004B22EB" w:rsidRDefault="004B22EB" w:rsidP="005F57EF">
            <w:pPr>
              <w:rPr>
                <w:iCs/>
                <w:szCs w:val="23"/>
              </w:rPr>
            </w:pPr>
            <w:r>
              <w:rPr>
                <w:iCs/>
                <w:szCs w:val="23"/>
              </w:rPr>
              <w:t>23566</w:t>
            </w:r>
          </w:p>
        </w:tc>
        <w:tc>
          <w:tcPr>
            <w:tcW w:w="2498" w:type="dxa"/>
          </w:tcPr>
          <w:p w:rsidR="004B22EB" w:rsidRDefault="004B22EB" w:rsidP="005F57EF">
            <w:pPr>
              <w:rPr>
                <w:iCs/>
                <w:szCs w:val="23"/>
              </w:rPr>
            </w:pPr>
            <w:r>
              <w:rPr>
                <w:iCs/>
                <w:szCs w:val="23"/>
              </w:rPr>
              <w:t>0.033542976</w:t>
            </w:r>
          </w:p>
        </w:tc>
        <w:tc>
          <w:tcPr>
            <w:tcW w:w="2248" w:type="dxa"/>
          </w:tcPr>
          <w:p w:rsidR="004B22EB" w:rsidRDefault="004B22EB" w:rsidP="005F57EF">
            <w:pPr>
              <w:rPr>
                <w:iCs/>
                <w:szCs w:val="23"/>
              </w:rPr>
            </w:pPr>
            <w:r>
              <w:rPr>
                <w:iCs/>
                <w:szCs w:val="23"/>
              </w:rPr>
              <w:t>0.051779937</w:t>
            </w:r>
          </w:p>
        </w:tc>
        <w:tc>
          <w:tcPr>
            <w:tcW w:w="2248" w:type="dxa"/>
          </w:tcPr>
          <w:p w:rsidR="004B22EB" w:rsidRDefault="00E83EC4" w:rsidP="005F57EF">
            <w:pPr>
              <w:rPr>
                <w:iCs/>
                <w:szCs w:val="23"/>
              </w:rPr>
            </w:pPr>
            <w:r>
              <w:rPr>
                <w:iCs/>
                <w:szCs w:val="23"/>
              </w:rPr>
              <w:t>0.002912268</w:t>
            </w:r>
          </w:p>
        </w:tc>
      </w:tr>
      <w:tr w:rsidR="004B22EB" w:rsidTr="005F57EF">
        <w:tc>
          <w:tcPr>
            <w:tcW w:w="2248" w:type="dxa"/>
          </w:tcPr>
          <w:p w:rsidR="004B22EB" w:rsidRDefault="004B22EB" w:rsidP="005F57EF">
            <w:pPr>
              <w:rPr>
                <w:iCs/>
                <w:szCs w:val="23"/>
              </w:rPr>
            </w:pPr>
            <w:r>
              <w:rPr>
                <w:iCs/>
                <w:szCs w:val="23"/>
              </w:rPr>
              <w:t>23666</w:t>
            </w:r>
          </w:p>
        </w:tc>
        <w:tc>
          <w:tcPr>
            <w:tcW w:w="2498" w:type="dxa"/>
          </w:tcPr>
          <w:p w:rsidR="004B22EB" w:rsidRDefault="004B22EB" w:rsidP="005F57EF">
            <w:pPr>
              <w:rPr>
                <w:iCs/>
                <w:szCs w:val="23"/>
              </w:rPr>
            </w:pPr>
            <w:r>
              <w:rPr>
                <w:iCs/>
                <w:szCs w:val="23"/>
              </w:rPr>
              <w:t>0.005988024</w:t>
            </w:r>
          </w:p>
        </w:tc>
        <w:tc>
          <w:tcPr>
            <w:tcW w:w="2248" w:type="dxa"/>
          </w:tcPr>
          <w:p w:rsidR="004B22EB" w:rsidRDefault="004B22EB" w:rsidP="005F57EF">
            <w:pPr>
              <w:rPr>
                <w:iCs/>
                <w:szCs w:val="23"/>
              </w:rPr>
            </w:pPr>
            <w:r>
              <w:rPr>
                <w:iCs/>
                <w:szCs w:val="23"/>
              </w:rPr>
              <w:t>0.032608695</w:t>
            </w:r>
          </w:p>
        </w:tc>
        <w:tc>
          <w:tcPr>
            <w:tcW w:w="2248" w:type="dxa"/>
          </w:tcPr>
          <w:p w:rsidR="004B22EB" w:rsidRDefault="004B22EB" w:rsidP="005F57EF">
            <w:pPr>
              <w:rPr>
                <w:iCs/>
                <w:szCs w:val="23"/>
              </w:rPr>
            </w:pPr>
            <w:r>
              <w:rPr>
                <w:iCs/>
                <w:szCs w:val="23"/>
              </w:rPr>
              <w:t>NA</w:t>
            </w:r>
          </w:p>
        </w:tc>
      </w:tr>
    </w:tbl>
    <w:p w:rsidR="00137FE5" w:rsidRPr="00BF59F1" w:rsidRDefault="00137FE5" w:rsidP="00806F8E">
      <w:pPr>
        <w:rPr>
          <w:iCs/>
          <w:szCs w:val="23"/>
          <w:u w:val="single"/>
        </w:rPr>
      </w:pPr>
      <w:bookmarkStart w:id="0" w:name="_GoBack"/>
      <w:bookmarkEnd w:id="0"/>
    </w:p>
    <w:p w:rsidR="00FF4087" w:rsidRPr="00FE013D" w:rsidRDefault="00B511A9" w:rsidP="00FE013D">
      <w:pPr>
        <w:rPr>
          <w:sz w:val="20"/>
        </w:rPr>
      </w:pPr>
      <w:r>
        <w:rPr>
          <w:sz w:val="20"/>
        </w:rPr>
        <w:t>NA: used where tests took too long to complete</w:t>
      </w:r>
    </w:p>
    <w:p w:rsidR="00FE013D" w:rsidRDefault="004B22EB" w:rsidP="00FE013D">
      <w:r>
        <w:rPr>
          <w:noProof/>
          <w:lang w:eastAsia="en-GB"/>
        </w:rPr>
        <w:drawing>
          <wp:inline distT="0" distB="0" distL="0" distR="0" wp14:anchorId="3DD0BA57" wp14:editId="35095577">
            <wp:extent cx="5858540" cy="2828260"/>
            <wp:effectExtent l="0" t="0" r="2794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92191" w:rsidRDefault="00892191">
      <w:pPr>
        <w:rPr>
          <w:u w:val="single"/>
        </w:rPr>
      </w:pPr>
      <w:r w:rsidRPr="00892191">
        <w:rPr>
          <w:sz w:val="24"/>
          <w:u w:val="single"/>
        </w:rPr>
        <w:t>Discussion of results</w:t>
      </w:r>
    </w:p>
    <w:p w:rsidR="00CD75B8" w:rsidRDefault="001E4447">
      <w:r>
        <w:t xml:space="preserve">It is clear from the results obtained after running the tests on all different search strategies that A* search with Manhattan is the best search solution for a given 8 puzzle problem. This supports the hypothesis that A* is more efficient than breadth first and is more efficient as the difficulty of the solution increases. </w:t>
      </w:r>
      <w:r w:rsidR="00BB0D10">
        <w:t>The latter is supported after running the tests on the same puzzles but with a difficulty of 12 rather than six since the breadth first search was not even able to find a solution even after leaving the simplest puzzle (23566) running for way over 30 mins.</w:t>
      </w:r>
    </w:p>
    <w:p w:rsidR="00FE013D" w:rsidRPr="00892191" w:rsidRDefault="00CD75B8">
      <w:pPr>
        <w:rPr>
          <w:u w:val="single"/>
        </w:rPr>
      </w:pPr>
      <w:r>
        <w:t xml:space="preserve">From the results the conclusion can also be made that using the Manhattan variant is better than the Hamming variant since it performed better with every given puzzle. </w:t>
      </w:r>
      <w:r w:rsidR="00444F06">
        <w:t xml:space="preserve">This is most likely because the estimated cost generated with </w:t>
      </w:r>
      <w:r w:rsidR="003F22CA">
        <w:t>Manhattan</w:t>
      </w:r>
      <w:r w:rsidR="00444F06">
        <w:t xml:space="preserve"> is much closer t</w:t>
      </w:r>
      <w:r w:rsidR="005D739F">
        <w:t xml:space="preserve">o the true cost than hamming </w:t>
      </w:r>
      <w:r w:rsidR="00EC29C0">
        <w:t>is</w:t>
      </w:r>
      <w:r w:rsidR="005D739F">
        <w:t xml:space="preserve"> which makes it a more efficient search solution.</w:t>
      </w:r>
      <w:r w:rsidR="00562E39">
        <w:t xml:space="preserve"> The Manhattan variant of A* could be improved if the estimated costs were even closer to t</w:t>
      </w:r>
      <w:r w:rsidR="00425A77">
        <w:t>he true cost although this would be difficult to implement.</w:t>
      </w:r>
    </w:p>
    <w:sectPr w:rsidR="00FE013D" w:rsidRPr="0089219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ECF" w:rsidRDefault="00E20ECF" w:rsidP="00FE013D">
      <w:pPr>
        <w:spacing w:after="0" w:line="240" w:lineRule="auto"/>
      </w:pPr>
      <w:r>
        <w:separator/>
      </w:r>
    </w:p>
  </w:endnote>
  <w:endnote w:type="continuationSeparator" w:id="0">
    <w:p w:rsidR="00E20ECF" w:rsidRDefault="00E20ECF" w:rsidP="00FE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ECF" w:rsidRDefault="00E20ECF" w:rsidP="00FE013D">
      <w:pPr>
        <w:spacing w:after="0" w:line="240" w:lineRule="auto"/>
      </w:pPr>
      <w:r>
        <w:separator/>
      </w:r>
    </w:p>
  </w:footnote>
  <w:footnote w:type="continuationSeparator" w:id="0">
    <w:p w:rsidR="00E20ECF" w:rsidRDefault="00E20ECF" w:rsidP="00FE0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13D" w:rsidRDefault="00FE013D" w:rsidP="00FE013D">
    <w:pPr>
      <w:pStyle w:val="Header"/>
      <w:jc w:val="right"/>
    </w:pPr>
    <w:r>
      <w:t>Leon Singleton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DF6"/>
    <w:rsid w:val="000268F5"/>
    <w:rsid w:val="000319D6"/>
    <w:rsid w:val="00040994"/>
    <w:rsid w:val="000939D5"/>
    <w:rsid w:val="000A2DF6"/>
    <w:rsid w:val="000E6BC7"/>
    <w:rsid w:val="00137FE5"/>
    <w:rsid w:val="001E4447"/>
    <w:rsid w:val="00263380"/>
    <w:rsid w:val="00286105"/>
    <w:rsid w:val="002A56C8"/>
    <w:rsid w:val="002B238F"/>
    <w:rsid w:val="0034513B"/>
    <w:rsid w:val="00385A1B"/>
    <w:rsid w:val="003F22CA"/>
    <w:rsid w:val="00425A77"/>
    <w:rsid w:val="00444F06"/>
    <w:rsid w:val="004B22EB"/>
    <w:rsid w:val="004C1B79"/>
    <w:rsid w:val="004D4BC7"/>
    <w:rsid w:val="00562E39"/>
    <w:rsid w:val="005D739F"/>
    <w:rsid w:val="006124AD"/>
    <w:rsid w:val="007301F1"/>
    <w:rsid w:val="00773DFF"/>
    <w:rsid w:val="007A2F6E"/>
    <w:rsid w:val="00806F8E"/>
    <w:rsid w:val="00842365"/>
    <w:rsid w:val="00892191"/>
    <w:rsid w:val="008D5DAB"/>
    <w:rsid w:val="009A65D6"/>
    <w:rsid w:val="009A7D66"/>
    <w:rsid w:val="00A96E6B"/>
    <w:rsid w:val="00AF78C0"/>
    <w:rsid w:val="00B511A9"/>
    <w:rsid w:val="00B63A7D"/>
    <w:rsid w:val="00BB0D10"/>
    <w:rsid w:val="00BB432A"/>
    <w:rsid w:val="00BC37D2"/>
    <w:rsid w:val="00BF3BE9"/>
    <w:rsid w:val="00BF59F1"/>
    <w:rsid w:val="00C40F88"/>
    <w:rsid w:val="00CB002F"/>
    <w:rsid w:val="00CD75B8"/>
    <w:rsid w:val="00D76944"/>
    <w:rsid w:val="00DB039C"/>
    <w:rsid w:val="00DD0AE5"/>
    <w:rsid w:val="00E20ECF"/>
    <w:rsid w:val="00E404C5"/>
    <w:rsid w:val="00E74A86"/>
    <w:rsid w:val="00E77169"/>
    <w:rsid w:val="00E83EC4"/>
    <w:rsid w:val="00EA34E2"/>
    <w:rsid w:val="00EC20A5"/>
    <w:rsid w:val="00EC29C0"/>
    <w:rsid w:val="00ED69CE"/>
    <w:rsid w:val="00F76FD2"/>
    <w:rsid w:val="00FE013D"/>
    <w:rsid w:val="00FE1964"/>
    <w:rsid w:val="00FF4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13D"/>
  </w:style>
  <w:style w:type="paragraph" w:styleId="Footer">
    <w:name w:val="footer"/>
    <w:basedOn w:val="Normal"/>
    <w:link w:val="FooterChar"/>
    <w:uiPriority w:val="99"/>
    <w:unhideWhenUsed/>
    <w:rsid w:val="00FE0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13D"/>
  </w:style>
  <w:style w:type="table" w:styleId="TableGrid">
    <w:name w:val="Table Grid"/>
    <w:basedOn w:val="TableNormal"/>
    <w:uiPriority w:val="59"/>
    <w:rsid w:val="00ED6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1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9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13D"/>
  </w:style>
  <w:style w:type="paragraph" w:styleId="Footer">
    <w:name w:val="footer"/>
    <w:basedOn w:val="Normal"/>
    <w:link w:val="FooterChar"/>
    <w:uiPriority w:val="99"/>
    <w:unhideWhenUsed/>
    <w:rsid w:val="00FE0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13D"/>
  </w:style>
  <w:style w:type="table" w:styleId="TableGrid">
    <w:name w:val="Table Grid"/>
    <w:basedOn w:val="TableNormal"/>
    <w:uiPriority w:val="59"/>
    <w:rsid w:val="00ED6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1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9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Puzzle</a:t>
            </a:r>
            <a:r>
              <a:rPr lang="en-GB" baseline="0"/>
              <a:t> Difficulty of 6</a:t>
            </a:r>
          </a:p>
        </c:rich>
      </c:tx>
      <c:layout>
        <c:manualLayout>
          <c:xMode val="edge"/>
          <c:yMode val="edge"/>
          <c:x val="0.37289544989016854"/>
          <c:y val="1.4306128571290331E-3"/>
        </c:manualLayout>
      </c:layout>
      <c:overlay val="1"/>
    </c:title>
    <c:autoTitleDeleted val="0"/>
    <c:plotArea>
      <c:layout>
        <c:manualLayout>
          <c:layoutTarget val="inner"/>
          <c:xMode val="edge"/>
          <c:yMode val="edge"/>
          <c:x val="5.5326685598876067E-2"/>
          <c:y val="9.2360838641521573E-2"/>
          <c:w val="0.65707718346129762"/>
          <c:h val="0.83324674061419868"/>
        </c:manualLayout>
      </c:layout>
      <c:barChart>
        <c:barDir val="col"/>
        <c:grouping val="clustered"/>
        <c:varyColors val="0"/>
        <c:ser>
          <c:idx val="0"/>
          <c:order val="0"/>
          <c:tx>
            <c:strRef>
              <c:f>Sheet1!$B$1</c:f>
              <c:strCache>
                <c:ptCount val="1"/>
                <c:pt idx="0">
                  <c:v>A* with Hamming efficiency</c:v>
                </c:pt>
              </c:strCache>
            </c:strRef>
          </c:tx>
          <c:invertIfNegative val="0"/>
          <c:cat>
            <c:numRef>
              <c:f>Sheet1!$A$2:$A$6</c:f>
              <c:numCache>
                <c:formatCode>General</c:formatCode>
                <c:ptCount val="5"/>
                <c:pt idx="0">
                  <c:v>12345</c:v>
                </c:pt>
                <c:pt idx="1">
                  <c:v>22436</c:v>
                </c:pt>
                <c:pt idx="2">
                  <c:v>23446</c:v>
                </c:pt>
                <c:pt idx="3">
                  <c:v>23566</c:v>
                </c:pt>
                <c:pt idx="4">
                  <c:v>23666</c:v>
                </c:pt>
              </c:numCache>
            </c:numRef>
          </c:cat>
          <c:val>
            <c:numRef>
              <c:f>Sheet1!$B$2:$B$6</c:f>
              <c:numCache>
                <c:formatCode>General</c:formatCode>
                <c:ptCount val="5"/>
                <c:pt idx="0">
                  <c:v>3.2000000000000001E-2</c:v>
                </c:pt>
                <c:pt idx="1">
                  <c:v>0.44444450000000002</c:v>
                </c:pt>
                <c:pt idx="2">
                  <c:v>3.4261239999999998E-2</c:v>
                </c:pt>
                <c:pt idx="3">
                  <c:v>0.5625</c:v>
                </c:pt>
                <c:pt idx="4">
                  <c:v>2.5260029999999999E-2</c:v>
                </c:pt>
              </c:numCache>
            </c:numRef>
          </c:val>
        </c:ser>
        <c:ser>
          <c:idx val="1"/>
          <c:order val="1"/>
          <c:tx>
            <c:strRef>
              <c:f>Sheet1!$C$1</c:f>
              <c:strCache>
                <c:ptCount val="1"/>
                <c:pt idx="0">
                  <c:v>A* with Manhattan efficiency</c:v>
                </c:pt>
              </c:strCache>
            </c:strRef>
          </c:tx>
          <c:invertIfNegative val="0"/>
          <c:cat>
            <c:numRef>
              <c:f>Sheet1!$A$2:$A$6</c:f>
              <c:numCache>
                <c:formatCode>General</c:formatCode>
                <c:ptCount val="5"/>
                <c:pt idx="0">
                  <c:v>12345</c:v>
                </c:pt>
                <c:pt idx="1">
                  <c:v>22436</c:v>
                </c:pt>
                <c:pt idx="2">
                  <c:v>23446</c:v>
                </c:pt>
                <c:pt idx="3">
                  <c:v>23566</c:v>
                </c:pt>
                <c:pt idx="4">
                  <c:v>23666</c:v>
                </c:pt>
              </c:numCache>
            </c:numRef>
          </c:cat>
          <c:val>
            <c:numRef>
              <c:f>Sheet1!$C$2:$C$6</c:f>
              <c:numCache>
                <c:formatCode>General</c:formatCode>
                <c:ptCount val="5"/>
                <c:pt idx="0">
                  <c:v>5.6537102999999998E-2</c:v>
                </c:pt>
                <c:pt idx="1">
                  <c:v>0.57142859999999995</c:v>
                </c:pt>
                <c:pt idx="2">
                  <c:v>5.5944054999999999E-2</c:v>
                </c:pt>
                <c:pt idx="3">
                  <c:v>0.64285713</c:v>
                </c:pt>
                <c:pt idx="4">
                  <c:v>4.53333E-2</c:v>
                </c:pt>
              </c:numCache>
            </c:numRef>
          </c:val>
        </c:ser>
        <c:ser>
          <c:idx val="2"/>
          <c:order val="2"/>
          <c:tx>
            <c:strRef>
              <c:f>Sheet1!$D$1</c:f>
              <c:strCache>
                <c:ptCount val="1"/>
                <c:pt idx="0">
                  <c:v>Breadth-first search</c:v>
                </c:pt>
              </c:strCache>
            </c:strRef>
          </c:tx>
          <c:invertIfNegative val="0"/>
          <c:cat>
            <c:numRef>
              <c:f>Sheet1!$A$2:$A$6</c:f>
              <c:numCache>
                <c:formatCode>General</c:formatCode>
                <c:ptCount val="5"/>
                <c:pt idx="0">
                  <c:v>12345</c:v>
                </c:pt>
                <c:pt idx="1">
                  <c:v>22436</c:v>
                </c:pt>
                <c:pt idx="2">
                  <c:v>23446</c:v>
                </c:pt>
                <c:pt idx="3">
                  <c:v>23566</c:v>
                </c:pt>
                <c:pt idx="4">
                  <c:v>23666</c:v>
                </c:pt>
              </c:numCache>
            </c:numRef>
          </c:cat>
          <c:val>
            <c:numRef>
              <c:f>Sheet1!$D$2:$D$6</c:f>
              <c:numCache>
                <c:formatCode>General</c:formatCode>
                <c:ptCount val="5"/>
                <c:pt idx="0">
                  <c:v>2.8922632E-3</c:v>
                </c:pt>
                <c:pt idx="1">
                  <c:v>5.0632913000000002E-2</c:v>
                </c:pt>
                <c:pt idx="2">
                  <c:v>2.2509848E-3</c:v>
                </c:pt>
                <c:pt idx="3">
                  <c:v>3.6437246999999999E-2</c:v>
                </c:pt>
                <c:pt idx="4">
                  <c:v>1.8679266E-3</c:v>
                </c:pt>
              </c:numCache>
            </c:numRef>
          </c:val>
        </c:ser>
        <c:dLbls>
          <c:showLegendKey val="0"/>
          <c:showVal val="0"/>
          <c:showCatName val="0"/>
          <c:showSerName val="0"/>
          <c:showPercent val="0"/>
          <c:showBubbleSize val="0"/>
        </c:dLbls>
        <c:gapWidth val="150"/>
        <c:axId val="139967488"/>
        <c:axId val="35754752"/>
      </c:barChart>
      <c:catAx>
        <c:axId val="139967488"/>
        <c:scaling>
          <c:orientation val="minMax"/>
        </c:scaling>
        <c:delete val="0"/>
        <c:axPos val="b"/>
        <c:numFmt formatCode="General" sourceLinked="1"/>
        <c:majorTickMark val="out"/>
        <c:minorTickMark val="none"/>
        <c:tickLblPos val="nextTo"/>
        <c:crossAx val="35754752"/>
        <c:crosses val="autoZero"/>
        <c:auto val="1"/>
        <c:lblAlgn val="ctr"/>
        <c:lblOffset val="100"/>
        <c:noMultiLvlLbl val="0"/>
      </c:catAx>
      <c:valAx>
        <c:axId val="35754752"/>
        <c:scaling>
          <c:orientation val="minMax"/>
          <c:max val="1"/>
          <c:min val="0"/>
        </c:scaling>
        <c:delete val="0"/>
        <c:axPos val="l"/>
        <c:majorGridlines/>
        <c:numFmt formatCode="General" sourceLinked="1"/>
        <c:majorTickMark val="out"/>
        <c:minorTickMark val="none"/>
        <c:tickLblPos val="nextTo"/>
        <c:crossAx val="139967488"/>
        <c:crosses val="autoZero"/>
        <c:crossBetween val="between"/>
      </c:valAx>
    </c:plotArea>
    <c:legend>
      <c:legendPos val="r"/>
      <c:layout>
        <c:manualLayout>
          <c:xMode val="edge"/>
          <c:yMode val="edge"/>
          <c:x val="0.7086392865855039"/>
          <c:y val="0.38904605168861345"/>
          <c:w val="0.27858652291376246"/>
          <c:h val="0.31190028559860883"/>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Puzzle Difficulty of 12</a:t>
            </a:r>
          </a:p>
        </c:rich>
      </c:tx>
      <c:overlay val="1"/>
    </c:title>
    <c:autoTitleDeleted val="0"/>
    <c:plotArea>
      <c:layout>
        <c:manualLayout>
          <c:layoutTarget val="inner"/>
          <c:xMode val="edge"/>
          <c:yMode val="edge"/>
          <c:x val="7.264403759298392E-2"/>
          <c:y val="0.15764723772878941"/>
          <c:w val="0.68490469419698874"/>
          <c:h val="0.7298840983502225"/>
        </c:manualLayout>
      </c:layout>
      <c:barChart>
        <c:barDir val="col"/>
        <c:grouping val="clustered"/>
        <c:varyColors val="0"/>
        <c:ser>
          <c:idx val="0"/>
          <c:order val="0"/>
          <c:tx>
            <c:strRef>
              <c:f>Sheet1!$B$1</c:f>
              <c:strCache>
                <c:ptCount val="1"/>
                <c:pt idx="0">
                  <c:v>A* with Hamming efficiency</c:v>
                </c:pt>
              </c:strCache>
            </c:strRef>
          </c:tx>
          <c:invertIfNegative val="0"/>
          <c:cat>
            <c:numRef>
              <c:f>Sheet1!$A$2:$A$5</c:f>
              <c:numCache>
                <c:formatCode>General</c:formatCode>
                <c:ptCount val="4"/>
                <c:pt idx="0">
                  <c:v>12345</c:v>
                </c:pt>
                <c:pt idx="1">
                  <c:v>23446</c:v>
                </c:pt>
                <c:pt idx="2">
                  <c:v>23566</c:v>
                </c:pt>
                <c:pt idx="3">
                  <c:v>23666</c:v>
                </c:pt>
              </c:numCache>
            </c:numRef>
          </c:cat>
          <c:val>
            <c:numRef>
              <c:f>Sheet1!$B$2:$B$5</c:f>
              <c:numCache>
                <c:formatCode>General</c:formatCode>
                <c:ptCount val="4"/>
                <c:pt idx="0">
                  <c:v>7.3072705E-3</c:v>
                </c:pt>
                <c:pt idx="1">
                  <c:v>5.8922560000000002E-3</c:v>
                </c:pt>
                <c:pt idx="2">
                  <c:v>3.3542976000000002E-2</c:v>
                </c:pt>
                <c:pt idx="3">
                  <c:v>5.9880239999999998E-3</c:v>
                </c:pt>
              </c:numCache>
            </c:numRef>
          </c:val>
        </c:ser>
        <c:ser>
          <c:idx val="1"/>
          <c:order val="1"/>
          <c:tx>
            <c:strRef>
              <c:f>Sheet1!$C$1</c:f>
              <c:strCache>
                <c:ptCount val="1"/>
                <c:pt idx="0">
                  <c:v>A* with Manhattan efficiency</c:v>
                </c:pt>
              </c:strCache>
            </c:strRef>
          </c:tx>
          <c:invertIfNegative val="0"/>
          <c:cat>
            <c:numRef>
              <c:f>Sheet1!$A$2:$A$5</c:f>
              <c:numCache>
                <c:formatCode>General</c:formatCode>
                <c:ptCount val="4"/>
                <c:pt idx="0">
                  <c:v>12345</c:v>
                </c:pt>
                <c:pt idx="1">
                  <c:v>23446</c:v>
                </c:pt>
                <c:pt idx="2">
                  <c:v>23566</c:v>
                </c:pt>
                <c:pt idx="3">
                  <c:v>23666</c:v>
                </c:pt>
              </c:numCache>
            </c:numRef>
          </c:cat>
          <c:val>
            <c:numRef>
              <c:f>Sheet1!$C$2:$C$5</c:f>
              <c:numCache>
                <c:formatCode>General</c:formatCode>
                <c:ptCount val="4"/>
                <c:pt idx="0">
                  <c:v>3.1796504000000003E-2</c:v>
                </c:pt>
                <c:pt idx="1">
                  <c:v>2.0833299999999999E-2</c:v>
                </c:pt>
                <c:pt idx="2">
                  <c:v>5.1779936999999998E-2</c:v>
                </c:pt>
                <c:pt idx="3">
                  <c:v>3.2608695E-2</c:v>
                </c:pt>
              </c:numCache>
            </c:numRef>
          </c:val>
        </c:ser>
        <c:dLbls>
          <c:showLegendKey val="0"/>
          <c:showVal val="0"/>
          <c:showCatName val="0"/>
          <c:showSerName val="0"/>
          <c:showPercent val="0"/>
          <c:showBubbleSize val="0"/>
        </c:dLbls>
        <c:gapWidth val="150"/>
        <c:axId val="35787904"/>
        <c:axId val="35789440"/>
      </c:barChart>
      <c:catAx>
        <c:axId val="35787904"/>
        <c:scaling>
          <c:orientation val="minMax"/>
        </c:scaling>
        <c:delete val="0"/>
        <c:axPos val="b"/>
        <c:numFmt formatCode="General" sourceLinked="1"/>
        <c:majorTickMark val="out"/>
        <c:minorTickMark val="none"/>
        <c:tickLblPos val="nextTo"/>
        <c:crossAx val="35789440"/>
        <c:crosses val="autoZero"/>
        <c:auto val="1"/>
        <c:lblAlgn val="ctr"/>
        <c:lblOffset val="100"/>
        <c:noMultiLvlLbl val="0"/>
      </c:catAx>
      <c:valAx>
        <c:axId val="35789440"/>
        <c:scaling>
          <c:orientation val="minMax"/>
        </c:scaling>
        <c:delete val="0"/>
        <c:axPos val="l"/>
        <c:majorGridlines/>
        <c:numFmt formatCode="General" sourceLinked="1"/>
        <c:majorTickMark val="out"/>
        <c:minorTickMark val="none"/>
        <c:tickLblPos val="nextTo"/>
        <c:crossAx val="35787904"/>
        <c:crosses val="autoZero"/>
        <c:crossBetween val="between"/>
      </c:valAx>
    </c:plotArea>
    <c:legend>
      <c:legendPos val="r"/>
      <c:layout>
        <c:manualLayout>
          <c:xMode val="edge"/>
          <c:yMode val="edge"/>
          <c:x val="0.77055068327603804"/>
          <c:y val="0.36946763307404901"/>
          <c:w val="0.20993921662675319"/>
          <c:h val="0.3375587817244524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singleton</dc:creator>
  <cp:keywords/>
  <dc:description/>
  <cp:lastModifiedBy>leon singleton</cp:lastModifiedBy>
  <cp:revision>57</cp:revision>
  <dcterms:created xsi:type="dcterms:W3CDTF">2017-03-08T14:37:00Z</dcterms:created>
  <dcterms:modified xsi:type="dcterms:W3CDTF">2017-03-16T22:15:00Z</dcterms:modified>
</cp:coreProperties>
</file>