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6A" w:rsidRPr="00647263" w:rsidRDefault="001E6211">
      <w:pPr>
        <w:rPr>
          <w:lang w:val="en-US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Примеры практических заданий: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1. Создайте HTML-документ, содержащий следующую информацию: заголовок для всего документа «Расписание», даты 01.04, 02.04, 03.04, в каждом дне список из номеров уроков, их названий и номеров кабинетов. В первый день: русский язык 203, математика 301, физика 210. Во второй: иностранный язык 311, физика 210, русский язык 203. В третий: математика 301, биология 215, технология 103. В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конце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страницы ссылка на сайт </w:t>
      </w:r>
      <w:hyperlink r:id="rId5" w:tgtFrame="_blank" w:history="1">
        <w:r>
          <w:rPr>
            <w:rStyle w:val="a3"/>
            <w:rFonts w:ascii="Segoe UI" w:hAnsi="Segoe UI" w:cs="Segoe UI"/>
            <w:sz w:val="23"/>
            <w:szCs w:val="23"/>
            <w:u w:val="none"/>
            <w:shd w:val="clear" w:color="auto" w:fill="FFFFFF"/>
          </w:rPr>
          <w:t>edu.g</w:t>
        </w:r>
        <w:r>
          <w:rPr>
            <w:rStyle w:val="a3"/>
            <w:rFonts w:ascii="Segoe UI" w:hAnsi="Segoe UI" w:cs="Segoe UI"/>
            <w:sz w:val="23"/>
            <w:szCs w:val="23"/>
            <w:u w:val="none"/>
            <w:shd w:val="clear" w:color="auto" w:fill="FFFFFF"/>
          </w:rPr>
          <w:t>o</w:t>
        </w:r>
        <w:r>
          <w:rPr>
            <w:rStyle w:val="a3"/>
            <w:rFonts w:ascii="Segoe UI" w:hAnsi="Segoe UI" w:cs="Segoe UI"/>
            <w:sz w:val="23"/>
            <w:szCs w:val="23"/>
            <w:u w:val="none"/>
            <w:shd w:val="clear" w:color="auto" w:fill="FFFFFF"/>
          </w:rPr>
          <w:t>v.ru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2. Напишите файл CSS обеспечивающий следующее оформление HTML-документа, состоящего из главного меню, шести блоков с информацией и подвала. При отображении на компьютере: ссылки в главном меню и подвале должны отображаться горизонтально, блоки с информацией занимать не более 40% ширины экрана и располагаться в нормальном порядке: слева направо и сверху вниз, страница в целом должна иметь голубой фон, а каждый элемент структуры отображаться в белом прямоугольнике. </w:t>
      </w:r>
      <w:bookmarkStart w:id="0" w:name="_GoBack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При отображении на </w:t>
      </w:r>
      <w:bookmarkEnd w:id="0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телефоне: все элементы должны выстроиться вертикально, блоки с информацией иметь ширину в 100% ширины экрана, главное меню должно иметь синий фон, а подвал – чёрный, нечётные блоки с информацией – белый фон, а чётные – голубой, у страницы в целом фон должен отсутствовать.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Создайте HTML-форму, обеспечивающую ввод пользователем следующей информации: дата рождени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я(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*), фамилия(*), имя(*), отчество, наличие водительского удостоверения (обеспечить выбор из следующих вариантов: отсутствует, легковые, кроме легковых, прочее), выбор желаемого отдела(*): программирование, безопасность, тестирование, администрация, уровень желаемой заработной платы в рублях, e-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mail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для связи(*), согласие на обработку персональных данных. Заполнение полей, отмеченных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(*) 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обязательно, если посетитель не предоставил согласие на обработку персональных данных, отправка формы не должна осуществляться. Заполненные данные должны отправляться на страницу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anketa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методом, обеспечивающим сокрытие данных.</w:t>
      </w:r>
    </w:p>
    <w:sectPr w:rsidR="0025076A" w:rsidRPr="0064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CD"/>
    <w:rsid w:val="001E6211"/>
    <w:rsid w:val="0025076A"/>
    <w:rsid w:val="00647263"/>
    <w:rsid w:val="008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2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72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2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7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vk.com/away.php?to=http%3A%2F%2Fedu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dc:description/>
  <cp:lastModifiedBy>inst</cp:lastModifiedBy>
  <cp:revision>3</cp:revision>
  <dcterms:created xsi:type="dcterms:W3CDTF">2023-06-07T03:40:00Z</dcterms:created>
  <dcterms:modified xsi:type="dcterms:W3CDTF">2023-06-13T01:20:00Z</dcterms:modified>
</cp:coreProperties>
</file>