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4C4" w:rsidRDefault="006D4AED">
      <w:r>
        <w:rPr>
          <w:rFonts w:hint="eastAsia"/>
        </w:rPr>
        <w:t>的深V的地方vd</w:t>
      </w:r>
      <w:r>
        <w:t xml:space="preserve">gfdgdf </w:t>
      </w:r>
      <w:bookmarkStart w:id="0" w:name="_GoBack"/>
      <w:bookmarkEnd w:id="0"/>
    </w:p>
    <w:sectPr w:rsidR="00113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7C1"/>
    <w:rsid w:val="001134C4"/>
    <w:rsid w:val="004F37C1"/>
    <w:rsid w:val="006D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129D"/>
  <w15:chartTrackingRefBased/>
  <w15:docId w15:val="{D98A7CDD-410B-438F-85BD-455D7A40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DoubleOX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张益铭</dc:creator>
  <cp:keywords/>
  <dc:description/>
  <cp:lastModifiedBy>张益铭</cp:lastModifiedBy>
  <cp:revision>3</cp:revision>
  <dcterms:created xsi:type="dcterms:W3CDTF">2020-07-04T11:38:00Z</dcterms:created>
  <dcterms:modified xsi:type="dcterms:W3CDTF">2020-07-04T11:38:00Z</dcterms:modified>
</cp:coreProperties>
</file>