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E6D75" w14:textId="77777777" w:rsidR="0052549B" w:rsidRPr="0052549B" w:rsidRDefault="0052549B" w:rsidP="00E71CB1">
      <w:pPr>
        <w:rPr>
          <w:szCs w:val="24"/>
        </w:rPr>
      </w:pPr>
      <w:bookmarkStart w:id="0" w:name="_Hlk212306723"/>
      <w:bookmarkStart w:id="1" w:name="_Toc235926307"/>
      <w:bookmarkEnd w:id="0"/>
    </w:p>
    <w:tbl>
      <w:tblPr>
        <w:tblW w:w="93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72"/>
      </w:tblGrid>
      <w:tr w:rsidR="00F73335" w:rsidRPr="00F0261A" w14:paraId="048721B9" w14:textId="77777777" w:rsidTr="00F73335">
        <w:trPr>
          <w:trHeight w:val="27"/>
        </w:trPr>
        <w:tc>
          <w:tcPr>
            <w:tcW w:w="9372" w:type="dxa"/>
            <w:vAlign w:val="center"/>
          </w:tcPr>
          <w:p w14:paraId="15B9DE0D" w14:textId="77777777" w:rsidR="00BC5069" w:rsidRPr="0052549B" w:rsidRDefault="00BC5069" w:rsidP="0052549B">
            <w:pPr>
              <w:pStyle w:val="berschrift1"/>
              <w:numPr>
                <w:ilvl w:val="0"/>
                <w:numId w:val="0"/>
              </w:numPr>
              <w:spacing w:before="0"/>
              <w:rPr>
                <w:b w:val="0"/>
                <w:sz w:val="24"/>
              </w:rPr>
            </w:pPr>
            <w:bookmarkStart w:id="2" w:name="_Toc213879629"/>
            <w:r w:rsidRPr="0052549B">
              <w:rPr>
                <w:b w:val="0"/>
                <w:sz w:val="24"/>
              </w:rPr>
              <w:t>Zusammenfassung der Arbeit</w:t>
            </w:r>
            <w:bookmarkEnd w:id="2"/>
          </w:p>
          <w:p w14:paraId="16884336" w14:textId="77777777" w:rsidR="00F73335" w:rsidRPr="00B61EEE" w:rsidRDefault="00F73335" w:rsidP="00F73335">
            <w:r w:rsidRPr="00B61EEE">
              <w:t xml:space="preserve">Abstract </w:t>
            </w:r>
            <w:proofErr w:type="spellStart"/>
            <w:r w:rsidRPr="00B61EEE">
              <w:t>of</w:t>
            </w:r>
            <w:proofErr w:type="spellEnd"/>
            <w:r w:rsidRPr="00B61EEE">
              <w:t xml:space="preserve"> Thesis</w:t>
            </w:r>
          </w:p>
        </w:tc>
      </w:tr>
      <w:tr w:rsidR="00F73335" w:rsidRPr="00F0261A" w14:paraId="15C0C710" w14:textId="77777777" w:rsidTr="00F73335">
        <w:trPr>
          <w:trHeight w:val="11537"/>
        </w:trPr>
        <w:tc>
          <w:tcPr>
            <w:tcW w:w="9372" w:type="dxa"/>
          </w:tcPr>
          <w:p w14:paraId="4F256509" w14:textId="77777777" w:rsidR="00F73335" w:rsidRPr="00F73335" w:rsidRDefault="00F73335" w:rsidP="00F73335">
            <w:pPr>
              <w:rPr>
                <w:lang w:val="en-US"/>
              </w:rPr>
            </w:pPr>
            <w:r>
              <w:rPr>
                <w:noProof/>
                <w:lang w:eastAsia="de-DE"/>
              </w:rPr>
              <mc:AlternateContent>
                <mc:Choice Requires="wps">
                  <w:drawing>
                    <wp:anchor distT="0" distB="0" distL="114300" distR="114300" simplePos="0" relativeHeight="251621888" behindDoc="0" locked="0" layoutInCell="1" allowOverlap="1" wp14:anchorId="34FC13B8" wp14:editId="458D36E9">
                      <wp:simplePos x="0" y="0"/>
                      <wp:positionH relativeFrom="column">
                        <wp:posOffset>1483360</wp:posOffset>
                      </wp:positionH>
                      <wp:positionV relativeFrom="paragraph">
                        <wp:posOffset>229870</wp:posOffset>
                      </wp:positionV>
                      <wp:extent cx="3197225" cy="456565"/>
                      <wp:effectExtent l="0" t="0" r="0" b="0"/>
                      <wp:wrapNone/>
                      <wp:docPr id="19" name="Text 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97225" cy="4565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56B0AB9" w14:textId="77777777" w:rsidR="00906491" w:rsidRPr="00C92F1F" w:rsidRDefault="00906491" w:rsidP="00F73335">
                                  <w:pPr>
                                    <w:rPr>
                                      <w:b/>
                                    </w:rPr>
                                  </w:pPr>
                                  <w:r>
                                    <w:rPr>
                                      <w:b/>
                                    </w:rPr>
                                    <w:t>Elektrotechnik und Informatik</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34FC13B8" id="_x0000_t202" coordsize="21600,21600" o:spt="202" path="m,l,21600r21600,l21600,xe">
                      <v:stroke joinstyle="miter"/>
                      <v:path gradientshapeok="t" o:connecttype="rect"/>
                    </v:shapetype>
                    <v:shape id="Text Box 96" o:spid="_x0000_s1026" type="#_x0000_t202" style="position:absolute;left:0;text-align:left;margin-left:116.8pt;margin-top:18.1pt;width:251.75pt;height:35.95pt;z-index:2516218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" stroked="f">
                      <v:textbox style="mso-fit-shape-to-text:t">
                        <w:txbxContent>
                          <w:p w14:paraId="656B0AB9" w14:textId="77777777" w:rsidR="00906491" w:rsidRPr="00C92F1F" w:rsidRDefault="00906491" w:rsidP="00F73335">
                            <w:pPr>
                              <w:rPr>
                                <w:b/>
                              </w:rPr>
                            </w:pPr>
                            <w:r>
                              <w:rPr>
                                <w:b/>
                              </w:rPr>
                              <w:t>Elektrotechnik und Informatik</w:t>
                            </w:r>
                          </w:p>
                        </w:txbxContent>
                      </v:textbox>
                    </v:shape>
                  </w:pict>
                </mc:Fallback>
              </mc:AlternateContent>
            </w:r>
            <w:r w:rsidRPr="00533021">
              <w:rPr>
                <w:lang w:val="en-US"/>
              </w:rPr>
              <w:br/>
            </w:r>
            <w:proofErr w:type="spellStart"/>
            <w:r w:rsidRPr="00F73335">
              <w:rPr>
                <w:lang w:val="en-US"/>
              </w:rPr>
              <w:t>Fachbereich</w:t>
            </w:r>
            <w:proofErr w:type="spellEnd"/>
            <w:r w:rsidRPr="00F73335">
              <w:rPr>
                <w:lang w:val="en-US"/>
              </w:rPr>
              <w:t>:</w:t>
            </w:r>
            <w:r w:rsidRPr="00F73335">
              <w:rPr>
                <w:lang w:val="en-US"/>
              </w:rPr>
              <w:tab/>
            </w:r>
            <w:r w:rsidRPr="00F73335">
              <w:rPr>
                <w:lang w:val="en-US"/>
              </w:rPr>
              <w:tab/>
            </w:r>
            <w:r w:rsidRPr="00F73335">
              <w:rPr>
                <w:lang w:val="en-US"/>
              </w:rPr>
              <w:tab/>
            </w:r>
            <w:r w:rsidRPr="00F73335">
              <w:rPr>
                <w:lang w:val="en-US"/>
              </w:rPr>
              <w:br/>
              <w:t>Department:</w:t>
            </w:r>
            <w:r w:rsidRPr="00F73335">
              <w:rPr>
                <w:lang w:val="en-US"/>
              </w:rPr>
              <w:tab/>
            </w:r>
            <w:r w:rsidRPr="00F73335">
              <w:rPr>
                <w:lang w:val="en-US"/>
              </w:rPr>
              <w:tab/>
            </w:r>
            <w:r w:rsidRPr="00F73335">
              <w:rPr>
                <w:lang w:val="en-US"/>
              </w:rPr>
              <w:tab/>
            </w:r>
            <w:r w:rsidRPr="00F73335">
              <w:rPr>
                <w:lang w:val="en-US"/>
              </w:rPr>
              <w:tab/>
              <w:t xml:space="preserve">: </w:t>
            </w:r>
          </w:p>
          <w:p w14:paraId="68A1F843" w14:textId="77777777" w:rsidR="00F73335" w:rsidRPr="00F73335" w:rsidRDefault="00F73335" w:rsidP="00F73335">
            <w:pPr>
              <w:rPr>
                <w:lang w:val="en-US"/>
              </w:rPr>
            </w:pPr>
            <w:r>
              <w:rPr>
                <w:noProof/>
                <w:lang w:eastAsia="de-DE"/>
              </w:rPr>
              <mc:AlternateContent>
                <mc:Choice Requires="wps">
                  <w:drawing>
                    <wp:anchor distT="0" distB="0" distL="114300" distR="114300" simplePos="0" relativeHeight="251625984" behindDoc="0" locked="0" layoutInCell="1" allowOverlap="1" wp14:anchorId="558063E8" wp14:editId="39859E43">
                      <wp:simplePos x="0" y="0"/>
                      <wp:positionH relativeFrom="column">
                        <wp:posOffset>1477783</wp:posOffset>
                      </wp:positionH>
                      <wp:positionV relativeFrom="paragraph">
                        <wp:posOffset>6985</wp:posOffset>
                      </wp:positionV>
                      <wp:extent cx="3197225" cy="456565"/>
                      <wp:effectExtent l="0" t="0" r="3175" b="0"/>
                      <wp:wrapNone/>
                      <wp:docPr id="18" name="Text 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97225" cy="4565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12F63CD" w14:textId="6C25DDE8" w:rsidR="00906491" w:rsidRPr="00C92F1F" w:rsidRDefault="007E6026" w:rsidP="00F73335">
                                  <w:pPr>
                                    <w:rPr>
                                      <w:b/>
                                    </w:rPr>
                                  </w:pPr>
                                  <w:r>
                                    <w:rPr>
                                      <w:b/>
                                    </w:rPr>
                                    <w:t>Informatik/Softwaretechnik</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558063E8" id="Text Box 97" o:spid="_x0000_s1027" type="#_x0000_t202" style="position:absolute;left:0;text-align:left;margin-left:116.35pt;margin-top:.55pt;width:251.75pt;height:35.95pt;z-index:25162598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" stroked="f">
                      <v:textbox style="mso-fit-shape-to-text:t">
                        <w:txbxContent>
                          <w:p w14:paraId="212F63CD" w14:textId="6C25DDE8" w:rsidR="00906491" w:rsidRPr="00C92F1F" w:rsidRDefault="007E6026" w:rsidP="00F73335">
                            <w:pPr>
                              <w:rPr>
                                <w:b/>
                              </w:rPr>
                            </w:pPr>
                            <w:r>
                              <w:rPr>
                                <w:b/>
                              </w:rPr>
                              <w:t>Informatik/Softwaretechnik</w:t>
                            </w:r>
                          </w:p>
                        </w:txbxContent>
                      </v:textbox>
                    </v:shape>
                  </w:pict>
                </mc:Fallback>
              </mc:AlternateContent>
            </w:r>
            <w:proofErr w:type="spellStart"/>
            <w:r w:rsidRPr="00F73335">
              <w:rPr>
                <w:lang w:val="en-US"/>
              </w:rPr>
              <w:t>Studiengang</w:t>
            </w:r>
            <w:proofErr w:type="spellEnd"/>
            <w:r w:rsidRPr="00F73335">
              <w:rPr>
                <w:lang w:val="en-US"/>
              </w:rPr>
              <w:t>:</w:t>
            </w:r>
            <w:r w:rsidRPr="00F73335">
              <w:rPr>
                <w:lang w:val="en-US"/>
              </w:rPr>
              <w:tab/>
            </w:r>
            <w:r w:rsidRPr="00F73335">
              <w:rPr>
                <w:lang w:val="en-US"/>
              </w:rPr>
              <w:tab/>
            </w:r>
            <w:r w:rsidRPr="00F73335">
              <w:rPr>
                <w:lang w:val="en-US"/>
              </w:rPr>
              <w:tab/>
              <w:t xml:space="preserve"> </w:t>
            </w:r>
            <w:r w:rsidRPr="00F73335">
              <w:rPr>
                <w:lang w:val="en-US"/>
              </w:rPr>
              <w:br/>
              <w:t>University course:</w:t>
            </w:r>
            <w:r w:rsidRPr="00F73335">
              <w:rPr>
                <w:lang w:val="en-US"/>
              </w:rPr>
              <w:tab/>
            </w:r>
            <w:r w:rsidRPr="00F73335">
              <w:rPr>
                <w:lang w:val="en-US"/>
              </w:rPr>
              <w:tab/>
              <w:t xml:space="preserve">: </w:t>
            </w:r>
          </w:p>
          <w:p w14:paraId="28BE150F" w14:textId="77777777" w:rsidR="00F73335" w:rsidRPr="00F73335" w:rsidRDefault="00F73335" w:rsidP="00F73335">
            <w:pPr>
              <w:rPr>
                <w:lang w:val="en-US"/>
              </w:rPr>
            </w:pPr>
            <w:r>
              <w:rPr>
                <w:noProof/>
                <w:lang w:eastAsia="de-DE"/>
              </w:rPr>
              <mc:AlternateContent>
                <mc:Choice Requires="wps">
                  <w:drawing>
                    <wp:anchor distT="0" distB="0" distL="114300" distR="114300" simplePos="0" relativeHeight="251613696" behindDoc="0" locked="0" layoutInCell="1" allowOverlap="1" wp14:anchorId="56154828" wp14:editId="097DFBE1">
                      <wp:simplePos x="0" y="0"/>
                      <wp:positionH relativeFrom="column">
                        <wp:posOffset>1476624</wp:posOffset>
                      </wp:positionH>
                      <wp:positionV relativeFrom="paragraph">
                        <wp:posOffset>-10795</wp:posOffset>
                      </wp:positionV>
                      <wp:extent cx="4123055" cy="492760"/>
                      <wp:effectExtent l="0" t="0" r="0" b="2540"/>
                      <wp:wrapNone/>
                      <wp:docPr id="17"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3055" cy="4927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7AE21B3" w14:textId="073028DF" w:rsidR="00906491" w:rsidRPr="00C92F1F" w:rsidRDefault="007E6026" w:rsidP="00F73335">
                                  <w:pPr>
                                    <w:rPr>
                                      <w:b/>
                                    </w:rPr>
                                  </w:pPr>
                                  <w:r>
                                    <w:rPr>
                                      <w:b/>
                                    </w:rPr>
                                    <w:t>Spieltheoretische Betrachtung von Reinforcement-Learning-basierten Multiagentensystemen</w:t>
                                  </w:r>
                                </w:p>
                              </w:txbxContent>
                            </wps:txbx>
                            <wps:bodyPr rot="0" vert="horz" wrap="square" lIns="0" tIns="36000" rIns="0" bIns="360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154828" id="Text Box 86" o:spid="_x0000_s1028" type="#_x0000_t202" style="position:absolute;left:0;text-align:left;margin-left:116.25pt;margin-top:-.85pt;width:324.65pt;height:38.8pt;z-index:25161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" stroked="f">
                      <v:textbox inset="0,1mm,0,1mm">
                        <w:txbxContent>
                          <w:p w14:paraId="57AE21B3" w14:textId="073028DF" w:rsidR="00906491" w:rsidRPr="00C92F1F" w:rsidRDefault="007E6026" w:rsidP="00F73335">
                            <w:pPr>
                              <w:rPr>
                                <w:b/>
                              </w:rPr>
                            </w:pPr>
                            <w:r>
                              <w:rPr>
                                <w:b/>
                              </w:rPr>
                              <w:t>Spieltheoretische Betrachtung von Reinforcement-Learning-basierten Multiagentensystemen</w:t>
                            </w:r>
                          </w:p>
                        </w:txbxContent>
                      </v:textbox>
                    </v:shape>
                  </w:pict>
                </mc:Fallback>
              </mc:AlternateContent>
            </w:r>
            <w:r w:rsidRPr="00F73335">
              <w:rPr>
                <w:lang w:val="en-US"/>
              </w:rPr>
              <w:t>Thema:</w:t>
            </w:r>
            <w:r w:rsidRPr="00F73335">
              <w:rPr>
                <w:lang w:val="en-US"/>
              </w:rPr>
              <w:tab/>
            </w:r>
            <w:r w:rsidRPr="00F73335">
              <w:rPr>
                <w:lang w:val="en-US"/>
              </w:rPr>
              <w:tab/>
            </w:r>
            <w:r w:rsidRPr="00F73335">
              <w:rPr>
                <w:lang w:val="en-US"/>
              </w:rPr>
              <w:tab/>
            </w:r>
            <w:r w:rsidRPr="00F73335">
              <w:rPr>
                <w:lang w:val="en-US"/>
              </w:rPr>
              <w:tab/>
              <w:t xml:space="preserve"> </w:t>
            </w:r>
            <w:r w:rsidRPr="00F73335">
              <w:rPr>
                <w:lang w:val="en-US"/>
              </w:rPr>
              <w:br/>
              <w:t>Subject:</w:t>
            </w:r>
            <w:r w:rsidRPr="00F73335">
              <w:rPr>
                <w:lang w:val="en-US"/>
              </w:rPr>
              <w:tab/>
            </w:r>
            <w:r w:rsidRPr="00F73335">
              <w:rPr>
                <w:lang w:val="en-US"/>
              </w:rPr>
              <w:tab/>
            </w:r>
            <w:r w:rsidRPr="00F73335">
              <w:rPr>
                <w:lang w:val="en-US"/>
              </w:rPr>
              <w:tab/>
            </w:r>
            <w:r w:rsidRPr="00F73335">
              <w:rPr>
                <w:lang w:val="en-US"/>
              </w:rPr>
              <w:tab/>
              <w:t xml:space="preserve"> </w:t>
            </w:r>
          </w:p>
          <w:p w14:paraId="1F3A9773" w14:textId="77777777" w:rsidR="00F73335" w:rsidRPr="00FA5FC6" w:rsidRDefault="00F73335" w:rsidP="00F73335">
            <w:r>
              <w:rPr>
                <w:noProof/>
                <w:lang w:eastAsia="de-DE"/>
              </w:rPr>
              <mc:AlternateContent>
                <mc:Choice Requires="wps">
                  <w:drawing>
                    <wp:anchor distT="0" distB="0" distL="114300" distR="114300" simplePos="0" relativeHeight="251617792" behindDoc="0" locked="0" layoutInCell="1" allowOverlap="1" wp14:anchorId="413495F2" wp14:editId="19692907">
                      <wp:simplePos x="0" y="0"/>
                      <wp:positionH relativeFrom="column">
                        <wp:posOffset>635</wp:posOffset>
                      </wp:positionH>
                      <wp:positionV relativeFrom="paragraph">
                        <wp:posOffset>257479</wp:posOffset>
                      </wp:positionV>
                      <wp:extent cx="5762625" cy="1772920"/>
                      <wp:effectExtent l="0" t="0" r="9525" b="0"/>
                      <wp:wrapNone/>
                      <wp:docPr id="16" name="Text 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2625" cy="17729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C7CBD29" w14:textId="01B14B32" w:rsidR="00906491" w:rsidRPr="00783806" w:rsidRDefault="00D0421F" w:rsidP="00F73335">
                                  <w:r>
                                    <w:t>In dieser Arbeit wird anhand einer Computersimulation eines abstrakten</w:t>
                                  </w:r>
                                  <w:r w:rsidR="002716AB">
                                    <w:t xml:space="preserve"> spieltheoretischen</w:t>
                                  </w:r>
                                  <w:r>
                                    <w:t xml:space="preserve"> Szenarios die Wirkung von Agentenbegegnungsschemata und Reinforcement</w:t>
                                  </w:r>
                                  <w:r w:rsidR="00DF18A0">
                                    <w:t xml:space="preserve"> </w:t>
                                  </w:r>
                                  <w:r>
                                    <w:t>Learning-Lernverfahren</w:t>
                                  </w:r>
                                  <w:r w:rsidR="00DF18A0">
                                    <w:t xml:space="preserve"> </w:t>
                                  </w:r>
                                  <w:r>
                                    <w:t xml:space="preserve">auf </w:t>
                                  </w:r>
                                  <w:r w:rsidR="00DF18A0">
                                    <w:t xml:space="preserve">das </w:t>
                                  </w:r>
                                  <w:r>
                                    <w:t>Agentenverhalten im Iterierten Gefangenendilemma untersucht.</w:t>
                                  </w:r>
                                </w:p>
                              </w:txbxContent>
                            </wps:txbx>
                            <wps:bodyPr rot="0" vert="horz" wrap="square" lIns="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3495F2" id="Text Box 87" o:spid="_x0000_s1029" type="#_x0000_t202" style="position:absolute;left:0;text-align:left;margin-left:.05pt;margin-top:20.25pt;width:453.75pt;height:139.6pt;z-index:25161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" stroked="f">
                      <v:textbox inset="0,1mm,1mm,1mm">
                        <w:txbxContent>
                          <w:p w14:paraId="4C7CBD29" w14:textId="01B14B32" w:rsidR="00906491" w:rsidRPr="00783806" w:rsidRDefault="00D0421F" w:rsidP="00F73335">
                            <w:r>
                              <w:t>In dieser Arbeit wird anhand einer Computersimulation eines abstrakten</w:t>
                            </w:r>
                            <w:r w:rsidR="002716AB">
                              <w:t xml:space="preserve"> spieltheoretischen</w:t>
                            </w:r>
                            <w:r>
                              <w:t xml:space="preserve"> Szenarios die Wirkung von Agentenbegegnungsschemata und Reinforcement</w:t>
                            </w:r>
                            <w:r w:rsidR="00DF18A0">
                              <w:t xml:space="preserve"> </w:t>
                            </w:r>
                            <w:r>
                              <w:t>Learning-Lernverfahren</w:t>
                            </w:r>
                            <w:r w:rsidR="00DF18A0">
                              <w:t xml:space="preserve"> </w:t>
                            </w:r>
                            <w:r>
                              <w:t xml:space="preserve">auf </w:t>
                            </w:r>
                            <w:r w:rsidR="00DF18A0">
                              <w:t xml:space="preserve">das </w:t>
                            </w:r>
                            <w:r>
                              <w:t>Agentenverhalten im Iterierten Gefangenendilemma untersucht.</w:t>
                            </w:r>
                          </w:p>
                        </w:txbxContent>
                      </v:textbox>
                    </v:shape>
                  </w:pict>
                </mc:Fallback>
              </mc:AlternateContent>
            </w:r>
            <w:r>
              <w:t>Zusammenfassung:</w:t>
            </w:r>
          </w:p>
          <w:p w14:paraId="25D0D6B1" w14:textId="77777777" w:rsidR="00F73335" w:rsidRPr="00FA5FC6" w:rsidRDefault="00F73335" w:rsidP="00F73335"/>
          <w:p w14:paraId="57C91BD1" w14:textId="77777777" w:rsidR="00F73335" w:rsidRPr="00FA5FC6" w:rsidRDefault="00F73335" w:rsidP="00F73335"/>
          <w:p w14:paraId="593D00C2" w14:textId="77777777" w:rsidR="00F73335" w:rsidRPr="00FA5FC6" w:rsidRDefault="00F73335" w:rsidP="00F73335"/>
          <w:p w14:paraId="1452F888" w14:textId="77777777" w:rsidR="00F73335" w:rsidRPr="00FA5FC6" w:rsidRDefault="00F73335" w:rsidP="00F73335"/>
          <w:p w14:paraId="4E153C04" w14:textId="77777777" w:rsidR="00F73335" w:rsidRPr="00FA5FC6" w:rsidRDefault="00F73335" w:rsidP="00F73335">
            <w:r>
              <w:rPr>
                <w:noProof/>
                <w:lang w:eastAsia="de-DE"/>
              </w:rPr>
              <mc:AlternateContent>
                <mc:Choice Requires="wps">
                  <w:drawing>
                    <wp:anchor distT="0" distB="0" distL="114300" distR="114300" simplePos="0" relativeHeight="251646464" behindDoc="0" locked="0" layoutInCell="1" allowOverlap="1" wp14:anchorId="7257A949" wp14:editId="28065B1E">
                      <wp:simplePos x="0" y="0"/>
                      <wp:positionH relativeFrom="column">
                        <wp:posOffset>1049</wp:posOffset>
                      </wp:positionH>
                      <wp:positionV relativeFrom="paragraph">
                        <wp:posOffset>542181</wp:posOffset>
                      </wp:positionV>
                      <wp:extent cx="5762625" cy="1685676"/>
                      <wp:effectExtent l="0" t="0" r="9525" b="0"/>
                      <wp:wrapNone/>
                      <wp:docPr id="6" name="Text 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2625" cy="16856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622D47" w14:textId="77777777" w:rsidR="00906491" w:rsidRPr="00F73335" w:rsidRDefault="00906491" w:rsidP="00F73335">
                                  <w:pPr>
                                    <w:rPr>
                                      <w:lang w:val="en-US"/>
                                    </w:rPr>
                                  </w:pPr>
                                </w:p>
                              </w:txbxContent>
                            </wps:txbx>
                            <wps:bodyPr rot="0" vert="horz" wrap="square" lIns="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57A949" id="_x0000_s1030" type="#_x0000_t202" style="position:absolute;left:0;text-align:left;margin-left:.1pt;margin-top:42.7pt;width:453.75pt;height:132.75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" stroked="f">
                      <v:textbox inset="0,1mm,1mm,1mm">
                        <w:txbxContent>
                          <w:p w14:paraId="19622D47" w14:textId="77777777" w:rsidR="00906491" w:rsidRPr="00F73335" w:rsidRDefault="00906491" w:rsidP="00F73335">
                            <w:pPr>
                              <w:rPr>
                                <w:lang w:val="en-US"/>
                              </w:rPr>
                            </w:pPr>
                          </w:p>
                        </w:txbxContent>
                      </v:textbox>
                    </v:shape>
                  </w:pict>
                </mc:Fallback>
              </mc:AlternateContent>
            </w:r>
            <w:r w:rsidRPr="00FA5FC6">
              <w:br/>
            </w:r>
            <w:r>
              <w:t>Abstract</w:t>
            </w:r>
            <w:r>
              <w:tab/>
              <w:t>:</w:t>
            </w:r>
          </w:p>
          <w:p w14:paraId="1FAC51A7" w14:textId="77777777" w:rsidR="00F73335" w:rsidRDefault="00F73335" w:rsidP="00F73335"/>
          <w:p w14:paraId="30C5323C" w14:textId="77777777" w:rsidR="00F73335" w:rsidRDefault="00F73335" w:rsidP="00F73335"/>
          <w:p w14:paraId="1824F4FA" w14:textId="77777777" w:rsidR="00F73335" w:rsidRDefault="00F73335" w:rsidP="00F73335"/>
          <w:p w14:paraId="5CD6D1BE" w14:textId="77777777" w:rsidR="00F73335" w:rsidRDefault="00F73335" w:rsidP="00F73335"/>
          <w:p w14:paraId="38394555" w14:textId="77777777" w:rsidR="00F73335" w:rsidRPr="00FA5FC6" w:rsidRDefault="00F73335" w:rsidP="00F73335"/>
          <w:p w14:paraId="0825A985" w14:textId="77777777" w:rsidR="00F73335" w:rsidRPr="00FA5FC6" w:rsidRDefault="00F73335" w:rsidP="00F73335">
            <w:r>
              <w:rPr>
                <w:noProof/>
                <w:lang w:eastAsia="de-DE"/>
              </w:rPr>
              <mc:AlternateContent>
                <mc:Choice Requires="wps">
                  <w:drawing>
                    <wp:anchor distT="0" distB="0" distL="114300" distR="114300" simplePos="0" relativeHeight="251634176" behindDoc="0" locked="0" layoutInCell="1" allowOverlap="1" wp14:anchorId="16E262A5" wp14:editId="05EF1821">
                      <wp:simplePos x="0" y="0"/>
                      <wp:positionH relativeFrom="column">
                        <wp:posOffset>1609394</wp:posOffset>
                      </wp:positionH>
                      <wp:positionV relativeFrom="paragraph">
                        <wp:posOffset>89535</wp:posOffset>
                      </wp:positionV>
                      <wp:extent cx="3197225" cy="456565"/>
                      <wp:effectExtent l="0" t="0" r="3175" b="635"/>
                      <wp:wrapNone/>
                      <wp:docPr id="15" name="Text 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97225" cy="4565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5629D64" w14:textId="743B7CF0" w:rsidR="00906491" w:rsidRPr="00C92F1F" w:rsidRDefault="00C823F4" w:rsidP="00F73335">
                                  <w:pPr>
                                    <w:rPr>
                                      <w:b/>
                                    </w:rPr>
                                  </w:pPr>
                                  <w:r>
                                    <w:rPr>
                                      <w:b/>
                                    </w:rPr>
                                    <w:t>Leon Rauschecker</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16E262A5" id="Text Box 98" o:spid="_x0000_s1031" type="#_x0000_t202" style="position:absolute;left:0;text-align:left;margin-left:126.7pt;margin-top:7.05pt;width:251.75pt;height:35.95pt;z-index:25163417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" stroked="f">
                      <v:textbox style="mso-fit-shape-to-text:t">
                        <w:txbxContent>
                          <w:p w14:paraId="65629D64" w14:textId="743B7CF0" w:rsidR="00906491" w:rsidRPr="00C92F1F" w:rsidRDefault="00C823F4" w:rsidP="00F73335">
                            <w:pPr>
                              <w:rPr>
                                <w:b/>
                              </w:rPr>
                            </w:pPr>
                            <w:r>
                              <w:rPr>
                                <w:b/>
                              </w:rPr>
                              <w:t>Leon Rauschecker</w:t>
                            </w:r>
                          </w:p>
                        </w:txbxContent>
                      </v:textbox>
                    </v:shape>
                  </w:pict>
                </mc:Fallback>
              </mc:AlternateContent>
            </w:r>
            <w:r>
              <w:t>Verfasser</w:t>
            </w:r>
            <w:r w:rsidRPr="00FA5FC6">
              <w:t xml:space="preserve">: </w:t>
            </w:r>
            <w:r w:rsidRPr="00FA5FC6">
              <w:br/>
            </w:r>
            <w:proofErr w:type="spellStart"/>
            <w:r>
              <w:t>Author</w:t>
            </w:r>
            <w:proofErr w:type="spellEnd"/>
            <w:r w:rsidRPr="00FA5FC6">
              <w:t>:</w:t>
            </w:r>
          </w:p>
          <w:p w14:paraId="27E50C6A" w14:textId="77777777" w:rsidR="00F73335" w:rsidRPr="00FA5FC6" w:rsidRDefault="00783806" w:rsidP="00F73335">
            <w:r>
              <w:rPr>
                <w:noProof/>
                <w:lang w:eastAsia="de-DE"/>
              </w:rPr>
              <mc:AlternateContent>
                <mc:Choice Requires="wps">
                  <w:drawing>
                    <wp:anchor distT="0" distB="0" distL="114300" distR="114300" simplePos="0" relativeHeight="251642368" behindDoc="0" locked="0" layoutInCell="1" allowOverlap="1" wp14:anchorId="407D68B4" wp14:editId="26269C81">
                      <wp:simplePos x="0" y="0"/>
                      <wp:positionH relativeFrom="column">
                        <wp:posOffset>1598626</wp:posOffset>
                      </wp:positionH>
                      <wp:positionV relativeFrom="paragraph">
                        <wp:posOffset>558800</wp:posOffset>
                      </wp:positionV>
                      <wp:extent cx="3197225" cy="317500"/>
                      <wp:effectExtent l="0" t="0" r="3175" b="6350"/>
                      <wp:wrapNone/>
                      <wp:docPr id="14" name="Text 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97225" cy="3175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6354DA6" w14:textId="68CA840A" w:rsidR="00906491" w:rsidRPr="00C92F1F" w:rsidRDefault="007E6026" w:rsidP="00F73335">
                                  <w:pPr>
                                    <w:rPr>
                                      <w:b/>
                                    </w:rPr>
                                  </w:pPr>
                                  <w:r>
                                    <w:rPr>
                                      <w:b/>
                                    </w:rPr>
                                    <w:t>W</w:t>
                                  </w:r>
                                  <w:r w:rsidR="00906491">
                                    <w:rPr>
                                      <w:b/>
                                    </w:rPr>
                                    <w:t xml:space="preserve">S </w:t>
                                  </w:r>
                                  <w:r>
                                    <w:rPr>
                                      <w:b/>
                                    </w:rPr>
                                    <w:t>2025/2026</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07D68B4" id="Text Box 100" o:spid="_x0000_s1032" type="#_x0000_t202" style="position:absolute;left:0;text-align:left;margin-left:125.9pt;margin-top:44pt;width:251.75pt;height:25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" stroked="f">
                      <v:textbox>
                        <w:txbxContent>
                          <w:p w14:paraId="26354DA6" w14:textId="68CA840A" w:rsidR="00906491" w:rsidRPr="00C92F1F" w:rsidRDefault="007E6026" w:rsidP="00F73335">
                            <w:pPr>
                              <w:rPr>
                                <w:b/>
                              </w:rPr>
                            </w:pPr>
                            <w:r>
                              <w:rPr>
                                <w:b/>
                              </w:rPr>
                              <w:t>W</w:t>
                            </w:r>
                            <w:r w:rsidR="00906491">
                              <w:rPr>
                                <w:b/>
                              </w:rPr>
                              <w:t xml:space="preserve">S </w:t>
                            </w:r>
                            <w:r>
                              <w:rPr>
                                <w:b/>
                              </w:rPr>
                              <w:t>2025/2026</w:t>
                            </w:r>
                          </w:p>
                        </w:txbxContent>
                      </v:textbox>
                    </v:shape>
                  </w:pict>
                </mc:Fallback>
              </mc:AlternateContent>
            </w:r>
            <w:r>
              <w:rPr>
                <w:noProof/>
                <w:lang w:eastAsia="de-DE"/>
              </w:rPr>
              <mc:AlternateContent>
                <mc:Choice Requires="wps">
                  <w:drawing>
                    <wp:anchor distT="0" distB="0" distL="114300" distR="114300" simplePos="0" relativeHeight="251638272" behindDoc="0" locked="0" layoutInCell="1" allowOverlap="1" wp14:anchorId="324ED5E8" wp14:editId="15710558">
                      <wp:simplePos x="0" y="0"/>
                      <wp:positionH relativeFrom="column">
                        <wp:posOffset>1597329</wp:posOffset>
                      </wp:positionH>
                      <wp:positionV relativeFrom="paragraph">
                        <wp:posOffset>80645</wp:posOffset>
                      </wp:positionV>
                      <wp:extent cx="3197225" cy="456565"/>
                      <wp:effectExtent l="0" t="0" r="3175" b="0"/>
                      <wp:wrapNone/>
                      <wp:docPr id="13"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97225" cy="4565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DB96840" w14:textId="416CE79E" w:rsidR="00906491" w:rsidRPr="00C92F1F" w:rsidRDefault="00C823F4" w:rsidP="00F73335">
                                  <w:pPr>
                                    <w:rPr>
                                      <w:b/>
                                    </w:rPr>
                                  </w:pPr>
                                  <w:r>
                                    <w:rPr>
                                      <w:b/>
                                    </w:rPr>
                                    <w:t>Prof. Dr.-Ing. Stefan Krause</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324ED5E8" id="Text Box 99" o:spid="_x0000_s1033" type="#_x0000_t202" style="position:absolute;left:0;text-align:left;margin-left:125.75pt;margin-top:6.35pt;width:251.75pt;height:35.95pt;z-index:25163827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" stroked="f">
                      <v:textbox style="mso-fit-shape-to-text:t">
                        <w:txbxContent>
                          <w:p w14:paraId="5DB96840" w14:textId="416CE79E" w:rsidR="00906491" w:rsidRPr="00C92F1F" w:rsidRDefault="00C823F4" w:rsidP="00F73335">
                            <w:pPr>
                              <w:rPr>
                                <w:b/>
                              </w:rPr>
                            </w:pPr>
                            <w:r>
                              <w:rPr>
                                <w:b/>
                              </w:rPr>
                              <w:t>Prof. Dr.-Ing. Stefan Krause</w:t>
                            </w:r>
                          </w:p>
                        </w:txbxContent>
                      </v:textbox>
                    </v:shape>
                  </w:pict>
                </mc:Fallback>
              </mc:AlternateContent>
            </w:r>
            <w:r w:rsidR="00F73335" w:rsidRPr="00FA5FC6">
              <w:t>Betreuender Professor/in</w:t>
            </w:r>
            <w:r w:rsidR="00F73335">
              <w:t>:</w:t>
            </w:r>
            <w:r w:rsidR="00F73335" w:rsidRPr="00FA5FC6">
              <w:rPr>
                <w:sz w:val="11"/>
                <w:szCs w:val="11"/>
              </w:rPr>
              <w:t xml:space="preserve"> </w:t>
            </w:r>
            <w:r w:rsidR="00F73335" w:rsidRPr="00FA5FC6">
              <w:t xml:space="preserve"> </w:t>
            </w:r>
            <w:r w:rsidR="00F73335" w:rsidRPr="00FA5FC6">
              <w:br/>
            </w:r>
            <w:proofErr w:type="spellStart"/>
            <w:r w:rsidR="00F73335" w:rsidRPr="00FA5FC6">
              <w:t>Attending</w:t>
            </w:r>
            <w:proofErr w:type="spellEnd"/>
            <w:r w:rsidR="00F73335">
              <w:t xml:space="preserve"> Professor</w:t>
            </w:r>
            <w:r w:rsidR="00F73335" w:rsidRPr="00FA5FC6">
              <w:t>:</w:t>
            </w:r>
          </w:p>
          <w:p w14:paraId="191A01B9" w14:textId="77777777" w:rsidR="00F73335" w:rsidRPr="00F0261A" w:rsidRDefault="00F73335" w:rsidP="00F73335">
            <w:pPr>
              <w:rPr>
                <w:lang w:val="en-US"/>
              </w:rPr>
            </w:pPr>
            <w:r w:rsidRPr="00F0261A">
              <w:rPr>
                <w:lang w:val="en-US"/>
              </w:rPr>
              <w:t>WS / SS</w:t>
            </w:r>
            <w:r>
              <w:tab/>
            </w:r>
            <w:r w:rsidRPr="00F0261A">
              <w:rPr>
                <w:lang w:val="en-US"/>
              </w:rPr>
              <w:t xml:space="preserve">: </w:t>
            </w:r>
          </w:p>
        </w:tc>
      </w:tr>
    </w:tbl>
    <w:p w14:paraId="1FA174C6" w14:textId="12FF9477" w:rsidR="00113360" w:rsidRDefault="001D0227" w:rsidP="007A3175">
      <w:pPr>
        <w:pStyle w:val="berschrift1"/>
        <w:numPr>
          <w:ilvl w:val="0"/>
          <w:numId w:val="0"/>
        </w:numPr>
      </w:pPr>
      <w:r>
        <w:rPr>
          <w:rFonts w:ascii="Arial" w:hAnsi="Arial" w:cs="Arial"/>
          <w:sz w:val="22"/>
        </w:rPr>
        <w:br w:type="page"/>
      </w:r>
      <w:bookmarkStart w:id="3" w:name="_Toc213879630"/>
      <w:bookmarkEnd w:id="1"/>
      <w:r w:rsidR="0054011A" w:rsidRPr="00CD3465">
        <w:lastRenderedPageBreak/>
        <w:t>Inhaltsverzeichnis</w:t>
      </w:r>
      <w:bookmarkEnd w:id="3"/>
    </w:p>
    <w:p w14:paraId="7046B191" w14:textId="26260DE8" w:rsidR="00F42CC6" w:rsidRDefault="002313D5">
      <w:pPr>
        <w:pStyle w:val="Verzeichnis1"/>
        <w:tabs>
          <w:tab w:val="right" w:leader="dot" w:pos="9060"/>
        </w:tabs>
        <w:rPr>
          <w:rFonts w:asciiTheme="minorHAnsi" w:eastAsiaTheme="minorEastAsia" w:hAnsiTheme="minorHAnsi" w:cstheme="minorBidi"/>
          <w:b w:val="0"/>
          <w:bCs w:val="0"/>
          <w:noProof/>
          <w:kern w:val="2"/>
          <w:szCs w:val="24"/>
          <w:lang w:eastAsia="de-DE"/>
          <w14:ligatures w14:val="standardContextual"/>
        </w:rPr>
      </w:pPr>
      <w:r>
        <w:fldChar w:fldCharType="begin"/>
      </w:r>
      <w:r>
        <w:instrText xml:space="preserve"> TOC \o "1-3" \h \z \u </w:instrText>
      </w:r>
      <w:r>
        <w:fldChar w:fldCharType="separate"/>
      </w:r>
      <w:hyperlink w:anchor="_Toc213879629" w:history="1">
        <w:r w:rsidR="00F42CC6" w:rsidRPr="00192FB1">
          <w:rPr>
            <w:rStyle w:val="Hyperlink"/>
            <w:noProof/>
          </w:rPr>
          <w:t>Zusammenfassung der Arbeit</w:t>
        </w:r>
        <w:r w:rsidR="00F42CC6">
          <w:rPr>
            <w:noProof/>
            <w:webHidden/>
          </w:rPr>
          <w:tab/>
        </w:r>
        <w:r w:rsidR="00F42CC6">
          <w:rPr>
            <w:noProof/>
            <w:webHidden/>
          </w:rPr>
          <w:fldChar w:fldCharType="begin"/>
        </w:r>
        <w:r w:rsidR="00F42CC6">
          <w:rPr>
            <w:noProof/>
            <w:webHidden/>
          </w:rPr>
          <w:instrText xml:space="preserve"> PAGEREF _Toc213879629 \h </w:instrText>
        </w:r>
        <w:r w:rsidR="00F42CC6">
          <w:rPr>
            <w:noProof/>
            <w:webHidden/>
          </w:rPr>
        </w:r>
        <w:r w:rsidR="00F42CC6">
          <w:rPr>
            <w:noProof/>
            <w:webHidden/>
          </w:rPr>
          <w:fldChar w:fldCharType="separate"/>
        </w:r>
        <w:r w:rsidR="00F42CC6">
          <w:rPr>
            <w:noProof/>
            <w:webHidden/>
          </w:rPr>
          <w:t>1</w:t>
        </w:r>
        <w:r w:rsidR="00F42CC6">
          <w:rPr>
            <w:noProof/>
            <w:webHidden/>
          </w:rPr>
          <w:fldChar w:fldCharType="end"/>
        </w:r>
      </w:hyperlink>
    </w:p>
    <w:p w14:paraId="6316EA81" w14:textId="48CCEEA5" w:rsidR="00F42CC6" w:rsidRDefault="00F42CC6">
      <w:pPr>
        <w:pStyle w:val="Verzeichnis1"/>
        <w:tabs>
          <w:tab w:val="right" w:leader="dot" w:pos="9060"/>
        </w:tabs>
        <w:rPr>
          <w:rFonts w:asciiTheme="minorHAnsi" w:eastAsiaTheme="minorEastAsia" w:hAnsiTheme="minorHAnsi" w:cstheme="minorBidi"/>
          <w:b w:val="0"/>
          <w:bCs w:val="0"/>
          <w:noProof/>
          <w:kern w:val="2"/>
          <w:szCs w:val="24"/>
          <w:lang w:eastAsia="de-DE"/>
          <w14:ligatures w14:val="standardContextual"/>
        </w:rPr>
      </w:pPr>
      <w:hyperlink w:anchor="_Toc213879630" w:history="1">
        <w:r w:rsidRPr="00192FB1">
          <w:rPr>
            <w:rStyle w:val="Hyperlink"/>
            <w:noProof/>
          </w:rPr>
          <w:t>Inhaltsverzeichnis</w:t>
        </w:r>
        <w:r>
          <w:rPr>
            <w:noProof/>
            <w:webHidden/>
          </w:rPr>
          <w:tab/>
        </w:r>
        <w:r>
          <w:rPr>
            <w:noProof/>
            <w:webHidden/>
          </w:rPr>
          <w:fldChar w:fldCharType="begin"/>
        </w:r>
        <w:r>
          <w:rPr>
            <w:noProof/>
            <w:webHidden/>
          </w:rPr>
          <w:instrText xml:space="preserve"> PAGEREF _Toc213879630 \h </w:instrText>
        </w:r>
        <w:r>
          <w:rPr>
            <w:noProof/>
            <w:webHidden/>
          </w:rPr>
        </w:r>
        <w:r>
          <w:rPr>
            <w:noProof/>
            <w:webHidden/>
          </w:rPr>
          <w:fldChar w:fldCharType="separate"/>
        </w:r>
        <w:r>
          <w:rPr>
            <w:noProof/>
            <w:webHidden/>
          </w:rPr>
          <w:t>2</w:t>
        </w:r>
        <w:r>
          <w:rPr>
            <w:noProof/>
            <w:webHidden/>
          </w:rPr>
          <w:fldChar w:fldCharType="end"/>
        </w:r>
      </w:hyperlink>
    </w:p>
    <w:p w14:paraId="012F472F" w14:textId="114E9A32" w:rsidR="00F42CC6" w:rsidRDefault="00F42CC6">
      <w:pPr>
        <w:pStyle w:val="Verzeichnis1"/>
        <w:tabs>
          <w:tab w:val="left" w:pos="420"/>
          <w:tab w:val="right" w:leader="dot" w:pos="9060"/>
        </w:tabs>
        <w:rPr>
          <w:rFonts w:asciiTheme="minorHAnsi" w:eastAsiaTheme="minorEastAsia" w:hAnsiTheme="minorHAnsi" w:cstheme="minorBidi"/>
          <w:b w:val="0"/>
          <w:bCs w:val="0"/>
          <w:noProof/>
          <w:kern w:val="2"/>
          <w:szCs w:val="24"/>
          <w:lang w:eastAsia="de-DE"/>
          <w14:ligatures w14:val="standardContextual"/>
        </w:rPr>
      </w:pPr>
      <w:hyperlink w:anchor="_Toc213879631" w:history="1">
        <w:r w:rsidRPr="00192FB1">
          <w:rPr>
            <w:rStyle w:val="Hyperlink"/>
            <w:noProof/>
          </w:rPr>
          <w:t>1</w:t>
        </w:r>
        <w:r>
          <w:rPr>
            <w:rFonts w:asciiTheme="minorHAnsi" w:eastAsiaTheme="minorEastAsia" w:hAnsiTheme="minorHAnsi" w:cstheme="minorBidi"/>
            <w:b w:val="0"/>
            <w:bCs w:val="0"/>
            <w:noProof/>
            <w:kern w:val="2"/>
            <w:szCs w:val="24"/>
            <w:lang w:eastAsia="de-DE"/>
            <w14:ligatures w14:val="standardContextual"/>
          </w:rPr>
          <w:tab/>
        </w:r>
        <w:r w:rsidRPr="00192FB1">
          <w:rPr>
            <w:rStyle w:val="Hyperlink"/>
            <w:noProof/>
          </w:rPr>
          <w:t>Einleitung</w:t>
        </w:r>
        <w:r>
          <w:rPr>
            <w:noProof/>
            <w:webHidden/>
          </w:rPr>
          <w:tab/>
        </w:r>
        <w:r>
          <w:rPr>
            <w:noProof/>
            <w:webHidden/>
          </w:rPr>
          <w:fldChar w:fldCharType="begin"/>
        </w:r>
        <w:r>
          <w:rPr>
            <w:noProof/>
            <w:webHidden/>
          </w:rPr>
          <w:instrText xml:space="preserve"> PAGEREF _Toc213879631 \h </w:instrText>
        </w:r>
        <w:r>
          <w:rPr>
            <w:noProof/>
            <w:webHidden/>
          </w:rPr>
        </w:r>
        <w:r>
          <w:rPr>
            <w:noProof/>
            <w:webHidden/>
          </w:rPr>
          <w:fldChar w:fldCharType="separate"/>
        </w:r>
        <w:r>
          <w:rPr>
            <w:noProof/>
            <w:webHidden/>
          </w:rPr>
          <w:t>5</w:t>
        </w:r>
        <w:r>
          <w:rPr>
            <w:noProof/>
            <w:webHidden/>
          </w:rPr>
          <w:fldChar w:fldCharType="end"/>
        </w:r>
      </w:hyperlink>
    </w:p>
    <w:p w14:paraId="0DCA9445" w14:textId="75411B36" w:rsidR="00F42CC6" w:rsidRDefault="00F42CC6">
      <w:pPr>
        <w:pStyle w:val="Verzeichnis1"/>
        <w:tabs>
          <w:tab w:val="left" w:pos="420"/>
          <w:tab w:val="right" w:leader="dot" w:pos="9060"/>
        </w:tabs>
        <w:rPr>
          <w:rFonts w:asciiTheme="minorHAnsi" w:eastAsiaTheme="minorEastAsia" w:hAnsiTheme="minorHAnsi" w:cstheme="minorBidi"/>
          <w:b w:val="0"/>
          <w:bCs w:val="0"/>
          <w:noProof/>
          <w:kern w:val="2"/>
          <w:szCs w:val="24"/>
          <w:lang w:eastAsia="de-DE"/>
          <w14:ligatures w14:val="standardContextual"/>
        </w:rPr>
      </w:pPr>
      <w:hyperlink w:anchor="_Toc213879632" w:history="1">
        <w:r w:rsidRPr="00192FB1">
          <w:rPr>
            <w:rStyle w:val="Hyperlink"/>
            <w:noProof/>
          </w:rPr>
          <w:t>2</w:t>
        </w:r>
        <w:r>
          <w:rPr>
            <w:rFonts w:asciiTheme="minorHAnsi" w:eastAsiaTheme="minorEastAsia" w:hAnsiTheme="minorHAnsi" w:cstheme="minorBidi"/>
            <w:b w:val="0"/>
            <w:bCs w:val="0"/>
            <w:noProof/>
            <w:kern w:val="2"/>
            <w:szCs w:val="24"/>
            <w:lang w:eastAsia="de-DE"/>
            <w14:ligatures w14:val="standardContextual"/>
          </w:rPr>
          <w:tab/>
        </w:r>
        <w:r w:rsidRPr="00192FB1">
          <w:rPr>
            <w:rStyle w:val="Hyperlink"/>
            <w:noProof/>
          </w:rPr>
          <w:t>Theoretische Grundlagen</w:t>
        </w:r>
        <w:r>
          <w:rPr>
            <w:noProof/>
            <w:webHidden/>
          </w:rPr>
          <w:tab/>
        </w:r>
        <w:r>
          <w:rPr>
            <w:noProof/>
            <w:webHidden/>
          </w:rPr>
          <w:fldChar w:fldCharType="begin"/>
        </w:r>
        <w:r>
          <w:rPr>
            <w:noProof/>
            <w:webHidden/>
          </w:rPr>
          <w:instrText xml:space="preserve"> PAGEREF _Toc213879632 \h </w:instrText>
        </w:r>
        <w:r>
          <w:rPr>
            <w:noProof/>
            <w:webHidden/>
          </w:rPr>
        </w:r>
        <w:r>
          <w:rPr>
            <w:noProof/>
            <w:webHidden/>
          </w:rPr>
          <w:fldChar w:fldCharType="separate"/>
        </w:r>
        <w:r>
          <w:rPr>
            <w:noProof/>
            <w:webHidden/>
          </w:rPr>
          <w:t>5</w:t>
        </w:r>
        <w:r>
          <w:rPr>
            <w:noProof/>
            <w:webHidden/>
          </w:rPr>
          <w:fldChar w:fldCharType="end"/>
        </w:r>
      </w:hyperlink>
    </w:p>
    <w:p w14:paraId="2FA6C567" w14:textId="5A0A8F80" w:rsidR="00F42CC6" w:rsidRDefault="00F42CC6">
      <w:pPr>
        <w:pStyle w:val="Verzeichnis2"/>
        <w:tabs>
          <w:tab w:val="left" w:pos="840"/>
          <w:tab w:val="right" w:leader="dot" w:pos="9060"/>
        </w:tabs>
        <w:rPr>
          <w:rFonts w:asciiTheme="minorHAnsi" w:eastAsiaTheme="minorEastAsia" w:hAnsiTheme="minorHAnsi" w:cstheme="minorBidi"/>
          <w:iCs w:val="0"/>
          <w:noProof/>
          <w:kern w:val="2"/>
          <w:sz w:val="24"/>
          <w:szCs w:val="24"/>
          <w:lang w:eastAsia="de-DE"/>
          <w14:ligatures w14:val="standardContextual"/>
        </w:rPr>
      </w:pPr>
      <w:hyperlink w:anchor="_Toc213879633" w:history="1">
        <w:r w:rsidRPr="00192FB1">
          <w:rPr>
            <w:rStyle w:val="Hyperlink"/>
            <w:noProof/>
          </w:rPr>
          <w:t>2.1</w:t>
        </w:r>
        <w:r>
          <w:rPr>
            <w:rFonts w:asciiTheme="minorHAnsi" w:eastAsiaTheme="minorEastAsia" w:hAnsiTheme="minorHAnsi" w:cstheme="minorBidi"/>
            <w:iCs w:val="0"/>
            <w:noProof/>
            <w:kern w:val="2"/>
            <w:sz w:val="24"/>
            <w:szCs w:val="24"/>
            <w:lang w:eastAsia="de-DE"/>
            <w14:ligatures w14:val="standardContextual"/>
          </w:rPr>
          <w:tab/>
        </w:r>
        <w:r w:rsidRPr="00192FB1">
          <w:rPr>
            <w:rStyle w:val="Hyperlink"/>
            <w:noProof/>
          </w:rPr>
          <w:t>Spieltheorie</w:t>
        </w:r>
        <w:r>
          <w:rPr>
            <w:noProof/>
            <w:webHidden/>
          </w:rPr>
          <w:tab/>
        </w:r>
        <w:r>
          <w:rPr>
            <w:noProof/>
            <w:webHidden/>
          </w:rPr>
          <w:fldChar w:fldCharType="begin"/>
        </w:r>
        <w:r>
          <w:rPr>
            <w:noProof/>
            <w:webHidden/>
          </w:rPr>
          <w:instrText xml:space="preserve"> PAGEREF _Toc213879633 \h </w:instrText>
        </w:r>
        <w:r>
          <w:rPr>
            <w:noProof/>
            <w:webHidden/>
          </w:rPr>
        </w:r>
        <w:r>
          <w:rPr>
            <w:noProof/>
            <w:webHidden/>
          </w:rPr>
          <w:fldChar w:fldCharType="separate"/>
        </w:r>
        <w:r>
          <w:rPr>
            <w:noProof/>
            <w:webHidden/>
          </w:rPr>
          <w:t>5</w:t>
        </w:r>
        <w:r>
          <w:rPr>
            <w:noProof/>
            <w:webHidden/>
          </w:rPr>
          <w:fldChar w:fldCharType="end"/>
        </w:r>
      </w:hyperlink>
    </w:p>
    <w:p w14:paraId="2BEFD773" w14:textId="663FE4F9" w:rsidR="00F42CC6" w:rsidRDefault="00F42CC6">
      <w:pPr>
        <w:pStyle w:val="Verzeichnis3"/>
        <w:tabs>
          <w:tab w:val="left" w:pos="1260"/>
          <w:tab w:val="right" w:leader="dot" w:pos="9060"/>
        </w:tabs>
        <w:rPr>
          <w:rFonts w:asciiTheme="minorHAnsi" w:eastAsiaTheme="minorEastAsia" w:hAnsiTheme="minorHAnsi" w:cstheme="minorBidi"/>
          <w:noProof/>
          <w:kern w:val="2"/>
          <w:sz w:val="24"/>
          <w:szCs w:val="24"/>
          <w:lang w:eastAsia="de-DE"/>
          <w14:ligatures w14:val="standardContextual"/>
        </w:rPr>
      </w:pPr>
      <w:hyperlink w:anchor="_Toc213879634" w:history="1">
        <w:r w:rsidRPr="00192FB1">
          <w:rPr>
            <w:rStyle w:val="Hyperlink"/>
            <w:noProof/>
          </w:rPr>
          <w:t>2.1.1</w:t>
        </w:r>
        <w:r>
          <w:rPr>
            <w:rFonts w:asciiTheme="minorHAnsi" w:eastAsiaTheme="minorEastAsia" w:hAnsiTheme="minorHAnsi" w:cstheme="minorBidi"/>
            <w:noProof/>
            <w:kern w:val="2"/>
            <w:sz w:val="24"/>
            <w:szCs w:val="24"/>
            <w:lang w:eastAsia="de-DE"/>
            <w14:ligatures w14:val="standardContextual"/>
          </w:rPr>
          <w:tab/>
        </w:r>
        <w:r w:rsidRPr="00192FB1">
          <w:rPr>
            <w:rStyle w:val="Hyperlink"/>
            <w:noProof/>
          </w:rPr>
          <w:t>Grundprinzipien</w:t>
        </w:r>
        <w:r>
          <w:rPr>
            <w:noProof/>
            <w:webHidden/>
          </w:rPr>
          <w:tab/>
        </w:r>
        <w:r>
          <w:rPr>
            <w:noProof/>
            <w:webHidden/>
          </w:rPr>
          <w:fldChar w:fldCharType="begin"/>
        </w:r>
        <w:r>
          <w:rPr>
            <w:noProof/>
            <w:webHidden/>
          </w:rPr>
          <w:instrText xml:space="preserve"> PAGEREF _Toc213879634 \h </w:instrText>
        </w:r>
        <w:r>
          <w:rPr>
            <w:noProof/>
            <w:webHidden/>
          </w:rPr>
        </w:r>
        <w:r>
          <w:rPr>
            <w:noProof/>
            <w:webHidden/>
          </w:rPr>
          <w:fldChar w:fldCharType="separate"/>
        </w:r>
        <w:r>
          <w:rPr>
            <w:noProof/>
            <w:webHidden/>
          </w:rPr>
          <w:t>5</w:t>
        </w:r>
        <w:r>
          <w:rPr>
            <w:noProof/>
            <w:webHidden/>
          </w:rPr>
          <w:fldChar w:fldCharType="end"/>
        </w:r>
      </w:hyperlink>
    </w:p>
    <w:p w14:paraId="2B291C80" w14:textId="0166F49E" w:rsidR="00F42CC6" w:rsidRDefault="00F42CC6">
      <w:pPr>
        <w:pStyle w:val="Verzeichnis3"/>
        <w:tabs>
          <w:tab w:val="left" w:pos="1260"/>
          <w:tab w:val="right" w:leader="dot" w:pos="9060"/>
        </w:tabs>
        <w:rPr>
          <w:rFonts w:asciiTheme="minorHAnsi" w:eastAsiaTheme="minorEastAsia" w:hAnsiTheme="minorHAnsi" w:cstheme="minorBidi"/>
          <w:noProof/>
          <w:kern w:val="2"/>
          <w:sz w:val="24"/>
          <w:szCs w:val="24"/>
          <w:lang w:eastAsia="de-DE"/>
          <w14:ligatures w14:val="standardContextual"/>
        </w:rPr>
      </w:pPr>
      <w:hyperlink w:anchor="_Toc213879635" w:history="1">
        <w:r w:rsidRPr="00192FB1">
          <w:rPr>
            <w:rStyle w:val="Hyperlink"/>
            <w:noProof/>
          </w:rPr>
          <w:t>2.1.2</w:t>
        </w:r>
        <w:r>
          <w:rPr>
            <w:rFonts w:asciiTheme="minorHAnsi" w:eastAsiaTheme="minorEastAsia" w:hAnsiTheme="minorHAnsi" w:cstheme="minorBidi"/>
            <w:noProof/>
            <w:kern w:val="2"/>
            <w:sz w:val="24"/>
            <w:szCs w:val="24"/>
            <w:lang w:eastAsia="de-DE"/>
            <w14:ligatures w14:val="standardContextual"/>
          </w:rPr>
          <w:tab/>
        </w:r>
        <w:r w:rsidRPr="00192FB1">
          <w:rPr>
            <w:rStyle w:val="Hyperlink"/>
            <w:noProof/>
          </w:rPr>
          <w:t>Das Gefangenendilemma</w:t>
        </w:r>
        <w:r>
          <w:rPr>
            <w:noProof/>
            <w:webHidden/>
          </w:rPr>
          <w:tab/>
        </w:r>
        <w:r>
          <w:rPr>
            <w:noProof/>
            <w:webHidden/>
          </w:rPr>
          <w:fldChar w:fldCharType="begin"/>
        </w:r>
        <w:r>
          <w:rPr>
            <w:noProof/>
            <w:webHidden/>
          </w:rPr>
          <w:instrText xml:space="preserve"> PAGEREF _Toc213879635 \h </w:instrText>
        </w:r>
        <w:r>
          <w:rPr>
            <w:noProof/>
            <w:webHidden/>
          </w:rPr>
        </w:r>
        <w:r>
          <w:rPr>
            <w:noProof/>
            <w:webHidden/>
          </w:rPr>
          <w:fldChar w:fldCharType="separate"/>
        </w:r>
        <w:r>
          <w:rPr>
            <w:noProof/>
            <w:webHidden/>
          </w:rPr>
          <w:t>6</w:t>
        </w:r>
        <w:r>
          <w:rPr>
            <w:noProof/>
            <w:webHidden/>
          </w:rPr>
          <w:fldChar w:fldCharType="end"/>
        </w:r>
      </w:hyperlink>
    </w:p>
    <w:p w14:paraId="633721CB" w14:textId="04DE3FB7" w:rsidR="00F42CC6" w:rsidRDefault="00F42CC6">
      <w:pPr>
        <w:pStyle w:val="Verzeichnis3"/>
        <w:tabs>
          <w:tab w:val="left" w:pos="1260"/>
          <w:tab w:val="right" w:leader="dot" w:pos="9060"/>
        </w:tabs>
        <w:rPr>
          <w:rFonts w:asciiTheme="minorHAnsi" w:eastAsiaTheme="minorEastAsia" w:hAnsiTheme="minorHAnsi" w:cstheme="minorBidi"/>
          <w:noProof/>
          <w:kern w:val="2"/>
          <w:sz w:val="24"/>
          <w:szCs w:val="24"/>
          <w:lang w:eastAsia="de-DE"/>
          <w14:ligatures w14:val="standardContextual"/>
        </w:rPr>
      </w:pPr>
      <w:hyperlink w:anchor="_Toc213879636" w:history="1">
        <w:r w:rsidRPr="00192FB1">
          <w:rPr>
            <w:rStyle w:val="Hyperlink"/>
            <w:noProof/>
          </w:rPr>
          <w:t>2.1.3</w:t>
        </w:r>
        <w:r>
          <w:rPr>
            <w:rFonts w:asciiTheme="minorHAnsi" w:eastAsiaTheme="minorEastAsia" w:hAnsiTheme="minorHAnsi" w:cstheme="minorBidi"/>
            <w:noProof/>
            <w:kern w:val="2"/>
            <w:sz w:val="24"/>
            <w:szCs w:val="24"/>
            <w:lang w:eastAsia="de-DE"/>
            <w14:ligatures w14:val="standardContextual"/>
          </w:rPr>
          <w:tab/>
        </w:r>
        <w:r w:rsidRPr="00192FB1">
          <w:rPr>
            <w:rStyle w:val="Hyperlink"/>
            <w:noProof/>
          </w:rPr>
          <w:t>Das iterierte Gefangenendilemma</w:t>
        </w:r>
        <w:r>
          <w:rPr>
            <w:noProof/>
            <w:webHidden/>
          </w:rPr>
          <w:tab/>
        </w:r>
        <w:r>
          <w:rPr>
            <w:noProof/>
            <w:webHidden/>
          </w:rPr>
          <w:fldChar w:fldCharType="begin"/>
        </w:r>
        <w:r>
          <w:rPr>
            <w:noProof/>
            <w:webHidden/>
          </w:rPr>
          <w:instrText xml:space="preserve"> PAGEREF _Toc213879636 \h </w:instrText>
        </w:r>
        <w:r>
          <w:rPr>
            <w:noProof/>
            <w:webHidden/>
          </w:rPr>
        </w:r>
        <w:r>
          <w:rPr>
            <w:noProof/>
            <w:webHidden/>
          </w:rPr>
          <w:fldChar w:fldCharType="separate"/>
        </w:r>
        <w:r>
          <w:rPr>
            <w:noProof/>
            <w:webHidden/>
          </w:rPr>
          <w:t>7</w:t>
        </w:r>
        <w:r>
          <w:rPr>
            <w:noProof/>
            <w:webHidden/>
          </w:rPr>
          <w:fldChar w:fldCharType="end"/>
        </w:r>
      </w:hyperlink>
    </w:p>
    <w:p w14:paraId="55184F49" w14:textId="582A229A" w:rsidR="00F42CC6" w:rsidRDefault="00F42CC6">
      <w:pPr>
        <w:pStyle w:val="Verzeichnis3"/>
        <w:tabs>
          <w:tab w:val="left" w:pos="1260"/>
          <w:tab w:val="right" w:leader="dot" w:pos="9060"/>
        </w:tabs>
        <w:rPr>
          <w:rFonts w:asciiTheme="minorHAnsi" w:eastAsiaTheme="minorEastAsia" w:hAnsiTheme="minorHAnsi" w:cstheme="minorBidi"/>
          <w:noProof/>
          <w:kern w:val="2"/>
          <w:sz w:val="24"/>
          <w:szCs w:val="24"/>
          <w:lang w:eastAsia="de-DE"/>
          <w14:ligatures w14:val="standardContextual"/>
        </w:rPr>
      </w:pPr>
      <w:hyperlink w:anchor="_Toc213879637" w:history="1">
        <w:r w:rsidRPr="00192FB1">
          <w:rPr>
            <w:rStyle w:val="Hyperlink"/>
            <w:noProof/>
          </w:rPr>
          <w:t>2.1.4</w:t>
        </w:r>
        <w:r>
          <w:rPr>
            <w:rFonts w:asciiTheme="minorHAnsi" w:eastAsiaTheme="minorEastAsia" w:hAnsiTheme="minorHAnsi" w:cstheme="minorBidi"/>
            <w:noProof/>
            <w:kern w:val="2"/>
            <w:sz w:val="24"/>
            <w:szCs w:val="24"/>
            <w:lang w:eastAsia="de-DE"/>
            <w14:ligatures w14:val="standardContextual"/>
          </w:rPr>
          <w:tab/>
        </w:r>
        <w:r w:rsidRPr="00192FB1">
          <w:rPr>
            <w:rStyle w:val="Hyperlink"/>
            <w:noProof/>
          </w:rPr>
          <w:t>Memory-One-Strategien</w:t>
        </w:r>
        <w:r>
          <w:rPr>
            <w:noProof/>
            <w:webHidden/>
          </w:rPr>
          <w:tab/>
        </w:r>
        <w:r>
          <w:rPr>
            <w:noProof/>
            <w:webHidden/>
          </w:rPr>
          <w:fldChar w:fldCharType="begin"/>
        </w:r>
        <w:r>
          <w:rPr>
            <w:noProof/>
            <w:webHidden/>
          </w:rPr>
          <w:instrText xml:space="preserve"> PAGEREF _Toc213879637 \h </w:instrText>
        </w:r>
        <w:r>
          <w:rPr>
            <w:noProof/>
            <w:webHidden/>
          </w:rPr>
        </w:r>
        <w:r>
          <w:rPr>
            <w:noProof/>
            <w:webHidden/>
          </w:rPr>
          <w:fldChar w:fldCharType="separate"/>
        </w:r>
        <w:r>
          <w:rPr>
            <w:noProof/>
            <w:webHidden/>
          </w:rPr>
          <w:t>7</w:t>
        </w:r>
        <w:r>
          <w:rPr>
            <w:noProof/>
            <w:webHidden/>
          </w:rPr>
          <w:fldChar w:fldCharType="end"/>
        </w:r>
      </w:hyperlink>
    </w:p>
    <w:p w14:paraId="20A68048" w14:textId="009464AD" w:rsidR="00F42CC6" w:rsidRDefault="00F42CC6">
      <w:pPr>
        <w:pStyle w:val="Verzeichnis2"/>
        <w:tabs>
          <w:tab w:val="left" w:pos="840"/>
          <w:tab w:val="right" w:leader="dot" w:pos="9060"/>
        </w:tabs>
        <w:rPr>
          <w:rFonts w:asciiTheme="minorHAnsi" w:eastAsiaTheme="minorEastAsia" w:hAnsiTheme="minorHAnsi" w:cstheme="minorBidi"/>
          <w:iCs w:val="0"/>
          <w:noProof/>
          <w:kern w:val="2"/>
          <w:sz w:val="24"/>
          <w:szCs w:val="24"/>
          <w:lang w:eastAsia="de-DE"/>
          <w14:ligatures w14:val="standardContextual"/>
        </w:rPr>
      </w:pPr>
      <w:hyperlink w:anchor="_Toc213879638" w:history="1">
        <w:r w:rsidRPr="00192FB1">
          <w:rPr>
            <w:rStyle w:val="Hyperlink"/>
            <w:noProof/>
          </w:rPr>
          <w:t>2.2</w:t>
        </w:r>
        <w:r>
          <w:rPr>
            <w:rFonts w:asciiTheme="minorHAnsi" w:eastAsiaTheme="minorEastAsia" w:hAnsiTheme="minorHAnsi" w:cstheme="minorBidi"/>
            <w:iCs w:val="0"/>
            <w:noProof/>
            <w:kern w:val="2"/>
            <w:sz w:val="24"/>
            <w:szCs w:val="24"/>
            <w:lang w:eastAsia="de-DE"/>
            <w14:ligatures w14:val="standardContextual"/>
          </w:rPr>
          <w:tab/>
        </w:r>
        <w:r w:rsidRPr="00192FB1">
          <w:rPr>
            <w:rStyle w:val="Hyperlink"/>
            <w:noProof/>
          </w:rPr>
          <w:t>Reinforcement Learning</w:t>
        </w:r>
        <w:r>
          <w:rPr>
            <w:noProof/>
            <w:webHidden/>
          </w:rPr>
          <w:tab/>
        </w:r>
        <w:r>
          <w:rPr>
            <w:noProof/>
            <w:webHidden/>
          </w:rPr>
          <w:fldChar w:fldCharType="begin"/>
        </w:r>
        <w:r>
          <w:rPr>
            <w:noProof/>
            <w:webHidden/>
          </w:rPr>
          <w:instrText xml:space="preserve"> PAGEREF _Toc213879638 \h </w:instrText>
        </w:r>
        <w:r>
          <w:rPr>
            <w:noProof/>
            <w:webHidden/>
          </w:rPr>
        </w:r>
        <w:r>
          <w:rPr>
            <w:noProof/>
            <w:webHidden/>
          </w:rPr>
          <w:fldChar w:fldCharType="separate"/>
        </w:r>
        <w:r>
          <w:rPr>
            <w:noProof/>
            <w:webHidden/>
          </w:rPr>
          <w:t>8</w:t>
        </w:r>
        <w:r>
          <w:rPr>
            <w:noProof/>
            <w:webHidden/>
          </w:rPr>
          <w:fldChar w:fldCharType="end"/>
        </w:r>
      </w:hyperlink>
    </w:p>
    <w:p w14:paraId="2E941F0D" w14:textId="51746E9E" w:rsidR="00F42CC6" w:rsidRDefault="00F42CC6">
      <w:pPr>
        <w:pStyle w:val="Verzeichnis3"/>
        <w:tabs>
          <w:tab w:val="left" w:pos="1260"/>
          <w:tab w:val="right" w:leader="dot" w:pos="9060"/>
        </w:tabs>
        <w:rPr>
          <w:rFonts w:asciiTheme="minorHAnsi" w:eastAsiaTheme="minorEastAsia" w:hAnsiTheme="minorHAnsi" w:cstheme="minorBidi"/>
          <w:noProof/>
          <w:kern w:val="2"/>
          <w:sz w:val="24"/>
          <w:szCs w:val="24"/>
          <w:lang w:eastAsia="de-DE"/>
          <w14:ligatures w14:val="standardContextual"/>
        </w:rPr>
      </w:pPr>
      <w:hyperlink w:anchor="_Toc213879639" w:history="1">
        <w:r w:rsidRPr="00192FB1">
          <w:rPr>
            <w:rStyle w:val="Hyperlink"/>
            <w:noProof/>
          </w:rPr>
          <w:t>2.2.1</w:t>
        </w:r>
        <w:r>
          <w:rPr>
            <w:rFonts w:asciiTheme="minorHAnsi" w:eastAsiaTheme="minorEastAsia" w:hAnsiTheme="minorHAnsi" w:cstheme="minorBidi"/>
            <w:noProof/>
            <w:kern w:val="2"/>
            <w:sz w:val="24"/>
            <w:szCs w:val="24"/>
            <w:lang w:eastAsia="de-DE"/>
            <w14:ligatures w14:val="standardContextual"/>
          </w:rPr>
          <w:tab/>
        </w:r>
        <w:r w:rsidRPr="00192FB1">
          <w:rPr>
            <w:rStyle w:val="Hyperlink"/>
            <w:noProof/>
          </w:rPr>
          <w:t>Grundprinzipien</w:t>
        </w:r>
        <w:r>
          <w:rPr>
            <w:noProof/>
            <w:webHidden/>
          </w:rPr>
          <w:tab/>
        </w:r>
        <w:r>
          <w:rPr>
            <w:noProof/>
            <w:webHidden/>
          </w:rPr>
          <w:fldChar w:fldCharType="begin"/>
        </w:r>
        <w:r>
          <w:rPr>
            <w:noProof/>
            <w:webHidden/>
          </w:rPr>
          <w:instrText xml:space="preserve"> PAGEREF _Toc213879639 \h </w:instrText>
        </w:r>
        <w:r>
          <w:rPr>
            <w:noProof/>
            <w:webHidden/>
          </w:rPr>
        </w:r>
        <w:r>
          <w:rPr>
            <w:noProof/>
            <w:webHidden/>
          </w:rPr>
          <w:fldChar w:fldCharType="separate"/>
        </w:r>
        <w:r>
          <w:rPr>
            <w:noProof/>
            <w:webHidden/>
          </w:rPr>
          <w:t>9</w:t>
        </w:r>
        <w:r>
          <w:rPr>
            <w:noProof/>
            <w:webHidden/>
          </w:rPr>
          <w:fldChar w:fldCharType="end"/>
        </w:r>
      </w:hyperlink>
    </w:p>
    <w:p w14:paraId="037807D9" w14:textId="626C57A5" w:rsidR="00F42CC6" w:rsidRDefault="00F42CC6">
      <w:pPr>
        <w:pStyle w:val="Verzeichnis3"/>
        <w:tabs>
          <w:tab w:val="left" w:pos="1260"/>
          <w:tab w:val="right" w:leader="dot" w:pos="9060"/>
        </w:tabs>
        <w:rPr>
          <w:rFonts w:asciiTheme="minorHAnsi" w:eastAsiaTheme="minorEastAsia" w:hAnsiTheme="minorHAnsi" w:cstheme="minorBidi"/>
          <w:noProof/>
          <w:kern w:val="2"/>
          <w:sz w:val="24"/>
          <w:szCs w:val="24"/>
          <w:lang w:eastAsia="de-DE"/>
          <w14:ligatures w14:val="standardContextual"/>
        </w:rPr>
      </w:pPr>
      <w:hyperlink w:anchor="_Toc213879640" w:history="1">
        <w:r w:rsidRPr="00192FB1">
          <w:rPr>
            <w:rStyle w:val="Hyperlink"/>
            <w:noProof/>
          </w:rPr>
          <w:t>2.2.2</w:t>
        </w:r>
        <w:r>
          <w:rPr>
            <w:rFonts w:asciiTheme="minorHAnsi" w:eastAsiaTheme="minorEastAsia" w:hAnsiTheme="minorHAnsi" w:cstheme="minorBidi"/>
            <w:noProof/>
            <w:kern w:val="2"/>
            <w:sz w:val="24"/>
            <w:szCs w:val="24"/>
            <w:lang w:eastAsia="de-DE"/>
            <w14:ligatures w14:val="standardContextual"/>
          </w:rPr>
          <w:tab/>
        </w:r>
        <w:r w:rsidRPr="00192FB1">
          <w:rPr>
            <w:rStyle w:val="Hyperlink"/>
            <w:noProof/>
          </w:rPr>
          <w:t>Die Herausforderung bei nicht-stationären Umgebungen</w:t>
        </w:r>
        <w:r>
          <w:rPr>
            <w:noProof/>
            <w:webHidden/>
          </w:rPr>
          <w:tab/>
        </w:r>
        <w:r>
          <w:rPr>
            <w:noProof/>
            <w:webHidden/>
          </w:rPr>
          <w:fldChar w:fldCharType="begin"/>
        </w:r>
        <w:r>
          <w:rPr>
            <w:noProof/>
            <w:webHidden/>
          </w:rPr>
          <w:instrText xml:space="preserve"> PAGEREF _Toc213879640 \h </w:instrText>
        </w:r>
        <w:r>
          <w:rPr>
            <w:noProof/>
            <w:webHidden/>
          </w:rPr>
        </w:r>
        <w:r>
          <w:rPr>
            <w:noProof/>
            <w:webHidden/>
          </w:rPr>
          <w:fldChar w:fldCharType="separate"/>
        </w:r>
        <w:r>
          <w:rPr>
            <w:noProof/>
            <w:webHidden/>
          </w:rPr>
          <w:t>11</w:t>
        </w:r>
        <w:r>
          <w:rPr>
            <w:noProof/>
            <w:webHidden/>
          </w:rPr>
          <w:fldChar w:fldCharType="end"/>
        </w:r>
      </w:hyperlink>
    </w:p>
    <w:p w14:paraId="2ED1C64E" w14:textId="3A78231A" w:rsidR="00F42CC6" w:rsidRDefault="00F42CC6">
      <w:pPr>
        <w:pStyle w:val="Verzeichnis3"/>
        <w:tabs>
          <w:tab w:val="left" w:pos="1260"/>
          <w:tab w:val="right" w:leader="dot" w:pos="9060"/>
        </w:tabs>
        <w:rPr>
          <w:rFonts w:asciiTheme="minorHAnsi" w:eastAsiaTheme="minorEastAsia" w:hAnsiTheme="minorHAnsi" w:cstheme="minorBidi"/>
          <w:noProof/>
          <w:kern w:val="2"/>
          <w:sz w:val="24"/>
          <w:szCs w:val="24"/>
          <w:lang w:eastAsia="de-DE"/>
          <w14:ligatures w14:val="standardContextual"/>
        </w:rPr>
      </w:pPr>
      <w:hyperlink w:anchor="_Toc213879641" w:history="1">
        <w:r w:rsidRPr="00192FB1">
          <w:rPr>
            <w:rStyle w:val="Hyperlink"/>
            <w:noProof/>
          </w:rPr>
          <w:t>2.2.3</w:t>
        </w:r>
        <w:r>
          <w:rPr>
            <w:rFonts w:asciiTheme="minorHAnsi" w:eastAsiaTheme="minorEastAsia" w:hAnsiTheme="minorHAnsi" w:cstheme="minorBidi"/>
            <w:noProof/>
            <w:kern w:val="2"/>
            <w:sz w:val="24"/>
            <w:szCs w:val="24"/>
            <w:lang w:eastAsia="de-DE"/>
            <w14:ligatures w14:val="standardContextual"/>
          </w:rPr>
          <w:tab/>
        </w:r>
        <w:r w:rsidRPr="00192FB1">
          <w:rPr>
            <w:rStyle w:val="Hyperlink"/>
            <w:noProof/>
          </w:rPr>
          <w:t>Klassifizierung von RL-Verfahren: Wertebasiert, Policy-Gradient und Actor-Critic</w:t>
        </w:r>
        <w:r>
          <w:rPr>
            <w:noProof/>
            <w:webHidden/>
          </w:rPr>
          <w:tab/>
        </w:r>
        <w:r>
          <w:rPr>
            <w:noProof/>
            <w:webHidden/>
          </w:rPr>
          <w:fldChar w:fldCharType="begin"/>
        </w:r>
        <w:r>
          <w:rPr>
            <w:noProof/>
            <w:webHidden/>
          </w:rPr>
          <w:instrText xml:space="preserve"> PAGEREF _Toc213879641 \h </w:instrText>
        </w:r>
        <w:r>
          <w:rPr>
            <w:noProof/>
            <w:webHidden/>
          </w:rPr>
        </w:r>
        <w:r>
          <w:rPr>
            <w:noProof/>
            <w:webHidden/>
          </w:rPr>
          <w:fldChar w:fldCharType="separate"/>
        </w:r>
        <w:r>
          <w:rPr>
            <w:noProof/>
            <w:webHidden/>
          </w:rPr>
          <w:t>11</w:t>
        </w:r>
        <w:r>
          <w:rPr>
            <w:noProof/>
            <w:webHidden/>
          </w:rPr>
          <w:fldChar w:fldCharType="end"/>
        </w:r>
      </w:hyperlink>
    </w:p>
    <w:p w14:paraId="40B17A33" w14:textId="22083355" w:rsidR="00F42CC6" w:rsidRDefault="00F42CC6">
      <w:pPr>
        <w:pStyle w:val="Verzeichnis3"/>
        <w:tabs>
          <w:tab w:val="left" w:pos="1260"/>
          <w:tab w:val="right" w:leader="dot" w:pos="9060"/>
        </w:tabs>
        <w:rPr>
          <w:rFonts w:asciiTheme="minorHAnsi" w:eastAsiaTheme="minorEastAsia" w:hAnsiTheme="minorHAnsi" w:cstheme="minorBidi"/>
          <w:noProof/>
          <w:kern w:val="2"/>
          <w:sz w:val="24"/>
          <w:szCs w:val="24"/>
          <w:lang w:eastAsia="de-DE"/>
          <w14:ligatures w14:val="standardContextual"/>
        </w:rPr>
      </w:pPr>
      <w:hyperlink w:anchor="_Toc213879642" w:history="1">
        <w:r w:rsidRPr="00192FB1">
          <w:rPr>
            <w:rStyle w:val="Hyperlink"/>
            <w:noProof/>
            <w:lang w:val="en-US"/>
          </w:rPr>
          <w:t>2.2.4</w:t>
        </w:r>
        <w:r>
          <w:rPr>
            <w:rFonts w:asciiTheme="minorHAnsi" w:eastAsiaTheme="minorEastAsia" w:hAnsiTheme="minorHAnsi" w:cstheme="minorBidi"/>
            <w:noProof/>
            <w:kern w:val="2"/>
            <w:sz w:val="24"/>
            <w:szCs w:val="24"/>
            <w:lang w:eastAsia="de-DE"/>
            <w14:ligatures w14:val="standardContextual"/>
          </w:rPr>
          <w:tab/>
        </w:r>
        <w:r w:rsidRPr="00192FB1">
          <w:rPr>
            <w:rStyle w:val="Hyperlink"/>
            <w:noProof/>
            <w:lang w:val="en-US"/>
          </w:rPr>
          <w:t>On-Policy und Off-Policy</w:t>
        </w:r>
        <w:r>
          <w:rPr>
            <w:noProof/>
            <w:webHidden/>
          </w:rPr>
          <w:tab/>
        </w:r>
        <w:r>
          <w:rPr>
            <w:noProof/>
            <w:webHidden/>
          </w:rPr>
          <w:fldChar w:fldCharType="begin"/>
        </w:r>
        <w:r>
          <w:rPr>
            <w:noProof/>
            <w:webHidden/>
          </w:rPr>
          <w:instrText xml:space="preserve"> PAGEREF _Toc213879642 \h </w:instrText>
        </w:r>
        <w:r>
          <w:rPr>
            <w:noProof/>
            <w:webHidden/>
          </w:rPr>
        </w:r>
        <w:r>
          <w:rPr>
            <w:noProof/>
            <w:webHidden/>
          </w:rPr>
          <w:fldChar w:fldCharType="separate"/>
        </w:r>
        <w:r>
          <w:rPr>
            <w:noProof/>
            <w:webHidden/>
          </w:rPr>
          <w:t>13</w:t>
        </w:r>
        <w:r>
          <w:rPr>
            <w:noProof/>
            <w:webHidden/>
          </w:rPr>
          <w:fldChar w:fldCharType="end"/>
        </w:r>
      </w:hyperlink>
    </w:p>
    <w:p w14:paraId="73A9C486" w14:textId="12283505" w:rsidR="00F42CC6" w:rsidRDefault="00F42CC6">
      <w:pPr>
        <w:pStyle w:val="Verzeichnis3"/>
        <w:tabs>
          <w:tab w:val="left" w:pos="1260"/>
          <w:tab w:val="right" w:leader="dot" w:pos="9060"/>
        </w:tabs>
        <w:rPr>
          <w:rFonts w:asciiTheme="minorHAnsi" w:eastAsiaTheme="minorEastAsia" w:hAnsiTheme="minorHAnsi" w:cstheme="minorBidi"/>
          <w:noProof/>
          <w:kern w:val="2"/>
          <w:sz w:val="24"/>
          <w:szCs w:val="24"/>
          <w:lang w:eastAsia="de-DE"/>
          <w14:ligatures w14:val="standardContextual"/>
        </w:rPr>
      </w:pPr>
      <w:hyperlink w:anchor="_Toc213879643" w:history="1">
        <w:r w:rsidRPr="00192FB1">
          <w:rPr>
            <w:rStyle w:val="Hyperlink"/>
            <w:noProof/>
            <w:lang w:val="en-US"/>
          </w:rPr>
          <w:t>2.2.5</w:t>
        </w:r>
        <w:r>
          <w:rPr>
            <w:rFonts w:asciiTheme="minorHAnsi" w:eastAsiaTheme="minorEastAsia" w:hAnsiTheme="minorHAnsi" w:cstheme="minorBidi"/>
            <w:noProof/>
            <w:kern w:val="2"/>
            <w:sz w:val="24"/>
            <w:szCs w:val="24"/>
            <w:lang w:eastAsia="de-DE"/>
            <w14:ligatures w14:val="standardContextual"/>
          </w:rPr>
          <w:tab/>
        </w:r>
        <w:r w:rsidRPr="00192FB1">
          <w:rPr>
            <w:rStyle w:val="Hyperlink"/>
            <w:noProof/>
            <w:lang w:val="en-US"/>
          </w:rPr>
          <w:t>Model-Based und Model-Free</w:t>
        </w:r>
        <w:r>
          <w:rPr>
            <w:noProof/>
            <w:webHidden/>
          </w:rPr>
          <w:tab/>
        </w:r>
        <w:r>
          <w:rPr>
            <w:noProof/>
            <w:webHidden/>
          </w:rPr>
          <w:fldChar w:fldCharType="begin"/>
        </w:r>
        <w:r>
          <w:rPr>
            <w:noProof/>
            <w:webHidden/>
          </w:rPr>
          <w:instrText xml:space="preserve"> PAGEREF _Toc213879643 \h </w:instrText>
        </w:r>
        <w:r>
          <w:rPr>
            <w:noProof/>
            <w:webHidden/>
          </w:rPr>
        </w:r>
        <w:r>
          <w:rPr>
            <w:noProof/>
            <w:webHidden/>
          </w:rPr>
          <w:fldChar w:fldCharType="separate"/>
        </w:r>
        <w:r>
          <w:rPr>
            <w:noProof/>
            <w:webHidden/>
          </w:rPr>
          <w:t>13</w:t>
        </w:r>
        <w:r>
          <w:rPr>
            <w:noProof/>
            <w:webHidden/>
          </w:rPr>
          <w:fldChar w:fldCharType="end"/>
        </w:r>
      </w:hyperlink>
    </w:p>
    <w:p w14:paraId="52E54C41" w14:textId="6B01646E" w:rsidR="00F42CC6" w:rsidRDefault="00F42CC6">
      <w:pPr>
        <w:pStyle w:val="Verzeichnis3"/>
        <w:tabs>
          <w:tab w:val="left" w:pos="1260"/>
          <w:tab w:val="right" w:leader="dot" w:pos="9060"/>
        </w:tabs>
        <w:rPr>
          <w:rFonts w:asciiTheme="minorHAnsi" w:eastAsiaTheme="minorEastAsia" w:hAnsiTheme="minorHAnsi" w:cstheme="minorBidi"/>
          <w:noProof/>
          <w:kern w:val="2"/>
          <w:sz w:val="24"/>
          <w:szCs w:val="24"/>
          <w:lang w:eastAsia="de-DE"/>
          <w14:ligatures w14:val="standardContextual"/>
        </w:rPr>
      </w:pPr>
      <w:hyperlink w:anchor="_Toc213879644" w:history="1">
        <w:r w:rsidRPr="00192FB1">
          <w:rPr>
            <w:rStyle w:val="Hyperlink"/>
            <w:noProof/>
          </w:rPr>
          <w:t>2.2.6</w:t>
        </w:r>
        <w:r>
          <w:rPr>
            <w:rFonts w:asciiTheme="minorHAnsi" w:eastAsiaTheme="minorEastAsia" w:hAnsiTheme="minorHAnsi" w:cstheme="minorBidi"/>
            <w:noProof/>
            <w:kern w:val="2"/>
            <w:sz w:val="24"/>
            <w:szCs w:val="24"/>
            <w:lang w:eastAsia="de-DE"/>
            <w14:ligatures w14:val="standardContextual"/>
          </w:rPr>
          <w:tab/>
        </w:r>
        <w:r w:rsidRPr="00192FB1">
          <w:rPr>
            <w:rStyle w:val="Hyperlink"/>
            <w:noProof/>
          </w:rPr>
          <w:t>Aktionsauswahlstrategien: Greedy, Epsilon-Greedy und Softmax</w:t>
        </w:r>
        <w:r>
          <w:rPr>
            <w:noProof/>
            <w:webHidden/>
          </w:rPr>
          <w:tab/>
        </w:r>
        <w:r>
          <w:rPr>
            <w:noProof/>
            <w:webHidden/>
          </w:rPr>
          <w:fldChar w:fldCharType="begin"/>
        </w:r>
        <w:r>
          <w:rPr>
            <w:noProof/>
            <w:webHidden/>
          </w:rPr>
          <w:instrText xml:space="preserve"> PAGEREF _Toc213879644 \h </w:instrText>
        </w:r>
        <w:r>
          <w:rPr>
            <w:noProof/>
            <w:webHidden/>
          </w:rPr>
        </w:r>
        <w:r>
          <w:rPr>
            <w:noProof/>
            <w:webHidden/>
          </w:rPr>
          <w:fldChar w:fldCharType="separate"/>
        </w:r>
        <w:r>
          <w:rPr>
            <w:noProof/>
            <w:webHidden/>
          </w:rPr>
          <w:t>14</w:t>
        </w:r>
        <w:r>
          <w:rPr>
            <w:noProof/>
            <w:webHidden/>
          </w:rPr>
          <w:fldChar w:fldCharType="end"/>
        </w:r>
      </w:hyperlink>
    </w:p>
    <w:p w14:paraId="41AB31F4" w14:textId="7BDD6FD9" w:rsidR="00F42CC6" w:rsidRDefault="00F42CC6">
      <w:pPr>
        <w:pStyle w:val="Verzeichnis2"/>
        <w:tabs>
          <w:tab w:val="left" w:pos="840"/>
          <w:tab w:val="right" w:leader="dot" w:pos="9060"/>
        </w:tabs>
        <w:rPr>
          <w:rFonts w:asciiTheme="minorHAnsi" w:eastAsiaTheme="minorEastAsia" w:hAnsiTheme="minorHAnsi" w:cstheme="minorBidi"/>
          <w:iCs w:val="0"/>
          <w:noProof/>
          <w:kern w:val="2"/>
          <w:sz w:val="24"/>
          <w:szCs w:val="24"/>
          <w:lang w:eastAsia="de-DE"/>
          <w14:ligatures w14:val="standardContextual"/>
        </w:rPr>
      </w:pPr>
      <w:hyperlink w:anchor="_Toc213879645" w:history="1">
        <w:r w:rsidRPr="00192FB1">
          <w:rPr>
            <w:rStyle w:val="Hyperlink"/>
            <w:noProof/>
          </w:rPr>
          <w:t>2.3</w:t>
        </w:r>
        <w:r>
          <w:rPr>
            <w:rFonts w:asciiTheme="minorHAnsi" w:eastAsiaTheme="minorEastAsia" w:hAnsiTheme="minorHAnsi" w:cstheme="minorBidi"/>
            <w:iCs w:val="0"/>
            <w:noProof/>
            <w:kern w:val="2"/>
            <w:sz w:val="24"/>
            <w:szCs w:val="24"/>
            <w:lang w:eastAsia="de-DE"/>
            <w14:ligatures w14:val="standardContextual"/>
          </w:rPr>
          <w:tab/>
        </w:r>
        <w:r w:rsidRPr="00192FB1">
          <w:rPr>
            <w:rStyle w:val="Hyperlink"/>
            <w:noProof/>
          </w:rPr>
          <w:t>Multiagentensysteme</w:t>
        </w:r>
        <w:r>
          <w:rPr>
            <w:noProof/>
            <w:webHidden/>
          </w:rPr>
          <w:tab/>
        </w:r>
        <w:r>
          <w:rPr>
            <w:noProof/>
            <w:webHidden/>
          </w:rPr>
          <w:fldChar w:fldCharType="begin"/>
        </w:r>
        <w:r>
          <w:rPr>
            <w:noProof/>
            <w:webHidden/>
          </w:rPr>
          <w:instrText xml:space="preserve"> PAGEREF _Toc213879645 \h </w:instrText>
        </w:r>
        <w:r>
          <w:rPr>
            <w:noProof/>
            <w:webHidden/>
          </w:rPr>
        </w:r>
        <w:r>
          <w:rPr>
            <w:noProof/>
            <w:webHidden/>
          </w:rPr>
          <w:fldChar w:fldCharType="separate"/>
        </w:r>
        <w:r>
          <w:rPr>
            <w:noProof/>
            <w:webHidden/>
          </w:rPr>
          <w:t>15</w:t>
        </w:r>
        <w:r>
          <w:rPr>
            <w:noProof/>
            <w:webHidden/>
          </w:rPr>
          <w:fldChar w:fldCharType="end"/>
        </w:r>
      </w:hyperlink>
    </w:p>
    <w:p w14:paraId="5FA83D66" w14:textId="4675A1DA" w:rsidR="00F42CC6" w:rsidRDefault="00F42CC6">
      <w:pPr>
        <w:pStyle w:val="Verzeichnis1"/>
        <w:tabs>
          <w:tab w:val="left" w:pos="420"/>
          <w:tab w:val="right" w:leader="dot" w:pos="9060"/>
        </w:tabs>
        <w:rPr>
          <w:rFonts w:asciiTheme="minorHAnsi" w:eastAsiaTheme="minorEastAsia" w:hAnsiTheme="minorHAnsi" w:cstheme="minorBidi"/>
          <w:b w:val="0"/>
          <w:bCs w:val="0"/>
          <w:noProof/>
          <w:kern w:val="2"/>
          <w:szCs w:val="24"/>
          <w:lang w:eastAsia="de-DE"/>
          <w14:ligatures w14:val="standardContextual"/>
        </w:rPr>
      </w:pPr>
      <w:hyperlink w:anchor="_Toc213879646" w:history="1">
        <w:r w:rsidRPr="00192FB1">
          <w:rPr>
            <w:rStyle w:val="Hyperlink"/>
            <w:noProof/>
          </w:rPr>
          <w:t>3</w:t>
        </w:r>
        <w:r>
          <w:rPr>
            <w:rFonts w:asciiTheme="minorHAnsi" w:eastAsiaTheme="minorEastAsia" w:hAnsiTheme="minorHAnsi" w:cstheme="minorBidi"/>
            <w:b w:val="0"/>
            <w:bCs w:val="0"/>
            <w:noProof/>
            <w:kern w:val="2"/>
            <w:szCs w:val="24"/>
            <w:lang w:eastAsia="de-DE"/>
            <w14:ligatures w14:val="standardContextual"/>
          </w:rPr>
          <w:tab/>
        </w:r>
        <w:r w:rsidRPr="00192FB1">
          <w:rPr>
            <w:rStyle w:val="Hyperlink"/>
            <w:noProof/>
          </w:rPr>
          <w:t>Methodik und Design</w:t>
        </w:r>
        <w:r>
          <w:rPr>
            <w:noProof/>
            <w:webHidden/>
          </w:rPr>
          <w:tab/>
        </w:r>
        <w:r>
          <w:rPr>
            <w:noProof/>
            <w:webHidden/>
          </w:rPr>
          <w:fldChar w:fldCharType="begin"/>
        </w:r>
        <w:r>
          <w:rPr>
            <w:noProof/>
            <w:webHidden/>
          </w:rPr>
          <w:instrText xml:space="preserve"> PAGEREF _Toc213879646 \h </w:instrText>
        </w:r>
        <w:r>
          <w:rPr>
            <w:noProof/>
            <w:webHidden/>
          </w:rPr>
        </w:r>
        <w:r>
          <w:rPr>
            <w:noProof/>
            <w:webHidden/>
          </w:rPr>
          <w:fldChar w:fldCharType="separate"/>
        </w:r>
        <w:r>
          <w:rPr>
            <w:noProof/>
            <w:webHidden/>
          </w:rPr>
          <w:t>15</w:t>
        </w:r>
        <w:r>
          <w:rPr>
            <w:noProof/>
            <w:webHidden/>
          </w:rPr>
          <w:fldChar w:fldCharType="end"/>
        </w:r>
      </w:hyperlink>
    </w:p>
    <w:p w14:paraId="54485123" w14:textId="039F7B30" w:rsidR="00F42CC6" w:rsidRDefault="00F42CC6">
      <w:pPr>
        <w:pStyle w:val="Verzeichnis2"/>
        <w:tabs>
          <w:tab w:val="left" w:pos="840"/>
          <w:tab w:val="right" w:leader="dot" w:pos="9060"/>
        </w:tabs>
        <w:rPr>
          <w:rFonts w:asciiTheme="minorHAnsi" w:eastAsiaTheme="minorEastAsia" w:hAnsiTheme="minorHAnsi" w:cstheme="minorBidi"/>
          <w:iCs w:val="0"/>
          <w:noProof/>
          <w:kern w:val="2"/>
          <w:sz w:val="24"/>
          <w:szCs w:val="24"/>
          <w:lang w:eastAsia="de-DE"/>
          <w14:ligatures w14:val="standardContextual"/>
        </w:rPr>
      </w:pPr>
      <w:hyperlink w:anchor="_Toc213879647" w:history="1">
        <w:r w:rsidRPr="00192FB1">
          <w:rPr>
            <w:rStyle w:val="Hyperlink"/>
            <w:noProof/>
          </w:rPr>
          <w:t>3.1</w:t>
        </w:r>
        <w:r>
          <w:rPr>
            <w:rFonts w:asciiTheme="minorHAnsi" w:eastAsiaTheme="minorEastAsia" w:hAnsiTheme="minorHAnsi" w:cstheme="minorBidi"/>
            <w:iCs w:val="0"/>
            <w:noProof/>
            <w:kern w:val="2"/>
            <w:sz w:val="24"/>
            <w:szCs w:val="24"/>
            <w:lang w:eastAsia="de-DE"/>
            <w14:ligatures w14:val="standardContextual"/>
          </w:rPr>
          <w:tab/>
        </w:r>
        <w:r w:rsidRPr="00192FB1">
          <w:rPr>
            <w:rStyle w:val="Hyperlink"/>
            <w:noProof/>
          </w:rPr>
          <w:t>Technologisches Setup und Werkzeuge</w:t>
        </w:r>
        <w:r>
          <w:rPr>
            <w:noProof/>
            <w:webHidden/>
          </w:rPr>
          <w:tab/>
        </w:r>
        <w:r>
          <w:rPr>
            <w:noProof/>
            <w:webHidden/>
          </w:rPr>
          <w:fldChar w:fldCharType="begin"/>
        </w:r>
        <w:r>
          <w:rPr>
            <w:noProof/>
            <w:webHidden/>
          </w:rPr>
          <w:instrText xml:space="preserve"> PAGEREF _Toc213879647 \h </w:instrText>
        </w:r>
        <w:r>
          <w:rPr>
            <w:noProof/>
            <w:webHidden/>
          </w:rPr>
        </w:r>
        <w:r>
          <w:rPr>
            <w:noProof/>
            <w:webHidden/>
          </w:rPr>
          <w:fldChar w:fldCharType="separate"/>
        </w:r>
        <w:r>
          <w:rPr>
            <w:noProof/>
            <w:webHidden/>
          </w:rPr>
          <w:t>15</w:t>
        </w:r>
        <w:r>
          <w:rPr>
            <w:noProof/>
            <w:webHidden/>
          </w:rPr>
          <w:fldChar w:fldCharType="end"/>
        </w:r>
      </w:hyperlink>
    </w:p>
    <w:p w14:paraId="755D98CF" w14:textId="42F46AE6" w:rsidR="00F42CC6" w:rsidRDefault="00F42CC6">
      <w:pPr>
        <w:pStyle w:val="Verzeichnis3"/>
        <w:tabs>
          <w:tab w:val="left" w:pos="1260"/>
          <w:tab w:val="right" w:leader="dot" w:pos="9060"/>
        </w:tabs>
        <w:rPr>
          <w:rFonts w:asciiTheme="minorHAnsi" w:eastAsiaTheme="minorEastAsia" w:hAnsiTheme="minorHAnsi" w:cstheme="minorBidi"/>
          <w:noProof/>
          <w:kern w:val="2"/>
          <w:sz w:val="24"/>
          <w:szCs w:val="24"/>
          <w:lang w:eastAsia="de-DE"/>
          <w14:ligatures w14:val="standardContextual"/>
        </w:rPr>
      </w:pPr>
      <w:hyperlink w:anchor="_Toc213879648" w:history="1">
        <w:r w:rsidRPr="00192FB1">
          <w:rPr>
            <w:rStyle w:val="Hyperlink"/>
            <w:noProof/>
          </w:rPr>
          <w:t>3.1.1</w:t>
        </w:r>
        <w:r>
          <w:rPr>
            <w:rFonts w:asciiTheme="minorHAnsi" w:eastAsiaTheme="minorEastAsia" w:hAnsiTheme="minorHAnsi" w:cstheme="minorBidi"/>
            <w:noProof/>
            <w:kern w:val="2"/>
            <w:sz w:val="24"/>
            <w:szCs w:val="24"/>
            <w:lang w:eastAsia="de-DE"/>
            <w14:ligatures w14:val="standardContextual"/>
          </w:rPr>
          <w:tab/>
        </w:r>
        <w:r w:rsidRPr="00192FB1">
          <w:rPr>
            <w:rStyle w:val="Hyperlink"/>
            <w:noProof/>
          </w:rPr>
          <w:t>Programmiersprache: Python</w:t>
        </w:r>
        <w:r>
          <w:rPr>
            <w:noProof/>
            <w:webHidden/>
          </w:rPr>
          <w:tab/>
        </w:r>
        <w:r>
          <w:rPr>
            <w:noProof/>
            <w:webHidden/>
          </w:rPr>
          <w:fldChar w:fldCharType="begin"/>
        </w:r>
        <w:r>
          <w:rPr>
            <w:noProof/>
            <w:webHidden/>
          </w:rPr>
          <w:instrText xml:space="preserve"> PAGEREF _Toc213879648 \h </w:instrText>
        </w:r>
        <w:r>
          <w:rPr>
            <w:noProof/>
            <w:webHidden/>
          </w:rPr>
        </w:r>
        <w:r>
          <w:rPr>
            <w:noProof/>
            <w:webHidden/>
          </w:rPr>
          <w:fldChar w:fldCharType="separate"/>
        </w:r>
        <w:r>
          <w:rPr>
            <w:noProof/>
            <w:webHidden/>
          </w:rPr>
          <w:t>15</w:t>
        </w:r>
        <w:r>
          <w:rPr>
            <w:noProof/>
            <w:webHidden/>
          </w:rPr>
          <w:fldChar w:fldCharType="end"/>
        </w:r>
      </w:hyperlink>
    </w:p>
    <w:p w14:paraId="22BC2906" w14:textId="1DE87F6E" w:rsidR="00F42CC6" w:rsidRDefault="00F42CC6">
      <w:pPr>
        <w:pStyle w:val="Verzeichnis3"/>
        <w:tabs>
          <w:tab w:val="left" w:pos="1260"/>
          <w:tab w:val="right" w:leader="dot" w:pos="9060"/>
        </w:tabs>
        <w:rPr>
          <w:rFonts w:asciiTheme="minorHAnsi" w:eastAsiaTheme="minorEastAsia" w:hAnsiTheme="minorHAnsi" w:cstheme="minorBidi"/>
          <w:noProof/>
          <w:kern w:val="2"/>
          <w:sz w:val="24"/>
          <w:szCs w:val="24"/>
          <w:lang w:eastAsia="de-DE"/>
          <w14:ligatures w14:val="standardContextual"/>
        </w:rPr>
      </w:pPr>
      <w:hyperlink w:anchor="_Toc213879649" w:history="1">
        <w:r w:rsidRPr="00192FB1">
          <w:rPr>
            <w:rStyle w:val="Hyperlink"/>
            <w:noProof/>
          </w:rPr>
          <w:t>3.1.2</w:t>
        </w:r>
        <w:r>
          <w:rPr>
            <w:rFonts w:asciiTheme="minorHAnsi" w:eastAsiaTheme="minorEastAsia" w:hAnsiTheme="minorHAnsi" w:cstheme="minorBidi"/>
            <w:noProof/>
            <w:kern w:val="2"/>
            <w:sz w:val="24"/>
            <w:szCs w:val="24"/>
            <w:lang w:eastAsia="de-DE"/>
            <w14:ligatures w14:val="standardContextual"/>
          </w:rPr>
          <w:tab/>
        </w:r>
        <w:r w:rsidRPr="00192FB1">
          <w:rPr>
            <w:rStyle w:val="Hyperlink"/>
            <w:noProof/>
          </w:rPr>
          <w:t>PettingZoo als MAS-Umgebungs-Framework</w:t>
        </w:r>
        <w:r>
          <w:rPr>
            <w:noProof/>
            <w:webHidden/>
          </w:rPr>
          <w:tab/>
        </w:r>
        <w:r>
          <w:rPr>
            <w:noProof/>
            <w:webHidden/>
          </w:rPr>
          <w:fldChar w:fldCharType="begin"/>
        </w:r>
        <w:r>
          <w:rPr>
            <w:noProof/>
            <w:webHidden/>
          </w:rPr>
          <w:instrText xml:space="preserve"> PAGEREF _Toc213879649 \h </w:instrText>
        </w:r>
        <w:r>
          <w:rPr>
            <w:noProof/>
            <w:webHidden/>
          </w:rPr>
        </w:r>
        <w:r>
          <w:rPr>
            <w:noProof/>
            <w:webHidden/>
          </w:rPr>
          <w:fldChar w:fldCharType="separate"/>
        </w:r>
        <w:r>
          <w:rPr>
            <w:noProof/>
            <w:webHidden/>
          </w:rPr>
          <w:t>16</w:t>
        </w:r>
        <w:r>
          <w:rPr>
            <w:noProof/>
            <w:webHidden/>
          </w:rPr>
          <w:fldChar w:fldCharType="end"/>
        </w:r>
      </w:hyperlink>
    </w:p>
    <w:p w14:paraId="277E8D58" w14:textId="3083F05F" w:rsidR="00F42CC6" w:rsidRDefault="00F42CC6">
      <w:pPr>
        <w:pStyle w:val="Verzeichnis2"/>
        <w:tabs>
          <w:tab w:val="left" w:pos="840"/>
          <w:tab w:val="right" w:leader="dot" w:pos="9060"/>
        </w:tabs>
        <w:rPr>
          <w:rFonts w:asciiTheme="minorHAnsi" w:eastAsiaTheme="minorEastAsia" w:hAnsiTheme="minorHAnsi" w:cstheme="minorBidi"/>
          <w:iCs w:val="0"/>
          <w:noProof/>
          <w:kern w:val="2"/>
          <w:sz w:val="24"/>
          <w:szCs w:val="24"/>
          <w:lang w:eastAsia="de-DE"/>
          <w14:ligatures w14:val="standardContextual"/>
        </w:rPr>
      </w:pPr>
      <w:hyperlink w:anchor="_Toc213879650" w:history="1">
        <w:r w:rsidRPr="00192FB1">
          <w:rPr>
            <w:rStyle w:val="Hyperlink"/>
            <w:noProof/>
          </w:rPr>
          <w:t>3.2</w:t>
        </w:r>
        <w:r>
          <w:rPr>
            <w:rFonts w:asciiTheme="minorHAnsi" w:eastAsiaTheme="minorEastAsia" w:hAnsiTheme="minorHAnsi" w:cstheme="minorBidi"/>
            <w:iCs w:val="0"/>
            <w:noProof/>
            <w:kern w:val="2"/>
            <w:sz w:val="24"/>
            <w:szCs w:val="24"/>
            <w:lang w:eastAsia="de-DE"/>
            <w14:ligatures w14:val="standardContextual"/>
          </w:rPr>
          <w:tab/>
        </w:r>
        <w:r w:rsidRPr="00192FB1">
          <w:rPr>
            <w:rStyle w:val="Hyperlink"/>
            <w:noProof/>
          </w:rPr>
          <w:t>Gesamtstruktur der Implementierung der Computersimulation</w:t>
        </w:r>
        <w:r>
          <w:rPr>
            <w:noProof/>
            <w:webHidden/>
          </w:rPr>
          <w:tab/>
        </w:r>
        <w:r>
          <w:rPr>
            <w:noProof/>
            <w:webHidden/>
          </w:rPr>
          <w:fldChar w:fldCharType="begin"/>
        </w:r>
        <w:r>
          <w:rPr>
            <w:noProof/>
            <w:webHidden/>
          </w:rPr>
          <w:instrText xml:space="preserve"> PAGEREF _Toc213879650 \h </w:instrText>
        </w:r>
        <w:r>
          <w:rPr>
            <w:noProof/>
            <w:webHidden/>
          </w:rPr>
        </w:r>
        <w:r>
          <w:rPr>
            <w:noProof/>
            <w:webHidden/>
          </w:rPr>
          <w:fldChar w:fldCharType="separate"/>
        </w:r>
        <w:r>
          <w:rPr>
            <w:noProof/>
            <w:webHidden/>
          </w:rPr>
          <w:t>16</w:t>
        </w:r>
        <w:r>
          <w:rPr>
            <w:noProof/>
            <w:webHidden/>
          </w:rPr>
          <w:fldChar w:fldCharType="end"/>
        </w:r>
      </w:hyperlink>
    </w:p>
    <w:p w14:paraId="3D012B5B" w14:textId="07DD494E" w:rsidR="00F42CC6" w:rsidRDefault="00F42CC6">
      <w:pPr>
        <w:pStyle w:val="Verzeichnis2"/>
        <w:tabs>
          <w:tab w:val="left" w:pos="840"/>
          <w:tab w:val="right" w:leader="dot" w:pos="9060"/>
        </w:tabs>
        <w:rPr>
          <w:rFonts w:asciiTheme="minorHAnsi" w:eastAsiaTheme="minorEastAsia" w:hAnsiTheme="minorHAnsi" w:cstheme="minorBidi"/>
          <w:iCs w:val="0"/>
          <w:noProof/>
          <w:kern w:val="2"/>
          <w:sz w:val="24"/>
          <w:szCs w:val="24"/>
          <w:lang w:eastAsia="de-DE"/>
          <w14:ligatures w14:val="standardContextual"/>
        </w:rPr>
      </w:pPr>
      <w:hyperlink w:anchor="_Toc213879651" w:history="1">
        <w:r w:rsidRPr="00192FB1">
          <w:rPr>
            <w:rStyle w:val="Hyperlink"/>
            <w:noProof/>
          </w:rPr>
          <w:t>3.3</w:t>
        </w:r>
        <w:r>
          <w:rPr>
            <w:rFonts w:asciiTheme="minorHAnsi" w:eastAsiaTheme="minorEastAsia" w:hAnsiTheme="minorHAnsi" w:cstheme="minorBidi"/>
            <w:iCs w:val="0"/>
            <w:noProof/>
            <w:kern w:val="2"/>
            <w:sz w:val="24"/>
            <w:szCs w:val="24"/>
            <w:lang w:eastAsia="de-DE"/>
            <w14:ligatures w14:val="standardContextual"/>
          </w:rPr>
          <w:tab/>
        </w:r>
        <w:r w:rsidRPr="00192FB1">
          <w:rPr>
            <w:rStyle w:val="Hyperlink"/>
            <w:noProof/>
          </w:rPr>
          <w:t>Die Simulationsumgebung</w:t>
        </w:r>
        <w:r>
          <w:rPr>
            <w:noProof/>
            <w:webHidden/>
          </w:rPr>
          <w:tab/>
        </w:r>
        <w:r>
          <w:rPr>
            <w:noProof/>
            <w:webHidden/>
          </w:rPr>
          <w:fldChar w:fldCharType="begin"/>
        </w:r>
        <w:r>
          <w:rPr>
            <w:noProof/>
            <w:webHidden/>
          </w:rPr>
          <w:instrText xml:space="preserve"> PAGEREF _Toc213879651 \h </w:instrText>
        </w:r>
        <w:r>
          <w:rPr>
            <w:noProof/>
            <w:webHidden/>
          </w:rPr>
        </w:r>
        <w:r>
          <w:rPr>
            <w:noProof/>
            <w:webHidden/>
          </w:rPr>
          <w:fldChar w:fldCharType="separate"/>
        </w:r>
        <w:r>
          <w:rPr>
            <w:noProof/>
            <w:webHidden/>
          </w:rPr>
          <w:t>17</w:t>
        </w:r>
        <w:r>
          <w:rPr>
            <w:noProof/>
            <w:webHidden/>
          </w:rPr>
          <w:fldChar w:fldCharType="end"/>
        </w:r>
      </w:hyperlink>
    </w:p>
    <w:p w14:paraId="70E91959" w14:textId="12D09716" w:rsidR="00F42CC6" w:rsidRDefault="00F42CC6">
      <w:pPr>
        <w:pStyle w:val="Verzeichnis2"/>
        <w:tabs>
          <w:tab w:val="left" w:pos="840"/>
          <w:tab w:val="right" w:leader="dot" w:pos="9060"/>
        </w:tabs>
        <w:rPr>
          <w:rFonts w:asciiTheme="minorHAnsi" w:eastAsiaTheme="minorEastAsia" w:hAnsiTheme="minorHAnsi" w:cstheme="minorBidi"/>
          <w:iCs w:val="0"/>
          <w:noProof/>
          <w:kern w:val="2"/>
          <w:sz w:val="24"/>
          <w:szCs w:val="24"/>
          <w:lang w:eastAsia="de-DE"/>
          <w14:ligatures w14:val="standardContextual"/>
        </w:rPr>
      </w:pPr>
      <w:hyperlink w:anchor="_Toc213879652" w:history="1">
        <w:r w:rsidRPr="00192FB1">
          <w:rPr>
            <w:rStyle w:val="Hyperlink"/>
            <w:noProof/>
          </w:rPr>
          <w:t>3.4</w:t>
        </w:r>
        <w:r>
          <w:rPr>
            <w:rFonts w:asciiTheme="minorHAnsi" w:eastAsiaTheme="minorEastAsia" w:hAnsiTheme="minorHAnsi" w:cstheme="minorBidi"/>
            <w:iCs w:val="0"/>
            <w:noProof/>
            <w:kern w:val="2"/>
            <w:sz w:val="24"/>
            <w:szCs w:val="24"/>
            <w:lang w:eastAsia="de-DE"/>
            <w14:ligatures w14:val="standardContextual"/>
          </w:rPr>
          <w:tab/>
        </w:r>
        <w:r w:rsidRPr="00192FB1">
          <w:rPr>
            <w:rStyle w:val="Hyperlink"/>
            <w:noProof/>
          </w:rPr>
          <w:t>Agenten</w:t>
        </w:r>
        <w:r>
          <w:rPr>
            <w:noProof/>
            <w:webHidden/>
          </w:rPr>
          <w:tab/>
        </w:r>
        <w:r>
          <w:rPr>
            <w:noProof/>
            <w:webHidden/>
          </w:rPr>
          <w:fldChar w:fldCharType="begin"/>
        </w:r>
        <w:r>
          <w:rPr>
            <w:noProof/>
            <w:webHidden/>
          </w:rPr>
          <w:instrText xml:space="preserve"> PAGEREF _Toc213879652 \h </w:instrText>
        </w:r>
        <w:r>
          <w:rPr>
            <w:noProof/>
            <w:webHidden/>
          </w:rPr>
        </w:r>
        <w:r>
          <w:rPr>
            <w:noProof/>
            <w:webHidden/>
          </w:rPr>
          <w:fldChar w:fldCharType="separate"/>
        </w:r>
        <w:r>
          <w:rPr>
            <w:noProof/>
            <w:webHidden/>
          </w:rPr>
          <w:t>18</w:t>
        </w:r>
        <w:r>
          <w:rPr>
            <w:noProof/>
            <w:webHidden/>
          </w:rPr>
          <w:fldChar w:fldCharType="end"/>
        </w:r>
      </w:hyperlink>
    </w:p>
    <w:p w14:paraId="397E5CA0" w14:textId="3CF60BAE" w:rsidR="00F42CC6" w:rsidRDefault="00F42CC6">
      <w:pPr>
        <w:pStyle w:val="Verzeichnis3"/>
        <w:tabs>
          <w:tab w:val="left" w:pos="1260"/>
          <w:tab w:val="right" w:leader="dot" w:pos="9060"/>
        </w:tabs>
        <w:rPr>
          <w:rFonts w:asciiTheme="minorHAnsi" w:eastAsiaTheme="minorEastAsia" w:hAnsiTheme="minorHAnsi" w:cstheme="minorBidi"/>
          <w:noProof/>
          <w:kern w:val="2"/>
          <w:sz w:val="24"/>
          <w:szCs w:val="24"/>
          <w:lang w:eastAsia="de-DE"/>
          <w14:ligatures w14:val="standardContextual"/>
        </w:rPr>
      </w:pPr>
      <w:hyperlink w:anchor="_Toc213879653" w:history="1">
        <w:r w:rsidRPr="00192FB1">
          <w:rPr>
            <w:rStyle w:val="Hyperlink"/>
            <w:noProof/>
          </w:rPr>
          <w:t>3.4.1</w:t>
        </w:r>
        <w:r>
          <w:rPr>
            <w:rFonts w:asciiTheme="minorHAnsi" w:eastAsiaTheme="minorEastAsia" w:hAnsiTheme="minorHAnsi" w:cstheme="minorBidi"/>
            <w:noProof/>
            <w:kern w:val="2"/>
            <w:sz w:val="24"/>
            <w:szCs w:val="24"/>
            <w:lang w:eastAsia="de-DE"/>
            <w14:ligatures w14:val="standardContextual"/>
          </w:rPr>
          <w:tab/>
        </w:r>
        <w:r w:rsidRPr="00192FB1">
          <w:rPr>
            <w:rStyle w:val="Hyperlink"/>
            <w:noProof/>
          </w:rPr>
          <w:t>Lernfähige Agenten</w:t>
        </w:r>
        <w:r>
          <w:rPr>
            <w:noProof/>
            <w:webHidden/>
          </w:rPr>
          <w:tab/>
        </w:r>
        <w:r>
          <w:rPr>
            <w:noProof/>
            <w:webHidden/>
          </w:rPr>
          <w:fldChar w:fldCharType="begin"/>
        </w:r>
        <w:r>
          <w:rPr>
            <w:noProof/>
            <w:webHidden/>
          </w:rPr>
          <w:instrText xml:space="preserve"> PAGEREF _Toc213879653 \h </w:instrText>
        </w:r>
        <w:r>
          <w:rPr>
            <w:noProof/>
            <w:webHidden/>
          </w:rPr>
        </w:r>
        <w:r>
          <w:rPr>
            <w:noProof/>
            <w:webHidden/>
          </w:rPr>
          <w:fldChar w:fldCharType="separate"/>
        </w:r>
        <w:r>
          <w:rPr>
            <w:noProof/>
            <w:webHidden/>
          </w:rPr>
          <w:t>18</w:t>
        </w:r>
        <w:r>
          <w:rPr>
            <w:noProof/>
            <w:webHidden/>
          </w:rPr>
          <w:fldChar w:fldCharType="end"/>
        </w:r>
      </w:hyperlink>
    </w:p>
    <w:p w14:paraId="3FB4322D" w14:textId="79692C7A" w:rsidR="00F42CC6" w:rsidRDefault="00F42CC6">
      <w:pPr>
        <w:pStyle w:val="Verzeichnis3"/>
        <w:tabs>
          <w:tab w:val="left" w:pos="1260"/>
          <w:tab w:val="right" w:leader="dot" w:pos="9060"/>
        </w:tabs>
        <w:rPr>
          <w:rFonts w:asciiTheme="minorHAnsi" w:eastAsiaTheme="minorEastAsia" w:hAnsiTheme="minorHAnsi" w:cstheme="minorBidi"/>
          <w:noProof/>
          <w:kern w:val="2"/>
          <w:sz w:val="24"/>
          <w:szCs w:val="24"/>
          <w:lang w:eastAsia="de-DE"/>
          <w14:ligatures w14:val="standardContextual"/>
        </w:rPr>
      </w:pPr>
      <w:hyperlink w:anchor="_Toc213879654" w:history="1">
        <w:r w:rsidRPr="00192FB1">
          <w:rPr>
            <w:rStyle w:val="Hyperlink"/>
            <w:noProof/>
          </w:rPr>
          <w:t>3.4.2</w:t>
        </w:r>
        <w:r>
          <w:rPr>
            <w:rFonts w:asciiTheme="minorHAnsi" w:eastAsiaTheme="minorEastAsia" w:hAnsiTheme="minorHAnsi" w:cstheme="minorBidi"/>
            <w:noProof/>
            <w:kern w:val="2"/>
            <w:sz w:val="24"/>
            <w:szCs w:val="24"/>
            <w:lang w:eastAsia="de-DE"/>
            <w14:ligatures w14:val="standardContextual"/>
          </w:rPr>
          <w:tab/>
        </w:r>
        <w:r w:rsidRPr="00192FB1">
          <w:rPr>
            <w:rStyle w:val="Hyperlink"/>
            <w:noProof/>
          </w:rPr>
          <w:t>Agenten mit reinen Strategien</w:t>
        </w:r>
        <w:r>
          <w:rPr>
            <w:noProof/>
            <w:webHidden/>
          </w:rPr>
          <w:tab/>
        </w:r>
        <w:r>
          <w:rPr>
            <w:noProof/>
            <w:webHidden/>
          </w:rPr>
          <w:fldChar w:fldCharType="begin"/>
        </w:r>
        <w:r>
          <w:rPr>
            <w:noProof/>
            <w:webHidden/>
          </w:rPr>
          <w:instrText xml:space="preserve"> PAGEREF _Toc213879654 \h </w:instrText>
        </w:r>
        <w:r>
          <w:rPr>
            <w:noProof/>
            <w:webHidden/>
          </w:rPr>
        </w:r>
        <w:r>
          <w:rPr>
            <w:noProof/>
            <w:webHidden/>
          </w:rPr>
          <w:fldChar w:fldCharType="separate"/>
        </w:r>
        <w:r>
          <w:rPr>
            <w:noProof/>
            <w:webHidden/>
          </w:rPr>
          <w:t>19</w:t>
        </w:r>
        <w:r>
          <w:rPr>
            <w:noProof/>
            <w:webHidden/>
          </w:rPr>
          <w:fldChar w:fldCharType="end"/>
        </w:r>
      </w:hyperlink>
    </w:p>
    <w:p w14:paraId="7EF5D032" w14:textId="640D3F27" w:rsidR="00F42CC6" w:rsidRDefault="00F42CC6">
      <w:pPr>
        <w:pStyle w:val="Verzeichnis2"/>
        <w:tabs>
          <w:tab w:val="left" w:pos="840"/>
          <w:tab w:val="right" w:leader="dot" w:pos="9060"/>
        </w:tabs>
        <w:rPr>
          <w:rFonts w:asciiTheme="minorHAnsi" w:eastAsiaTheme="minorEastAsia" w:hAnsiTheme="minorHAnsi" w:cstheme="minorBidi"/>
          <w:iCs w:val="0"/>
          <w:noProof/>
          <w:kern w:val="2"/>
          <w:sz w:val="24"/>
          <w:szCs w:val="24"/>
          <w:lang w:eastAsia="de-DE"/>
          <w14:ligatures w14:val="standardContextual"/>
        </w:rPr>
      </w:pPr>
      <w:hyperlink w:anchor="_Toc213879655" w:history="1">
        <w:r w:rsidRPr="00192FB1">
          <w:rPr>
            <w:rStyle w:val="Hyperlink"/>
            <w:noProof/>
          </w:rPr>
          <w:t>3.5</w:t>
        </w:r>
        <w:r>
          <w:rPr>
            <w:rFonts w:asciiTheme="minorHAnsi" w:eastAsiaTheme="minorEastAsia" w:hAnsiTheme="minorHAnsi" w:cstheme="minorBidi"/>
            <w:iCs w:val="0"/>
            <w:noProof/>
            <w:kern w:val="2"/>
            <w:sz w:val="24"/>
            <w:szCs w:val="24"/>
            <w:lang w:eastAsia="de-DE"/>
            <w14:ligatures w14:val="standardContextual"/>
          </w:rPr>
          <w:tab/>
        </w:r>
        <w:r w:rsidRPr="00192FB1">
          <w:rPr>
            <w:rStyle w:val="Hyperlink"/>
            <w:noProof/>
          </w:rPr>
          <w:t>Die Begegnungsschemata</w:t>
        </w:r>
        <w:r>
          <w:rPr>
            <w:noProof/>
            <w:webHidden/>
          </w:rPr>
          <w:tab/>
        </w:r>
        <w:r>
          <w:rPr>
            <w:noProof/>
            <w:webHidden/>
          </w:rPr>
          <w:fldChar w:fldCharType="begin"/>
        </w:r>
        <w:r>
          <w:rPr>
            <w:noProof/>
            <w:webHidden/>
          </w:rPr>
          <w:instrText xml:space="preserve"> PAGEREF _Toc213879655 \h </w:instrText>
        </w:r>
        <w:r>
          <w:rPr>
            <w:noProof/>
            <w:webHidden/>
          </w:rPr>
        </w:r>
        <w:r>
          <w:rPr>
            <w:noProof/>
            <w:webHidden/>
          </w:rPr>
          <w:fldChar w:fldCharType="separate"/>
        </w:r>
        <w:r>
          <w:rPr>
            <w:noProof/>
            <w:webHidden/>
          </w:rPr>
          <w:t>19</w:t>
        </w:r>
        <w:r>
          <w:rPr>
            <w:noProof/>
            <w:webHidden/>
          </w:rPr>
          <w:fldChar w:fldCharType="end"/>
        </w:r>
      </w:hyperlink>
    </w:p>
    <w:p w14:paraId="374104ED" w14:textId="1212B287" w:rsidR="00F42CC6" w:rsidRDefault="00F42CC6">
      <w:pPr>
        <w:pStyle w:val="Verzeichnis3"/>
        <w:tabs>
          <w:tab w:val="left" w:pos="1260"/>
          <w:tab w:val="right" w:leader="dot" w:pos="9060"/>
        </w:tabs>
        <w:rPr>
          <w:rFonts w:asciiTheme="minorHAnsi" w:eastAsiaTheme="minorEastAsia" w:hAnsiTheme="minorHAnsi" w:cstheme="minorBidi"/>
          <w:noProof/>
          <w:kern w:val="2"/>
          <w:sz w:val="24"/>
          <w:szCs w:val="24"/>
          <w:lang w:eastAsia="de-DE"/>
          <w14:ligatures w14:val="standardContextual"/>
        </w:rPr>
      </w:pPr>
      <w:hyperlink w:anchor="_Toc213879656" w:history="1">
        <w:r w:rsidRPr="00192FB1">
          <w:rPr>
            <w:rStyle w:val="Hyperlink"/>
            <w:noProof/>
          </w:rPr>
          <w:t>3.5.1</w:t>
        </w:r>
        <w:r>
          <w:rPr>
            <w:rFonts w:asciiTheme="minorHAnsi" w:eastAsiaTheme="minorEastAsia" w:hAnsiTheme="minorHAnsi" w:cstheme="minorBidi"/>
            <w:noProof/>
            <w:kern w:val="2"/>
            <w:sz w:val="24"/>
            <w:szCs w:val="24"/>
            <w:lang w:eastAsia="de-DE"/>
            <w14:ligatures w14:val="standardContextual"/>
          </w:rPr>
          <w:tab/>
        </w:r>
        <w:r w:rsidRPr="00192FB1">
          <w:rPr>
            <w:rStyle w:val="Hyperlink"/>
            <w:noProof/>
          </w:rPr>
          <w:t>Zufällige Paarung</w:t>
        </w:r>
        <w:r>
          <w:rPr>
            <w:noProof/>
            <w:webHidden/>
          </w:rPr>
          <w:tab/>
        </w:r>
        <w:r>
          <w:rPr>
            <w:noProof/>
            <w:webHidden/>
          </w:rPr>
          <w:fldChar w:fldCharType="begin"/>
        </w:r>
        <w:r>
          <w:rPr>
            <w:noProof/>
            <w:webHidden/>
          </w:rPr>
          <w:instrText xml:space="preserve"> PAGEREF _Toc213879656 \h </w:instrText>
        </w:r>
        <w:r>
          <w:rPr>
            <w:noProof/>
            <w:webHidden/>
          </w:rPr>
        </w:r>
        <w:r>
          <w:rPr>
            <w:noProof/>
            <w:webHidden/>
          </w:rPr>
          <w:fldChar w:fldCharType="separate"/>
        </w:r>
        <w:r>
          <w:rPr>
            <w:noProof/>
            <w:webHidden/>
          </w:rPr>
          <w:t>20</w:t>
        </w:r>
        <w:r>
          <w:rPr>
            <w:noProof/>
            <w:webHidden/>
          </w:rPr>
          <w:fldChar w:fldCharType="end"/>
        </w:r>
      </w:hyperlink>
    </w:p>
    <w:p w14:paraId="5466CE30" w14:textId="23DF4ADF" w:rsidR="00F42CC6" w:rsidRDefault="00F42CC6">
      <w:pPr>
        <w:pStyle w:val="Verzeichnis3"/>
        <w:tabs>
          <w:tab w:val="left" w:pos="1260"/>
          <w:tab w:val="right" w:leader="dot" w:pos="9060"/>
        </w:tabs>
        <w:rPr>
          <w:rFonts w:asciiTheme="minorHAnsi" w:eastAsiaTheme="minorEastAsia" w:hAnsiTheme="minorHAnsi" w:cstheme="minorBidi"/>
          <w:noProof/>
          <w:kern w:val="2"/>
          <w:sz w:val="24"/>
          <w:szCs w:val="24"/>
          <w:lang w:eastAsia="de-DE"/>
          <w14:ligatures w14:val="standardContextual"/>
        </w:rPr>
      </w:pPr>
      <w:hyperlink w:anchor="_Toc213879657" w:history="1">
        <w:r w:rsidRPr="00192FB1">
          <w:rPr>
            <w:rStyle w:val="Hyperlink"/>
            <w:noProof/>
          </w:rPr>
          <w:t>3.5.2</w:t>
        </w:r>
        <w:r>
          <w:rPr>
            <w:rFonts w:asciiTheme="minorHAnsi" w:eastAsiaTheme="minorEastAsia" w:hAnsiTheme="minorHAnsi" w:cstheme="minorBidi"/>
            <w:noProof/>
            <w:kern w:val="2"/>
            <w:sz w:val="24"/>
            <w:szCs w:val="24"/>
            <w:lang w:eastAsia="de-DE"/>
            <w14:ligatures w14:val="standardContextual"/>
          </w:rPr>
          <w:tab/>
        </w:r>
        <w:r w:rsidRPr="00192FB1">
          <w:rPr>
            <w:rStyle w:val="Hyperlink"/>
            <w:noProof/>
          </w:rPr>
          <w:t>Räumliches Gitter</w:t>
        </w:r>
        <w:r>
          <w:rPr>
            <w:noProof/>
            <w:webHidden/>
          </w:rPr>
          <w:tab/>
        </w:r>
        <w:r>
          <w:rPr>
            <w:noProof/>
            <w:webHidden/>
          </w:rPr>
          <w:fldChar w:fldCharType="begin"/>
        </w:r>
        <w:r>
          <w:rPr>
            <w:noProof/>
            <w:webHidden/>
          </w:rPr>
          <w:instrText xml:space="preserve"> PAGEREF _Toc213879657 \h </w:instrText>
        </w:r>
        <w:r>
          <w:rPr>
            <w:noProof/>
            <w:webHidden/>
          </w:rPr>
        </w:r>
        <w:r>
          <w:rPr>
            <w:noProof/>
            <w:webHidden/>
          </w:rPr>
          <w:fldChar w:fldCharType="separate"/>
        </w:r>
        <w:r>
          <w:rPr>
            <w:noProof/>
            <w:webHidden/>
          </w:rPr>
          <w:t>20</w:t>
        </w:r>
        <w:r>
          <w:rPr>
            <w:noProof/>
            <w:webHidden/>
          </w:rPr>
          <w:fldChar w:fldCharType="end"/>
        </w:r>
      </w:hyperlink>
    </w:p>
    <w:p w14:paraId="0700FC54" w14:textId="11246099" w:rsidR="00F42CC6" w:rsidRDefault="00F42CC6">
      <w:pPr>
        <w:pStyle w:val="Verzeichnis2"/>
        <w:tabs>
          <w:tab w:val="left" w:pos="840"/>
          <w:tab w:val="right" w:leader="dot" w:pos="9060"/>
        </w:tabs>
        <w:rPr>
          <w:rFonts w:asciiTheme="minorHAnsi" w:eastAsiaTheme="minorEastAsia" w:hAnsiTheme="minorHAnsi" w:cstheme="minorBidi"/>
          <w:iCs w:val="0"/>
          <w:noProof/>
          <w:kern w:val="2"/>
          <w:sz w:val="24"/>
          <w:szCs w:val="24"/>
          <w:lang w:eastAsia="de-DE"/>
          <w14:ligatures w14:val="standardContextual"/>
        </w:rPr>
      </w:pPr>
      <w:hyperlink w:anchor="_Toc213879658" w:history="1">
        <w:r w:rsidRPr="00192FB1">
          <w:rPr>
            <w:rStyle w:val="Hyperlink"/>
            <w:noProof/>
          </w:rPr>
          <w:t>3.6</w:t>
        </w:r>
        <w:r>
          <w:rPr>
            <w:rFonts w:asciiTheme="minorHAnsi" w:eastAsiaTheme="minorEastAsia" w:hAnsiTheme="minorHAnsi" w:cstheme="minorBidi"/>
            <w:iCs w:val="0"/>
            <w:noProof/>
            <w:kern w:val="2"/>
            <w:sz w:val="24"/>
            <w:szCs w:val="24"/>
            <w:lang w:eastAsia="de-DE"/>
            <w14:ligatures w14:val="standardContextual"/>
          </w:rPr>
          <w:tab/>
        </w:r>
        <w:r w:rsidRPr="00192FB1">
          <w:rPr>
            <w:rStyle w:val="Hyperlink"/>
            <w:noProof/>
          </w:rPr>
          <w:t>Hauptskript und Simulationsschleife</w:t>
        </w:r>
        <w:r>
          <w:rPr>
            <w:noProof/>
            <w:webHidden/>
          </w:rPr>
          <w:tab/>
        </w:r>
        <w:r>
          <w:rPr>
            <w:noProof/>
            <w:webHidden/>
          </w:rPr>
          <w:fldChar w:fldCharType="begin"/>
        </w:r>
        <w:r>
          <w:rPr>
            <w:noProof/>
            <w:webHidden/>
          </w:rPr>
          <w:instrText xml:space="preserve"> PAGEREF _Toc213879658 \h </w:instrText>
        </w:r>
        <w:r>
          <w:rPr>
            <w:noProof/>
            <w:webHidden/>
          </w:rPr>
        </w:r>
        <w:r>
          <w:rPr>
            <w:noProof/>
            <w:webHidden/>
          </w:rPr>
          <w:fldChar w:fldCharType="separate"/>
        </w:r>
        <w:r>
          <w:rPr>
            <w:noProof/>
            <w:webHidden/>
          </w:rPr>
          <w:t>21</w:t>
        </w:r>
        <w:r>
          <w:rPr>
            <w:noProof/>
            <w:webHidden/>
          </w:rPr>
          <w:fldChar w:fldCharType="end"/>
        </w:r>
      </w:hyperlink>
    </w:p>
    <w:p w14:paraId="4BDCE3C7" w14:textId="3189ABCB" w:rsidR="00F42CC6" w:rsidRDefault="00F42CC6">
      <w:pPr>
        <w:pStyle w:val="Verzeichnis2"/>
        <w:tabs>
          <w:tab w:val="left" w:pos="840"/>
          <w:tab w:val="right" w:leader="dot" w:pos="9060"/>
        </w:tabs>
        <w:rPr>
          <w:rFonts w:asciiTheme="minorHAnsi" w:eastAsiaTheme="minorEastAsia" w:hAnsiTheme="minorHAnsi" w:cstheme="minorBidi"/>
          <w:iCs w:val="0"/>
          <w:noProof/>
          <w:kern w:val="2"/>
          <w:sz w:val="24"/>
          <w:szCs w:val="24"/>
          <w:lang w:eastAsia="de-DE"/>
          <w14:ligatures w14:val="standardContextual"/>
        </w:rPr>
      </w:pPr>
      <w:hyperlink w:anchor="_Toc213879659" w:history="1">
        <w:r w:rsidRPr="00192FB1">
          <w:rPr>
            <w:rStyle w:val="Hyperlink"/>
            <w:noProof/>
          </w:rPr>
          <w:t>3.7</w:t>
        </w:r>
        <w:r>
          <w:rPr>
            <w:rFonts w:asciiTheme="minorHAnsi" w:eastAsiaTheme="minorEastAsia" w:hAnsiTheme="minorHAnsi" w:cstheme="minorBidi"/>
            <w:iCs w:val="0"/>
            <w:noProof/>
            <w:kern w:val="2"/>
            <w:sz w:val="24"/>
            <w:szCs w:val="24"/>
            <w:lang w:eastAsia="de-DE"/>
            <w14:ligatures w14:val="standardContextual"/>
          </w:rPr>
          <w:tab/>
        </w:r>
        <w:r w:rsidRPr="00192FB1">
          <w:rPr>
            <w:rStyle w:val="Hyperlink"/>
            <w:noProof/>
          </w:rPr>
          <w:t>Diagramme und Analysetools</w:t>
        </w:r>
        <w:r>
          <w:rPr>
            <w:noProof/>
            <w:webHidden/>
          </w:rPr>
          <w:tab/>
        </w:r>
        <w:r>
          <w:rPr>
            <w:noProof/>
            <w:webHidden/>
          </w:rPr>
          <w:fldChar w:fldCharType="begin"/>
        </w:r>
        <w:r>
          <w:rPr>
            <w:noProof/>
            <w:webHidden/>
          </w:rPr>
          <w:instrText xml:space="preserve"> PAGEREF _Toc213879659 \h </w:instrText>
        </w:r>
        <w:r>
          <w:rPr>
            <w:noProof/>
            <w:webHidden/>
          </w:rPr>
        </w:r>
        <w:r>
          <w:rPr>
            <w:noProof/>
            <w:webHidden/>
          </w:rPr>
          <w:fldChar w:fldCharType="separate"/>
        </w:r>
        <w:r>
          <w:rPr>
            <w:noProof/>
            <w:webHidden/>
          </w:rPr>
          <w:t>22</w:t>
        </w:r>
        <w:r>
          <w:rPr>
            <w:noProof/>
            <w:webHidden/>
          </w:rPr>
          <w:fldChar w:fldCharType="end"/>
        </w:r>
      </w:hyperlink>
    </w:p>
    <w:p w14:paraId="741B2B25" w14:textId="03C01C8C" w:rsidR="00F42CC6" w:rsidRDefault="00F42CC6">
      <w:pPr>
        <w:pStyle w:val="Verzeichnis2"/>
        <w:tabs>
          <w:tab w:val="left" w:pos="840"/>
          <w:tab w:val="right" w:leader="dot" w:pos="9060"/>
        </w:tabs>
        <w:rPr>
          <w:rFonts w:asciiTheme="minorHAnsi" w:eastAsiaTheme="minorEastAsia" w:hAnsiTheme="minorHAnsi" w:cstheme="minorBidi"/>
          <w:iCs w:val="0"/>
          <w:noProof/>
          <w:kern w:val="2"/>
          <w:sz w:val="24"/>
          <w:szCs w:val="24"/>
          <w:lang w:eastAsia="de-DE"/>
          <w14:ligatures w14:val="standardContextual"/>
        </w:rPr>
      </w:pPr>
      <w:hyperlink w:anchor="_Toc213879660" w:history="1">
        <w:r w:rsidRPr="00192FB1">
          <w:rPr>
            <w:rStyle w:val="Hyperlink"/>
            <w:noProof/>
          </w:rPr>
          <w:t>3.8</w:t>
        </w:r>
        <w:r>
          <w:rPr>
            <w:rFonts w:asciiTheme="minorHAnsi" w:eastAsiaTheme="minorEastAsia" w:hAnsiTheme="minorHAnsi" w:cstheme="minorBidi"/>
            <w:iCs w:val="0"/>
            <w:noProof/>
            <w:kern w:val="2"/>
            <w:sz w:val="24"/>
            <w:szCs w:val="24"/>
            <w:lang w:eastAsia="de-DE"/>
            <w14:ligatures w14:val="standardContextual"/>
          </w:rPr>
          <w:tab/>
        </w:r>
        <w:r w:rsidRPr="00192FB1">
          <w:rPr>
            <w:rStyle w:val="Hyperlink"/>
            <w:noProof/>
          </w:rPr>
          <w:t>Setup 0 - Baseline-Setup</w:t>
        </w:r>
        <w:r>
          <w:rPr>
            <w:noProof/>
            <w:webHidden/>
          </w:rPr>
          <w:tab/>
        </w:r>
        <w:r>
          <w:rPr>
            <w:noProof/>
            <w:webHidden/>
          </w:rPr>
          <w:fldChar w:fldCharType="begin"/>
        </w:r>
        <w:r>
          <w:rPr>
            <w:noProof/>
            <w:webHidden/>
          </w:rPr>
          <w:instrText xml:space="preserve"> PAGEREF _Toc213879660 \h </w:instrText>
        </w:r>
        <w:r>
          <w:rPr>
            <w:noProof/>
            <w:webHidden/>
          </w:rPr>
        </w:r>
        <w:r>
          <w:rPr>
            <w:noProof/>
            <w:webHidden/>
          </w:rPr>
          <w:fldChar w:fldCharType="separate"/>
        </w:r>
        <w:r>
          <w:rPr>
            <w:noProof/>
            <w:webHidden/>
          </w:rPr>
          <w:t>24</w:t>
        </w:r>
        <w:r>
          <w:rPr>
            <w:noProof/>
            <w:webHidden/>
          </w:rPr>
          <w:fldChar w:fldCharType="end"/>
        </w:r>
      </w:hyperlink>
    </w:p>
    <w:p w14:paraId="5153332F" w14:textId="208F2836" w:rsidR="00F42CC6" w:rsidRDefault="00F42CC6">
      <w:pPr>
        <w:pStyle w:val="Verzeichnis2"/>
        <w:tabs>
          <w:tab w:val="left" w:pos="840"/>
          <w:tab w:val="right" w:leader="dot" w:pos="9060"/>
        </w:tabs>
        <w:rPr>
          <w:rFonts w:asciiTheme="minorHAnsi" w:eastAsiaTheme="minorEastAsia" w:hAnsiTheme="minorHAnsi" w:cstheme="minorBidi"/>
          <w:iCs w:val="0"/>
          <w:noProof/>
          <w:kern w:val="2"/>
          <w:sz w:val="24"/>
          <w:szCs w:val="24"/>
          <w:lang w:eastAsia="de-DE"/>
          <w14:ligatures w14:val="standardContextual"/>
        </w:rPr>
      </w:pPr>
      <w:hyperlink w:anchor="_Toc213879661" w:history="1">
        <w:r w:rsidRPr="00192FB1">
          <w:rPr>
            <w:rStyle w:val="Hyperlink"/>
            <w:noProof/>
          </w:rPr>
          <w:t>3.9</w:t>
        </w:r>
        <w:r>
          <w:rPr>
            <w:rFonts w:asciiTheme="minorHAnsi" w:eastAsiaTheme="minorEastAsia" w:hAnsiTheme="minorHAnsi" w:cstheme="minorBidi"/>
            <w:iCs w:val="0"/>
            <w:noProof/>
            <w:kern w:val="2"/>
            <w:sz w:val="24"/>
            <w:szCs w:val="24"/>
            <w:lang w:eastAsia="de-DE"/>
            <w14:ligatures w14:val="standardContextual"/>
          </w:rPr>
          <w:tab/>
        </w:r>
        <w:r w:rsidRPr="00192FB1">
          <w:rPr>
            <w:rStyle w:val="Hyperlink"/>
            <w:noProof/>
          </w:rPr>
          <w:t>Setup 1 – Begegnungsschema</w:t>
        </w:r>
        <w:r>
          <w:rPr>
            <w:noProof/>
            <w:webHidden/>
          </w:rPr>
          <w:tab/>
        </w:r>
        <w:r>
          <w:rPr>
            <w:noProof/>
            <w:webHidden/>
          </w:rPr>
          <w:fldChar w:fldCharType="begin"/>
        </w:r>
        <w:r>
          <w:rPr>
            <w:noProof/>
            <w:webHidden/>
          </w:rPr>
          <w:instrText xml:space="preserve"> PAGEREF _Toc213879661 \h </w:instrText>
        </w:r>
        <w:r>
          <w:rPr>
            <w:noProof/>
            <w:webHidden/>
          </w:rPr>
        </w:r>
        <w:r>
          <w:rPr>
            <w:noProof/>
            <w:webHidden/>
          </w:rPr>
          <w:fldChar w:fldCharType="separate"/>
        </w:r>
        <w:r>
          <w:rPr>
            <w:noProof/>
            <w:webHidden/>
          </w:rPr>
          <w:t>25</w:t>
        </w:r>
        <w:r>
          <w:rPr>
            <w:noProof/>
            <w:webHidden/>
          </w:rPr>
          <w:fldChar w:fldCharType="end"/>
        </w:r>
      </w:hyperlink>
    </w:p>
    <w:p w14:paraId="7FDF7EF1" w14:textId="210A8D41" w:rsidR="00F42CC6" w:rsidRDefault="00F42CC6">
      <w:pPr>
        <w:pStyle w:val="Verzeichnis2"/>
        <w:tabs>
          <w:tab w:val="left" w:pos="840"/>
          <w:tab w:val="right" w:leader="dot" w:pos="9060"/>
        </w:tabs>
        <w:rPr>
          <w:rFonts w:asciiTheme="minorHAnsi" w:eastAsiaTheme="minorEastAsia" w:hAnsiTheme="minorHAnsi" w:cstheme="minorBidi"/>
          <w:iCs w:val="0"/>
          <w:noProof/>
          <w:kern w:val="2"/>
          <w:sz w:val="24"/>
          <w:szCs w:val="24"/>
          <w:lang w:eastAsia="de-DE"/>
          <w14:ligatures w14:val="standardContextual"/>
        </w:rPr>
      </w:pPr>
      <w:hyperlink w:anchor="_Toc213879662" w:history="1">
        <w:r w:rsidRPr="00192FB1">
          <w:rPr>
            <w:rStyle w:val="Hyperlink"/>
            <w:noProof/>
          </w:rPr>
          <w:t>3.10</w:t>
        </w:r>
        <w:r>
          <w:rPr>
            <w:rFonts w:asciiTheme="minorHAnsi" w:eastAsiaTheme="minorEastAsia" w:hAnsiTheme="minorHAnsi" w:cstheme="minorBidi"/>
            <w:iCs w:val="0"/>
            <w:noProof/>
            <w:kern w:val="2"/>
            <w:sz w:val="24"/>
            <w:szCs w:val="24"/>
            <w:lang w:eastAsia="de-DE"/>
            <w14:ligatures w14:val="standardContextual"/>
          </w:rPr>
          <w:tab/>
        </w:r>
        <w:r w:rsidRPr="00192FB1">
          <w:rPr>
            <w:rStyle w:val="Hyperlink"/>
            <w:noProof/>
          </w:rPr>
          <w:t>Setup 2 – RL-Verfahren</w:t>
        </w:r>
        <w:r>
          <w:rPr>
            <w:noProof/>
            <w:webHidden/>
          </w:rPr>
          <w:tab/>
        </w:r>
        <w:r>
          <w:rPr>
            <w:noProof/>
            <w:webHidden/>
          </w:rPr>
          <w:fldChar w:fldCharType="begin"/>
        </w:r>
        <w:r>
          <w:rPr>
            <w:noProof/>
            <w:webHidden/>
          </w:rPr>
          <w:instrText xml:space="preserve"> PAGEREF _Toc213879662 \h </w:instrText>
        </w:r>
        <w:r>
          <w:rPr>
            <w:noProof/>
            <w:webHidden/>
          </w:rPr>
        </w:r>
        <w:r>
          <w:rPr>
            <w:noProof/>
            <w:webHidden/>
          </w:rPr>
          <w:fldChar w:fldCharType="separate"/>
        </w:r>
        <w:r>
          <w:rPr>
            <w:noProof/>
            <w:webHidden/>
          </w:rPr>
          <w:t>25</w:t>
        </w:r>
        <w:r>
          <w:rPr>
            <w:noProof/>
            <w:webHidden/>
          </w:rPr>
          <w:fldChar w:fldCharType="end"/>
        </w:r>
      </w:hyperlink>
    </w:p>
    <w:p w14:paraId="3C15E0D5" w14:textId="3889A18F" w:rsidR="00F42CC6" w:rsidRDefault="00F42CC6">
      <w:pPr>
        <w:pStyle w:val="Verzeichnis2"/>
        <w:tabs>
          <w:tab w:val="left" w:pos="840"/>
          <w:tab w:val="right" w:leader="dot" w:pos="9060"/>
        </w:tabs>
        <w:rPr>
          <w:rFonts w:asciiTheme="minorHAnsi" w:eastAsiaTheme="minorEastAsia" w:hAnsiTheme="minorHAnsi" w:cstheme="minorBidi"/>
          <w:iCs w:val="0"/>
          <w:noProof/>
          <w:kern w:val="2"/>
          <w:sz w:val="24"/>
          <w:szCs w:val="24"/>
          <w:lang w:eastAsia="de-DE"/>
          <w14:ligatures w14:val="standardContextual"/>
        </w:rPr>
      </w:pPr>
      <w:hyperlink w:anchor="_Toc213879663" w:history="1">
        <w:r w:rsidRPr="00192FB1">
          <w:rPr>
            <w:rStyle w:val="Hyperlink"/>
            <w:noProof/>
          </w:rPr>
          <w:t>3.11</w:t>
        </w:r>
        <w:r>
          <w:rPr>
            <w:rFonts w:asciiTheme="minorHAnsi" w:eastAsiaTheme="minorEastAsia" w:hAnsiTheme="minorHAnsi" w:cstheme="minorBidi"/>
            <w:iCs w:val="0"/>
            <w:noProof/>
            <w:kern w:val="2"/>
            <w:sz w:val="24"/>
            <w:szCs w:val="24"/>
            <w:lang w:eastAsia="de-DE"/>
            <w14:ligatures w14:val="standardContextual"/>
          </w:rPr>
          <w:tab/>
        </w:r>
        <w:r w:rsidRPr="00192FB1">
          <w:rPr>
            <w:rStyle w:val="Hyperlink"/>
            <w:noProof/>
          </w:rPr>
          <w:t>Setup 3 – Policy</w:t>
        </w:r>
        <w:r>
          <w:rPr>
            <w:noProof/>
            <w:webHidden/>
          </w:rPr>
          <w:tab/>
        </w:r>
        <w:r>
          <w:rPr>
            <w:noProof/>
            <w:webHidden/>
          </w:rPr>
          <w:fldChar w:fldCharType="begin"/>
        </w:r>
        <w:r>
          <w:rPr>
            <w:noProof/>
            <w:webHidden/>
          </w:rPr>
          <w:instrText xml:space="preserve"> PAGEREF _Toc213879663 \h </w:instrText>
        </w:r>
        <w:r>
          <w:rPr>
            <w:noProof/>
            <w:webHidden/>
          </w:rPr>
        </w:r>
        <w:r>
          <w:rPr>
            <w:noProof/>
            <w:webHidden/>
          </w:rPr>
          <w:fldChar w:fldCharType="separate"/>
        </w:r>
        <w:r>
          <w:rPr>
            <w:noProof/>
            <w:webHidden/>
          </w:rPr>
          <w:t>25</w:t>
        </w:r>
        <w:r>
          <w:rPr>
            <w:noProof/>
            <w:webHidden/>
          </w:rPr>
          <w:fldChar w:fldCharType="end"/>
        </w:r>
      </w:hyperlink>
    </w:p>
    <w:p w14:paraId="2E5F19D5" w14:textId="2A54DF3B" w:rsidR="00F42CC6" w:rsidRDefault="00F42CC6">
      <w:pPr>
        <w:pStyle w:val="Verzeichnis2"/>
        <w:tabs>
          <w:tab w:val="left" w:pos="840"/>
          <w:tab w:val="right" w:leader="dot" w:pos="9060"/>
        </w:tabs>
        <w:rPr>
          <w:rFonts w:asciiTheme="minorHAnsi" w:eastAsiaTheme="minorEastAsia" w:hAnsiTheme="minorHAnsi" w:cstheme="minorBidi"/>
          <w:iCs w:val="0"/>
          <w:noProof/>
          <w:kern w:val="2"/>
          <w:sz w:val="24"/>
          <w:szCs w:val="24"/>
          <w:lang w:eastAsia="de-DE"/>
          <w14:ligatures w14:val="standardContextual"/>
        </w:rPr>
      </w:pPr>
      <w:hyperlink w:anchor="_Toc213879664" w:history="1">
        <w:r w:rsidRPr="00192FB1">
          <w:rPr>
            <w:rStyle w:val="Hyperlink"/>
            <w:noProof/>
          </w:rPr>
          <w:t>3.12</w:t>
        </w:r>
        <w:r>
          <w:rPr>
            <w:rFonts w:asciiTheme="minorHAnsi" w:eastAsiaTheme="minorEastAsia" w:hAnsiTheme="minorHAnsi" w:cstheme="minorBidi"/>
            <w:iCs w:val="0"/>
            <w:noProof/>
            <w:kern w:val="2"/>
            <w:sz w:val="24"/>
            <w:szCs w:val="24"/>
            <w:lang w:eastAsia="de-DE"/>
            <w14:ligatures w14:val="standardContextual"/>
          </w:rPr>
          <w:tab/>
        </w:r>
        <w:r w:rsidRPr="00192FB1">
          <w:rPr>
            <w:rStyle w:val="Hyperlink"/>
            <w:noProof/>
          </w:rPr>
          <w:t>Setup 4 – Nachbarschaftstypen</w:t>
        </w:r>
        <w:r>
          <w:rPr>
            <w:noProof/>
            <w:webHidden/>
          </w:rPr>
          <w:tab/>
        </w:r>
        <w:r>
          <w:rPr>
            <w:noProof/>
            <w:webHidden/>
          </w:rPr>
          <w:fldChar w:fldCharType="begin"/>
        </w:r>
        <w:r>
          <w:rPr>
            <w:noProof/>
            <w:webHidden/>
          </w:rPr>
          <w:instrText xml:space="preserve"> PAGEREF _Toc213879664 \h </w:instrText>
        </w:r>
        <w:r>
          <w:rPr>
            <w:noProof/>
            <w:webHidden/>
          </w:rPr>
        </w:r>
        <w:r>
          <w:rPr>
            <w:noProof/>
            <w:webHidden/>
          </w:rPr>
          <w:fldChar w:fldCharType="separate"/>
        </w:r>
        <w:r>
          <w:rPr>
            <w:noProof/>
            <w:webHidden/>
          </w:rPr>
          <w:t>26</w:t>
        </w:r>
        <w:r>
          <w:rPr>
            <w:noProof/>
            <w:webHidden/>
          </w:rPr>
          <w:fldChar w:fldCharType="end"/>
        </w:r>
      </w:hyperlink>
    </w:p>
    <w:p w14:paraId="116EBAAD" w14:textId="6F0F03E9" w:rsidR="00F42CC6" w:rsidRDefault="00F42CC6">
      <w:pPr>
        <w:pStyle w:val="Verzeichnis2"/>
        <w:tabs>
          <w:tab w:val="left" w:pos="840"/>
          <w:tab w:val="right" w:leader="dot" w:pos="9060"/>
        </w:tabs>
        <w:rPr>
          <w:rFonts w:asciiTheme="minorHAnsi" w:eastAsiaTheme="minorEastAsia" w:hAnsiTheme="minorHAnsi" w:cstheme="minorBidi"/>
          <w:iCs w:val="0"/>
          <w:noProof/>
          <w:kern w:val="2"/>
          <w:sz w:val="24"/>
          <w:szCs w:val="24"/>
          <w:lang w:eastAsia="de-DE"/>
          <w14:ligatures w14:val="standardContextual"/>
        </w:rPr>
      </w:pPr>
      <w:hyperlink w:anchor="_Toc213879665" w:history="1">
        <w:r w:rsidRPr="00192FB1">
          <w:rPr>
            <w:rStyle w:val="Hyperlink"/>
            <w:noProof/>
          </w:rPr>
          <w:t>3.13</w:t>
        </w:r>
        <w:r>
          <w:rPr>
            <w:rFonts w:asciiTheme="minorHAnsi" w:eastAsiaTheme="minorEastAsia" w:hAnsiTheme="minorHAnsi" w:cstheme="minorBidi"/>
            <w:iCs w:val="0"/>
            <w:noProof/>
            <w:kern w:val="2"/>
            <w:sz w:val="24"/>
            <w:szCs w:val="24"/>
            <w:lang w:eastAsia="de-DE"/>
            <w14:ligatures w14:val="standardContextual"/>
          </w:rPr>
          <w:tab/>
        </w:r>
        <w:r w:rsidRPr="00192FB1">
          <w:rPr>
            <w:rStyle w:val="Hyperlink"/>
            <w:noProof/>
          </w:rPr>
          <w:t>Setup 5 – Infiltration</w:t>
        </w:r>
        <w:r>
          <w:rPr>
            <w:noProof/>
            <w:webHidden/>
          </w:rPr>
          <w:tab/>
        </w:r>
        <w:r>
          <w:rPr>
            <w:noProof/>
            <w:webHidden/>
          </w:rPr>
          <w:fldChar w:fldCharType="begin"/>
        </w:r>
        <w:r>
          <w:rPr>
            <w:noProof/>
            <w:webHidden/>
          </w:rPr>
          <w:instrText xml:space="preserve"> PAGEREF _Toc213879665 \h </w:instrText>
        </w:r>
        <w:r>
          <w:rPr>
            <w:noProof/>
            <w:webHidden/>
          </w:rPr>
        </w:r>
        <w:r>
          <w:rPr>
            <w:noProof/>
            <w:webHidden/>
          </w:rPr>
          <w:fldChar w:fldCharType="separate"/>
        </w:r>
        <w:r>
          <w:rPr>
            <w:noProof/>
            <w:webHidden/>
          </w:rPr>
          <w:t>26</w:t>
        </w:r>
        <w:r>
          <w:rPr>
            <w:noProof/>
            <w:webHidden/>
          </w:rPr>
          <w:fldChar w:fldCharType="end"/>
        </w:r>
      </w:hyperlink>
    </w:p>
    <w:p w14:paraId="5FFC3E76" w14:textId="1D0CB6AF" w:rsidR="00F42CC6" w:rsidRDefault="00F42CC6">
      <w:pPr>
        <w:pStyle w:val="Verzeichnis1"/>
        <w:tabs>
          <w:tab w:val="left" w:pos="420"/>
          <w:tab w:val="right" w:leader="dot" w:pos="9060"/>
        </w:tabs>
        <w:rPr>
          <w:rFonts w:asciiTheme="minorHAnsi" w:eastAsiaTheme="minorEastAsia" w:hAnsiTheme="minorHAnsi" w:cstheme="minorBidi"/>
          <w:b w:val="0"/>
          <w:bCs w:val="0"/>
          <w:noProof/>
          <w:kern w:val="2"/>
          <w:szCs w:val="24"/>
          <w:lang w:eastAsia="de-DE"/>
          <w14:ligatures w14:val="standardContextual"/>
        </w:rPr>
      </w:pPr>
      <w:hyperlink w:anchor="_Toc213879666" w:history="1">
        <w:r w:rsidRPr="00192FB1">
          <w:rPr>
            <w:rStyle w:val="Hyperlink"/>
            <w:noProof/>
          </w:rPr>
          <w:t>4</w:t>
        </w:r>
        <w:r>
          <w:rPr>
            <w:rFonts w:asciiTheme="minorHAnsi" w:eastAsiaTheme="minorEastAsia" w:hAnsiTheme="minorHAnsi" w:cstheme="minorBidi"/>
            <w:b w:val="0"/>
            <w:bCs w:val="0"/>
            <w:noProof/>
            <w:kern w:val="2"/>
            <w:szCs w:val="24"/>
            <w:lang w:eastAsia="de-DE"/>
            <w14:ligatures w14:val="standardContextual"/>
          </w:rPr>
          <w:tab/>
        </w:r>
        <w:r w:rsidRPr="00192FB1">
          <w:rPr>
            <w:rStyle w:val="Hyperlink"/>
            <w:noProof/>
          </w:rPr>
          <w:t>Ergebnisse und Interpretationen</w:t>
        </w:r>
        <w:r>
          <w:rPr>
            <w:noProof/>
            <w:webHidden/>
          </w:rPr>
          <w:tab/>
        </w:r>
        <w:r>
          <w:rPr>
            <w:noProof/>
            <w:webHidden/>
          </w:rPr>
          <w:fldChar w:fldCharType="begin"/>
        </w:r>
        <w:r>
          <w:rPr>
            <w:noProof/>
            <w:webHidden/>
          </w:rPr>
          <w:instrText xml:space="preserve"> PAGEREF _Toc213879666 \h </w:instrText>
        </w:r>
        <w:r>
          <w:rPr>
            <w:noProof/>
            <w:webHidden/>
          </w:rPr>
        </w:r>
        <w:r>
          <w:rPr>
            <w:noProof/>
            <w:webHidden/>
          </w:rPr>
          <w:fldChar w:fldCharType="separate"/>
        </w:r>
        <w:r>
          <w:rPr>
            <w:noProof/>
            <w:webHidden/>
          </w:rPr>
          <w:t>26</w:t>
        </w:r>
        <w:r>
          <w:rPr>
            <w:noProof/>
            <w:webHidden/>
          </w:rPr>
          <w:fldChar w:fldCharType="end"/>
        </w:r>
      </w:hyperlink>
    </w:p>
    <w:p w14:paraId="6AF516DF" w14:textId="3F06B1DD" w:rsidR="00F42CC6" w:rsidRDefault="00F42CC6">
      <w:pPr>
        <w:pStyle w:val="Verzeichnis2"/>
        <w:tabs>
          <w:tab w:val="left" w:pos="840"/>
          <w:tab w:val="right" w:leader="dot" w:pos="9060"/>
        </w:tabs>
        <w:rPr>
          <w:rFonts w:asciiTheme="minorHAnsi" w:eastAsiaTheme="minorEastAsia" w:hAnsiTheme="minorHAnsi" w:cstheme="minorBidi"/>
          <w:iCs w:val="0"/>
          <w:noProof/>
          <w:kern w:val="2"/>
          <w:sz w:val="24"/>
          <w:szCs w:val="24"/>
          <w:lang w:eastAsia="de-DE"/>
          <w14:ligatures w14:val="standardContextual"/>
        </w:rPr>
      </w:pPr>
      <w:hyperlink w:anchor="_Toc213879667" w:history="1">
        <w:r w:rsidRPr="00192FB1">
          <w:rPr>
            <w:rStyle w:val="Hyperlink"/>
            <w:noProof/>
          </w:rPr>
          <w:t>4.1</w:t>
        </w:r>
        <w:r>
          <w:rPr>
            <w:rFonts w:asciiTheme="minorHAnsi" w:eastAsiaTheme="minorEastAsia" w:hAnsiTheme="minorHAnsi" w:cstheme="minorBidi"/>
            <w:iCs w:val="0"/>
            <w:noProof/>
            <w:kern w:val="2"/>
            <w:sz w:val="24"/>
            <w:szCs w:val="24"/>
            <w:lang w:eastAsia="de-DE"/>
            <w14:ligatures w14:val="standardContextual"/>
          </w:rPr>
          <w:tab/>
        </w:r>
        <w:r w:rsidRPr="00192FB1">
          <w:rPr>
            <w:rStyle w:val="Hyperlink"/>
            <w:noProof/>
          </w:rPr>
          <w:t>Setup 0 - Ergebnis des Baseline-Setup</w:t>
        </w:r>
        <w:r>
          <w:rPr>
            <w:noProof/>
            <w:webHidden/>
          </w:rPr>
          <w:tab/>
        </w:r>
        <w:r>
          <w:rPr>
            <w:noProof/>
            <w:webHidden/>
          </w:rPr>
          <w:fldChar w:fldCharType="begin"/>
        </w:r>
        <w:r>
          <w:rPr>
            <w:noProof/>
            <w:webHidden/>
          </w:rPr>
          <w:instrText xml:space="preserve"> PAGEREF _Toc213879667 \h </w:instrText>
        </w:r>
        <w:r>
          <w:rPr>
            <w:noProof/>
            <w:webHidden/>
          </w:rPr>
        </w:r>
        <w:r>
          <w:rPr>
            <w:noProof/>
            <w:webHidden/>
          </w:rPr>
          <w:fldChar w:fldCharType="separate"/>
        </w:r>
        <w:r>
          <w:rPr>
            <w:noProof/>
            <w:webHidden/>
          </w:rPr>
          <w:t>26</w:t>
        </w:r>
        <w:r>
          <w:rPr>
            <w:noProof/>
            <w:webHidden/>
          </w:rPr>
          <w:fldChar w:fldCharType="end"/>
        </w:r>
      </w:hyperlink>
    </w:p>
    <w:p w14:paraId="577B5954" w14:textId="489F9883" w:rsidR="00F42CC6" w:rsidRDefault="00F42CC6">
      <w:pPr>
        <w:pStyle w:val="Verzeichnis2"/>
        <w:tabs>
          <w:tab w:val="left" w:pos="840"/>
          <w:tab w:val="right" w:leader="dot" w:pos="9060"/>
        </w:tabs>
        <w:rPr>
          <w:rFonts w:asciiTheme="minorHAnsi" w:eastAsiaTheme="minorEastAsia" w:hAnsiTheme="minorHAnsi" w:cstheme="minorBidi"/>
          <w:iCs w:val="0"/>
          <w:noProof/>
          <w:kern w:val="2"/>
          <w:sz w:val="24"/>
          <w:szCs w:val="24"/>
          <w:lang w:eastAsia="de-DE"/>
          <w14:ligatures w14:val="standardContextual"/>
        </w:rPr>
      </w:pPr>
      <w:hyperlink w:anchor="_Toc213879668" w:history="1">
        <w:r w:rsidRPr="00192FB1">
          <w:rPr>
            <w:rStyle w:val="Hyperlink"/>
            <w:noProof/>
          </w:rPr>
          <w:t>4.2</w:t>
        </w:r>
        <w:r>
          <w:rPr>
            <w:rFonts w:asciiTheme="minorHAnsi" w:eastAsiaTheme="minorEastAsia" w:hAnsiTheme="minorHAnsi" w:cstheme="minorBidi"/>
            <w:iCs w:val="0"/>
            <w:noProof/>
            <w:kern w:val="2"/>
            <w:sz w:val="24"/>
            <w:szCs w:val="24"/>
            <w:lang w:eastAsia="de-DE"/>
            <w14:ligatures w14:val="standardContextual"/>
          </w:rPr>
          <w:tab/>
        </w:r>
        <w:r w:rsidRPr="00192FB1">
          <w:rPr>
            <w:rStyle w:val="Hyperlink"/>
            <w:noProof/>
          </w:rPr>
          <w:t>Setup 1 - Einfluss des Begegnungsschemas</w:t>
        </w:r>
        <w:r>
          <w:rPr>
            <w:noProof/>
            <w:webHidden/>
          </w:rPr>
          <w:tab/>
        </w:r>
        <w:r>
          <w:rPr>
            <w:noProof/>
            <w:webHidden/>
          </w:rPr>
          <w:fldChar w:fldCharType="begin"/>
        </w:r>
        <w:r>
          <w:rPr>
            <w:noProof/>
            <w:webHidden/>
          </w:rPr>
          <w:instrText xml:space="preserve"> PAGEREF _Toc213879668 \h </w:instrText>
        </w:r>
        <w:r>
          <w:rPr>
            <w:noProof/>
            <w:webHidden/>
          </w:rPr>
        </w:r>
        <w:r>
          <w:rPr>
            <w:noProof/>
            <w:webHidden/>
          </w:rPr>
          <w:fldChar w:fldCharType="separate"/>
        </w:r>
        <w:r>
          <w:rPr>
            <w:noProof/>
            <w:webHidden/>
          </w:rPr>
          <w:t>26</w:t>
        </w:r>
        <w:r>
          <w:rPr>
            <w:noProof/>
            <w:webHidden/>
          </w:rPr>
          <w:fldChar w:fldCharType="end"/>
        </w:r>
      </w:hyperlink>
    </w:p>
    <w:p w14:paraId="321ED025" w14:textId="0B6FB515" w:rsidR="00F42CC6" w:rsidRDefault="00F42CC6">
      <w:pPr>
        <w:pStyle w:val="Verzeichnis2"/>
        <w:tabs>
          <w:tab w:val="left" w:pos="840"/>
          <w:tab w:val="right" w:leader="dot" w:pos="9060"/>
        </w:tabs>
        <w:rPr>
          <w:rFonts w:asciiTheme="minorHAnsi" w:eastAsiaTheme="minorEastAsia" w:hAnsiTheme="minorHAnsi" w:cstheme="minorBidi"/>
          <w:iCs w:val="0"/>
          <w:noProof/>
          <w:kern w:val="2"/>
          <w:sz w:val="24"/>
          <w:szCs w:val="24"/>
          <w:lang w:eastAsia="de-DE"/>
          <w14:ligatures w14:val="standardContextual"/>
        </w:rPr>
      </w:pPr>
      <w:hyperlink w:anchor="_Toc213879669" w:history="1">
        <w:r w:rsidRPr="00192FB1">
          <w:rPr>
            <w:rStyle w:val="Hyperlink"/>
            <w:noProof/>
          </w:rPr>
          <w:t>4.3</w:t>
        </w:r>
        <w:r>
          <w:rPr>
            <w:rFonts w:asciiTheme="minorHAnsi" w:eastAsiaTheme="minorEastAsia" w:hAnsiTheme="minorHAnsi" w:cstheme="minorBidi"/>
            <w:iCs w:val="0"/>
            <w:noProof/>
            <w:kern w:val="2"/>
            <w:sz w:val="24"/>
            <w:szCs w:val="24"/>
            <w:lang w:eastAsia="de-DE"/>
            <w14:ligatures w14:val="standardContextual"/>
          </w:rPr>
          <w:tab/>
        </w:r>
        <w:r w:rsidRPr="00192FB1">
          <w:rPr>
            <w:rStyle w:val="Hyperlink"/>
            <w:noProof/>
          </w:rPr>
          <w:t>Setup 2 - Vergleichende Betrachtung der Lernalgorithmen und deren Auswirkungen</w:t>
        </w:r>
        <w:r>
          <w:rPr>
            <w:noProof/>
            <w:webHidden/>
          </w:rPr>
          <w:tab/>
        </w:r>
        <w:r>
          <w:rPr>
            <w:noProof/>
            <w:webHidden/>
          </w:rPr>
          <w:fldChar w:fldCharType="begin"/>
        </w:r>
        <w:r>
          <w:rPr>
            <w:noProof/>
            <w:webHidden/>
          </w:rPr>
          <w:instrText xml:space="preserve"> PAGEREF _Toc213879669 \h </w:instrText>
        </w:r>
        <w:r>
          <w:rPr>
            <w:noProof/>
            <w:webHidden/>
          </w:rPr>
        </w:r>
        <w:r>
          <w:rPr>
            <w:noProof/>
            <w:webHidden/>
          </w:rPr>
          <w:fldChar w:fldCharType="separate"/>
        </w:r>
        <w:r>
          <w:rPr>
            <w:noProof/>
            <w:webHidden/>
          </w:rPr>
          <w:t>26</w:t>
        </w:r>
        <w:r>
          <w:rPr>
            <w:noProof/>
            <w:webHidden/>
          </w:rPr>
          <w:fldChar w:fldCharType="end"/>
        </w:r>
      </w:hyperlink>
    </w:p>
    <w:p w14:paraId="6323F31B" w14:textId="47171E39" w:rsidR="00F42CC6" w:rsidRDefault="00F42CC6">
      <w:pPr>
        <w:pStyle w:val="Verzeichnis2"/>
        <w:tabs>
          <w:tab w:val="left" w:pos="840"/>
          <w:tab w:val="right" w:leader="dot" w:pos="9060"/>
        </w:tabs>
        <w:rPr>
          <w:rFonts w:asciiTheme="minorHAnsi" w:eastAsiaTheme="minorEastAsia" w:hAnsiTheme="minorHAnsi" w:cstheme="minorBidi"/>
          <w:iCs w:val="0"/>
          <w:noProof/>
          <w:kern w:val="2"/>
          <w:sz w:val="24"/>
          <w:szCs w:val="24"/>
          <w:lang w:eastAsia="de-DE"/>
          <w14:ligatures w14:val="standardContextual"/>
        </w:rPr>
      </w:pPr>
      <w:hyperlink w:anchor="_Toc213879670" w:history="1">
        <w:r w:rsidRPr="00192FB1">
          <w:rPr>
            <w:rStyle w:val="Hyperlink"/>
            <w:noProof/>
          </w:rPr>
          <w:t>4.4</w:t>
        </w:r>
        <w:r>
          <w:rPr>
            <w:rFonts w:asciiTheme="minorHAnsi" w:eastAsiaTheme="minorEastAsia" w:hAnsiTheme="minorHAnsi" w:cstheme="minorBidi"/>
            <w:iCs w:val="0"/>
            <w:noProof/>
            <w:kern w:val="2"/>
            <w:sz w:val="24"/>
            <w:szCs w:val="24"/>
            <w:lang w:eastAsia="de-DE"/>
            <w14:ligatures w14:val="standardContextual"/>
          </w:rPr>
          <w:tab/>
        </w:r>
        <w:r w:rsidRPr="00192FB1">
          <w:rPr>
            <w:rStyle w:val="Hyperlink"/>
            <w:noProof/>
          </w:rPr>
          <w:t>Setup 3 - Einfluss der Policy des Agenten (Vergleich Softmax und Epsilon-Greedy)</w:t>
        </w:r>
        <w:r>
          <w:rPr>
            <w:noProof/>
            <w:webHidden/>
          </w:rPr>
          <w:tab/>
        </w:r>
        <w:r>
          <w:rPr>
            <w:noProof/>
            <w:webHidden/>
          </w:rPr>
          <w:fldChar w:fldCharType="begin"/>
        </w:r>
        <w:r>
          <w:rPr>
            <w:noProof/>
            <w:webHidden/>
          </w:rPr>
          <w:instrText xml:space="preserve"> PAGEREF _Toc213879670 \h </w:instrText>
        </w:r>
        <w:r>
          <w:rPr>
            <w:noProof/>
            <w:webHidden/>
          </w:rPr>
        </w:r>
        <w:r>
          <w:rPr>
            <w:noProof/>
            <w:webHidden/>
          </w:rPr>
          <w:fldChar w:fldCharType="separate"/>
        </w:r>
        <w:r>
          <w:rPr>
            <w:noProof/>
            <w:webHidden/>
          </w:rPr>
          <w:t>26</w:t>
        </w:r>
        <w:r>
          <w:rPr>
            <w:noProof/>
            <w:webHidden/>
          </w:rPr>
          <w:fldChar w:fldCharType="end"/>
        </w:r>
      </w:hyperlink>
    </w:p>
    <w:p w14:paraId="75324093" w14:textId="64649F03" w:rsidR="00F42CC6" w:rsidRDefault="00F42CC6">
      <w:pPr>
        <w:pStyle w:val="Verzeichnis2"/>
        <w:tabs>
          <w:tab w:val="left" w:pos="840"/>
          <w:tab w:val="right" w:leader="dot" w:pos="9060"/>
        </w:tabs>
        <w:rPr>
          <w:rFonts w:asciiTheme="minorHAnsi" w:eastAsiaTheme="minorEastAsia" w:hAnsiTheme="minorHAnsi" w:cstheme="minorBidi"/>
          <w:iCs w:val="0"/>
          <w:noProof/>
          <w:kern w:val="2"/>
          <w:sz w:val="24"/>
          <w:szCs w:val="24"/>
          <w:lang w:eastAsia="de-DE"/>
          <w14:ligatures w14:val="standardContextual"/>
        </w:rPr>
      </w:pPr>
      <w:hyperlink w:anchor="_Toc213879671" w:history="1">
        <w:r w:rsidRPr="00192FB1">
          <w:rPr>
            <w:rStyle w:val="Hyperlink"/>
            <w:noProof/>
          </w:rPr>
          <w:t>4.5</w:t>
        </w:r>
        <w:r>
          <w:rPr>
            <w:rFonts w:asciiTheme="minorHAnsi" w:eastAsiaTheme="minorEastAsia" w:hAnsiTheme="minorHAnsi" w:cstheme="minorBidi"/>
            <w:iCs w:val="0"/>
            <w:noProof/>
            <w:kern w:val="2"/>
            <w:sz w:val="24"/>
            <w:szCs w:val="24"/>
            <w:lang w:eastAsia="de-DE"/>
            <w14:ligatures w14:val="standardContextual"/>
          </w:rPr>
          <w:tab/>
        </w:r>
        <w:r w:rsidRPr="00192FB1">
          <w:rPr>
            <w:rStyle w:val="Hyperlink"/>
            <w:noProof/>
          </w:rPr>
          <w:t>Setup 5 - Analyse spezifischer Anfangsbedingungen</w:t>
        </w:r>
        <w:r>
          <w:rPr>
            <w:noProof/>
            <w:webHidden/>
          </w:rPr>
          <w:tab/>
        </w:r>
        <w:r>
          <w:rPr>
            <w:noProof/>
            <w:webHidden/>
          </w:rPr>
          <w:fldChar w:fldCharType="begin"/>
        </w:r>
        <w:r>
          <w:rPr>
            <w:noProof/>
            <w:webHidden/>
          </w:rPr>
          <w:instrText xml:space="preserve"> PAGEREF _Toc213879671 \h </w:instrText>
        </w:r>
        <w:r>
          <w:rPr>
            <w:noProof/>
            <w:webHidden/>
          </w:rPr>
        </w:r>
        <w:r>
          <w:rPr>
            <w:noProof/>
            <w:webHidden/>
          </w:rPr>
          <w:fldChar w:fldCharType="separate"/>
        </w:r>
        <w:r>
          <w:rPr>
            <w:noProof/>
            <w:webHidden/>
          </w:rPr>
          <w:t>26</w:t>
        </w:r>
        <w:r>
          <w:rPr>
            <w:noProof/>
            <w:webHidden/>
          </w:rPr>
          <w:fldChar w:fldCharType="end"/>
        </w:r>
      </w:hyperlink>
    </w:p>
    <w:p w14:paraId="23E44B94" w14:textId="2640A8AB" w:rsidR="00F42CC6" w:rsidRDefault="00F42CC6">
      <w:pPr>
        <w:pStyle w:val="Verzeichnis1"/>
        <w:tabs>
          <w:tab w:val="left" w:pos="420"/>
          <w:tab w:val="right" w:leader="dot" w:pos="9060"/>
        </w:tabs>
        <w:rPr>
          <w:rFonts w:asciiTheme="minorHAnsi" w:eastAsiaTheme="minorEastAsia" w:hAnsiTheme="minorHAnsi" w:cstheme="minorBidi"/>
          <w:b w:val="0"/>
          <w:bCs w:val="0"/>
          <w:noProof/>
          <w:kern w:val="2"/>
          <w:szCs w:val="24"/>
          <w:lang w:eastAsia="de-DE"/>
          <w14:ligatures w14:val="standardContextual"/>
        </w:rPr>
      </w:pPr>
      <w:hyperlink w:anchor="_Toc213879672" w:history="1">
        <w:r w:rsidRPr="00192FB1">
          <w:rPr>
            <w:rStyle w:val="Hyperlink"/>
            <w:noProof/>
          </w:rPr>
          <w:t>5</w:t>
        </w:r>
        <w:r>
          <w:rPr>
            <w:rFonts w:asciiTheme="minorHAnsi" w:eastAsiaTheme="minorEastAsia" w:hAnsiTheme="minorHAnsi" w:cstheme="minorBidi"/>
            <w:b w:val="0"/>
            <w:bCs w:val="0"/>
            <w:noProof/>
            <w:kern w:val="2"/>
            <w:szCs w:val="24"/>
            <w:lang w:eastAsia="de-DE"/>
            <w14:ligatures w14:val="standardContextual"/>
          </w:rPr>
          <w:tab/>
        </w:r>
        <w:r w:rsidRPr="00192FB1">
          <w:rPr>
            <w:rStyle w:val="Hyperlink"/>
            <w:noProof/>
          </w:rPr>
          <w:t>Zusammenfassung und Ausblick</w:t>
        </w:r>
        <w:r>
          <w:rPr>
            <w:noProof/>
            <w:webHidden/>
          </w:rPr>
          <w:tab/>
        </w:r>
        <w:r>
          <w:rPr>
            <w:noProof/>
            <w:webHidden/>
          </w:rPr>
          <w:fldChar w:fldCharType="begin"/>
        </w:r>
        <w:r>
          <w:rPr>
            <w:noProof/>
            <w:webHidden/>
          </w:rPr>
          <w:instrText xml:space="preserve"> PAGEREF _Toc213879672 \h </w:instrText>
        </w:r>
        <w:r>
          <w:rPr>
            <w:noProof/>
            <w:webHidden/>
          </w:rPr>
        </w:r>
        <w:r>
          <w:rPr>
            <w:noProof/>
            <w:webHidden/>
          </w:rPr>
          <w:fldChar w:fldCharType="separate"/>
        </w:r>
        <w:r>
          <w:rPr>
            <w:noProof/>
            <w:webHidden/>
          </w:rPr>
          <w:t>26</w:t>
        </w:r>
        <w:r>
          <w:rPr>
            <w:noProof/>
            <w:webHidden/>
          </w:rPr>
          <w:fldChar w:fldCharType="end"/>
        </w:r>
      </w:hyperlink>
    </w:p>
    <w:p w14:paraId="08343021" w14:textId="48BA3C64" w:rsidR="00F42CC6" w:rsidRDefault="00F42CC6">
      <w:pPr>
        <w:pStyle w:val="Verzeichnis1"/>
        <w:tabs>
          <w:tab w:val="left" w:pos="420"/>
          <w:tab w:val="right" w:leader="dot" w:pos="9060"/>
        </w:tabs>
        <w:rPr>
          <w:rFonts w:asciiTheme="minorHAnsi" w:eastAsiaTheme="minorEastAsia" w:hAnsiTheme="minorHAnsi" w:cstheme="minorBidi"/>
          <w:b w:val="0"/>
          <w:bCs w:val="0"/>
          <w:noProof/>
          <w:kern w:val="2"/>
          <w:szCs w:val="24"/>
          <w:lang w:eastAsia="de-DE"/>
          <w14:ligatures w14:val="standardContextual"/>
        </w:rPr>
      </w:pPr>
      <w:hyperlink w:anchor="_Toc213879673" w:history="1">
        <w:r w:rsidRPr="00192FB1">
          <w:rPr>
            <w:rStyle w:val="Hyperlink"/>
            <w:noProof/>
          </w:rPr>
          <w:t>6</w:t>
        </w:r>
        <w:r>
          <w:rPr>
            <w:rFonts w:asciiTheme="minorHAnsi" w:eastAsiaTheme="minorEastAsia" w:hAnsiTheme="minorHAnsi" w:cstheme="minorBidi"/>
            <w:b w:val="0"/>
            <w:bCs w:val="0"/>
            <w:noProof/>
            <w:kern w:val="2"/>
            <w:szCs w:val="24"/>
            <w:lang w:eastAsia="de-DE"/>
            <w14:ligatures w14:val="standardContextual"/>
          </w:rPr>
          <w:tab/>
        </w:r>
        <w:r w:rsidRPr="00192FB1">
          <w:rPr>
            <w:rStyle w:val="Hyperlink"/>
            <w:noProof/>
          </w:rPr>
          <w:t>Anhang</w:t>
        </w:r>
        <w:r>
          <w:rPr>
            <w:noProof/>
            <w:webHidden/>
          </w:rPr>
          <w:tab/>
        </w:r>
        <w:r>
          <w:rPr>
            <w:noProof/>
            <w:webHidden/>
          </w:rPr>
          <w:fldChar w:fldCharType="begin"/>
        </w:r>
        <w:r>
          <w:rPr>
            <w:noProof/>
            <w:webHidden/>
          </w:rPr>
          <w:instrText xml:space="preserve"> PAGEREF _Toc213879673 \h </w:instrText>
        </w:r>
        <w:r>
          <w:rPr>
            <w:noProof/>
            <w:webHidden/>
          </w:rPr>
        </w:r>
        <w:r>
          <w:rPr>
            <w:noProof/>
            <w:webHidden/>
          </w:rPr>
          <w:fldChar w:fldCharType="separate"/>
        </w:r>
        <w:r>
          <w:rPr>
            <w:noProof/>
            <w:webHidden/>
          </w:rPr>
          <w:t>27</w:t>
        </w:r>
        <w:r>
          <w:rPr>
            <w:noProof/>
            <w:webHidden/>
          </w:rPr>
          <w:fldChar w:fldCharType="end"/>
        </w:r>
      </w:hyperlink>
    </w:p>
    <w:p w14:paraId="552720C7" w14:textId="715C8A18" w:rsidR="00F42CC6" w:rsidRDefault="00F42CC6">
      <w:pPr>
        <w:pStyle w:val="Verzeichnis1"/>
        <w:tabs>
          <w:tab w:val="right" w:leader="dot" w:pos="9060"/>
        </w:tabs>
        <w:rPr>
          <w:rFonts w:asciiTheme="minorHAnsi" w:eastAsiaTheme="minorEastAsia" w:hAnsiTheme="minorHAnsi" w:cstheme="minorBidi"/>
          <w:b w:val="0"/>
          <w:bCs w:val="0"/>
          <w:noProof/>
          <w:kern w:val="2"/>
          <w:szCs w:val="24"/>
          <w:lang w:eastAsia="de-DE"/>
          <w14:ligatures w14:val="standardContextual"/>
        </w:rPr>
      </w:pPr>
      <w:hyperlink w:anchor="_Toc213879674" w:history="1">
        <w:r w:rsidRPr="00192FB1">
          <w:rPr>
            <w:rStyle w:val="Hyperlink"/>
            <w:noProof/>
          </w:rPr>
          <w:t>Abbildungsverzeichnis</w:t>
        </w:r>
        <w:r>
          <w:rPr>
            <w:noProof/>
            <w:webHidden/>
          </w:rPr>
          <w:tab/>
        </w:r>
        <w:r>
          <w:rPr>
            <w:noProof/>
            <w:webHidden/>
          </w:rPr>
          <w:fldChar w:fldCharType="begin"/>
        </w:r>
        <w:r>
          <w:rPr>
            <w:noProof/>
            <w:webHidden/>
          </w:rPr>
          <w:instrText xml:space="preserve"> PAGEREF _Toc213879674 \h </w:instrText>
        </w:r>
        <w:r>
          <w:rPr>
            <w:noProof/>
            <w:webHidden/>
          </w:rPr>
        </w:r>
        <w:r>
          <w:rPr>
            <w:noProof/>
            <w:webHidden/>
          </w:rPr>
          <w:fldChar w:fldCharType="separate"/>
        </w:r>
        <w:r>
          <w:rPr>
            <w:noProof/>
            <w:webHidden/>
          </w:rPr>
          <w:t>28</w:t>
        </w:r>
        <w:r>
          <w:rPr>
            <w:noProof/>
            <w:webHidden/>
          </w:rPr>
          <w:fldChar w:fldCharType="end"/>
        </w:r>
      </w:hyperlink>
    </w:p>
    <w:p w14:paraId="5921545F" w14:textId="2E26FA84" w:rsidR="00F42CC6" w:rsidRDefault="00F42CC6">
      <w:pPr>
        <w:pStyle w:val="Verzeichnis1"/>
        <w:tabs>
          <w:tab w:val="right" w:leader="dot" w:pos="9060"/>
        </w:tabs>
        <w:rPr>
          <w:rFonts w:asciiTheme="minorHAnsi" w:eastAsiaTheme="minorEastAsia" w:hAnsiTheme="minorHAnsi" w:cstheme="minorBidi"/>
          <w:b w:val="0"/>
          <w:bCs w:val="0"/>
          <w:noProof/>
          <w:kern w:val="2"/>
          <w:szCs w:val="24"/>
          <w:lang w:eastAsia="de-DE"/>
          <w14:ligatures w14:val="standardContextual"/>
        </w:rPr>
      </w:pPr>
      <w:hyperlink w:anchor="_Toc213879675" w:history="1">
        <w:r w:rsidRPr="00192FB1">
          <w:rPr>
            <w:rStyle w:val="Hyperlink"/>
            <w:noProof/>
          </w:rPr>
          <w:t>Tabellenverzeichnis</w:t>
        </w:r>
        <w:r>
          <w:rPr>
            <w:noProof/>
            <w:webHidden/>
          </w:rPr>
          <w:tab/>
        </w:r>
        <w:r>
          <w:rPr>
            <w:noProof/>
            <w:webHidden/>
          </w:rPr>
          <w:fldChar w:fldCharType="begin"/>
        </w:r>
        <w:r>
          <w:rPr>
            <w:noProof/>
            <w:webHidden/>
          </w:rPr>
          <w:instrText xml:space="preserve"> PAGEREF _Toc213879675 \h </w:instrText>
        </w:r>
        <w:r>
          <w:rPr>
            <w:noProof/>
            <w:webHidden/>
          </w:rPr>
        </w:r>
        <w:r>
          <w:rPr>
            <w:noProof/>
            <w:webHidden/>
          </w:rPr>
          <w:fldChar w:fldCharType="separate"/>
        </w:r>
        <w:r>
          <w:rPr>
            <w:noProof/>
            <w:webHidden/>
          </w:rPr>
          <w:t>29</w:t>
        </w:r>
        <w:r>
          <w:rPr>
            <w:noProof/>
            <w:webHidden/>
          </w:rPr>
          <w:fldChar w:fldCharType="end"/>
        </w:r>
      </w:hyperlink>
    </w:p>
    <w:p w14:paraId="6EAEB7CC" w14:textId="57939EDB" w:rsidR="00F42CC6" w:rsidRDefault="00F42CC6">
      <w:pPr>
        <w:pStyle w:val="Verzeichnis1"/>
        <w:tabs>
          <w:tab w:val="left" w:pos="420"/>
          <w:tab w:val="right" w:leader="dot" w:pos="9060"/>
        </w:tabs>
        <w:rPr>
          <w:rFonts w:asciiTheme="minorHAnsi" w:eastAsiaTheme="minorEastAsia" w:hAnsiTheme="minorHAnsi" w:cstheme="minorBidi"/>
          <w:b w:val="0"/>
          <w:bCs w:val="0"/>
          <w:noProof/>
          <w:kern w:val="2"/>
          <w:szCs w:val="24"/>
          <w:lang w:eastAsia="de-DE"/>
          <w14:ligatures w14:val="standardContextual"/>
        </w:rPr>
      </w:pPr>
      <w:hyperlink w:anchor="_Toc213879676" w:history="1">
        <w:r w:rsidRPr="00192FB1">
          <w:rPr>
            <w:rStyle w:val="Hyperlink"/>
            <w:noProof/>
          </w:rPr>
          <w:t>7</w:t>
        </w:r>
        <w:r>
          <w:rPr>
            <w:rFonts w:asciiTheme="minorHAnsi" w:eastAsiaTheme="minorEastAsia" w:hAnsiTheme="minorHAnsi" w:cstheme="minorBidi"/>
            <w:b w:val="0"/>
            <w:bCs w:val="0"/>
            <w:noProof/>
            <w:kern w:val="2"/>
            <w:szCs w:val="24"/>
            <w:lang w:eastAsia="de-DE"/>
            <w14:ligatures w14:val="standardContextual"/>
          </w:rPr>
          <w:tab/>
        </w:r>
        <w:r w:rsidRPr="00192FB1">
          <w:rPr>
            <w:rStyle w:val="Hyperlink"/>
            <w:noProof/>
          </w:rPr>
          <w:t>Literaturverzeichnis</w:t>
        </w:r>
        <w:r>
          <w:rPr>
            <w:noProof/>
            <w:webHidden/>
          </w:rPr>
          <w:tab/>
        </w:r>
        <w:r>
          <w:rPr>
            <w:noProof/>
            <w:webHidden/>
          </w:rPr>
          <w:fldChar w:fldCharType="begin"/>
        </w:r>
        <w:r>
          <w:rPr>
            <w:noProof/>
            <w:webHidden/>
          </w:rPr>
          <w:instrText xml:space="preserve"> PAGEREF _Toc213879676 \h </w:instrText>
        </w:r>
        <w:r>
          <w:rPr>
            <w:noProof/>
            <w:webHidden/>
          </w:rPr>
        </w:r>
        <w:r>
          <w:rPr>
            <w:noProof/>
            <w:webHidden/>
          </w:rPr>
          <w:fldChar w:fldCharType="separate"/>
        </w:r>
        <w:r>
          <w:rPr>
            <w:noProof/>
            <w:webHidden/>
          </w:rPr>
          <w:t>29</w:t>
        </w:r>
        <w:r>
          <w:rPr>
            <w:noProof/>
            <w:webHidden/>
          </w:rPr>
          <w:fldChar w:fldCharType="end"/>
        </w:r>
      </w:hyperlink>
    </w:p>
    <w:p w14:paraId="6BFBEC0C" w14:textId="3FCDED8B" w:rsidR="007A091F" w:rsidRPr="007A091F" w:rsidRDefault="002313D5" w:rsidP="002313D5">
      <w:r>
        <w:fldChar w:fldCharType="end"/>
      </w:r>
    </w:p>
    <w:p w14:paraId="3A9B74A2" w14:textId="77777777" w:rsidR="00430ADF" w:rsidRDefault="00430ADF" w:rsidP="002313D5">
      <w:bookmarkStart w:id="4" w:name="_Toc234098916"/>
      <w:bookmarkStart w:id="5" w:name="_Toc234098917"/>
    </w:p>
    <w:p w14:paraId="24366E8F" w14:textId="77777777" w:rsidR="00EF41F6" w:rsidRDefault="00EF41F6" w:rsidP="002313D5">
      <w:pPr>
        <w:sectPr w:rsidR="00EF41F6" w:rsidSect="00087170">
          <w:headerReference w:type="default" r:id="rId8"/>
          <w:footerReference w:type="even" r:id="rId9"/>
          <w:footerReference w:type="default" r:id="rId10"/>
          <w:pgSz w:w="11906" w:h="16838"/>
          <w:pgMar w:top="1418" w:right="1418" w:bottom="1418" w:left="1418" w:header="851" w:footer="992" w:gutter="0"/>
          <w:pgNumType w:start="1"/>
          <w:cols w:space="425"/>
          <w:titlePg/>
          <w:docGrid w:type="lines" w:linePitch="326"/>
        </w:sectPr>
      </w:pPr>
    </w:p>
    <w:p w14:paraId="573C30C0" w14:textId="77777777" w:rsidR="00384078" w:rsidRPr="0065169E" w:rsidRDefault="0054011A" w:rsidP="002313D5">
      <w:pPr>
        <w:pStyle w:val="berschrift1"/>
      </w:pPr>
      <w:bookmarkStart w:id="6" w:name="_Toc213879631"/>
      <w:bookmarkEnd w:id="4"/>
      <w:bookmarkEnd w:id="5"/>
      <w:r>
        <w:lastRenderedPageBreak/>
        <w:t>Einleitung</w:t>
      </w:r>
      <w:bookmarkEnd w:id="6"/>
    </w:p>
    <w:p w14:paraId="1347DF7B" w14:textId="77777777" w:rsidR="00EF41F6" w:rsidRPr="00F37C90" w:rsidRDefault="00EF41F6" w:rsidP="00EF41F6"/>
    <w:p w14:paraId="2A653D37" w14:textId="539D1E25" w:rsidR="00813D92" w:rsidRDefault="00E30096" w:rsidP="00592F65">
      <w:pPr>
        <w:pStyle w:val="berschrift1"/>
      </w:pPr>
      <w:bookmarkStart w:id="7" w:name="_Toc213879632"/>
      <w:r>
        <w:t>Theoretische Grundlagen</w:t>
      </w:r>
      <w:bookmarkEnd w:id="7"/>
    </w:p>
    <w:p w14:paraId="08EA22C7" w14:textId="2C14DD4C" w:rsidR="0089186C" w:rsidRDefault="00592F65" w:rsidP="00592F65">
      <w:r w:rsidRPr="008C5241">
        <w:t xml:space="preserve">In diesem Kapitel </w:t>
      </w:r>
      <w:r w:rsidR="00E30096">
        <w:t>werden die grundlegenden theoretischen Konzepte</w:t>
      </w:r>
      <w:r w:rsidR="009703D6">
        <w:t>, welche in dieser Arbeit angewandt werden,</w:t>
      </w:r>
      <w:r w:rsidR="00E30096">
        <w:t xml:space="preserve"> erläutert.</w:t>
      </w:r>
    </w:p>
    <w:p w14:paraId="2D810404" w14:textId="3BA4AAFC" w:rsidR="006D66E2" w:rsidRPr="006D66E2" w:rsidRDefault="00E30096" w:rsidP="006D66E2">
      <w:pPr>
        <w:pStyle w:val="berschrift2"/>
      </w:pPr>
      <w:bookmarkStart w:id="8" w:name="_Toc213879633"/>
      <w:r>
        <w:t>Spieltheorie</w:t>
      </w:r>
      <w:bookmarkEnd w:id="8"/>
    </w:p>
    <w:p w14:paraId="08F27F33" w14:textId="5394AB38" w:rsidR="007B4100" w:rsidRPr="007B4100" w:rsidRDefault="007B4100" w:rsidP="007B4100">
      <w:pPr>
        <w:pStyle w:val="berschrift3"/>
      </w:pPr>
      <w:bookmarkStart w:id="9" w:name="_Toc213879634"/>
      <w:r>
        <w:t>Grundprinzipien</w:t>
      </w:r>
      <w:bookmarkEnd w:id="9"/>
    </w:p>
    <w:p w14:paraId="09A2FBA4" w14:textId="4592DA69" w:rsidR="00C83953" w:rsidRDefault="00984E48" w:rsidP="00E30096">
      <w:r>
        <w:t>Die Spieltheorie ist eine mathematische Theorie, welche Entscheidungssituationen mit mehreren</w:t>
      </w:r>
      <w:r w:rsidR="00AA493C">
        <w:t>, rationalen</w:t>
      </w:r>
      <w:r>
        <w:t xml:space="preserve"> Spielern formal modelliert. Spieler sind in diesem Kontext die aktionswählenden Entitäten beziehungsweise die Akteure</w:t>
      </w:r>
      <w:r w:rsidR="00C83953">
        <w:t>, zum Beispiel ein Wirtschaftsunternehmen, eine politische Partei oder ein autonome</w:t>
      </w:r>
      <w:r w:rsidR="007B4100">
        <w:t>s Vehikel</w:t>
      </w:r>
      <w:r>
        <w:t>. Die Spieltheorie wird auch als die Theorie de</w:t>
      </w:r>
      <w:r w:rsidR="00AA493C">
        <w:t>r</w:t>
      </w:r>
      <w:r>
        <w:t xml:space="preserve"> strategischen </w:t>
      </w:r>
      <w:r w:rsidR="00AA493C" w:rsidRPr="00AA493C">
        <w:t>Entscheidungsfindung</w:t>
      </w:r>
      <w:r w:rsidR="00AA493C">
        <w:t xml:space="preserve"> bezeichnet, wobei die Interdependenz</w:t>
      </w:r>
      <w:r w:rsidR="00C83953">
        <w:t xml:space="preserve"> und Interaktivität</w:t>
      </w:r>
      <w:r w:rsidR="00AA493C">
        <w:t xml:space="preserve"> zwischen den Spielern der Kern der Spieltheorie ist</w:t>
      </w:r>
      <w:r w:rsidR="00C83953">
        <w:t xml:space="preserve"> und somit einen eigenständigen Themenbereich der Entscheidungstheorie darstellt</w:t>
      </w:r>
      <w:r w:rsidR="00AA493C">
        <w:t>. Das Ziel ist dabei, optimale Strategien der Spieler</w:t>
      </w:r>
      <w:r w:rsidR="009703D6">
        <w:t xml:space="preserve"> und</w:t>
      </w:r>
      <w:r w:rsidR="00AA493C">
        <w:t xml:space="preserve"> mögliche Gleichgewichtszustände zu finden</w:t>
      </w:r>
      <w:r w:rsidR="009703D6">
        <w:t xml:space="preserve">, </w:t>
      </w:r>
      <w:r w:rsidR="00A47B0D">
        <w:t>zum Beispiel</w:t>
      </w:r>
      <w:r w:rsidR="009703D6">
        <w:t xml:space="preserve"> um die Dynamiken von kooperativen Gemeinschaften</w:t>
      </w:r>
      <w:r w:rsidR="007B4100">
        <w:t xml:space="preserve"> zu analysieren, wie etwa</w:t>
      </w:r>
      <w:r w:rsidR="009703D6">
        <w:t xml:space="preserve"> deren Entstehung, Entwicklung und Stabilität.</w:t>
      </w:r>
      <w:r w:rsidR="00C83953">
        <w:t xml:space="preserve"> </w:t>
      </w:r>
      <w:r w:rsidR="00C83953" w:rsidRPr="002E4B2C">
        <w:t>Anwendung findet die Spieltheorie unter anderem in den Wirtschaftswissenschaften, den Politikwissenschaften, der Evolutionsbiologie oder in der Informatik</w:t>
      </w:r>
      <w:r w:rsidR="007E0651">
        <w:t xml:space="preserve"> </w:t>
      </w:r>
      <w:sdt>
        <w:sdtPr>
          <w:id w:val="912670260"/>
          <w:citation/>
        </w:sdtPr>
        <w:sdtContent>
          <w:r w:rsidR="007E0651">
            <w:fldChar w:fldCharType="begin"/>
          </w:r>
          <w:r w:rsidR="007E0651">
            <w:instrText xml:space="preserve"> CITATION Rus21 \l 1031 </w:instrText>
          </w:r>
          <w:r w:rsidR="007E0651">
            <w:fldChar w:fldCharType="separate"/>
          </w:r>
          <w:r w:rsidR="007E0651" w:rsidRPr="007E0651">
            <w:rPr>
              <w:noProof/>
            </w:rPr>
            <w:t>[1]</w:t>
          </w:r>
          <w:r w:rsidR="007E0651">
            <w:fldChar w:fldCharType="end"/>
          </w:r>
        </w:sdtContent>
      </w:sdt>
      <w:r w:rsidR="00C83953" w:rsidRPr="002E4B2C">
        <w:t>.</w:t>
      </w:r>
      <w:r w:rsidR="00AA493C">
        <w:br/>
        <w:t xml:space="preserve">Man unterscheidet dabei zwischen der kooperativen und der nicht-kooperativen Spieltheorie. Bei der kooperativen Spieltheorie ist es den Spielern möglich, Allianzen, verbindliche Verträge oder </w:t>
      </w:r>
      <w:r w:rsidR="00E7768A">
        <w:t>Regeln</w:t>
      </w:r>
      <w:r w:rsidR="00AA493C">
        <w:t xml:space="preserve"> zu </w:t>
      </w:r>
      <w:r w:rsidR="00E7768A">
        <w:t>erstellen</w:t>
      </w:r>
      <w:r w:rsidR="00AA493C">
        <w:t>, um kooperatives Verhalten zu fördern</w:t>
      </w:r>
      <w:r w:rsidR="007E0651">
        <w:t xml:space="preserve"> </w:t>
      </w:r>
      <w:sdt>
        <w:sdtPr>
          <w:id w:val="-702486626"/>
          <w:citation/>
        </w:sdtPr>
        <w:sdtContent>
          <w:r w:rsidR="007E0651">
            <w:fldChar w:fldCharType="begin"/>
          </w:r>
          <w:r w:rsidR="007E0651">
            <w:instrText xml:space="preserve"> CITATION Rus21 \l 1031 </w:instrText>
          </w:r>
          <w:r w:rsidR="007E0651">
            <w:fldChar w:fldCharType="separate"/>
          </w:r>
          <w:r w:rsidR="007E0651" w:rsidRPr="007E0651">
            <w:rPr>
              <w:noProof/>
            </w:rPr>
            <w:t>[1]</w:t>
          </w:r>
          <w:r w:rsidR="007E0651">
            <w:fldChar w:fldCharType="end"/>
          </w:r>
        </w:sdtContent>
      </w:sdt>
      <w:r w:rsidR="00AA493C">
        <w:t>.</w:t>
      </w:r>
      <w:r w:rsidR="00F13D45">
        <w:br/>
        <w:t>Im Gegensatz dazu, ist es bei der nicht-kooperativen Spieltheorie nicht möglich, übergeordnete Regeln zu definieren</w:t>
      </w:r>
      <w:r w:rsidR="009703D6">
        <w:t xml:space="preserve">, an welche sich </w:t>
      </w:r>
      <w:r w:rsidR="00F976B7">
        <w:t xml:space="preserve">die Spieler </w:t>
      </w:r>
      <w:r w:rsidR="009703D6">
        <w:t xml:space="preserve">halten müssen. </w:t>
      </w:r>
      <w:r w:rsidR="00F13D45">
        <w:t xml:space="preserve">Die Entwicklung der Strategien, das Entstehen von potenziellen Gleichgewichtszuständen und die Kooperationsfreudigkeit ist </w:t>
      </w:r>
      <w:r w:rsidR="009703D6">
        <w:t>somit ausschließlich</w:t>
      </w:r>
      <w:r w:rsidR="00F13D45">
        <w:t xml:space="preserve"> abhängig von den Zielen der </w:t>
      </w:r>
      <w:r w:rsidR="00E7768A">
        <w:t xml:space="preserve">jeweiligen </w:t>
      </w:r>
      <w:r w:rsidR="00F13D45">
        <w:t>Spieler. Dabei ist in der klassischen Spieltheorie das alleinige Ziel des Spielers die Maximierung des eigenen Nutzens. Der Nutzen ist hierbei der Gewinn, den ein Spieler erzielen kann, zum Beispiel eine gewisse Punktzahl, Geldeinnahmen oder</w:t>
      </w:r>
      <w:r w:rsidR="00A47B0D">
        <w:t xml:space="preserve"> ein</w:t>
      </w:r>
      <w:r w:rsidR="00F13D45">
        <w:t xml:space="preserve"> Marktanteil.</w:t>
      </w:r>
      <w:r w:rsidR="009703D6">
        <w:t xml:space="preserve"> </w:t>
      </w:r>
      <w:r w:rsidR="00D933C6" w:rsidRPr="00D933C6">
        <w:t xml:space="preserve">Dies bedeutet, dass die Spieler in der nicht-kooperativen Spieltheorie primär ihre individuellen Ziele verfolgen. Kooperation kann dennoch entstehen, wenn sie langfristig den eigenen Nutzen der beteiligten Spieler </w:t>
      </w:r>
      <w:proofErr w:type="gramStart"/>
      <w:r w:rsidR="00D933C6" w:rsidRPr="00D933C6">
        <w:t>maximiert</w:t>
      </w:r>
      <w:proofErr w:type="gramEnd"/>
      <w:r w:rsidR="007E0651">
        <w:t xml:space="preserve"> </w:t>
      </w:r>
      <w:sdt>
        <w:sdtPr>
          <w:id w:val="-1895578429"/>
          <w:citation/>
        </w:sdtPr>
        <w:sdtContent>
          <w:r w:rsidR="007E0651">
            <w:fldChar w:fldCharType="begin"/>
          </w:r>
          <w:r w:rsidR="007E0651">
            <w:instrText xml:space="preserve"> CITATION Rus21 \l 1031 </w:instrText>
          </w:r>
          <w:r w:rsidR="007E0651">
            <w:fldChar w:fldCharType="separate"/>
          </w:r>
          <w:r w:rsidR="007E0651" w:rsidRPr="007E0651">
            <w:rPr>
              <w:noProof/>
            </w:rPr>
            <w:t>[1]</w:t>
          </w:r>
          <w:r w:rsidR="007E0651">
            <w:fldChar w:fldCharType="end"/>
          </w:r>
        </w:sdtContent>
      </w:sdt>
      <w:r w:rsidR="00D933C6">
        <w:t>.</w:t>
      </w:r>
    </w:p>
    <w:p w14:paraId="51448509" w14:textId="27607494" w:rsidR="00D665ED" w:rsidRDefault="00D665ED" w:rsidP="00E30096">
      <w:r>
        <w:lastRenderedPageBreak/>
        <w:t xml:space="preserve">Es gibt bereits eine Vielfalt an spieltheoretischen Modellen, welche unterschiedliche Problemstellungen und Dilemmata formalisieren. Eines dieser Modelle aus der klassischen, nicht-kooperativen Spieltheorie, welches den Kern der Untersuchungen in dieser Arbeit darstellt, ist das iterierte Gefangenendilemma </w:t>
      </w:r>
      <w:r w:rsidR="007E0651">
        <w:t>(</w:t>
      </w:r>
      <w:r>
        <w:t>IGD</w:t>
      </w:r>
      <w:r w:rsidR="007E0651">
        <w:t>)</w:t>
      </w:r>
      <w:r>
        <w:t>.</w:t>
      </w:r>
    </w:p>
    <w:p w14:paraId="12963D81" w14:textId="686C7496" w:rsidR="007B4100" w:rsidRDefault="007B4100" w:rsidP="007B4100">
      <w:pPr>
        <w:pStyle w:val="berschrift3"/>
      </w:pPr>
      <w:bookmarkStart w:id="10" w:name="_Toc213879635"/>
      <w:r>
        <w:t>Das Gefangenendilemma</w:t>
      </w:r>
      <w:bookmarkEnd w:id="10"/>
    </w:p>
    <w:p w14:paraId="21858AFE" w14:textId="5226ED07" w:rsidR="00D665ED" w:rsidRDefault="005917D5" w:rsidP="00E30096">
      <w:r>
        <w:t xml:space="preserve">Das </w:t>
      </w:r>
      <w:r w:rsidR="00DC13D7">
        <w:t xml:space="preserve">klassische </w:t>
      </w:r>
      <w:r>
        <w:t xml:space="preserve">Gefangenendilemma </w:t>
      </w:r>
      <w:r w:rsidR="00DC13D7">
        <w:t xml:space="preserve">beschreibt eine Zwei-Spieler-Entscheidungssituation, in welcher sich die beiden Gefangenen, welche in diesem Kontext die Spieler repräsentieren, entscheiden müssen, ob sie mit ihrem Partner, also dem jeweils anderen Spieler, kooperieren oder ob sie diesen verraten. </w:t>
      </w:r>
      <w:r w:rsidR="00F167D1" w:rsidRPr="00F167D1">
        <w:t xml:space="preserve">Das Dilemma entsteht dabei durch die charakteristische Rangfolge der </w:t>
      </w:r>
      <w:r w:rsidR="00F167D1">
        <w:t>Auszahlungen (</w:t>
      </w:r>
      <w:proofErr w:type="spellStart"/>
      <w:r w:rsidR="00F167D1">
        <w:t>Payoffs</w:t>
      </w:r>
      <w:proofErr w:type="spellEnd"/>
      <w:r w:rsidR="00F167D1">
        <w:t>)</w:t>
      </w:r>
      <w:r w:rsidR="00F167D1" w:rsidRPr="00F167D1">
        <w:t xml:space="preserve"> in der Auszahlungsmatrix </w:t>
      </w:r>
      <w:r w:rsidR="00F167D1">
        <w:t>(</w:t>
      </w:r>
      <w:proofErr w:type="spellStart"/>
      <w:r w:rsidR="00F167D1">
        <w:t>Payoff</w:t>
      </w:r>
      <w:proofErr w:type="spellEnd"/>
      <w:r w:rsidR="00F167D1">
        <w:t xml:space="preserve"> </w:t>
      </w:r>
      <w:proofErr w:type="spellStart"/>
      <w:r w:rsidR="00F167D1">
        <w:t>matrix</w:t>
      </w:r>
      <w:proofErr w:type="spellEnd"/>
      <w:r w:rsidR="00F167D1">
        <w:t xml:space="preserve">). </w:t>
      </w:r>
      <w:r w:rsidR="00DC13D7">
        <w:t xml:space="preserve">Dabei gelten folgende Verhältnisse </w:t>
      </w:r>
      <w:r w:rsidR="00FE297E">
        <w:t>zwischen Auszahlungen</w:t>
      </w:r>
      <w:r w:rsidR="00DC13D7">
        <w:t>: T &gt; R &gt; P &gt; S sowie 2 * R &gt; T</w:t>
      </w:r>
      <w:r w:rsidR="00D933C6">
        <w:t xml:space="preserve"> + S</w:t>
      </w:r>
      <w:r w:rsidR="00DC13D7">
        <w:t>.</w:t>
      </w:r>
      <w:r w:rsidR="00D665ED">
        <w:t xml:space="preserve"> Dabei ist T = </w:t>
      </w:r>
      <w:proofErr w:type="spellStart"/>
      <w:r w:rsidR="00D665ED">
        <w:t>Temptation</w:t>
      </w:r>
      <w:proofErr w:type="spellEnd"/>
      <w:r w:rsidR="00D665ED">
        <w:t xml:space="preserve"> (Versuchung), R = </w:t>
      </w:r>
      <w:proofErr w:type="spellStart"/>
      <w:r w:rsidR="00D665ED">
        <w:t>Reward</w:t>
      </w:r>
      <w:proofErr w:type="spellEnd"/>
      <w:r w:rsidR="00D665ED">
        <w:t xml:space="preserve"> (Belohnung), P = </w:t>
      </w:r>
      <w:proofErr w:type="spellStart"/>
      <w:r w:rsidR="00D665ED">
        <w:t>Punishment</w:t>
      </w:r>
      <w:proofErr w:type="spellEnd"/>
      <w:r w:rsidR="00D665ED">
        <w:t xml:space="preserve"> (Bestrafung) und S = </w:t>
      </w:r>
      <w:proofErr w:type="spellStart"/>
      <w:r w:rsidR="00D665ED">
        <w:t>Sucker</w:t>
      </w:r>
      <w:proofErr w:type="spellEnd"/>
      <w:r w:rsidR="00D665ED">
        <w:t xml:space="preserve"> (Ausbeutung).</w:t>
      </w:r>
      <w:r w:rsidR="00F167D1">
        <w:t xml:space="preserve"> </w:t>
      </w:r>
      <w:r w:rsidR="00F167D1" w:rsidRPr="00F167D1">
        <w:t>Dies</w:t>
      </w:r>
      <w:r w:rsidR="00F167D1">
        <w:t>e Auszahlungsstruktur</w:t>
      </w:r>
      <w:r w:rsidR="00F167D1" w:rsidRPr="00F167D1">
        <w:t xml:space="preserve"> führt dazu, dass die individuell rationale Entscheidung</w:t>
      </w:r>
      <w:r w:rsidR="00F167D1">
        <w:t xml:space="preserve"> </w:t>
      </w:r>
      <w:r w:rsidR="00CE3FE0">
        <w:t>die</w:t>
      </w:r>
      <w:r w:rsidR="00F167D1">
        <w:t xml:space="preserve"> Defektion ist und somit</w:t>
      </w:r>
      <w:r w:rsidR="00F167D1" w:rsidRPr="00F167D1">
        <w:t xml:space="preserve"> im Widerspruch zum kollektiv optimalen Ergebnis</w:t>
      </w:r>
      <w:r w:rsidR="00F167D1">
        <w:t>, der gegenseitigen Kooperation,</w:t>
      </w:r>
      <w:r w:rsidR="00F167D1" w:rsidRPr="00F167D1">
        <w:t xml:space="preserve"> steht</w:t>
      </w:r>
      <w:r w:rsidR="007E0651">
        <w:t xml:space="preserve"> </w:t>
      </w:r>
      <w:sdt>
        <w:sdtPr>
          <w:id w:val="7255072"/>
          <w:citation/>
        </w:sdtPr>
        <w:sdtContent>
          <w:r w:rsidR="007E0651">
            <w:fldChar w:fldCharType="begin"/>
          </w:r>
          <w:r w:rsidR="006C7594">
            <w:instrText xml:space="preserve">CITATION Axe84 \l 1031 </w:instrText>
          </w:r>
          <w:r w:rsidR="007E0651">
            <w:fldChar w:fldCharType="separate"/>
          </w:r>
          <w:r w:rsidR="006C7594" w:rsidRPr="006C7594">
            <w:rPr>
              <w:noProof/>
            </w:rPr>
            <w:t>[2]</w:t>
          </w:r>
          <w:r w:rsidR="007E0651">
            <w:fldChar w:fldCharType="end"/>
          </w:r>
        </w:sdtContent>
      </w:sdt>
      <w:r w:rsidR="00F167D1">
        <w:t>.</w:t>
      </w:r>
      <w:r w:rsidR="00CE3FE0">
        <w:t xml:space="preserve"> Defektion beschreibt hierbei das Gegenstück zur Kooperation, also den Verrat und ist hergeleitet vom englischen Wort „</w:t>
      </w:r>
      <w:proofErr w:type="spellStart"/>
      <w:r w:rsidR="00CE3FE0">
        <w:t>Defection</w:t>
      </w:r>
      <w:proofErr w:type="spellEnd"/>
      <w:r w:rsidR="00CE3FE0">
        <w:t>“.</w:t>
      </w:r>
    </w:p>
    <w:p w14:paraId="79B5FDD8" w14:textId="7CE395E3" w:rsidR="00F167D1" w:rsidRDefault="00FE297E" w:rsidP="00E30096">
      <w:r>
        <w:t>Abbildung 1 zeigt die Auszahlungsmatrix mit den jeweiligen Standardwerten T = 5, R = 3, P = 1 und S = 0. Die Zeilen repräsentieren die beiden möglichen Aktionen von Spieler 1 und die Spalten die</w:t>
      </w:r>
      <w:r w:rsidR="00D665ED">
        <w:t xml:space="preserve"> Aktionsmöglichkeiten </w:t>
      </w:r>
      <w:r>
        <w:t>von Spieler 2. In den Zellen der Matrix befinden sich jeweils zwei Werte, wobei der linke Wert</w:t>
      </w:r>
      <w:r w:rsidR="00D665ED">
        <w:t xml:space="preserve"> jeweils </w:t>
      </w:r>
      <w:r>
        <w:t>die Auszahlung für Spieler 1 darstellt und der rechte Wert die Auszahlung für Spieler 2.</w:t>
      </w:r>
      <w:r w:rsidR="00D665ED">
        <w:t xml:space="preserve"> Somit ist T die Auszahlung für einseitige Defektion, S die Auszahlung für einseitige Kooperation, R die Auszahlung für gegenseitige Kooperation und P die Auszahlung für gegenseitige Defektion</w:t>
      </w:r>
      <w:r w:rsidR="007E0651">
        <w:t xml:space="preserve"> </w:t>
      </w:r>
      <w:sdt>
        <w:sdtPr>
          <w:id w:val="681239807"/>
          <w:citation/>
        </w:sdtPr>
        <w:sdtContent>
          <w:r w:rsidR="007E0651">
            <w:fldChar w:fldCharType="begin"/>
          </w:r>
          <w:r w:rsidR="006C7594">
            <w:instrText xml:space="preserve">CITATION Axe84 \l 1031 </w:instrText>
          </w:r>
          <w:r w:rsidR="007E0651">
            <w:fldChar w:fldCharType="separate"/>
          </w:r>
          <w:r w:rsidR="006C7594" w:rsidRPr="006C7594">
            <w:rPr>
              <w:noProof/>
            </w:rPr>
            <w:t>[2]</w:t>
          </w:r>
          <w:r w:rsidR="007E0651">
            <w:fldChar w:fldCharType="end"/>
          </w:r>
        </w:sdtContent>
      </w:sdt>
      <w:r w:rsidR="00D665ED">
        <w:t>.</w:t>
      </w:r>
      <w:r w:rsidR="00D933C6">
        <w:t xml:space="preserve"> </w:t>
      </w:r>
    </w:p>
    <w:p w14:paraId="5DC66678" w14:textId="21968B15" w:rsidR="00917157" w:rsidRDefault="00CA69A4" w:rsidP="000913F3">
      <w:pPr>
        <w:keepNext/>
      </w:pPr>
      <w:r w:rsidRPr="00CA69A4">
        <w:rPr>
          <w:noProof/>
        </w:rPr>
        <w:drawing>
          <wp:inline distT="0" distB="0" distL="0" distR="0" wp14:anchorId="27625E07" wp14:editId="6F4AC050">
            <wp:extent cx="4221480" cy="1158464"/>
            <wp:effectExtent l="0" t="0" r="7620" b="3810"/>
            <wp:docPr id="1594344556" name="Grafik 1" descr="Ein Bild, das Text, Schrift, Screenshot, Quitt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344556" name="Grafik 1" descr="Ein Bild, das Text, Schrift, Screenshot, Quittung enthält.&#10;&#10;KI-generierte Inhalte können fehlerhaft sein."/>
                    <pic:cNvPicPr/>
                  </pic:nvPicPr>
                  <pic:blipFill>
                    <a:blip r:embed="rId11"/>
                    <a:stretch>
                      <a:fillRect/>
                    </a:stretch>
                  </pic:blipFill>
                  <pic:spPr>
                    <a:xfrm>
                      <a:off x="0" y="0"/>
                      <a:ext cx="4246414" cy="1165306"/>
                    </a:xfrm>
                    <a:prstGeom prst="rect">
                      <a:avLst/>
                    </a:prstGeom>
                  </pic:spPr>
                </pic:pic>
              </a:graphicData>
            </a:graphic>
          </wp:inline>
        </w:drawing>
      </w:r>
    </w:p>
    <w:p w14:paraId="74715893" w14:textId="7C4EE506" w:rsidR="00FE297E" w:rsidRDefault="00FE297E" w:rsidP="00FE297E">
      <w:pPr>
        <w:pStyle w:val="Beschriftung"/>
        <w:jc w:val="both"/>
      </w:pPr>
      <w:r>
        <w:t xml:space="preserve">Abbildung </w:t>
      </w:r>
      <w:r>
        <w:fldChar w:fldCharType="begin"/>
      </w:r>
      <w:r>
        <w:instrText xml:space="preserve"> SEQ Abbildung \* ARABIC </w:instrText>
      </w:r>
      <w:r>
        <w:fldChar w:fldCharType="separate"/>
      </w:r>
      <w:r w:rsidR="00562116">
        <w:t>1</w:t>
      </w:r>
      <w:r>
        <w:fldChar w:fldCharType="end"/>
      </w:r>
      <w:r>
        <w:t xml:space="preserve"> Auszahlungsmatrix </w:t>
      </w:r>
      <w:r w:rsidR="00CE3FE0">
        <w:t xml:space="preserve">mit Standardwerten </w:t>
      </w:r>
      <w:r>
        <w:t>im Gefangenendilemma</w:t>
      </w:r>
    </w:p>
    <w:p w14:paraId="7EBDFF21" w14:textId="3110081E" w:rsidR="00917157" w:rsidRPr="00917157" w:rsidRDefault="00917157" w:rsidP="00917157">
      <w:r>
        <w:t>Beim Gefangenendilemma ist die Defektion die dominante Strategie</w:t>
      </w:r>
      <w:r w:rsidR="00F167D1" w:rsidRPr="00F167D1">
        <w:t xml:space="preserve">. </w:t>
      </w:r>
      <w:r w:rsidR="00CE3FE0">
        <w:t>Eine</w:t>
      </w:r>
      <w:r w:rsidR="00F167D1" w:rsidRPr="00F167D1">
        <w:t xml:space="preserve"> dominante Strategie ist immer die rationale Wahl für einen Spieler, unabhängig von der gewählten </w:t>
      </w:r>
      <w:r w:rsidR="00CE3FE0">
        <w:t>Strategie</w:t>
      </w:r>
      <w:r w:rsidR="00F167D1" w:rsidRPr="00F167D1">
        <w:t xml:space="preserve"> des Gegenspielers, da sie eine mindestens gleichwertige </w:t>
      </w:r>
      <w:r w:rsidR="00CE3FE0">
        <w:t xml:space="preserve">wie </w:t>
      </w:r>
      <w:r w:rsidR="00F167D1" w:rsidRPr="00F167D1">
        <w:t xml:space="preserve">oder bessere </w:t>
      </w:r>
      <w:r w:rsidR="00F167D1">
        <w:t>Auszahlung</w:t>
      </w:r>
      <w:r w:rsidR="00CE3FE0">
        <w:t xml:space="preserve"> als jede andere eigene Strategie</w:t>
      </w:r>
      <w:r w:rsidR="00F167D1" w:rsidRPr="00F167D1">
        <w:t xml:space="preserve"> liefert</w:t>
      </w:r>
      <w:r w:rsidR="007E0651">
        <w:t xml:space="preserve"> </w:t>
      </w:r>
      <w:sdt>
        <w:sdtPr>
          <w:id w:val="-517076818"/>
          <w:citation/>
        </w:sdtPr>
        <w:sdtContent>
          <w:r w:rsidR="007E0651">
            <w:fldChar w:fldCharType="begin"/>
          </w:r>
          <w:r w:rsidR="006C7594">
            <w:instrText xml:space="preserve">CITATION Axe84 \l 1031 </w:instrText>
          </w:r>
          <w:r w:rsidR="007E0651">
            <w:fldChar w:fldCharType="separate"/>
          </w:r>
          <w:r w:rsidR="006C7594" w:rsidRPr="006C7594">
            <w:rPr>
              <w:noProof/>
            </w:rPr>
            <w:t>[2]</w:t>
          </w:r>
          <w:r w:rsidR="007E0651">
            <w:fldChar w:fldCharType="end"/>
          </w:r>
        </w:sdtContent>
      </w:sdt>
      <w:r w:rsidR="00F167D1">
        <w:t>.</w:t>
      </w:r>
    </w:p>
    <w:p w14:paraId="6B52B9E2" w14:textId="5F602026" w:rsidR="007B4100" w:rsidRDefault="007B4100" w:rsidP="007B4100">
      <w:pPr>
        <w:pStyle w:val="berschrift3"/>
      </w:pPr>
      <w:bookmarkStart w:id="11" w:name="_Toc213879636"/>
      <w:r>
        <w:lastRenderedPageBreak/>
        <w:t>Das iterierte Gefangenendilemma</w:t>
      </w:r>
      <w:bookmarkEnd w:id="11"/>
    </w:p>
    <w:p w14:paraId="47BF4376" w14:textId="7E925719" w:rsidR="00CE3FE0" w:rsidRDefault="00C119A4" w:rsidP="00E30096">
      <w:r w:rsidRPr="00C119A4">
        <w:t>Während das klassische Gefangenendilemma eine einmalige Interaktion beschreibt, erweitert das iterierte Gefangenendilemma (IGD) d</w:t>
      </w:r>
      <w:r>
        <w:t>ieses</w:t>
      </w:r>
      <w:r w:rsidRPr="00C119A4">
        <w:t xml:space="preserve"> Modell auf eine mehrfache Wiederholung des Spiels zwischen denselben beiden Spielern. Diese Iteration verändert die</w:t>
      </w:r>
      <w:r w:rsidR="007E0651">
        <w:t xml:space="preserve"> Dynamiken der strategischen Entwicklung fundamental</w:t>
      </w:r>
      <w:r>
        <w:t>, denn a</w:t>
      </w:r>
      <w:r w:rsidRPr="00C119A4">
        <w:t>nders als im einmaligen Spiel,</w:t>
      </w:r>
      <w:r>
        <w:t xml:space="preserve"> </w:t>
      </w:r>
      <w:r w:rsidRPr="00C119A4">
        <w:t>bei dem Defektion die dominante Strategie darstellt, spielt nun der sogenannte "Schatten der Zukunft" eine entscheidende Rolle</w:t>
      </w:r>
      <w:r w:rsidR="007E0651">
        <w:t xml:space="preserve"> </w:t>
      </w:r>
      <w:sdt>
        <w:sdtPr>
          <w:id w:val="745923317"/>
          <w:citation/>
        </w:sdtPr>
        <w:sdtContent>
          <w:r w:rsidR="007E0651">
            <w:fldChar w:fldCharType="begin"/>
          </w:r>
          <w:r w:rsidR="006C7594">
            <w:instrText xml:space="preserve">CITATION Axe84 \l 1031 </w:instrText>
          </w:r>
          <w:r w:rsidR="007E0651">
            <w:fldChar w:fldCharType="separate"/>
          </w:r>
          <w:r w:rsidR="006C7594" w:rsidRPr="006C7594">
            <w:rPr>
              <w:noProof/>
            </w:rPr>
            <w:t>[2]</w:t>
          </w:r>
          <w:r w:rsidR="007E0651">
            <w:fldChar w:fldCharType="end"/>
          </w:r>
        </w:sdtContent>
      </w:sdt>
      <w:r w:rsidRPr="00C119A4">
        <w:t xml:space="preserve">. Die Spieler müssen berücksichtigen, dass ihre aktuelle Aktion das zukünftige Verhalten ihres Gegenspielers beeinflussen </w:t>
      </w:r>
      <w:r w:rsidR="00CE3FE0">
        <w:t>kann</w:t>
      </w:r>
      <w:r w:rsidRPr="00C119A4">
        <w:t>. Dies eröffnet die Möglichkeit für reziproke Strategien, bei denen Kooperation belohnt und Defektion bestraft wird. Die Aussicht auf zukünftige Interaktionen kann somit einen Anreiz schaffen, von der kurzfristig optimalen, aber langfristig suboptimalen Strategie der reinen Defektion abzuweichen und kooperatives Verhalten zu etablieren</w:t>
      </w:r>
      <w:r w:rsidR="007E0651">
        <w:t xml:space="preserve"> </w:t>
      </w:r>
      <w:sdt>
        <w:sdtPr>
          <w:id w:val="-78843171"/>
          <w:citation/>
        </w:sdtPr>
        <w:sdtContent>
          <w:r w:rsidR="007E0651">
            <w:fldChar w:fldCharType="begin"/>
          </w:r>
          <w:r w:rsidR="006C7594">
            <w:instrText xml:space="preserve">CITATION Axe84 \l 1031 </w:instrText>
          </w:r>
          <w:r w:rsidR="007E0651">
            <w:fldChar w:fldCharType="separate"/>
          </w:r>
          <w:r w:rsidR="006C7594" w:rsidRPr="006C7594">
            <w:rPr>
              <w:noProof/>
            </w:rPr>
            <w:t>[2]</w:t>
          </w:r>
          <w:r w:rsidR="007E0651">
            <w:fldChar w:fldCharType="end"/>
          </w:r>
        </w:sdtContent>
      </w:sdt>
      <w:r w:rsidRPr="00C119A4">
        <w:t>. Bedingungen</w:t>
      </w:r>
      <w:r>
        <w:t xml:space="preserve"> zu untersuchen</w:t>
      </w:r>
      <w:r w:rsidRPr="00C119A4">
        <w:t xml:space="preserve">, unter denen Kooperation im IGD entstehen und stabil bleiben kann, </w:t>
      </w:r>
      <w:r>
        <w:t>ist</w:t>
      </w:r>
      <w:r w:rsidRPr="00C119A4">
        <w:t xml:space="preserve"> </w:t>
      </w:r>
      <w:r w:rsidR="007E0651">
        <w:t xml:space="preserve">unter anderem </w:t>
      </w:r>
      <w:r w:rsidRPr="00C119A4">
        <w:t>Thema d</w:t>
      </w:r>
      <w:r>
        <w:t>ieser Arbeit</w:t>
      </w:r>
      <w:r w:rsidRPr="00C119A4">
        <w:t>.</w:t>
      </w:r>
    </w:p>
    <w:p w14:paraId="60A69952" w14:textId="778F707B" w:rsidR="000328C6" w:rsidRDefault="000328C6" w:rsidP="00E30096">
      <w:r>
        <w:t>Man unterscheidet dabei zwischen reine</w:t>
      </w:r>
      <w:r w:rsidR="00494E1B">
        <w:t>n</w:t>
      </w:r>
      <w:r>
        <w:t xml:space="preserve"> (pure) und gemischte</w:t>
      </w:r>
      <w:r w:rsidR="00494E1B">
        <w:t>n</w:t>
      </w:r>
      <w:r>
        <w:t xml:space="preserve"> (</w:t>
      </w:r>
      <w:proofErr w:type="spellStart"/>
      <w:r>
        <w:t>mixed</w:t>
      </w:r>
      <w:proofErr w:type="spellEnd"/>
      <w:r>
        <w:t xml:space="preserve">) Strategien. Während gemischte Strategien Aktionen auf Basis von Wahrscheinlichkeitsverteilungen wählen, handelt es sich bei reinen Strategien um deterministische Regeln. Sie legen für jede mögliche Spielhistorie eindeutig fest, welche Aktion der Spieler als Nächstes </w:t>
      </w:r>
      <w:proofErr w:type="gramStart"/>
      <w:r>
        <w:t>ausführt</w:t>
      </w:r>
      <w:proofErr w:type="gramEnd"/>
      <w:r>
        <w:t xml:space="preserve"> </w:t>
      </w:r>
      <w:sdt>
        <w:sdtPr>
          <w:id w:val="930782228"/>
          <w:citation/>
        </w:sdtPr>
        <w:sdtContent>
          <w:r>
            <w:fldChar w:fldCharType="begin"/>
          </w:r>
          <w:r>
            <w:instrText xml:space="preserve"> CITATION Axe84 \l 1031 </w:instrText>
          </w:r>
          <w:r>
            <w:fldChar w:fldCharType="separate"/>
          </w:r>
          <w:r w:rsidRPr="000328C6">
            <w:rPr>
              <w:noProof/>
            </w:rPr>
            <w:t>[2]</w:t>
          </w:r>
          <w:r>
            <w:fldChar w:fldCharType="end"/>
          </w:r>
        </w:sdtContent>
      </w:sdt>
      <w:r>
        <w:t>.</w:t>
      </w:r>
    </w:p>
    <w:p w14:paraId="309E3B06" w14:textId="289FE66E" w:rsidR="000328C6" w:rsidRDefault="000328C6" w:rsidP="00E30096">
      <w:r>
        <w:t>Das bekannteste und relevanteste Beispiel für eine solche reine Strategie ist Tit-</w:t>
      </w:r>
      <w:proofErr w:type="spellStart"/>
      <w:r w:rsidR="001D1883">
        <w:t>f</w:t>
      </w:r>
      <w:r>
        <w:t>or</w:t>
      </w:r>
      <w:proofErr w:type="spellEnd"/>
      <w:r>
        <w:t xml:space="preserve">-Tat. Diese Strategie folgt einem simplen Prinzip: Sie kooperiert in der ersten Runde und kopiert in allen darauffolgenden Runden die Aktion, welche der Gegenspieler in der Runde zuvor gespielt hat. In </w:t>
      </w:r>
      <w:r w:rsidR="001D1883">
        <w:t>zwei</w:t>
      </w:r>
      <w:r>
        <w:t xml:space="preserve"> </w:t>
      </w:r>
      <w:r w:rsidR="00494E1B">
        <w:t>Computer-</w:t>
      </w:r>
      <w:r>
        <w:t>Turnier</w:t>
      </w:r>
      <w:r w:rsidR="001D1883">
        <w:t>en</w:t>
      </w:r>
      <w:r>
        <w:t xml:space="preserve"> von Robert Axelrod im Jahr 1984, </w:t>
      </w:r>
      <w:r w:rsidR="00494E1B">
        <w:t>in welchem eine Vielzahl an Strategien</w:t>
      </w:r>
      <w:r>
        <w:t xml:space="preserve"> gegeneinander angetreten sind, ist Tit-</w:t>
      </w:r>
      <w:proofErr w:type="spellStart"/>
      <w:r w:rsidR="001D1883">
        <w:t>f</w:t>
      </w:r>
      <w:r>
        <w:t>or</w:t>
      </w:r>
      <w:proofErr w:type="spellEnd"/>
      <w:r>
        <w:t>-Tat als klarer Sieger hervorgegangen</w:t>
      </w:r>
      <w:r w:rsidR="00494E1B">
        <w:t xml:space="preserve"> </w:t>
      </w:r>
      <w:sdt>
        <w:sdtPr>
          <w:id w:val="1230886179"/>
          <w:citation/>
        </w:sdtPr>
        <w:sdtContent>
          <w:r w:rsidR="00494E1B">
            <w:fldChar w:fldCharType="begin"/>
          </w:r>
          <w:r w:rsidR="00494E1B">
            <w:instrText xml:space="preserve"> CITATION Axe84 \l 1031 </w:instrText>
          </w:r>
          <w:r w:rsidR="00494E1B">
            <w:fldChar w:fldCharType="separate"/>
          </w:r>
          <w:r w:rsidR="00494E1B" w:rsidRPr="00494E1B">
            <w:rPr>
              <w:noProof/>
            </w:rPr>
            <w:t>[2]</w:t>
          </w:r>
          <w:r w:rsidR="00494E1B">
            <w:fldChar w:fldCharType="end"/>
          </w:r>
        </w:sdtContent>
      </w:sdt>
      <w:r>
        <w:t>. Somit bietet Tit-</w:t>
      </w:r>
      <w:proofErr w:type="spellStart"/>
      <w:r w:rsidR="001D1883">
        <w:t>f</w:t>
      </w:r>
      <w:r>
        <w:t>or</w:t>
      </w:r>
      <w:proofErr w:type="spellEnd"/>
      <w:r>
        <w:t>-Tat eine gute Baseline zur Bewertung der Strategien der lernfähigen Agenten, welche in dieser Arbeit betrachtet werden.</w:t>
      </w:r>
    </w:p>
    <w:p w14:paraId="4530F6CF" w14:textId="0F2B8C9B" w:rsidR="007B4100" w:rsidRDefault="007B4100" w:rsidP="007B4100">
      <w:pPr>
        <w:pStyle w:val="berschrift3"/>
      </w:pPr>
      <w:bookmarkStart w:id="12" w:name="_Toc213879637"/>
      <w:r>
        <w:t>Memory-</w:t>
      </w:r>
      <w:proofErr w:type="spellStart"/>
      <w:r>
        <w:t>One</w:t>
      </w:r>
      <w:proofErr w:type="spellEnd"/>
      <w:r>
        <w:t>-Strategien</w:t>
      </w:r>
      <w:bookmarkEnd w:id="12"/>
    </w:p>
    <w:p w14:paraId="3C8F61C2" w14:textId="6E080A94" w:rsidR="00D933C6" w:rsidRDefault="00587028" w:rsidP="00D933C6">
      <w:r w:rsidRPr="00587028">
        <w:t>Um im iterierten Gefangenendilemma Entscheidungen treffen zu können, benötigen die Agenten eine Strategie, die festlegt, welche Aktion in Abhängigkeit von der bisherigen Spielhistorie gewählt werden soll. Eine wichtige und häufig untersuchte Klasse solcher Strategien sind die Memory-</w:t>
      </w:r>
      <w:proofErr w:type="spellStart"/>
      <w:r w:rsidRPr="00587028">
        <w:t>One</w:t>
      </w:r>
      <w:proofErr w:type="spellEnd"/>
      <w:r w:rsidRPr="00587028">
        <w:t>-Strategien. Wie der Name impliziert, basiert die Aktionswahl eines Agenten, der einer Memory-</w:t>
      </w:r>
      <w:proofErr w:type="spellStart"/>
      <w:r w:rsidRPr="00587028">
        <w:t>One</w:t>
      </w:r>
      <w:proofErr w:type="spellEnd"/>
      <w:r w:rsidRPr="00587028">
        <w:t>-Strategie folgt, ausschließlich auf dem Ergebnis der</w:t>
      </w:r>
      <w:r>
        <w:t xml:space="preserve"> </w:t>
      </w:r>
      <w:r w:rsidRPr="00587028">
        <w:t>vorangegangenen Runde. Da es im Gefangenendilemma vier mögliche Ergebnisse einer Runde gibt</w:t>
      </w:r>
      <w:r>
        <w:t xml:space="preserve">, </w:t>
      </w:r>
      <w:r w:rsidRPr="00587028">
        <w:t>lässt sich eine Memory-</w:t>
      </w:r>
      <w:proofErr w:type="spellStart"/>
      <w:r w:rsidRPr="00587028">
        <w:t>One</w:t>
      </w:r>
      <w:proofErr w:type="spellEnd"/>
      <w:r w:rsidRPr="00587028">
        <w:t>-Strategie formal als ein probabilistischer Vektor darstellen. Dieser Vektor</w:t>
      </w:r>
      <w:r>
        <w:t xml:space="preserve"> </w:t>
      </w:r>
      <w:r w:rsidR="00A570F2">
        <w:rPr>
          <w:i/>
          <w:iCs/>
        </w:rPr>
        <w:t>p</w:t>
      </w:r>
      <w:r>
        <w:t xml:space="preserve"> = (P(C|CC), P(C|CD), P(C|DC), P(C|DD))</w:t>
      </w:r>
      <w:r w:rsidRPr="00587028">
        <w:t xml:space="preserve"> spezifiziert die Wahrscheinlichkeit</w:t>
      </w:r>
      <w:r>
        <w:t>en</w:t>
      </w:r>
      <w:r w:rsidRPr="00587028">
        <w:t xml:space="preserve">, in der nächsten Runde zu kooperieren, gegeben </w:t>
      </w:r>
      <w:r w:rsidR="00CE3FE0">
        <w:t>das</w:t>
      </w:r>
      <w:r w:rsidRPr="00587028">
        <w:t xml:space="preserve"> Ergebnis der letzten Runde</w:t>
      </w:r>
      <w:r>
        <w:t>. Reine</w:t>
      </w:r>
      <w:r w:rsidRPr="00587028">
        <w:t xml:space="preserve"> Strategie</w:t>
      </w:r>
      <w:r>
        <w:t>n wie</w:t>
      </w:r>
      <w:r w:rsidRPr="00587028">
        <w:t xml:space="preserve"> Tit-</w:t>
      </w:r>
      <w:proofErr w:type="spellStart"/>
      <w:r w:rsidRPr="00587028">
        <w:t>for</w:t>
      </w:r>
      <w:proofErr w:type="spellEnd"/>
      <w:r w:rsidRPr="00587028">
        <w:t>-Tat können durch einen solchen Vektor</w:t>
      </w:r>
      <w:r>
        <w:t xml:space="preserve"> ebenfalls</w:t>
      </w:r>
      <w:r w:rsidRPr="00587028">
        <w:t xml:space="preserve"> </w:t>
      </w:r>
      <w:r w:rsidRPr="00587028">
        <w:lastRenderedPageBreak/>
        <w:t>repräsentiert werden, wobei die Wahrscheinlichkeiten in diesem Fall 0</w:t>
      </w:r>
      <w:r>
        <w:t xml:space="preserve"> für reine Defektion</w:t>
      </w:r>
      <w:r w:rsidRPr="00587028">
        <w:t xml:space="preserve"> </w:t>
      </w:r>
      <w:r>
        <w:t>und</w:t>
      </w:r>
      <w:r w:rsidRPr="00587028">
        <w:t xml:space="preserve"> 1</w:t>
      </w:r>
      <w:r>
        <w:t xml:space="preserve"> für reine Kooperation</w:t>
      </w:r>
      <w:r w:rsidRPr="00587028">
        <w:t xml:space="preserve"> sind.</w:t>
      </w:r>
    </w:p>
    <w:p w14:paraId="78F65D2D" w14:textId="665488DA" w:rsidR="00E320E6" w:rsidRDefault="00E30096" w:rsidP="00E320E6">
      <w:pPr>
        <w:pStyle w:val="berschrift2"/>
      </w:pPr>
      <w:bookmarkStart w:id="13" w:name="_Toc213879638"/>
      <w:r>
        <w:t>Reinforcement Learning</w:t>
      </w:r>
      <w:bookmarkEnd w:id="13"/>
    </w:p>
    <w:p w14:paraId="2904E0B5" w14:textId="25312918" w:rsidR="001424B8" w:rsidRDefault="001424B8" w:rsidP="001424B8">
      <w:r w:rsidRPr="001424B8">
        <w:t xml:space="preserve">Reinforcement Learning (RL) ist </w:t>
      </w:r>
      <w:r w:rsidR="00A60910">
        <w:t>n</w:t>
      </w:r>
      <w:r w:rsidRPr="001424B8">
        <w:t>eben dem ü</w:t>
      </w:r>
      <w:r>
        <w:t>berwachten Lernen (</w:t>
      </w:r>
      <w:proofErr w:type="spellStart"/>
      <w:r>
        <w:t>Supervised</w:t>
      </w:r>
      <w:proofErr w:type="spellEnd"/>
      <w:r>
        <w:t xml:space="preserve"> Learning), dem unüberwachten Lernen (</w:t>
      </w:r>
      <w:proofErr w:type="spellStart"/>
      <w:r>
        <w:t>Unsupervised</w:t>
      </w:r>
      <w:proofErr w:type="spellEnd"/>
      <w:r>
        <w:t xml:space="preserve"> Learning) und dem semi-überwachtem Lernen ein weiters grundlegendes </w:t>
      </w:r>
      <w:r w:rsidR="00C87EBB">
        <w:t>Teilgebiet</w:t>
      </w:r>
      <w:r>
        <w:t xml:space="preserve"> des Maschinellen Lernens</w:t>
      </w:r>
      <w:r w:rsidR="006B27CB">
        <w:t xml:space="preserve"> </w:t>
      </w:r>
      <w:sdt>
        <w:sdtPr>
          <w:id w:val="-1343155048"/>
          <w:citation/>
        </w:sdtPr>
        <w:sdtContent>
          <w:r w:rsidR="007E0287">
            <w:fldChar w:fldCharType="begin"/>
          </w:r>
          <w:r w:rsidR="007E0287">
            <w:instrText xml:space="preserve"> CITATION Rus21 \l 1031 </w:instrText>
          </w:r>
          <w:r w:rsidR="007E0287">
            <w:fldChar w:fldCharType="separate"/>
          </w:r>
          <w:r w:rsidR="007E0287" w:rsidRPr="007E0287">
            <w:rPr>
              <w:noProof/>
            </w:rPr>
            <w:t>[1]</w:t>
          </w:r>
          <w:r w:rsidR="007E0287">
            <w:fldChar w:fldCharType="end"/>
          </w:r>
        </w:sdtContent>
      </w:sdt>
      <w:r>
        <w:t>.</w:t>
      </w:r>
    </w:p>
    <w:p w14:paraId="77882E21" w14:textId="342C3BAB" w:rsidR="001424B8" w:rsidRDefault="001424B8" w:rsidP="001424B8">
      <w:r>
        <w:t xml:space="preserve">Im Unterschied zu den anderen </w:t>
      </w:r>
      <w:r w:rsidR="00C87EBB">
        <w:t>Teilgebieten</w:t>
      </w:r>
      <w:r>
        <w:t>, bei denen aus vorhandenen Datensätzen gelernt wird</w:t>
      </w:r>
      <w:r w:rsidR="00A60910">
        <w:t xml:space="preserve">, </w:t>
      </w:r>
      <w:r>
        <w:t>entweder mit vorgegebenen</w:t>
      </w:r>
      <w:r w:rsidR="00A60910">
        <w:t xml:space="preserve"> Labels</w:t>
      </w:r>
      <w:r>
        <w:t xml:space="preserve"> wie beim überwachten Lernen oder zur Mustererkennung</w:t>
      </w:r>
      <w:r w:rsidR="00A60910">
        <w:t xml:space="preserve"> (Clustering)</w:t>
      </w:r>
      <w:r>
        <w:t xml:space="preserve"> wie beim unüberwachten Lernen, basiert Reinforcement Learning auf dem Prinzip des Lernens durch Interaktion</w:t>
      </w:r>
      <w:r w:rsidR="006B27CB">
        <w:t xml:space="preserve"> </w:t>
      </w:r>
      <w:sdt>
        <w:sdtPr>
          <w:id w:val="-566728898"/>
          <w:citation/>
        </w:sdtPr>
        <w:sdtContent>
          <w:r w:rsidR="007E0287">
            <w:fldChar w:fldCharType="begin"/>
          </w:r>
          <w:r w:rsidR="007E0287">
            <w:instrText xml:space="preserve"> CITATION Rus21 \l 1031 </w:instrText>
          </w:r>
          <w:r w:rsidR="007E0287">
            <w:fldChar w:fldCharType="separate"/>
          </w:r>
          <w:r w:rsidR="007E0287" w:rsidRPr="007E0287">
            <w:rPr>
              <w:noProof/>
            </w:rPr>
            <w:t>[1]</w:t>
          </w:r>
          <w:r w:rsidR="007E0287">
            <w:fldChar w:fldCharType="end"/>
          </w:r>
        </w:sdtContent>
      </w:sdt>
      <w:r>
        <w:t>.</w:t>
      </w:r>
    </w:p>
    <w:p w14:paraId="31AFF7B3" w14:textId="77777777" w:rsidR="00557789" w:rsidRDefault="001424B8" w:rsidP="001424B8">
      <w:r>
        <w:t>Ein Agent interagiert dabei mit einer Umgebung, indem er Aktionen ausführt, die den Zustand der Umgebung verändern. Für jede Aktion erhält der Agent eine Belohnung (</w:t>
      </w:r>
      <w:proofErr w:type="spellStart"/>
      <w:r>
        <w:t>Reward</w:t>
      </w:r>
      <w:proofErr w:type="spellEnd"/>
      <w:r>
        <w:t>) von der Umgebung. Der Agent entwickelt dabei durch Ausprobieren (Trial and Error) eine Strategie (Policy), die den erwarteten kumulativen zukünftigen Gewinn maximiert. Das bedeutet, der Agent muss durch die Interaktion mit der Umgebung die Daten, aus denen er lernen kann, selbst generieren</w:t>
      </w:r>
      <w:r w:rsidR="007E0287">
        <w:t xml:space="preserve"> </w:t>
      </w:r>
      <w:sdt>
        <w:sdtPr>
          <w:id w:val="-856029492"/>
          <w:citation/>
        </w:sdtPr>
        <w:sdtContent>
          <w:r w:rsidR="007E0287">
            <w:fldChar w:fldCharType="begin"/>
          </w:r>
          <w:r w:rsidR="007E0287">
            <w:instrText xml:space="preserve"> CITATION Rus21 \l 1031 </w:instrText>
          </w:r>
          <w:r w:rsidR="007E0287">
            <w:fldChar w:fldCharType="separate"/>
          </w:r>
          <w:r w:rsidR="007E0287" w:rsidRPr="007E0287">
            <w:rPr>
              <w:noProof/>
            </w:rPr>
            <w:t>[1]</w:t>
          </w:r>
          <w:r w:rsidR="007E0287">
            <w:fldChar w:fldCharType="end"/>
          </w:r>
        </w:sdtContent>
      </w:sdt>
      <w:r>
        <w:t>.</w:t>
      </w:r>
      <w:r w:rsidR="00B54948">
        <w:t xml:space="preserve"> </w:t>
      </w:r>
    </w:p>
    <w:p w14:paraId="6D6B063E" w14:textId="649E7465" w:rsidR="00557789" w:rsidRDefault="00557789" w:rsidP="001424B8">
      <w:r w:rsidRPr="00CE5792">
        <w:rPr>
          <w:highlight w:val="yellow"/>
        </w:rPr>
        <w:t xml:space="preserve">Hinweis zur Notation: </w:t>
      </w:r>
      <w:r w:rsidR="00B54948" w:rsidRPr="00CE5792">
        <w:rPr>
          <w:highlight w:val="yellow"/>
        </w:rPr>
        <w:t xml:space="preserve">Der </w:t>
      </w:r>
      <w:r w:rsidRPr="00CE5792">
        <w:rPr>
          <w:highlight w:val="yellow"/>
        </w:rPr>
        <w:t xml:space="preserve">hier verwendete </w:t>
      </w:r>
      <w:r w:rsidR="00B54948" w:rsidRPr="00CE5792">
        <w:rPr>
          <w:highlight w:val="yellow"/>
        </w:rPr>
        <w:t xml:space="preserve">Begriff </w:t>
      </w:r>
      <w:r w:rsidRPr="00CE5792">
        <w:rPr>
          <w:highlight w:val="yellow"/>
        </w:rPr>
        <w:t>„</w:t>
      </w:r>
      <w:proofErr w:type="spellStart"/>
      <w:r w:rsidR="00B54948" w:rsidRPr="00CE5792">
        <w:rPr>
          <w:highlight w:val="yellow"/>
        </w:rPr>
        <w:t>Reward</w:t>
      </w:r>
      <w:proofErr w:type="spellEnd"/>
      <w:r w:rsidRPr="00CE5792">
        <w:rPr>
          <w:highlight w:val="yellow"/>
        </w:rPr>
        <w:t>“ beziehungsweise das Symbol r,</w:t>
      </w:r>
      <w:r w:rsidR="00B54948" w:rsidRPr="00CE5792">
        <w:rPr>
          <w:highlight w:val="yellow"/>
        </w:rPr>
        <w:t xml:space="preserve"> </w:t>
      </w:r>
      <w:r w:rsidRPr="00CE5792">
        <w:rPr>
          <w:highlight w:val="yellow"/>
        </w:rPr>
        <w:t>bezeichnet das allgemeine Feedback-Signal im Reinforcement Learning. Er ist zu unterscheiden vom Parameter R (</w:t>
      </w:r>
      <w:proofErr w:type="spellStart"/>
      <w:r w:rsidRPr="00CE5792">
        <w:rPr>
          <w:highlight w:val="yellow"/>
        </w:rPr>
        <w:t>Reward</w:t>
      </w:r>
      <w:proofErr w:type="spellEnd"/>
      <w:r w:rsidRPr="00CE5792">
        <w:rPr>
          <w:highlight w:val="yellow"/>
        </w:rPr>
        <w:t xml:space="preserve">) aus der Spieltheorie (siehe Abschnitt 2.1.2), welcher die Auszahlung für gegenseitige Kooperation im Gefangenendilemma definiert. Im Folgenden wird der Begriff </w:t>
      </w:r>
      <w:proofErr w:type="spellStart"/>
      <w:r w:rsidRPr="00CE5792">
        <w:rPr>
          <w:highlight w:val="yellow"/>
        </w:rPr>
        <w:t>Reward</w:t>
      </w:r>
      <w:proofErr w:type="spellEnd"/>
      <w:r w:rsidRPr="00CE5792">
        <w:rPr>
          <w:highlight w:val="yellow"/>
        </w:rPr>
        <w:t xml:space="preserve"> als </w:t>
      </w:r>
      <w:r w:rsidR="00CE5792">
        <w:rPr>
          <w:highlight w:val="yellow"/>
        </w:rPr>
        <w:t>das Feedback-Signal</w:t>
      </w:r>
      <w:r w:rsidRPr="00CE5792">
        <w:rPr>
          <w:highlight w:val="yellow"/>
        </w:rPr>
        <w:t xml:space="preserve"> verwendet, sofern es nicht explizit anders beschrieben wird.</w:t>
      </w:r>
    </w:p>
    <w:p w14:paraId="259A6D6B" w14:textId="7364645C" w:rsidR="001424B8" w:rsidRDefault="001424B8" w:rsidP="001424B8">
      <w:r>
        <w:t xml:space="preserve">Dadurch entsteht das Dilemma zwischen Exploration und Exploitation. Exploration bezeichnet das Ausprobieren von Aktionen, die gemäß dem aktuellen Wissensstand des Agenten nicht zwingend die </w:t>
      </w:r>
      <w:r w:rsidR="0091565E">
        <w:t>B</w:t>
      </w:r>
      <w:r>
        <w:t>esten sind. Ziel ist es dabei, neue Informationen über die Umgebung zu sammeln und potenziell bessere Strategien beziehungsweise Zustands-Aktions-Werte zu entdecken. Dies kann in Form von gelegentlichem zufälligem Verhalten auftreten</w:t>
      </w:r>
      <w:r w:rsidR="007E0287">
        <w:t xml:space="preserve"> </w:t>
      </w:r>
      <w:sdt>
        <w:sdtPr>
          <w:id w:val="1337198840"/>
          <w:citation/>
        </w:sdtPr>
        <w:sdtContent>
          <w:r w:rsidR="007E0287">
            <w:fldChar w:fldCharType="begin"/>
          </w:r>
          <w:r w:rsidR="007E0287">
            <w:instrText xml:space="preserve"> CITATION Rus21 \l 1031 </w:instrText>
          </w:r>
          <w:r w:rsidR="007E0287">
            <w:fldChar w:fldCharType="separate"/>
          </w:r>
          <w:r w:rsidR="007E0287" w:rsidRPr="007E0287">
            <w:rPr>
              <w:noProof/>
            </w:rPr>
            <w:t>[1]</w:t>
          </w:r>
          <w:r w:rsidR="007E0287">
            <w:fldChar w:fldCharType="end"/>
          </w:r>
        </w:sdtContent>
      </w:sdt>
      <w:r>
        <w:t>.</w:t>
      </w:r>
    </w:p>
    <w:p w14:paraId="29028209" w14:textId="77777777" w:rsidR="00621763" w:rsidRDefault="001424B8" w:rsidP="00621763">
      <w:pPr>
        <w:rPr>
          <w:noProof/>
        </w:rPr>
      </w:pPr>
      <w:r>
        <w:t>Exploitation hingegen bedeutet, die Aktion zu wählen, von der der Agent aktuell glaubt, dass sie den höchsten erwarteten zukünftigen Gewinn liefert.</w:t>
      </w:r>
      <w:r>
        <w:br/>
        <w:t>Dabei ist es wichtig, die Balance zwischen Exploration und Exploitation effizient abzustimmen, um einerseits die Umgebung ausreichend zu erkunden und andererseits das bereits gelernte optimal zu nutzen</w:t>
      </w:r>
      <w:r w:rsidR="007E0287">
        <w:t xml:space="preserve"> </w:t>
      </w:r>
      <w:sdt>
        <w:sdtPr>
          <w:id w:val="-1161238513"/>
          <w:citation/>
        </w:sdtPr>
        <w:sdtContent>
          <w:r w:rsidR="007E0287">
            <w:fldChar w:fldCharType="begin"/>
          </w:r>
          <w:r w:rsidR="007E0287">
            <w:instrText xml:space="preserve"> CITATION Rus21 \l 1031 </w:instrText>
          </w:r>
          <w:r w:rsidR="007E0287">
            <w:fldChar w:fldCharType="separate"/>
          </w:r>
          <w:r w:rsidR="007E0287" w:rsidRPr="007E0287">
            <w:rPr>
              <w:noProof/>
            </w:rPr>
            <w:t>[1]</w:t>
          </w:r>
          <w:r w:rsidR="007E0287">
            <w:fldChar w:fldCharType="end"/>
          </w:r>
        </w:sdtContent>
      </w:sdt>
      <w:r>
        <w:t>.</w:t>
      </w:r>
      <w:r w:rsidR="00621763" w:rsidRPr="00621763">
        <w:rPr>
          <w:noProof/>
        </w:rPr>
        <w:t xml:space="preserve"> </w:t>
      </w:r>
    </w:p>
    <w:p w14:paraId="59244CDE" w14:textId="296BD621" w:rsidR="001424B8" w:rsidRDefault="00621763" w:rsidP="000913F3">
      <w:r>
        <w:rPr>
          <w:noProof/>
        </w:rPr>
        <w:lastRenderedPageBreak/>
        <w:drawing>
          <wp:inline distT="0" distB="0" distL="0" distR="0" wp14:anchorId="554D1C44" wp14:editId="5FE1B169">
            <wp:extent cx="3558540" cy="2404663"/>
            <wp:effectExtent l="0" t="0" r="3810" b="0"/>
            <wp:docPr id="1246795405" name="Grafik 9" descr="Reinforcement Learning Introduction | All You Need To Kn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inforcement Learning Introduction | All You Need To Know"/>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565537" cy="2409391"/>
                    </a:xfrm>
                    <a:prstGeom prst="rect">
                      <a:avLst/>
                    </a:prstGeom>
                    <a:noFill/>
                    <a:ln>
                      <a:noFill/>
                    </a:ln>
                  </pic:spPr>
                </pic:pic>
              </a:graphicData>
            </a:graphic>
          </wp:inline>
        </w:drawing>
      </w:r>
    </w:p>
    <w:p w14:paraId="135D1375" w14:textId="55A20081" w:rsidR="000913F3" w:rsidRPr="001424B8" w:rsidRDefault="000913F3" w:rsidP="000913F3">
      <w:pPr>
        <w:pStyle w:val="Beschriftung"/>
        <w:jc w:val="both"/>
      </w:pPr>
      <w:r>
        <w:t xml:space="preserve">Abbildung </w:t>
      </w:r>
      <w:r>
        <w:fldChar w:fldCharType="begin"/>
      </w:r>
      <w:r>
        <w:instrText xml:space="preserve"> SEQ Abbildung \* ARABIC </w:instrText>
      </w:r>
      <w:r>
        <w:fldChar w:fldCharType="separate"/>
      </w:r>
      <w:r w:rsidR="00562116">
        <w:t>2</w:t>
      </w:r>
      <w:r>
        <w:fldChar w:fldCharType="end"/>
      </w:r>
      <w:r>
        <w:t xml:space="preserve"> (Platzhalter) Visualiserung der Reinforcement Learning Pipeline</w:t>
      </w:r>
    </w:p>
    <w:p w14:paraId="718C7113" w14:textId="3192A4CB" w:rsidR="007B4100" w:rsidRDefault="007B4100" w:rsidP="007B4100">
      <w:pPr>
        <w:pStyle w:val="berschrift3"/>
      </w:pPr>
      <w:bookmarkStart w:id="14" w:name="_Toc213879639"/>
      <w:r>
        <w:t>Grundprinzipien</w:t>
      </w:r>
      <w:bookmarkEnd w:id="14"/>
    </w:p>
    <w:p w14:paraId="10152694" w14:textId="41940C71" w:rsidR="0089350B" w:rsidRDefault="00B05CCF" w:rsidP="00B05CCF">
      <w:r w:rsidRPr="00B05CCF">
        <w:t>Reinforcement Learning basiert auf versch</w:t>
      </w:r>
      <w:r>
        <w:t xml:space="preserve">iedenen mathematischen Konzepten. Das wichtigste und fundamentalste Konzept ist </w:t>
      </w:r>
      <w:r w:rsidR="00CE3FE0">
        <w:t>der</w:t>
      </w:r>
      <w:r>
        <w:t xml:space="preserve"> Markov </w:t>
      </w:r>
      <w:proofErr w:type="spellStart"/>
      <w:r>
        <w:t>Decision</w:t>
      </w:r>
      <w:proofErr w:type="spellEnd"/>
      <w:r>
        <w:t xml:space="preserve"> </w:t>
      </w:r>
      <w:proofErr w:type="spellStart"/>
      <w:r>
        <w:t>Process</w:t>
      </w:r>
      <w:proofErr w:type="spellEnd"/>
      <w:r>
        <w:t xml:space="preserve"> (MDP). Das MDP</w:t>
      </w:r>
      <w:r w:rsidR="0089350B">
        <w:t xml:space="preserve"> ist ein </w:t>
      </w:r>
      <w:r w:rsidR="008F521C">
        <w:t>5</w:t>
      </w:r>
      <w:r w:rsidR="0089350B">
        <w:t>-Tupel (S, A, P, R</w:t>
      </w:r>
      <w:r w:rsidR="008F521C">
        <w:t xml:space="preserve">, </w:t>
      </w:r>
      <w:r w:rsidR="008F521C" w:rsidRPr="008F521C">
        <w:t>γ</w:t>
      </w:r>
      <w:r w:rsidR="0089350B">
        <w:t>) und</w:t>
      </w:r>
      <w:r>
        <w:t xml:space="preserve"> bietet eine formale Beschreibung von Reinforcement Learning Problemen und ist wie folgt definiert</w:t>
      </w:r>
      <w:r w:rsidR="007E0287">
        <w:t xml:space="preserve"> </w:t>
      </w:r>
      <w:sdt>
        <w:sdtPr>
          <w:id w:val="1330330731"/>
          <w:citation/>
        </w:sdtPr>
        <w:sdtContent>
          <w:r w:rsidR="007E0287">
            <w:fldChar w:fldCharType="begin"/>
          </w:r>
          <w:r w:rsidR="007E0287">
            <w:instrText xml:space="preserve"> CITATION Rus21 \l 1031 </w:instrText>
          </w:r>
          <w:r w:rsidR="007E0287">
            <w:fldChar w:fldCharType="separate"/>
          </w:r>
          <w:r w:rsidR="007E0287" w:rsidRPr="007E0287">
            <w:rPr>
              <w:noProof/>
            </w:rPr>
            <w:t>[1]</w:t>
          </w:r>
          <w:r w:rsidR="007E0287">
            <w:fldChar w:fldCharType="end"/>
          </w:r>
        </w:sdtContent>
      </w:sdt>
      <w:r>
        <w:t>:</w:t>
      </w:r>
    </w:p>
    <w:p w14:paraId="7D028890" w14:textId="4B27155E" w:rsidR="0089350B" w:rsidRDefault="00B05CCF" w:rsidP="00B05CCF">
      <w:r>
        <w:t xml:space="preserve">S ist die Menge </w:t>
      </w:r>
      <w:r w:rsidR="0089350B">
        <w:t>aller</w:t>
      </w:r>
      <w:r>
        <w:t xml:space="preserve"> </w:t>
      </w:r>
      <w:r w:rsidR="0089350B">
        <w:t xml:space="preserve">möglichen </w:t>
      </w:r>
      <w:r>
        <w:t>Zustände</w:t>
      </w:r>
      <w:r w:rsidR="0089350B">
        <w:t xml:space="preserve"> s </w:t>
      </w:r>
      <w:r w:rsidR="0089350B" w:rsidRPr="0089350B">
        <w:rPr>
          <w:rFonts w:ascii="Cambria Math" w:hAnsi="Cambria Math" w:cs="Cambria Math"/>
        </w:rPr>
        <w:t>∈</w:t>
      </w:r>
      <w:r w:rsidR="0089350B">
        <w:t xml:space="preserve"> S</w:t>
      </w:r>
      <w:r>
        <w:t xml:space="preserve">, auch Zustandsraum genannt. Dieser Zustandsraum kann je nach Problemstellung sowohl kontinuierlich als auch diskret sein. </w:t>
      </w:r>
    </w:p>
    <w:p w14:paraId="7ADC0BF2" w14:textId="6AA04E7F" w:rsidR="0089350B" w:rsidRDefault="00B05CCF" w:rsidP="00B05CCF">
      <w:r>
        <w:t xml:space="preserve">A ist die Menge der gültigen Aktionen und wird auch als Aktionsraum bezeichnet. Auch der Aktionsraum kann sowohl kontinuierlich als auch diskret sein. </w:t>
      </w:r>
    </w:p>
    <w:p w14:paraId="302CAE78" w14:textId="24387C13" w:rsidR="0089350B" w:rsidRDefault="0089350B" w:rsidP="00B05CCF">
      <w:r>
        <w:t>P ist die Übergangsfunktion und liefert die Übergangswahrscheinlichkeit</w:t>
      </w:r>
      <w:r w:rsidR="00B05CCF">
        <w:t xml:space="preserve"> </w:t>
      </w:r>
      <w:proofErr w:type="gramStart"/>
      <w:r w:rsidR="00B05CCF">
        <w:t>P(</w:t>
      </w:r>
      <w:proofErr w:type="gramEnd"/>
      <w:r w:rsidR="00B05CCF">
        <w:t>s‘</w:t>
      </w:r>
      <w:r w:rsidR="00C45EB9">
        <w:t>| s</w:t>
      </w:r>
      <w:r w:rsidR="008F521C">
        <w:t>,</w:t>
      </w:r>
      <w:r>
        <w:t xml:space="preserve"> </w:t>
      </w:r>
      <w:r w:rsidR="00C45EB9">
        <w:t>a</w:t>
      </w:r>
      <w:r w:rsidR="00B05CCF">
        <w:t>)</w:t>
      </w:r>
      <w:r>
        <w:t xml:space="preserve"> = </w:t>
      </w:r>
      <w:proofErr w:type="gramStart"/>
      <w:r>
        <w:t>Pr(</w:t>
      </w:r>
      <w:proofErr w:type="gramEnd"/>
      <w:r>
        <w:t>s</w:t>
      </w:r>
      <w:r w:rsidRPr="0089350B">
        <w:rPr>
          <w:vertAlign w:val="subscript"/>
        </w:rPr>
        <w:t>t+1</w:t>
      </w:r>
      <w:r>
        <w:rPr>
          <w:vertAlign w:val="subscript"/>
        </w:rPr>
        <w:t xml:space="preserve"> </w:t>
      </w:r>
      <w:r>
        <w:t xml:space="preserve">= s‘| </w:t>
      </w:r>
      <w:proofErr w:type="spellStart"/>
      <w:r>
        <w:t>s</w:t>
      </w:r>
      <w:r w:rsidRPr="0089350B">
        <w:rPr>
          <w:vertAlign w:val="subscript"/>
        </w:rPr>
        <w:t>t</w:t>
      </w:r>
      <w:proofErr w:type="spellEnd"/>
      <w:r>
        <w:rPr>
          <w:vertAlign w:val="subscript"/>
        </w:rPr>
        <w:t xml:space="preserve"> </w:t>
      </w:r>
      <w:r>
        <w:t>= s, a</w:t>
      </w:r>
      <w:r w:rsidRPr="0089350B">
        <w:rPr>
          <w:vertAlign w:val="subscript"/>
        </w:rPr>
        <w:t>t</w:t>
      </w:r>
      <w:r>
        <w:rPr>
          <w:vertAlign w:val="subscript"/>
        </w:rPr>
        <w:t xml:space="preserve"> </w:t>
      </w:r>
      <w:r>
        <w:t>= a), welche beschreibt,</w:t>
      </w:r>
      <w:r w:rsidR="00B05CCF">
        <w:t xml:space="preserve"> wie wahrscheinlich es ist, </w:t>
      </w:r>
      <w:r>
        <w:t>nach Ausführung der</w:t>
      </w:r>
      <w:r w:rsidR="00B05CCF">
        <w:t xml:space="preserve"> Aktion a im Zustand s zum Zeitpunkt t in den </w:t>
      </w:r>
      <w:r>
        <w:t>Folgez</w:t>
      </w:r>
      <w:r w:rsidR="00B05CCF">
        <w:t xml:space="preserve">ustand </w:t>
      </w:r>
      <w:proofErr w:type="spellStart"/>
      <w:r w:rsidR="00B05CCF">
        <w:t>s‘</w:t>
      </w:r>
      <w:proofErr w:type="spellEnd"/>
      <w:r w:rsidR="00B05CCF">
        <w:t xml:space="preserve"> </w:t>
      </w:r>
      <w:r>
        <w:t>zum</w:t>
      </w:r>
      <w:r w:rsidR="00B05CCF">
        <w:t xml:space="preserve"> Zeitpunkt t + 1 über</w:t>
      </w:r>
      <w:r>
        <w:t>zu</w:t>
      </w:r>
      <w:r w:rsidR="00B05CCF">
        <w:t xml:space="preserve">gehen. </w:t>
      </w:r>
    </w:p>
    <w:p w14:paraId="35989C43" w14:textId="25ACDF88" w:rsidR="0089350B" w:rsidRDefault="0089350B" w:rsidP="00B05CCF">
      <w:r>
        <w:t xml:space="preserve">R ist die Belohnungsfunktion und definiert das Feedback der Umgebung an den Agenten nach Ausführung der Aktion a in Zustand s. </w:t>
      </w:r>
      <w:proofErr w:type="gramStart"/>
      <w:r w:rsidR="00B05CCF" w:rsidRPr="00B05CCF">
        <w:t>R(</w:t>
      </w:r>
      <w:proofErr w:type="gramEnd"/>
      <w:r w:rsidR="00B05CCF" w:rsidRPr="00B05CCF">
        <w:t>s,</w:t>
      </w:r>
      <w:r w:rsidR="008F521C">
        <w:t xml:space="preserve"> a,</w:t>
      </w:r>
      <w:r w:rsidR="00B05CCF" w:rsidRPr="00B05CCF">
        <w:t xml:space="preserve"> </w:t>
      </w:r>
      <w:proofErr w:type="spellStart"/>
      <w:r w:rsidR="00B05CCF" w:rsidRPr="00B05CCF">
        <w:t>s‘</w:t>
      </w:r>
      <w:proofErr w:type="spellEnd"/>
      <w:r w:rsidR="00B05CCF" w:rsidRPr="00B05CCF">
        <w:t>) ist die</w:t>
      </w:r>
      <w:r w:rsidR="00B05CCF">
        <w:t xml:space="preserve"> </w:t>
      </w:r>
      <w:r w:rsidR="005E1688">
        <w:t>erwartete, unmittelbare</w:t>
      </w:r>
      <w:r w:rsidR="00B05CCF" w:rsidRPr="00B05CCF">
        <w:t xml:space="preserve"> Belohnung</w:t>
      </w:r>
      <w:r w:rsidR="005E1688">
        <w:t>, die der Agent erhält,</w:t>
      </w:r>
      <w:r w:rsidR="00B05CCF" w:rsidRPr="00B05CCF">
        <w:t xml:space="preserve"> basierend auf </w:t>
      </w:r>
      <w:r>
        <w:t>der</w:t>
      </w:r>
      <w:r w:rsidR="00B05CCF" w:rsidRPr="00B05CCF">
        <w:t xml:space="preserve"> B</w:t>
      </w:r>
      <w:r w:rsidR="00B05CCF">
        <w:t>elohnungsfunktion.</w:t>
      </w:r>
    </w:p>
    <w:p w14:paraId="61C6249E" w14:textId="210C25AA" w:rsidR="008F521C" w:rsidRDefault="008F521C" w:rsidP="00B05CCF">
      <w:r w:rsidRPr="008F521C">
        <w:t>γ</w:t>
      </w:r>
      <w:r>
        <w:t xml:space="preserve"> ist der Diskontierungsfak</w:t>
      </w:r>
      <w:r w:rsidR="00C45EB9">
        <w:t>t</w:t>
      </w:r>
      <w:r>
        <w:t>or</w:t>
      </w:r>
      <w:r w:rsidR="00F565EF">
        <w:t xml:space="preserve"> (0 </w:t>
      </w:r>
      <w:r w:rsidR="00F565EF" w:rsidRPr="00F565EF">
        <w:t xml:space="preserve">≤ </w:t>
      </w:r>
      <w:r w:rsidR="00F565EF" w:rsidRPr="008F521C">
        <w:t>γ</w:t>
      </w:r>
      <w:r w:rsidR="00F565EF">
        <w:t xml:space="preserve"> </w:t>
      </w:r>
      <w:r w:rsidR="00F565EF" w:rsidRPr="00F565EF">
        <w:t>≤</w:t>
      </w:r>
      <w:r w:rsidR="00F565EF">
        <w:t xml:space="preserve"> 1) </w:t>
      </w:r>
      <w:r>
        <w:t>welcher angibt, wie wichtig zukünftige Belohnungen gewertet werden sollen im Vergleich zur aktuellen Belohnung.</w:t>
      </w:r>
    </w:p>
    <w:p w14:paraId="6A2DD14F" w14:textId="3CEEA9BB" w:rsidR="00B05CCF" w:rsidRDefault="003E1E28" w:rsidP="00B05CCF">
      <w:r>
        <w:t xml:space="preserve">Hinzu kommt die Policy </w:t>
      </w:r>
      <w:r w:rsidRPr="003E1E28">
        <w:t>π</w:t>
      </w:r>
      <w:r>
        <w:t xml:space="preserve"> des Agenten, welche als </w:t>
      </w:r>
      <w:r w:rsidRPr="003E1E28">
        <w:t>π</w:t>
      </w:r>
      <w:r>
        <w:t>(s) definiert ist und</w:t>
      </w:r>
      <w:r w:rsidR="00C45EB9">
        <w:t xml:space="preserve"> das Agentenverhalten repräsentiert. Es beschreibt</w:t>
      </w:r>
      <w:r>
        <w:t xml:space="preserve"> die Wahrscheinlichkei</w:t>
      </w:r>
      <w:r w:rsidR="00C45EB9">
        <w:t>t</w:t>
      </w:r>
      <w:r>
        <w:t>, i</w:t>
      </w:r>
      <w:r w:rsidR="00C45EB9">
        <w:t>m</w:t>
      </w:r>
      <w:r>
        <w:t xml:space="preserve"> Zustand s </w:t>
      </w:r>
      <w:r w:rsidR="00C45EB9">
        <w:t>die</w:t>
      </w:r>
      <w:r>
        <w:t xml:space="preserve"> Aktion a zu </w:t>
      </w:r>
      <w:r w:rsidR="00C45EB9">
        <w:t>wählen</w:t>
      </w:r>
      <w:r>
        <w:t>.</w:t>
      </w:r>
    </w:p>
    <w:p w14:paraId="7252609D" w14:textId="3A640C6B" w:rsidR="003B169F" w:rsidRDefault="0089350B" w:rsidP="001C57DE">
      <w:r w:rsidRPr="0089350B">
        <w:t xml:space="preserve">Zudem </w:t>
      </w:r>
      <w:r w:rsidR="008F521C">
        <w:t>nimmt MDP</w:t>
      </w:r>
      <w:r w:rsidRPr="0089350B">
        <w:t xml:space="preserve"> die Markov-</w:t>
      </w:r>
      <w:r>
        <w:t>Eigenschaft</w:t>
      </w:r>
      <w:r w:rsidR="008F521C">
        <w:t xml:space="preserve"> an</w:t>
      </w:r>
      <w:r>
        <w:t>,</w:t>
      </w:r>
      <w:r w:rsidR="008F521C">
        <w:t xml:space="preserve"> welches aussagt,</w:t>
      </w:r>
      <w:r>
        <w:t xml:space="preserve"> dass die </w:t>
      </w:r>
      <w:r w:rsidR="008F521C">
        <w:t xml:space="preserve">Wahrscheinlichkeit </w:t>
      </w:r>
      <w:r w:rsidR="00C45EB9">
        <w:t>in den</w:t>
      </w:r>
      <w:r w:rsidR="008F521C">
        <w:t xml:space="preserve"> Folgezustand </w:t>
      </w:r>
      <w:proofErr w:type="spellStart"/>
      <w:r w:rsidR="008F521C">
        <w:t>s‘</w:t>
      </w:r>
      <w:proofErr w:type="spellEnd"/>
      <w:r w:rsidR="00C45EB9">
        <w:t xml:space="preserve"> überzugehen</w:t>
      </w:r>
      <w:r w:rsidR="008F521C">
        <w:t xml:space="preserve"> und die erwartete Belohnung ausschließlich vom aktuellen </w:t>
      </w:r>
      <w:r w:rsidR="008F521C">
        <w:lastRenderedPageBreak/>
        <w:t xml:space="preserve">Zustand s, sowie der gewählten Aktion a abhängen und nicht von der gesamten </w:t>
      </w:r>
      <w:r w:rsidR="00C45EB9">
        <w:t>H</w:t>
      </w:r>
      <w:r w:rsidR="008F521C">
        <w:t>istorie der vorherigen Zustände und Aktionen</w:t>
      </w:r>
      <w:r w:rsidR="007E0287">
        <w:t xml:space="preserve"> </w:t>
      </w:r>
      <w:sdt>
        <w:sdtPr>
          <w:id w:val="966319835"/>
          <w:citation/>
        </w:sdtPr>
        <w:sdtContent>
          <w:r w:rsidR="007E0287">
            <w:fldChar w:fldCharType="begin"/>
          </w:r>
          <w:r w:rsidR="007E0287">
            <w:instrText xml:space="preserve"> CITATION Rus21 \l 1031 </w:instrText>
          </w:r>
          <w:r w:rsidR="007E0287">
            <w:fldChar w:fldCharType="separate"/>
          </w:r>
          <w:r w:rsidR="007E0287" w:rsidRPr="007E0287">
            <w:rPr>
              <w:noProof/>
            </w:rPr>
            <w:t>[1]</w:t>
          </w:r>
          <w:r w:rsidR="007E0287">
            <w:fldChar w:fldCharType="end"/>
          </w:r>
        </w:sdtContent>
      </w:sdt>
      <w:r w:rsidR="008F521C">
        <w:t>.</w:t>
      </w:r>
    </w:p>
    <w:p w14:paraId="1C10547C" w14:textId="4CC69D7D" w:rsidR="00D93554" w:rsidRDefault="008C0C99" w:rsidP="001C57DE">
      <w:r w:rsidRPr="008C0C99">
        <w:t>Des Weiteren ist</w:t>
      </w:r>
      <w:r>
        <w:t xml:space="preserve"> das Verständnis des Grundprinzips der </w:t>
      </w:r>
      <w:proofErr w:type="spellStart"/>
      <w:r>
        <w:t>Bellma</w:t>
      </w:r>
      <w:r w:rsidR="000101DF">
        <w:t>n</w:t>
      </w:r>
      <w:proofErr w:type="spellEnd"/>
      <w:r w:rsidR="000101DF">
        <w:t>-Optimalitätsgleichung</w:t>
      </w:r>
      <w:r>
        <w:t>, auf welche Teile der Agentenimplementierungen basieren, relevant</w:t>
      </w:r>
      <w:r w:rsidR="00D93554">
        <w:t>, denn</w:t>
      </w:r>
      <w:r>
        <w:t xml:space="preserve"> </w:t>
      </w:r>
      <w:r w:rsidR="00D93554">
        <w:t>d</w:t>
      </w:r>
      <w:r w:rsidR="000101DF" w:rsidRPr="000101DF">
        <w:t xml:space="preserve">ie </w:t>
      </w:r>
      <w:proofErr w:type="spellStart"/>
      <w:r w:rsidR="000101DF" w:rsidRPr="000101DF">
        <w:t>Bellman</w:t>
      </w:r>
      <w:proofErr w:type="spellEnd"/>
      <w:r w:rsidR="000101DF">
        <w:t>-</w:t>
      </w:r>
      <w:r w:rsidR="000101DF" w:rsidRPr="000101DF">
        <w:t xml:space="preserve"> </w:t>
      </w:r>
      <w:r w:rsidR="000101DF">
        <w:t xml:space="preserve">Optimalitätsgleichung </w:t>
      </w:r>
      <w:r w:rsidR="000101DF" w:rsidRPr="000101DF">
        <w:t>ist das theoretisch</w:t>
      </w:r>
      <w:r w:rsidR="000101DF">
        <w:t>e Fundament vieler wertebasierter RL-Algorithmen wie etwa für Q-Learning und SARSA</w:t>
      </w:r>
      <w:r w:rsidR="007937BA">
        <w:t xml:space="preserve"> </w:t>
      </w:r>
      <w:sdt>
        <w:sdtPr>
          <w:id w:val="1783679368"/>
          <w:citation/>
        </w:sdtPr>
        <w:sdtContent>
          <w:r w:rsidR="005C7336">
            <w:fldChar w:fldCharType="begin"/>
          </w:r>
          <w:r w:rsidR="005C7336">
            <w:instrText xml:space="preserve"> CITATION Sut18 \l 1031 </w:instrText>
          </w:r>
          <w:r w:rsidR="005C7336">
            <w:fldChar w:fldCharType="separate"/>
          </w:r>
          <w:r w:rsidR="005C7336" w:rsidRPr="005C7336">
            <w:rPr>
              <w:noProof/>
            </w:rPr>
            <w:t>[3]</w:t>
          </w:r>
          <w:r w:rsidR="005C7336">
            <w:fldChar w:fldCharType="end"/>
          </w:r>
        </w:sdtContent>
      </w:sdt>
      <w:r w:rsidR="000101DF">
        <w:t>.</w:t>
      </w:r>
      <w:r w:rsidR="009C478B">
        <w:br/>
      </w:r>
      <w:r w:rsidR="009C478B" w:rsidRPr="009C478B">
        <w:t>Die Gleichu</w:t>
      </w:r>
      <w:r w:rsidR="009C478B">
        <w:t xml:space="preserve">ng definiert den optimalen Wert </w:t>
      </w:r>
      <m:oMath>
        <m:sSup>
          <m:sSupPr>
            <m:ctrlPr>
              <w:rPr>
                <w:rFonts w:ascii="Cambria Math" w:hAnsi="Cambria Math"/>
              </w:rPr>
            </m:ctrlPr>
          </m:sSupPr>
          <m:e>
            <m:r>
              <m:rPr>
                <m:sty m:val="p"/>
              </m:rPr>
              <w:rPr>
                <w:rFonts w:ascii="Cambria Math" w:hAnsi="Cambria Math"/>
              </w:rPr>
              <m:t>Q</m:t>
            </m:r>
          </m:e>
          <m:sup>
            <m:r>
              <m:rPr>
                <m:sty m:val="p"/>
              </m:rPr>
              <w:rPr>
                <w:rFonts w:ascii="Cambria Math" w:hAnsi="Cambria Math"/>
              </w:rPr>
              <m:t>*</m:t>
            </m:r>
          </m:sup>
        </m:sSup>
        <m:r>
          <m:rPr>
            <m:sty m:val="p"/>
          </m:rPr>
          <w:rPr>
            <w:rFonts w:ascii="Cambria Math" w:hAnsi="Cambria Math"/>
          </w:rPr>
          <m:t xml:space="preserve">(s, a) </m:t>
        </m:r>
      </m:oMath>
      <w:r w:rsidR="009C478B">
        <w:t>einer Aktion a im Zustand s rekursiv als die Summe der erwarteten unmittelbaren Belohnung R</w:t>
      </w:r>
      <w:r w:rsidR="009C478B" w:rsidRPr="009C478B">
        <w:rPr>
          <w:vertAlign w:val="subscript"/>
        </w:rPr>
        <w:t>t+1</w:t>
      </w:r>
      <w:r w:rsidR="009C478B" w:rsidRPr="009C478B">
        <w:t xml:space="preserve"> </w:t>
      </w:r>
      <w:r w:rsidR="009C478B">
        <w:t xml:space="preserve">und des diskontierten, maximalen erwarteten Q-Wertes des Folgezustandes </w:t>
      </w:r>
      <w:r w:rsidR="00635598">
        <w:t>s</w:t>
      </w:r>
      <w:r w:rsidR="009C478B" w:rsidRPr="009C478B">
        <w:rPr>
          <w:vertAlign w:val="subscript"/>
        </w:rPr>
        <w:t>t+1</w:t>
      </w:r>
      <w:r w:rsidR="007E0287">
        <w:rPr>
          <w:vertAlign w:val="subscript"/>
        </w:rPr>
        <w:t xml:space="preserve"> </w:t>
      </w:r>
      <w:sdt>
        <w:sdtPr>
          <w:rPr>
            <w:vertAlign w:val="subscript"/>
          </w:rPr>
          <w:id w:val="331124"/>
          <w:citation/>
        </w:sdtPr>
        <w:sdtContent>
          <w:r w:rsidR="007E0287">
            <w:rPr>
              <w:vertAlign w:val="subscript"/>
            </w:rPr>
            <w:fldChar w:fldCharType="begin"/>
          </w:r>
          <w:r w:rsidR="006C7594">
            <w:instrText xml:space="preserve">CITATION Sut18 \l 1031 </w:instrText>
          </w:r>
          <w:r w:rsidR="007E0287">
            <w:rPr>
              <w:vertAlign w:val="subscript"/>
            </w:rPr>
            <w:fldChar w:fldCharType="separate"/>
          </w:r>
          <w:r w:rsidR="006C7594" w:rsidRPr="006C7594">
            <w:rPr>
              <w:noProof/>
            </w:rPr>
            <w:t>[3]</w:t>
          </w:r>
          <w:r w:rsidR="007E0287">
            <w:rPr>
              <w:vertAlign w:val="subscript"/>
            </w:rPr>
            <w:fldChar w:fldCharType="end"/>
          </w:r>
        </w:sdtContent>
      </w:sdt>
      <w:r w:rsidR="009C478B">
        <w:t>:</w:t>
      </w:r>
      <w:r w:rsidR="00635598">
        <w:t xml:space="preserve"> </w:t>
      </w:r>
      <w:r w:rsidR="006C7594">
        <w:t xml:space="preserve"> </w:t>
      </w:r>
    </w:p>
    <w:p w14:paraId="45194AB3" w14:textId="072A78E3" w:rsidR="00D93554" w:rsidRPr="00602358" w:rsidRDefault="00000000" w:rsidP="001C57DE">
      <w:pPr>
        <w:rPr>
          <w:lang w:val="en-US"/>
        </w:rPr>
      </w:pPr>
      <m:oMathPara>
        <m:oMath>
          <m:sSup>
            <m:sSupPr>
              <m:ctrlPr>
                <w:rPr>
                  <w:rFonts w:ascii="Cambria Math" w:hAnsi="Cambria Math"/>
                  <w:lang w:val="en-US"/>
                </w:rPr>
              </m:ctrlPr>
            </m:sSupPr>
            <m:e>
              <m:r>
                <m:rPr>
                  <m:sty m:val="p"/>
                </m:rPr>
                <w:rPr>
                  <w:rFonts w:ascii="Cambria Math" w:hAnsi="Cambria Math"/>
                  <w:lang w:val="en-US"/>
                </w:rPr>
                <m:t>Q</m:t>
              </m:r>
            </m:e>
            <m:sup>
              <m:r>
                <m:rPr>
                  <m:sty m:val="p"/>
                </m:rPr>
                <w:rPr>
                  <w:rFonts w:ascii="Cambria Math" w:hAnsi="Cambria Math"/>
                  <w:lang w:val="en-US"/>
                </w:rPr>
                <m:t>*</m:t>
              </m:r>
            </m:sup>
          </m:sSup>
          <m:d>
            <m:dPr>
              <m:ctrlPr>
                <w:rPr>
                  <w:rFonts w:ascii="Cambria Math" w:hAnsi="Cambria Math"/>
                  <w:lang w:val="en-US"/>
                </w:rPr>
              </m:ctrlPr>
            </m:dPr>
            <m:e>
              <m:r>
                <m:rPr>
                  <m:sty m:val="p"/>
                </m:rPr>
                <w:rPr>
                  <w:rFonts w:ascii="Cambria Math" w:hAnsi="Cambria Math"/>
                  <w:lang w:val="en-US"/>
                </w:rPr>
                <m:t>s, a</m:t>
              </m:r>
            </m:e>
          </m:d>
          <m:r>
            <m:rPr>
              <m:sty m:val="p"/>
            </m:rPr>
            <w:rPr>
              <w:rFonts w:ascii="Cambria Math" w:hAnsi="Cambria Math"/>
              <w:lang w:val="en-US"/>
            </w:rPr>
            <m:t>=</m:t>
          </m:r>
          <m:nary>
            <m:naryPr>
              <m:chr m:val="∑"/>
              <m:supHide m:val="1"/>
              <m:ctrlPr>
                <w:rPr>
                  <w:rFonts w:ascii="Cambria Math" w:hAnsi="Cambria Math"/>
                  <w:lang w:val="en-US"/>
                </w:rPr>
              </m:ctrlPr>
            </m:naryPr>
            <m:sub>
              <m:sSup>
                <m:sSupPr>
                  <m:ctrlPr>
                    <w:rPr>
                      <w:rFonts w:ascii="Cambria Math" w:hAnsi="Cambria Math"/>
                      <w:lang w:val="en-US"/>
                    </w:rPr>
                  </m:ctrlPr>
                </m:sSupPr>
                <m:e>
                  <m:r>
                    <m:rPr>
                      <m:sty m:val="p"/>
                    </m:rPr>
                    <w:rPr>
                      <w:rFonts w:ascii="Cambria Math" w:hAnsi="Cambria Math"/>
                      <w:lang w:val="en-US"/>
                    </w:rPr>
                    <m:t>s</m:t>
                  </m:r>
                </m:e>
                <m:sup>
                  <m:r>
                    <m:rPr>
                      <m:sty m:val="p"/>
                    </m:rPr>
                    <w:rPr>
                      <w:rFonts w:ascii="Cambria Math" w:hAnsi="Cambria Math"/>
                      <w:lang w:val="en-US"/>
                    </w:rPr>
                    <m:t>'</m:t>
                  </m:r>
                </m:sup>
              </m:sSup>
            </m:sub>
            <m:sup/>
            <m:e>
              <m:r>
                <m:rPr>
                  <m:sty m:val="p"/>
                </m:rPr>
                <w:rPr>
                  <w:rFonts w:ascii="Cambria Math" w:hAnsi="Cambria Math"/>
                  <w:lang w:val="en-US"/>
                </w:rPr>
                <m:t>P(</m:t>
              </m:r>
              <m:sSup>
                <m:sSupPr>
                  <m:ctrlPr>
                    <w:rPr>
                      <w:rFonts w:ascii="Cambria Math" w:hAnsi="Cambria Math"/>
                      <w:lang w:val="en-US"/>
                    </w:rPr>
                  </m:ctrlPr>
                </m:sSupPr>
                <m:e>
                  <m:r>
                    <m:rPr>
                      <m:sty m:val="p"/>
                    </m:rPr>
                    <w:rPr>
                      <w:rFonts w:ascii="Cambria Math" w:hAnsi="Cambria Math"/>
                      <w:lang w:val="en-US"/>
                    </w:rPr>
                    <m:t>s</m:t>
                  </m:r>
                </m:e>
                <m:sup>
                  <m:r>
                    <m:rPr>
                      <m:sty m:val="p"/>
                    </m:rPr>
                    <w:rPr>
                      <w:rFonts w:ascii="Cambria Math" w:hAnsi="Cambria Math"/>
                      <w:lang w:val="en-US"/>
                    </w:rPr>
                    <m:t>'</m:t>
                  </m:r>
                </m:sup>
              </m:sSup>
              <m:r>
                <m:rPr>
                  <m:sty m:val="p"/>
                </m:rPr>
                <w:rPr>
                  <w:rFonts w:ascii="Cambria Math" w:hAnsi="Cambria Math"/>
                  <w:lang w:val="en-US"/>
                </w:rPr>
                <m:t>| s, a) [R</m:t>
              </m:r>
              <m:d>
                <m:dPr>
                  <m:ctrlPr>
                    <w:rPr>
                      <w:rFonts w:ascii="Cambria Math" w:hAnsi="Cambria Math"/>
                      <w:lang w:val="en-US"/>
                    </w:rPr>
                  </m:ctrlPr>
                </m:dPr>
                <m:e>
                  <m:r>
                    <m:rPr>
                      <m:sty m:val="p"/>
                    </m:rPr>
                    <w:rPr>
                      <w:rFonts w:ascii="Cambria Math" w:hAnsi="Cambria Math"/>
                      <w:lang w:val="en-US"/>
                    </w:rPr>
                    <m:t xml:space="preserve">s, a, </m:t>
                  </m:r>
                  <m:sSup>
                    <m:sSupPr>
                      <m:ctrlPr>
                        <w:rPr>
                          <w:rFonts w:ascii="Cambria Math" w:hAnsi="Cambria Math"/>
                          <w:lang w:val="en-US"/>
                        </w:rPr>
                      </m:ctrlPr>
                    </m:sSupPr>
                    <m:e>
                      <m:r>
                        <m:rPr>
                          <m:sty m:val="p"/>
                        </m:rPr>
                        <w:rPr>
                          <w:rFonts w:ascii="Cambria Math" w:hAnsi="Cambria Math"/>
                          <w:lang w:val="en-US"/>
                        </w:rPr>
                        <m:t>s</m:t>
                      </m:r>
                    </m:e>
                    <m:sup>
                      <m:r>
                        <m:rPr>
                          <m:sty m:val="p"/>
                        </m:rPr>
                        <w:rPr>
                          <w:rFonts w:ascii="Cambria Math" w:hAnsi="Cambria Math"/>
                          <w:lang w:val="en-US"/>
                        </w:rPr>
                        <m:t>'</m:t>
                      </m:r>
                    </m:sup>
                  </m:sSup>
                </m:e>
              </m:d>
              <m:r>
                <m:rPr>
                  <m:sty m:val="p"/>
                </m:rPr>
                <w:rPr>
                  <w:rFonts w:ascii="Cambria Math" w:hAnsi="Cambria Math"/>
                  <w:lang w:val="en-US"/>
                </w:rPr>
                <m:t xml:space="preserve">+ </m:t>
              </m:r>
              <m:r>
                <m:rPr>
                  <m:sty m:val="p"/>
                </m:rPr>
                <w:rPr>
                  <w:rFonts w:ascii="Cambria Math" w:hAnsi="Cambria Math"/>
                </w:rPr>
                <m:t>γ</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sSup>
                        <m:sSupPr>
                          <m:ctrlPr>
                            <w:rPr>
                              <w:rFonts w:ascii="Cambria Math" w:hAnsi="Cambria Math"/>
                            </w:rPr>
                          </m:ctrlPr>
                        </m:sSupPr>
                        <m:e>
                          <m:r>
                            <m:rPr>
                              <m:sty m:val="p"/>
                            </m:rPr>
                            <w:rPr>
                              <w:rFonts w:ascii="Cambria Math" w:hAnsi="Cambria Math"/>
                            </w:rPr>
                            <m:t>a</m:t>
                          </m:r>
                        </m:e>
                        <m:sup>
                          <m:r>
                            <m:rPr>
                              <m:sty m:val="p"/>
                            </m:rPr>
                            <w:rPr>
                              <w:rFonts w:ascii="Cambria Math" w:hAnsi="Cambria Math"/>
                            </w:rPr>
                            <m:t>'</m:t>
                          </m:r>
                        </m:sup>
                      </m:sSup>
                    </m:lim>
                  </m:limLow>
                </m:fName>
                <m:e>
                  <m:sSup>
                    <m:sSupPr>
                      <m:ctrlPr>
                        <w:rPr>
                          <w:rFonts w:ascii="Cambria Math" w:hAnsi="Cambria Math"/>
                          <w:i/>
                        </w:rPr>
                      </m:ctrlPr>
                    </m:sSupPr>
                    <m:e>
                      <m:r>
                        <w:rPr>
                          <w:rFonts w:ascii="Cambria Math" w:hAnsi="Cambria Math"/>
                        </w:rPr>
                        <m:t>Q</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 xml:space="preserve">, </m:t>
                  </m:r>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m:t>
                  </m:r>
                  <m:ctrlPr>
                    <w:rPr>
                      <w:rFonts w:ascii="Cambria Math" w:hAnsi="Cambria Math"/>
                      <w:i/>
                      <w:lang w:val="en-US"/>
                    </w:rPr>
                  </m:ctrlPr>
                </m:e>
              </m:func>
            </m:e>
          </m:nary>
          <m:r>
            <m:rPr>
              <m:sty m:val="p"/>
            </m:rPr>
            <w:rPr>
              <w:rFonts w:ascii="Cambria Math" w:hAnsi="Cambria Math"/>
              <w:lang w:val="en-US"/>
            </w:rPr>
            <m:t xml:space="preserve">] </m:t>
          </m:r>
        </m:oMath>
      </m:oMathPara>
    </w:p>
    <w:p w14:paraId="46CB0E37" w14:textId="09299165" w:rsidR="005C7336" w:rsidRDefault="005D5752" w:rsidP="001C57DE">
      <w:r w:rsidRPr="005D5752">
        <w:t>Da in modellfreien</w:t>
      </w:r>
      <w:r>
        <w:t xml:space="preserve"> Verfahren wie es bei Q-Learning</w:t>
      </w:r>
      <w:r w:rsidR="00635598">
        <w:t xml:space="preserve"> und SARSA</w:t>
      </w:r>
      <w:r>
        <w:t xml:space="preserve"> der Fall ist, die Übergangswahrscheinlichkeiten </w:t>
      </w:r>
      <m:oMath>
        <m:r>
          <m:rPr>
            <m:sty m:val="p"/>
          </m:rPr>
          <w:rPr>
            <w:rFonts w:ascii="Cambria Math" w:hAnsi="Cambria Math"/>
          </w:rPr>
          <m:t>P(</m:t>
        </m:r>
        <m:sSup>
          <m:sSupPr>
            <m:ctrlPr>
              <w:rPr>
                <w:rFonts w:ascii="Cambria Math" w:hAnsi="Cambria Math"/>
              </w:rPr>
            </m:ctrlPr>
          </m:sSupPr>
          <m:e>
            <m:r>
              <m:rPr>
                <m:sty m:val="p"/>
              </m:rPr>
              <w:rPr>
                <w:rFonts w:ascii="Cambria Math" w:hAnsi="Cambria Math"/>
              </w:rPr>
              <m:t>s</m:t>
            </m:r>
          </m:e>
          <m:sup>
            <m:r>
              <m:rPr>
                <m:sty m:val="p"/>
              </m:rPr>
              <w:rPr>
                <w:rFonts w:ascii="Cambria Math" w:hAnsi="Cambria Math"/>
              </w:rPr>
              <m:t>'</m:t>
            </m:r>
          </m:sup>
        </m:sSup>
        <m:r>
          <m:rPr>
            <m:sty m:val="p"/>
          </m:rPr>
          <w:rPr>
            <w:rFonts w:ascii="Cambria Math" w:hAnsi="Cambria Math"/>
          </w:rPr>
          <m:t>| s, a)</m:t>
        </m:r>
      </m:oMath>
      <w:r w:rsidR="005C7336">
        <w:t xml:space="preserve"> </w:t>
      </w:r>
      <w:r>
        <w:t xml:space="preserve">und die Belohnungsfunktion </w:t>
      </w:r>
      <m:oMath>
        <m:r>
          <m:rPr>
            <m:sty m:val="p"/>
          </m:rPr>
          <w:rPr>
            <w:rFonts w:ascii="Cambria Math" w:hAnsi="Cambria Math"/>
          </w:rPr>
          <m:t>R(</m:t>
        </m:r>
        <m:r>
          <w:rPr>
            <w:rFonts w:ascii="Cambria Math" w:hAnsi="Cambria Math"/>
          </w:rPr>
          <m:t>s</m:t>
        </m:r>
        <m:r>
          <m:rPr>
            <m:sty m:val="p"/>
          </m:rPr>
          <w:rPr>
            <w:rFonts w:ascii="Cambria Math" w:hAnsi="Cambria Math"/>
          </w:rPr>
          <m:t xml:space="preserve">, a, </m:t>
        </m:r>
        <m:sSup>
          <m:sSupPr>
            <m:ctrlPr>
              <w:rPr>
                <w:rFonts w:ascii="Cambria Math" w:hAnsi="Cambria Math"/>
              </w:rPr>
            </m:ctrlPr>
          </m:sSupPr>
          <m:e>
            <m:r>
              <m:rPr>
                <m:sty m:val="p"/>
              </m:rPr>
              <w:rPr>
                <w:rFonts w:ascii="Cambria Math" w:hAnsi="Cambria Math"/>
              </w:rPr>
              <m:t>s</m:t>
            </m:r>
          </m:e>
          <m:sup>
            <m:r>
              <m:rPr>
                <m:sty m:val="p"/>
              </m:rPr>
              <w:rPr>
                <w:rFonts w:ascii="Cambria Math" w:hAnsi="Cambria Math"/>
              </w:rPr>
              <m:t>'</m:t>
            </m:r>
          </m:sup>
        </m:sSup>
        <m:r>
          <m:rPr>
            <m:sty m:val="p"/>
          </m:rPr>
          <w:rPr>
            <w:rFonts w:ascii="Cambria Math" w:hAnsi="Cambria Math"/>
          </w:rPr>
          <m:t>)</m:t>
        </m:r>
      </m:oMath>
      <w:r w:rsidR="000775D4">
        <w:t xml:space="preserve"> </w:t>
      </w:r>
      <w:r>
        <w:t xml:space="preserve">unbekannt sind, wird diese Gleichung durch Temporal </w:t>
      </w:r>
      <w:proofErr w:type="spellStart"/>
      <w:r>
        <w:t>Difference</w:t>
      </w:r>
      <w:proofErr w:type="spellEnd"/>
      <w:r>
        <w:t xml:space="preserve"> (TD) Learning approximiert. </w:t>
      </w:r>
      <w:r w:rsidRPr="00635598">
        <w:t>Nach einer beo</w:t>
      </w:r>
      <w:r w:rsidR="00635598">
        <w:t xml:space="preserve">bachteten Transition (s, a, </w:t>
      </w:r>
      <w:proofErr w:type="spellStart"/>
      <w:r w:rsidR="00635598">
        <w:t>s‘</w:t>
      </w:r>
      <w:proofErr w:type="spellEnd"/>
      <w:r w:rsidR="00635598">
        <w:t xml:space="preserve">) berechnet dieser Algorithmus ein TD-Ziel (TD Target), was eine Schätzung der rechten Seite der </w:t>
      </w:r>
      <w:proofErr w:type="spellStart"/>
      <w:r w:rsidR="00635598">
        <w:t>Bellman</w:t>
      </w:r>
      <w:proofErr w:type="spellEnd"/>
      <w:r w:rsidR="00635598">
        <w:t>-Gleichung ist, basierend auf der konkreten erhaltenen Belohnung</w:t>
      </w:r>
      <w:r w:rsidR="00872962">
        <w:t xml:space="preserve"> </w:t>
      </w:r>
      <w:proofErr w:type="gramStart"/>
      <w:r w:rsidR="00F84F0D">
        <w:t>R(</w:t>
      </w:r>
      <w:proofErr w:type="gramEnd"/>
      <w:r w:rsidR="00F84F0D">
        <w:t>s, a</w:t>
      </w:r>
      <w:r w:rsidR="00983830">
        <w:t xml:space="preserve">, </w:t>
      </w:r>
      <w:proofErr w:type="spellStart"/>
      <w:r w:rsidR="00983830">
        <w:t>s‘</w:t>
      </w:r>
      <w:proofErr w:type="spellEnd"/>
      <w:r w:rsidR="00F84F0D">
        <w:t>)</w:t>
      </w:r>
      <w:r w:rsidR="00635598">
        <w:t xml:space="preserve"> und der aktuellen Schätzung der optimalen zukünftigen Werte</w:t>
      </w:r>
      <w:r w:rsidR="001D3BF3">
        <w:t>. Für Q-Learning wird das TD Target wie folgt berechnet</w:t>
      </w:r>
      <w:r w:rsidR="008B7658">
        <w:t xml:space="preserve"> </w:t>
      </w:r>
      <w:sdt>
        <w:sdtPr>
          <w:id w:val="1840570557"/>
          <w:citation/>
        </w:sdtPr>
        <w:sdtContent>
          <w:r w:rsidR="008B7658">
            <w:fldChar w:fldCharType="begin"/>
          </w:r>
          <w:r w:rsidR="008B7658">
            <w:instrText xml:space="preserve"> CITATION Rus21 \l 1031 </w:instrText>
          </w:r>
          <w:r w:rsidR="008B7658">
            <w:fldChar w:fldCharType="separate"/>
          </w:r>
          <w:r w:rsidR="008B7658" w:rsidRPr="008B7658">
            <w:rPr>
              <w:noProof/>
            </w:rPr>
            <w:t>[1]</w:t>
          </w:r>
          <w:r w:rsidR="008B7658">
            <w:fldChar w:fldCharType="end"/>
          </w:r>
        </w:sdtContent>
      </w:sdt>
      <w:r w:rsidR="00635598">
        <w:t>:</w:t>
      </w:r>
    </w:p>
    <w:p w14:paraId="62BCAB27" w14:textId="11E2CB97" w:rsidR="00310427" w:rsidRPr="001D3BF3" w:rsidRDefault="00635598" w:rsidP="001C57DE">
      <w:r>
        <w:br/>
      </w:r>
      <m:oMathPara>
        <m:oMath>
          <m:r>
            <w:rPr>
              <w:rFonts w:ascii="Cambria Math" w:hAnsi="Cambria Math"/>
            </w:rPr>
            <m:t>TD Target=</m:t>
          </m:r>
          <m:r>
            <m:rPr>
              <m:sty m:val="p"/>
            </m:rPr>
            <w:rPr>
              <w:rFonts w:ascii="Cambria Math" w:hAnsi="Cambria Math"/>
            </w:rPr>
            <m:t xml:space="preserve">R(s, a, </m:t>
          </m:r>
          <m:sSup>
            <m:sSupPr>
              <m:ctrlPr>
                <w:rPr>
                  <w:rFonts w:ascii="Cambria Math" w:hAnsi="Cambria Math"/>
                </w:rPr>
              </m:ctrlPr>
            </m:sSupPr>
            <m:e>
              <m:r>
                <m:rPr>
                  <m:sty m:val="p"/>
                </m:rPr>
                <w:rPr>
                  <w:rFonts w:ascii="Cambria Math" w:hAnsi="Cambria Math"/>
                </w:rPr>
                <m:t>s</m:t>
              </m:r>
            </m:e>
            <m:sup>
              <m:r>
                <m:rPr>
                  <m:sty m:val="p"/>
                </m:rPr>
                <w:rPr>
                  <w:rFonts w:ascii="Cambria Math" w:hAnsi="Cambria Math"/>
                </w:rPr>
                <m:t>'</m:t>
              </m:r>
            </m:sup>
          </m:sSup>
          <m:r>
            <m:rPr>
              <m:sty m:val="p"/>
            </m:rPr>
            <w:rPr>
              <w:rFonts w:ascii="Cambria Math" w:hAnsi="Cambria Math"/>
            </w:rPr>
            <m:t>)</m:t>
          </m:r>
          <m:r>
            <w:rPr>
              <w:rFonts w:ascii="Cambria Math" w:hAnsi="Cambria Math"/>
            </w:rPr>
            <m:t>+</m:t>
          </m:r>
          <m:r>
            <m:rPr>
              <m:sty m:val="p"/>
            </m:rPr>
            <w:rPr>
              <w:rFonts w:ascii="Cambria Math" w:hAnsi="Cambria Math"/>
            </w:rPr>
            <m:t>γ</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ctrlPr>
                    <w:rPr>
                      <w:rFonts w:ascii="Cambria Math" w:hAnsi="Cambria Math"/>
                      <w:i/>
                    </w:rPr>
                  </m:ctrlPr>
                </m:e>
                <m:lim>
                  <m:sSup>
                    <m:sSupPr>
                      <m:ctrlPr>
                        <w:rPr>
                          <w:rFonts w:ascii="Cambria Math" w:hAnsi="Cambria Math"/>
                        </w:rPr>
                      </m:ctrlPr>
                    </m:sSupPr>
                    <m:e>
                      <m:r>
                        <m:rPr>
                          <m:sty m:val="p"/>
                        </m:rPr>
                        <w:rPr>
                          <w:rFonts w:ascii="Cambria Math" w:hAnsi="Cambria Math"/>
                        </w:rPr>
                        <m:t>a</m:t>
                      </m:r>
                    </m:e>
                    <m:sup>
                      <m:r>
                        <m:rPr>
                          <m:sty m:val="p"/>
                        </m:rPr>
                        <w:rPr>
                          <w:rFonts w:ascii="Cambria Math" w:hAnsi="Cambria Math"/>
                        </w:rPr>
                        <m:t>'</m:t>
                      </m:r>
                    </m:sup>
                  </m:sSup>
                </m:lim>
              </m:limLow>
              <m:ctrlPr>
                <w:rPr>
                  <w:rFonts w:ascii="Cambria Math" w:hAnsi="Cambria Math"/>
                  <w:i/>
                </w:rPr>
              </m:ctrlPr>
            </m:fName>
            <m:e>
              <m:r>
                <w:rPr>
                  <w:rFonts w:ascii="Cambria Math" w:hAnsi="Cambria Math"/>
                </w:rPr>
                <m:t>Q(</m:t>
              </m:r>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 xml:space="preserve">, </m:t>
              </m:r>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m:t>
              </m:r>
              <m:ctrlPr>
                <w:rPr>
                  <w:rFonts w:ascii="Cambria Math" w:hAnsi="Cambria Math"/>
                  <w:i/>
                </w:rPr>
              </m:ctrlPr>
            </m:e>
          </m:func>
        </m:oMath>
      </m:oMathPara>
    </w:p>
    <w:p w14:paraId="24676368" w14:textId="248B0079" w:rsidR="001D3BF3" w:rsidRDefault="001D3BF3" w:rsidP="001C57DE">
      <w:r>
        <w:t xml:space="preserve">Für SARSA hingegen wird </w:t>
      </w:r>
      <w:r w:rsidR="001A5430">
        <w:t xml:space="preserve">das TD Target basierend auf dem Q-Wert der nächsten, tatsächlich von der Policy gewählten Aktion a‘ berechnet </w:t>
      </w:r>
      <w:sdt>
        <w:sdtPr>
          <w:id w:val="195973016"/>
          <w:citation/>
        </w:sdtPr>
        <w:sdtContent>
          <w:r>
            <w:fldChar w:fldCharType="begin"/>
          </w:r>
          <w:r>
            <w:instrText xml:space="preserve"> CITATION Sut18 \l 1031 </w:instrText>
          </w:r>
          <w:r>
            <w:fldChar w:fldCharType="separate"/>
          </w:r>
          <w:r w:rsidRPr="001D3BF3">
            <w:rPr>
              <w:noProof/>
            </w:rPr>
            <w:t>[3]</w:t>
          </w:r>
          <w:r>
            <w:fldChar w:fldCharType="end"/>
          </w:r>
        </w:sdtContent>
      </w:sdt>
      <w:r>
        <w:t>:</w:t>
      </w:r>
    </w:p>
    <w:p w14:paraId="0E2E3584" w14:textId="743D039E" w:rsidR="001D3BF3" w:rsidRPr="00310427" w:rsidRDefault="001D3BF3" w:rsidP="001C57DE">
      <w:r>
        <w:br/>
      </w:r>
      <m:oMathPara>
        <m:oMath>
          <m:r>
            <w:rPr>
              <w:rFonts w:ascii="Cambria Math" w:hAnsi="Cambria Math"/>
            </w:rPr>
            <m:t>TD Target=</m:t>
          </m:r>
          <m:r>
            <m:rPr>
              <m:sty m:val="p"/>
            </m:rPr>
            <w:rPr>
              <w:rFonts w:ascii="Cambria Math" w:hAnsi="Cambria Math"/>
            </w:rPr>
            <m:t>R</m:t>
          </m:r>
          <m:d>
            <m:dPr>
              <m:ctrlPr>
                <w:rPr>
                  <w:rFonts w:ascii="Cambria Math" w:hAnsi="Cambria Math"/>
                </w:rPr>
              </m:ctrlPr>
            </m:dPr>
            <m:e>
              <m:r>
                <m:rPr>
                  <m:sty m:val="p"/>
                </m:rPr>
                <w:rPr>
                  <w:rFonts w:ascii="Cambria Math" w:hAnsi="Cambria Math"/>
                </w:rPr>
                <m:t xml:space="preserve">s, a, </m:t>
              </m:r>
              <m:sSup>
                <m:sSupPr>
                  <m:ctrlPr>
                    <w:rPr>
                      <w:rFonts w:ascii="Cambria Math" w:hAnsi="Cambria Math"/>
                    </w:rPr>
                  </m:ctrlPr>
                </m:sSupPr>
                <m:e>
                  <m:r>
                    <m:rPr>
                      <m:sty m:val="p"/>
                    </m:rPr>
                    <w:rPr>
                      <w:rFonts w:ascii="Cambria Math" w:hAnsi="Cambria Math"/>
                    </w:rPr>
                    <m:t>s</m:t>
                  </m:r>
                </m:e>
                <m:sup>
                  <m:r>
                    <m:rPr>
                      <m:sty m:val="p"/>
                    </m:rPr>
                    <w:rPr>
                      <w:rFonts w:ascii="Cambria Math" w:hAnsi="Cambria Math"/>
                    </w:rPr>
                    <m:t>'</m:t>
                  </m:r>
                </m:sup>
              </m:sSup>
            </m:e>
          </m:d>
          <m:r>
            <w:rPr>
              <w:rFonts w:ascii="Cambria Math" w:hAnsi="Cambria Math"/>
            </w:rPr>
            <m:t>+</m:t>
          </m:r>
          <m:r>
            <m:rPr>
              <m:sty m:val="p"/>
            </m:rPr>
            <w:rPr>
              <w:rFonts w:ascii="Cambria Math" w:hAnsi="Cambria Math"/>
            </w:rPr>
            <m:t>γQ(</m:t>
          </m:r>
          <m:sSup>
            <m:sSupPr>
              <m:ctrlPr>
                <w:rPr>
                  <w:rFonts w:ascii="Cambria Math" w:hAnsi="Cambria Math"/>
                </w:rPr>
              </m:ctrlPr>
            </m:sSupPr>
            <m:e>
              <m:r>
                <m:rPr>
                  <m:sty m:val="p"/>
                </m:rPr>
                <w:rPr>
                  <w:rFonts w:ascii="Cambria Math" w:hAnsi="Cambria Math"/>
                </w:rPr>
                <m:t>s</m:t>
              </m:r>
            </m:e>
            <m:sup>
              <m:r>
                <m:rPr>
                  <m:sty m:val="p"/>
                </m:rPr>
                <w:rPr>
                  <w:rFonts w:ascii="Cambria Math" w:hAnsi="Cambria Math"/>
                </w:rPr>
                <m:t>'</m:t>
              </m:r>
            </m:sup>
          </m:sSup>
          <m:r>
            <w:rPr>
              <w:rFonts w:ascii="Cambria Math" w:hAnsi="Cambria Math"/>
            </w:rPr>
            <m:t xml:space="preserve">, </m:t>
          </m:r>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m:t>
          </m:r>
        </m:oMath>
      </m:oMathPara>
    </w:p>
    <w:p w14:paraId="1027177B" w14:textId="77777777" w:rsidR="005C7336" w:rsidRDefault="00635598" w:rsidP="001C57DE">
      <w:r>
        <w:br/>
      </w:r>
      <w:r w:rsidR="00310427">
        <w:t xml:space="preserve">Die Differenz zwischen diesem TD-Ziel und dem aktuellen geschätztem Wert </w:t>
      </w:r>
      <w:proofErr w:type="gramStart"/>
      <w:r w:rsidR="00310427">
        <w:t>Q(</w:t>
      </w:r>
      <w:proofErr w:type="gramEnd"/>
      <w:r w:rsidR="00310427">
        <w:t>s, a) wird als TD-Fehler (TD Error) bezeichnet und ist wie folgt definiert</w:t>
      </w:r>
      <w:r w:rsidR="006B27CB">
        <w:t xml:space="preserve"> </w:t>
      </w:r>
      <w:sdt>
        <w:sdtPr>
          <w:id w:val="614104528"/>
          <w:citation/>
        </w:sdtPr>
        <w:sdtContent>
          <w:r w:rsidR="007E0287">
            <w:fldChar w:fldCharType="begin"/>
          </w:r>
          <w:r w:rsidR="006C7594">
            <w:instrText xml:space="preserve">CITATION Sut18 \l 1031 </w:instrText>
          </w:r>
          <w:r w:rsidR="007E0287">
            <w:fldChar w:fldCharType="separate"/>
          </w:r>
          <w:r w:rsidR="006C7594" w:rsidRPr="006C7594">
            <w:rPr>
              <w:noProof/>
            </w:rPr>
            <w:t>[3]</w:t>
          </w:r>
          <w:r w:rsidR="007E0287">
            <w:fldChar w:fldCharType="end"/>
          </w:r>
        </w:sdtContent>
      </w:sdt>
      <w:r w:rsidR="00310427">
        <w:t>:</w:t>
      </w:r>
    </w:p>
    <w:p w14:paraId="573867E5" w14:textId="237665AB" w:rsidR="001C57DE" w:rsidRPr="005C7336" w:rsidRDefault="00310427" w:rsidP="001C57DE">
      <w:r>
        <w:br/>
      </w:r>
      <m:oMathPara>
        <m:oMath>
          <m:r>
            <w:rPr>
              <w:rFonts w:ascii="Cambria Math" w:hAnsi="Cambria Math"/>
            </w:rPr>
            <m:t>TD Error= δ=TD Target-Q(s, a)</m:t>
          </m:r>
        </m:oMath>
      </m:oMathPara>
    </w:p>
    <w:p w14:paraId="53F79366" w14:textId="77777777" w:rsidR="005C7336" w:rsidRPr="00310427" w:rsidRDefault="005C7336" w:rsidP="001C57DE"/>
    <w:p w14:paraId="0DF30B0F" w14:textId="4792BFE3" w:rsidR="005C7336" w:rsidRDefault="00310427" w:rsidP="001C57DE">
      <w:r>
        <w:lastRenderedPageBreak/>
        <w:t xml:space="preserve">Dieser TD-Fehler quantifiziert den Korrekturbedarf basierend auf der neuen Erfahrung (s, a, r, </w:t>
      </w:r>
      <w:proofErr w:type="spellStart"/>
      <w:r>
        <w:t>s‘</w:t>
      </w:r>
      <w:proofErr w:type="spellEnd"/>
      <w:r>
        <w:t xml:space="preserve">). Er wird dann genutzt, um den Wert </w:t>
      </w:r>
      <w:proofErr w:type="gramStart"/>
      <w:r>
        <w:t>Q(</w:t>
      </w:r>
      <w:proofErr w:type="gramEnd"/>
      <w:r>
        <w:t xml:space="preserve">s, a) mithilfe der </w:t>
      </w:r>
      <w:proofErr w:type="spellStart"/>
      <w:r>
        <w:t>Lernrate</w:t>
      </w:r>
      <w:proofErr w:type="spellEnd"/>
      <w:r>
        <w:t xml:space="preserve"> α iterativ in Richtung des TD-Ziels anzupassen</w:t>
      </w:r>
      <w:r w:rsidR="000B39DD">
        <w:t xml:space="preserve">. Somit ergibt sich folgende </w:t>
      </w:r>
      <w:r w:rsidR="006B27CB">
        <w:t>TD-</w:t>
      </w:r>
      <w:r w:rsidR="000B39DD">
        <w:t>Update-Formel</w:t>
      </w:r>
      <w:r w:rsidR="006C7594">
        <w:t xml:space="preserve"> </w:t>
      </w:r>
      <w:sdt>
        <w:sdtPr>
          <w:id w:val="-1887937253"/>
          <w:citation/>
        </w:sdtPr>
        <w:sdtContent>
          <w:r w:rsidR="006C7594">
            <w:fldChar w:fldCharType="begin"/>
          </w:r>
          <w:r w:rsidR="006C7594">
            <w:instrText xml:space="preserve">CITATION Sut18 \l 1031 </w:instrText>
          </w:r>
          <w:r w:rsidR="006C7594">
            <w:fldChar w:fldCharType="separate"/>
          </w:r>
          <w:r w:rsidR="006C7594" w:rsidRPr="006C7594">
            <w:rPr>
              <w:noProof/>
            </w:rPr>
            <w:t>[3]</w:t>
          </w:r>
          <w:r w:rsidR="006C7594">
            <w:fldChar w:fldCharType="end"/>
          </w:r>
        </w:sdtContent>
      </w:sdt>
      <w:r w:rsidR="000B39DD">
        <w:t>:</w:t>
      </w:r>
    </w:p>
    <w:p w14:paraId="15CF7BC8" w14:textId="77777777" w:rsidR="005C7336" w:rsidRDefault="005C7336" w:rsidP="001C57DE"/>
    <w:p w14:paraId="3E71F9C6" w14:textId="787D9429" w:rsidR="005A4158" w:rsidRPr="005C7336" w:rsidRDefault="00310427" w:rsidP="005C7336">
      <m:oMathPara>
        <m:oMath>
          <m:r>
            <w:rPr>
              <w:rFonts w:ascii="Cambria Math" w:hAnsi="Cambria Math"/>
            </w:rPr>
            <m:t>Q</m:t>
          </m:r>
          <m:d>
            <m:dPr>
              <m:ctrlPr>
                <w:rPr>
                  <w:rFonts w:ascii="Cambria Math" w:hAnsi="Cambria Math"/>
                  <w:i/>
                </w:rPr>
              </m:ctrlPr>
            </m:dPr>
            <m:e>
              <m:r>
                <w:rPr>
                  <w:rFonts w:ascii="Cambria Math" w:hAnsi="Cambria Math"/>
                </w:rPr>
                <m:t>s, a</m:t>
              </m:r>
            </m:e>
          </m:d>
          <m:r>
            <w:rPr>
              <w:rFonts w:ascii="Cambria Math" w:hAnsi="Cambria Math"/>
            </w:rPr>
            <m:t>⟵Q</m:t>
          </m:r>
          <m:d>
            <m:dPr>
              <m:ctrlPr>
                <w:rPr>
                  <w:rFonts w:ascii="Cambria Math" w:hAnsi="Cambria Math"/>
                  <w:i/>
                </w:rPr>
              </m:ctrlPr>
            </m:dPr>
            <m:e>
              <m:r>
                <w:rPr>
                  <w:rFonts w:ascii="Cambria Math" w:hAnsi="Cambria Math"/>
                </w:rPr>
                <m:t>s, a</m:t>
              </m:r>
            </m:e>
          </m:d>
          <m:r>
            <w:rPr>
              <w:rFonts w:ascii="Cambria Math" w:hAnsi="Cambria Math"/>
            </w:rPr>
            <m:t>+ αδ</m:t>
          </m:r>
        </m:oMath>
      </m:oMathPara>
    </w:p>
    <w:p w14:paraId="200E66A3" w14:textId="77777777" w:rsidR="005C7336" w:rsidRDefault="005C7336" w:rsidP="005C7336"/>
    <w:p w14:paraId="4D5E29F5" w14:textId="7C981BBC" w:rsidR="00994B84" w:rsidRDefault="007B4100" w:rsidP="00994B84">
      <w:pPr>
        <w:pStyle w:val="berschrift3"/>
      </w:pPr>
      <w:bookmarkStart w:id="15" w:name="_Toc213879640"/>
      <w:r>
        <w:t>Die Herausforderung bei nicht-stationären Umgebungen</w:t>
      </w:r>
      <w:bookmarkEnd w:id="15"/>
    </w:p>
    <w:p w14:paraId="13B668F4" w14:textId="75B282DC" w:rsidR="006819E1" w:rsidRPr="006819E1" w:rsidRDefault="006819E1" w:rsidP="006819E1">
      <w:r>
        <w:t xml:space="preserve">Bei vielen klassischen RL-Problemen wird von einer stationären Umgebung ausgegangen. Das bedeutet, dass die Übergangswahrscheinlichkeiten </w:t>
      </w:r>
      <w:proofErr w:type="gramStart"/>
      <w:r>
        <w:t>P(</w:t>
      </w:r>
      <w:proofErr w:type="gramEnd"/>
      <w:r>
        <w:t>s‘| s, a), sowie die Belohnungsfunktion</w:t>
      </w:r>
      <w:r w:rsidR="001C57DE">
        <w:t xml:space="preserve"> </w:t>
      </w:r>
      <w:proofErr w:type="gramStart"/>
      <w:r w:rsidR="001C57DE">
        <w:t>R(</w:t>
      </w:r>
      <w:proofErr w:type="gramEnd"/>
      <w:r w:rsidR="001C57DE">
        <w:t>s, a)</w:t>
      </w:r>
      <w:r>
        <w:t xml:space="preserve"> über die Zeit hinweg konstant bleiben</w:t>
      </w:r>
      <w:r w:rsidR="00B27433">
        <w:t xml:space="preserve"> </w:t>
      </w:r>
      <w:sdt>
        <w:sdtPr>
          <w:id w:val="-507596427"/>
          <w:citation/>
        </w:sdtPr>
        <w:sdtContent>
          <w:r w:rsidR="00B27433">
            <w:fldChar w:fldCharType="begin"/>
          </w:r>
          <w:r w:rsidR="00B27433">
            <w:instrText xml:space="preserve"> CITATION Rus21 \l 1031 </w:instrText>
          </w:r>
          <w:r w:rsidR="00B27433">
            <w:fldChar w:fldCharType="separate"/>
          </w:r>
          <w:r w:rsidR="00B27433" w:rsidRPr="00B27433">
            <w:rPr>
              <w:noProof/>
            </w:rPr>
            <w:t>[1]</w:t>
          </w:r>
          <w:r w:rsidR="00B27433">
            <w:fldChar w:fldCharType="end"/>
          </w:r>
        </w:sdtContent>
      </w:sdt>
      <w:r>
        <w:t>.</w:t>
      </w:r>
    </w:p>
    <w:p w14:paraId="56A70DC2" w14:textId="2CE2B896" w:rsidR="007B4100" w:rsidRDefault="00994B84" w:rsidP="00E7768A">
      <w:r>
        <w:t>Da die Agenten, welche in dieser Arbeit untersucht werden, lernfähig sind</w:t>
      </w:r>
      <w:r w:rsidR="00393B91">
        <w:t xml:space="preserve"> und deren Entscheidungen wechselwirkend auf ihr Verhalten </w:t>
      </w:r>
      <w:r w:rsidR="00164224">
        <w:t>wirkt</w:t>
      </w:r>
      <w:r>
        <w:t>, handelt es sich bei der Umgebung um eine nicht-stationäre Umgebung. Das heißt, dass es keine optimale Strategie für jeden möglichen Zustand gibt</w:t>
      </w:r>
      <w:r w:rsidR="001C57DE">
        <w:t xml:space="preserve"> und sich die Übergangswahrscheinlichkeiten ändern können</w:t>
      </w:r>
      <w:r>
        <w:t>. Die Agenten müssen sich</w:t>
      </w:r>
      <w:r w:rsidR="001C57DE">
        <w:t xml:space="preserve"> somit</w:t>
      </w:r>
      <w:r>
        <w:t xml:space="preserve"> dynamisch an die jeweilige Situation anpassen, indem sie aus den Beobachtungen, welche sie bei der Interaktion mit der Umgebung</w:t>
      </w:r>
      <w:r w:rsidR="00393B91">
        <w:t>, also den</w:t>
      </w:r>
      <w:r>
        <w:t xml:space="preserve"> anderen Agenten</w:t>
      </w:r>
      <w:r w:rsidR="00393B91">
        <w:t>,</w:t>
      </w:r>
      <w:r>
        <w:t xml:space="preserve"> machen, lernen, um somit ihren Nutzen zu maximieren</w:t>
      </w:r>
      <w:r w:rsidR="001D097E">
        <w:t xml:space="preserve"> </w:t>
      </w:r>
      <w:sdt>
        <w:sdtPr>
          <w:id w:val="-998422697"/>
          <w:citation/>
        </w:sdtPr>
        <w:sdtContent>
          <w:r w:rsidR="001D097E">
            <w:fldChar w:fldCharType="begin"/>
          </w:r>
          <w:r w:rsidR="001D097E">
            <w:instrText xml:space="preserve"> CITATION Rus21 \l 1031 </w:instrText>
          </w:r>
          <w:r w:rsidR="001D097E">
            <w:fldChar w:fldCharType="separate"/>
          </w:r>
          <w:r w:rsidR="001D097E" w:rsidRPr="001D097E">
            <w:rPr>
              <w:noProof/>
            </w:rPr>
            <w:t>[1]</w:t>
          </w:r>
          <w:r w:rsidR="001D097E">
            <w:fldChar w:fldCharType="end"/>
          </w:r>
        </w:sdtContent>
      </w:sdt>
      <w:r>
        <w:t xml:space="preserve">. </w:t>
      </w:r>
      <w:r w:rsidRPr="00994B84">
        <w:t>Am Beispiel des IGD bedeutet das, dass wenn ein Agent lernt, eine kooperative Strategie auszunutzen, seine Gegner</w:t>
      </w:r>
      <w:r w:rsidR="001C57DE">
        <w:t>, welche die Umgebung darstellen,</w:t>
      </w:r>
      <w:r w:rsidRPr="00994B84">
        <w:t xml:space="preserve"> ihre Strategie ebenfalls anpassen</w:t>
      </w:r>
      <w:r w:rsidR="001C57DE">
        <w:t xml:space="preserve"> werden</w:t>
      </w:r>
      <w:r w:rsidRPr="00994B84">
        <w:t>.</w:t>
      </w:r>
      <w:r w:rsidR="00164224">
        <w:t xml:space="preserve"> Diese Dynamik der stetigen Ausnutzung und Anpassung von Strategien stellt eine besondere Herausforderung in der Untersuchung des Agentenverhaltens dar, da bereits minimale Änderungen an bestimmten Variablen, wie zum Beispiel Nachbarschaftsgröße, Hyperparameter, Startbedingungen und Lernverfahren bereits komplett unterschiedliche Ergebnisse liefern können</w:t>
      </w:r>
      <w:r w:rsidR="005C7336">
        <w:t xml:space="preserve"> </w:t>
      </w:r>
      <w:sdt>
        <w:sdtPr>
          <w:id w:val="602072345"/>
          <w:citation/>
        </w:sdtPr>
        <w:sdtContent>
          <w:r w:rsidR="005C7336">
            <w:fldChar w:fldCharType="begin"/>
          </w:r>
          <w:r w:rsidR="005C7336">
            <w:instrText xml:space="preserve"> CITATION Gar18 \l 1031 </w:instrText>
          </w:r>
          <w:r w:rsidR="005C7336">
            <w:fldChar w:fldCharType="separate"/>
          </w:r>
          <w:r w:rsidR="005C7336" w:rsidRPr="005C7336">
            <w:rPr>
              <w:noProof/>
            </w:rPr>
            <w:t>[4]</w:t>
          </w:r>
          <w:r w:rsidR="005C7336">
            <w:fldChar w:fldCharType="end"/>
          </w:r>
        </w:sdtContent>
      </w:sdt>
      <w:r w:rsidR="00164224">
        <w:t>.</w:t>
      </w:r>
    </w:p>
    <w:p w14:paraId="082BB868" w14:textId="068AFE57" w:rsidR="007B4100" w:rsidRPr="00DE496D" w:rsidRDefault="00DE496D" w:rsidP="007B4100">
      <w:pPr>
        <w:pStyle w:val="berschrift3"/>
      </w:pPr>
      <w:bookmarkStart w:id="16" w:name="_Toc213879641"/>
      <w:r w:rsidRPr="00DE496D">
        <w:t xml:space="preserve">Klassifizierung von RL-Verfahren: </w:t>
      </w:r>
      <w:r w:rsidR="007B4100" w:rsidRPr="00DE496D">
        <w:t>Wertebasiert</w:t>
      </w:r>
      <w:r w:rsidR="00164224">
        <w:t xml:space="preserve">, </w:t>
      </w:r>
      <w:r w:rsidR="007B4100" w:rsidRPr="00DE496D">
        <w:t>Policy-Gradient</w:t>
      </w:r>
      <w:r w:rsidR="00164224">
        <w:t xml:space="preserve"> und </w:t>
      </w:r>
      <w:r w:rsidR="007B4100" w:rsidRPr="00DE496D">
        <w:t>Actor-</w:t>
      </w:r>
      <w:proofErr w:type="spellStart"/>
      <w:r w:rsidR="007B4100" w:rsidRPr="00DE496D">
        <w:t>Critic</w:t>
      </w:r>
      <w:bookmarkEnd w:id="16"/>
      <w:proofErr w:type="spellEnd"/>
    </w:p>
    <w:p w14:paraId="6F90A33F" w14:textId="089678F1" w:rsidR="00DE496D" w:rsidRPr="00DE496D" w:rsidRDefault="00DE496D" w:rsidP="00DE496D">
      <w:r w:rsidRPr="00DE496D">
        <w:t xml:space="preserve">Für die Auswahl geeigneter RL-Verfahren für die Agenten in dieser Arbeit ist das Verständnis der grundlegenden Unterschiede zwischen den verschiedenen Lernansätzen entscheidend. Dieser Abschnitt erläutert </w:t>
      </w:r>
      <w:r w:rsidR="00164224">
        <w:t xml:space="preserve">zunächst </w:t>
      </w:r>
      <w:r w:rsidRPr="00DE496D">
        <w:t>die konzeptionellen Funktionsweisen der drei Hauptkategorien: wertebasierte Verfahren, Policy-Gradient-Verfahren und Actor-</w:t>
      </w:r>
      <w:proofErr w:type="spellStart"/>
      <w:r w:rsidRPr="00DE496D">
        <w:t>Critic</w:t>
      </w:r>
      <w:proofErr w:type="spellEnd"/>
      <w:r w:rsidRPr="00DE496D">
        <w:t xml:space="preserve">-Verfahren, beginnend mit den </w:t>
      </w:r>
      <w:r w:rsidR="00320F2B">
        <w:t>in</w:t>
      </w:r>
      <w:r w:rsidRPr="00DE496D">
        <w:t xml:space="preserve"> diese</w:t>
      </w:r>
      <w:r w:rsidR="00320F2B">
        <w:t>r</w:t>
      </w:r>
      <w:r w:rsidRPr="00DE496D">
        <w:t xml:space="preserve"> Arbeit </w:t>
      </w:r>
      <w:r w:rsidR="00320F2B">
        <w:t xml:space="preserve">verwendeten </w:t>
      </w:r>
      <w:r w:rsidRPr="00DE496D">
        <w:t>wertebasierten Methoden.</w:t>
      </w:r>
    </w:p>
    <w:p w14:paraId="1107B0CB" w14:textId="62BA5498" w:rsidR="00DE496D" w:rsidRDefault="00DE496D" w:rsidP="00DE496D">
      <w:r w:rsidRPr="00DE496D">
        <w:t>Wertebasierte Verfahren (Value-</w:t>
      </w:r>
      <w:proofErr w:type="spellStart"/>
      <w:r w:rsidRPr="00DE496D">
        <w:t>Based</w:t>
      </w:r>
      <w:proofErr w:type="spellEnd"/>
      <w:r w:rsidRPr="00DE496D">
        <w:t xml:space="preserve">) zielen primär darauf ab, eine Bewertungsfunktion (Value </w:t>
      </w:r>
      <w:proofErr w:type="spellStart"/>
      <w:r w:rsidRPr="00DE496D">
        <w:t>Function</w:t>
      </w:r>
      <w:proofErr w:type="spellEnd"/>
      <w:r w:rsidRPr="00DE496D">
        <w:t xml:space="preserve">) zu erlernen, die den erwarteten zukünftigen Gewinn für bestimmte Zustände oder Zustands-Aktions-Paare schätzt. Die am häufigsten verwendete Funktion ist die </w:t>
      </w:r>
      <w:r w:rsidRPr="00DE496D">
        <w:lastRenderedPageBreak/>
        <w:t>Action-Value-Funktion</w:t>
      </w:r>
      <w:r w:rsidR="00167A57">
        <w:t xml:space="preserve"> </w:t>
      </w:r>
      <w:proofErr w:type="gramStart"/>
      <w:r w:rsidR="00167A57">
        <w:t>Q(</w:t>
      </w:r>
      <w:proofErr w:type="gramEnd"/>
      <w:r w:rsidR="00167A57">
        <w:t>s, a)</w:t>
      </w:r>
      <w:r w:rsidRPr="00DE496D">
        <w:t>, welche den erwarteten Return bei Ausführung der Aktion</w:t>
      </w:r>
      <w:r w:rsidR="00167A57">
        <w:t xml:space="preserve"> a</w:t>
      </w:r>
      <w:r w:rsidRPr="00DE496D">
        <w:t xml:space="preserve"> im </w:t>
      </w:r>
      <w:r w:rsidR="000F4181">
        <w:t xml:space="preserve">jeweiligen </w:t>
      </w:r>
      <w:r w:rsidRPr="00DE496D">
        <w:t>Zustand</w:t>
      </w:r>
      <w:r w:rsidR="00167A57">
        <w:t xml:space="preserve"> s</w:t>
      </w:r>
      <w:r w:rsidRPr="00DE496D">
        <w:t xml:space="preserve"> quantifiziert. Die </w:t>
      </w:r>
      <w:r>
        <w:t>Policy</w:t>
      </w:r>
      <w:r w:rsidRPr="00DE496D">
        <w:t xml:space="preserve"> des Agenten leitet sich direkt aus den gelernten </w:t>
      </w:r>
      <w:r w:rsidR="00167A57">
        <w:t>Action-Value-</w:t>
      </w:r>
      <w:r w:rsidRPr="00DE496D">
        <w:t>Werten ab</w:t>
      </w:r>
      <w:r w:rsidR="00167A57">
        <w:t xml:space="preserve">. </w:t>
      </w:r>
      <w:r w:rsidR="002E578A">
        <w:t>In der Regel</w:t>
      </w:r>
      <w:r w:rsidRPr="00DE496D">
        <w:t xml:space="preserve"> wählt der Agent die Aktion mit dem höchsten geschätzten Q-Wert im aktuellen Zustand. Zur Sicherstellung der Exploration</w:t>
      </w:r>
      <w:r w:rsidR="003463E2">
        <w:t>, also dem gelegentlichen, absichtlichen Abweichen von der aktuell als optimal erachteten Strategie, um neues Wissen über die Umgebungen zu sammeln,</w:t>
      </w:r>
      <w:r w:rsidR="007E0A48">
        <w:t xml:space="preserve"> </w:t>
      </w:r>
      <w:r w:rsidRPr="00DE496D">
        <w:t xml:space="preserve">werden </w:t>
      </w:r>
      <w:r w:rsidR="00164224">
        <w:t>in der Regel</w:t>
      </w:r>
      <w:r w:rsidRPr="00DE496D">
        <w:t xml:space="preserve"> Epsilon-</w:t>
      </w:r>
      <w:proofErr w:type="spellStart"/>
      <w:r w:rsidRPr="00DE496D">
        <w:t>Greedy</w:t>
      </w:r>
      <w:proofErr w:type="spellEnd"/>
      <w:r w:rsidRPr="00DE496D">
        <w:t xml:space="preserve"> oder </w:t>
      </w:r>
      <w:proofErr w:type="spellStart"/>
      <w:r w:rsidRPr="00DE496D">
        <w:t>Softmax</w:t>
      </w:r>
      <w:proofErr w:type="spellEnd"/>
      <w:r w:rsidRPr="00DE496D">
        <w:t xml:space="preserve"> eingesetzt</w:t>
      </w:r>
      <w:r w:rsidR="00167A57">
        <w:t xml:space="preserve">, welche in einem späteren </w:t>
      </w:r>
      <w:r w:rsidR="007E0A48">
        <w:t>Abschnitt</w:t>
      </w:r>
      <w:r w:rsidR="00167A57">
        <w:t xml:space="preserve"> genauer erläutert werden</w:t>
      </w:r>
      <w:r w:rsidR="00164224">
        <w:t>.</w:t>
      </w:r>
      <w:r w:rsidRPr="00DE496D">
        <w:t xml:space="preserve"> Beispiele für wertebasierte Algorithmen, </w:t>
      </w:r>
      <w:r w:rsidR="00164224">
        <w:t>welche</w:t>
      </w:r>
      <w:r w:rsidRPr="00DE496D">
        <w:t xml:space="preserve"> </w:t>
      </w:r>
      <w:r w:rsidR="00164224">
        <w:t xml:space="preserve">auch </w:t>
      </w:r>
      <w:r w:rsidRPr="00DE496D">
        <w:t xml:space="preserve">in dieser Arbeit </w:t>
      </w:r>
      <w:r w:rsidR="00164224">
        <w:t>angewandt</w:t>
      </w:r>
      <w:r w:rsidRPr="00DE496D">
        <w:t xml:space="preserve"> werden, sind Q-Learning und SARSA. Diese eignen sich gut für Probleme mit </w:t>
      </w:r>
      <w:r w:rsidR="00164224">
        <w:t>kleinen</w:t>
      </w:r>
      <w:r w:rsidRPr="00DE496D">
        <w:t>, diskreten Zustands- und Aktionsräumen, wie sie im modellierten iterierten Gefangenendilemma</w:t>
      </w:r>
      <w:r w:rsidR="00164224">
        <w:t>, also vier mögliche Zustände und zwei mögliche Aktionen,</w:t>
      </w:r>
      <w:r w:rsidRPr="00DE496D">
        <w:t xml:space="preserve"> vorliegen</w:t>
      </w:r>
      <w:r w:rsidR="00DA27D0">
        <w:t xml:space="preserve">, da ein explizites Aktion-Zustand-Mapping in </w:t>
      </w:r>
      <w:r w:rsidR="009F160F">
        <w:t xml:space="preserve">tabellarischer Form (Q-Tabelle) </w:t>
      </w:r>
      <w:r w:rsidR="00DA27D0">
        <w:t>somit möglich ist</w:t>
      </w:r>
      <w:r w:rsidR="001D097E">
        <w:t xml:space="preserve"> </w:t>
      </w:r>
      <w:sdt>
        <w:sdtPr>
          <w:id w:val="-535972508"/>
          <w:citation/>
        </w:sdtPr>
        <w:sdtContent>
          <w:r w:rsidR="001D097E">
            <w:fldChar w:fldCharType="begin"/>
          </w:r>
          <w:r w:rsidR="006C7594">
            <w:instrText xml:space="preserve">CITATION Sut18 \l 1031 </w:instrText>
          </w:r>
          <w:r w:rsidR="001D097E">
            <w:fldChar w:fldCharType="separate"/>
          </w:r>
          <w:r w:rsidR="006C7594" w:rsidRPr="006C7594">
            <w:rPr>
              <w:noProof/>
            </w:rPr>
            <w:t>[3]</w:t>
          </w:r>
          <w:r w:rsidR="001D097E">
            <w:fldChar w:fldCharType="end"/>
          </w:r>
        </w:sdtContent>
      </w:sdt>
      <w:r w:rsidR="00164224">
        <w:t>.</w:t>
      </w:r>
    </w:p>
    <w:p w14:paraId="6F1609D3" w14:textId="11385F26" w:rsidR="00DE496D" w:rsidRPr="00DE496D" w:rsidRDefault="00DE496D" w:rsidP="00DE496D">
      <w:r w:rsidRPr="00DE496D">
        <w:t xml:space="preserve">Im Gegensatz dazu stehen die Policy-Gradient-Verfahren. Diese optimieren die Strategie direkt, ohne notwendigerweise eine explizite Bewertungsfunktion zu lernen. Die Policy wird dabei oft durch einen parametrisierten </w:t>
      </w:r>
      <w:proofErr w:type="spellStart"/>
      <w:r w:rsidRPr="00DE496D">
        <w:t>Funktionsapproximator</w:t>
      </w:r>
      <w:proofErr w:type="spellEnd"/>
      <w:r w:rsidRPr="00DE496D">
        <w:t xml:space="preserve"> (z.B. ein neuronales Netz) repräsentiert, dessen Parameter direkt angepasst werden, um den erwarteten Gesamtgewinn zu maximieren. Dies geschieht typischerweise durch </w:t>
      </w:r>
      <w:proofErr w:type="spellStart"/>
      <w:r w:rsidRPr="00DE496D">
        <w:t>Gradientenaufstieg</w:t>
      </w:r>
      <w:proofErr w:type="spellEnd"/>
      <w:r w:rsidRPr="00DE496D">
        <w:t xml:space="preserve"> auf der erwarteten Belohnung. Policy-Gradient-Methoden </w:t>
      </w:r>
      <w:r w:rsidR="003B6F5D">
        <w:t>werden in der Regel</w:t>
      </w:r>
      <w:r w:rsidRPr="00DE496D">
        <w:t xml:space="preserve"> in Szenarien mit kontinuierlichen oder sehr hochdimensionalen Aktionsräumen</w:t>
      </w:r>
      <w:r w:rsidR="003B6F5D">
        <w:t xml:space="preserve"> angewandt</w:t>
      </w:r>
      <w:r w:rsidRPr="00DE496D">
        <w:t>, in denen wertebasierte Ansätze</w:t>
      </w:r>
      <w:r w:rsidR="00164224">
        <w:t xml:space="preserve"> </w:t>
      </w:r>
      <w:r w:rsidRPr="00DE496D">
        <w:t xml:space="preserve">an ihre Grenzen stoßen, da die Berechnung von Q-Werten für unendlich viele Aktionen nicht praktikabel ist. </w:t>
      </w:r>
      <w:r w:rsidR="00164224">
        <w:t>G</w:t>
      </w:r>
      <w:r w:rsidRPr="00DE496D">
        <w:t>rundlegende Beispiel</w:t>
      </w:r>
      <w:r w:rsidR="00164224">
        <w:t>e</w:t>
      </w:r>
      <w:r w:rsidRPr="00DE496D">
        <w:t xml:space="preserve"> </w:t>
      </w:r>
      <w:r w:rsidR="00164224">
        <w:t>sind</w:t>
      </w:r>
      <w:r w:rsidRPr="00DE496D">
        <w:t xml:space="preserve"> REINFORCE</w:t>
      </w:r>
      <w:r w:rsidR="00164224">
        <w:t xml:space="preserve"> und Proximal Policy </w:t>
      </w:r>
      <w:proofErr w:type="spellStart"/>
      <w:r w:rsidR="00164224">
        <w:t>Optimization</w:t>
      </w:r>
      <w:proofErr w:type="spellEnd"/>
      <w:r w:rsidR="001D097E">
        <w:t xml:space="preserve"> </w:t>
      </w:r>
      <w:sdt>
        <w:sdtPr>
          <w:id w:val="1265272943"/>
          <w:citation/>
        </w:sdtPr>
        <w:sdtContent>
          <w:r w:rsidR="001D097E">
            <w:fldChar w:fldCharType="begin"/>
          </w:r>
          <w:r w:rsidR="006C7594">
            <w:instrText xml:space="preserve">CITATION Sut18 \l 1031 </w:instrText>
          </w:r>
          <w:r w:rsidR="001D097E">
            <w:fldChar w:fldCharType="separate"/>
          </w:r>
          <w:r w:rsidR="006C7594" w:rsidRPr="006C7594">
            <w:rPr>
              <w:noProof/>
            </w:rPr>
            <w:t>[3]</w:t>
          </w:r>
          <w:r w:rsidR="001D097E">
            <w:fldChar w:fldCharType="end"/>
          </w:r>
        </w:sdtContent>
      </w:sdt>
      <w:r w:rsidRPr="00DE496D">
        <w:t>.</w:t>
      </w:r>
      <w:r w:rsidR="00164224">
        <w:t xml:space="preserve"> </w:t>
      </w:r>
    </w:p>
    <w:p w14:paraId="78B5A043" w14:textId="1F620703" w:rsidR="00DE496D" w:rsidRDefault="00DE496D" w:rsidP="00DE496D">
      <w:r w:rsidRPr="00DE496D">
        <w:t>Als dritte Kategorie kombinieren Actor-</w:t>
      </w:r>
      <w:proofErr w:type="spellStart"/>
      <w:r w:rsidRPr="00DE496D">
        <w:t>Critic</w:t>
      </w:r>
      <w:proofErr w:type="spellEnd"/>
      <w:r w:rsidRPr="00DE496D">
        <w:t xml:space="preserve">-Verfahren die Stärken der beiden vorgenannten Ansätze. Sie bestehen aus zwei Komponenten: einem Actor, der die Policy repräsentiert und Aktionen auswählt, und einem </w:t>
      </w:r>
      <w:proofErr w:type="spellStart"/>
      <w:r w:rsidRPr="00DE496D">
        <w:t>Critic</w:t>
      </w:r>
      <w:proofErr w:type="spellEnd"/>
      <w:r w:rsidRPr="00DE496D">
        <w:t xml:space="preserve">, der eine Bewertungsfunktion (oft eine State-Value-Funktion oder eine Action-Value-Funktion) lernt, um die vom Actor gewählten Aktionen zu bewerten. Der </w:t>
      </w:r>
      <w:proofErr w:type="spellStart"/>
      <w:r w:rsidRPr="00DE496D">
        <w:t>Critic</w:t>
      </w:r>
      <w:proofErr w:type="spellEnd"/>
      <w:r w:rsidRPr="00DE496D">
        <w:t xml:space="preserve"> liefert dem Actor ein Feedback-Signal (oft den "Advantage", der angibt, wie viel besser eine Aktion war als erwartet), welches der Actor nutzt, um seine Policy durch </w:t>
      </w:r>
      <w:proofErr w:type="spellStart"/>
      <w:r w:rsidRPr="00DE496D">
        <w:t>Gradientenaufstieg</w:t>
      </w:r>
      <w:proofErr w:type="spellEnd"/>
      <w:r w:rsidRPr="00DE496D">
        <w:t xml:space="preserve"> zu verbessern. Dieser Ansatz führt häufig zu stabilerem Lernen als reine Policy-Gradient-Methoden und ist die Grundlage vieler moderner RL-Algorithmen wie A2C (Advantage Actor-</w:t>
      </w:r>
      <w:proofErr w:type="spellStart"/>
      <w:r w:rsidRPr="00DE496D">
        <w:t>Critic</w:t>
      </w:r>
      <w:proofErr w:type="spellEnd"/>
      <w:r w:rsidRPr="00DE496D">
        <w:t>) oder A3C (</w:t>
      </w:r>
      <w:proofErr w:type="spellStart"/>
      <w:r w:rsidRPr="00DE496D">
        <w:t>Asynchronous</w:t>
      </w:r>
      <w:proofErr w:type="spellEnd"/>
      <w:r w:rsidRPr="00DE496D">
        <w:t xml:space="preserve"> Advantage Actor-</w:t>
      </w:r>
      <w:proofErr w:type="spellStart"/>
      <w:r w:rsidRPr="00DE496D">
        <w:t>Critic</w:t>
      </w:r>
      <w:proofErr w:type="spellEnd"/>
      <w:r w:rsidRPr="00DE496D">
        <w:t>)</w:t>
      </w:r>
      <w:r w:rsidR="001D097E">
        <w:t xml:space="preserve"> </w:t>
      </w:r>
      <w:sdt>
        <w:sdtPr>
          <w:id w:val="-1074663826"/>
          <w:citation/>
        </w:sdtPr>
        <w:sdtContent>
          <w:r w:rsidR="001D097E">
            <w:fldChar w:fldCharType="begin"/>
          </w:r>
          <w:r w:rsidR="006C7594">
            <w:instrText xml:space="preserve">CITATION Sut18 \l 1031 </w:instrText>
          </w:r>
          <w:r w:rsidR="001D097E">
            <w:fldChar w:fldCharType="separate"/>
          </w:r>
          <w:r w:rsidR="006C7594" w:rsidRPr="006C7594">
            <w:rPr>
              <w:noProof/>
            </w:rPr>
            <w:t>[3]</w:t>
          </w:r>
          <w:r w:rsidR="001D097E">
            <w:fldChar w:fldCharType="end"/>
          </w:r>
        </w:sdtContent>
      </w:sdt>
      <w:r w:rsidRPr="00DE496D">
        <w:t>.</w:t>
      </w:r>
    </w:p>
    <w:p w14:paraId="20BB0569" w14:textId="31268D31" w:rsidR="00164224" w:rsidRPr="00DE496D" w:rsidRDefault="00164224" w:rsidP="00DE496D">
      <w:r>
        <w:t>Sowohl Policy-Gradient-</w:t>
      </w:r>
      <w:r w:rsidR="001276F4">
        <w:t>b</w:t>
      </w:r>
      <w:r>
        <w:t>asierte</w:t>
      </w:r>
      <w:r w:rsidR="001276F4">
        <w:t xml:space="preserve"> </w:t>
      </w:r>
      <w:r>
        <w:t>Ansätze, also auch Actor-</w:t>
      </w:r>
      <w:proofErr w:type="spellStart"/>
      <w:r>
        <w:t>Critic</w:t>
      </w:r>
      <w:proofErr w:type="spellEnd"/>
      <w:r>
        <w:t>-Verfahren, werden in dieser Arbeit jedoch nicht angewandt, da die gegebene Problemstellung die komplexe Funktionsapproximation nicht erfordert</w:t>
      </w:r>
      <w:r w:rsidR="005405D8">
        <w:t xml:space="preserve"> und außerdem </w:t>
      </w:r>
      <w:r w:rsidR="00D603EE">
        <w:t xml:space="preserve">ist die Interpretation von Funktionsapproximationen deutlich komplexer, als </w:t>
      </w:r>
      <w:r>
        <w:t>einfache tabellenbasierte Algorithmen wie Q-Learning geeigneter sind.</w:t>
      </w:r>
    </w:p>
    <w:p w14:paraId="4516663B" w14:textId="33D1DACB" w:rsidR="007B4100" w:rsidRDefault="007B4100" w:rsidP="007B4100">
      <w:pPr>
        <w:pStyle w:val="berschrift3"/>
        <w:rPr>
          <w:lang w:val="en-US"/>
        </w:rPr>
      </w:pPr>
      <w:bookmarkStart w:id="17" w:name="_Toc213879642"/>
      <w:r w:rsidRPr="007B4100">
        <w:rPr>
          <w:lang w:val="en-US"/>
        </w:rPr>
        <w:lastRenderedPageBreak/>
        <w:t>On-Policy</w:t>
      </w:r>
      <w:r w:rsidR="00CD3465">
        <w:rPr>
          <w:lang w:val="en-US"/>
        </w:rPr>
        <w:t xml:space="preserve"> und</w:t>
      </w:r>
      <w:r w:rsidRPr="007B4100">
        <w:rPr>
          <w:lang w:val="en-US"/>
        </w:rPr>
        <w:t xml:space="preserve"> Off-P</w:t>
      </w:r>
      <w:r>
        <w:rPr>
          <w:lang w:val="en-US"/>
        </w:rPr>
        <w:t>olicy</w:t>
      </w:r>
      <w:bookmarkEnd w:id="17"/>
    </w:p>
    <w:p w14:paraId="206B449A" w14:textId="71B4BD11" w:rsidR="00770C25" w:rsidRDefault="00EA7B18" w:rsidP="00341B23">
      <w:r>
        <w:t>Eine weitere Kategorie von RL-Lernverfahren</w:t>
      </w:r>
      <w:r w:rsidR="00D8570A">
        <w:t xml:space="preserve"> ist das Konzept von</w:t>
      </w:r>
      <w:r>
        <w:t xml:space="preserve"> On-Policy- und Off-Policy. Diese beiden Ansätze unterscheiden sich in der Art und Weise, wie ein Agent Aktionen wählt und seine Policy optimiert. O</w:t>
      </w:r>
      <w:r w:rsidR="00A23205">
        <w:t>ff</w:t>
      </w:r>
      <w:r>
        <w:t xml:space="preserve">-Policy-Verfahren sind in zwei </w:t>
      </w:r>
      <w:proofErr w:type="spellStart"/>
      <w:r>
        <w:t>Policies</w:t>
      </w:r>
      <w:proofErr w:type="spellEnd"/>
      <w:r>
        <w:t xml:space="preserve"> aufgeteilt, die </w:t>
      </w:r>
      <w:proofErr w:type="spellStart"/>
      <w:r>
        <w:t>Verhaltenspolicy</w:t>
      </w:r>
      <w:proofErr w:type="spellEnd"/>
      <w:r>
        <w:t xml:space="preserve"> (</w:t>
      </w:r>
      <w:r w:rsidR="008A30AF">
        <w:t>Behavioral</w:t>
      </w:r>
      <w:r>
        <w:t xml:space="preserve"> </w:t>
      </w:r>
      <w:proofErr w:type="spellStart"/>
      <w:r>
        <w:t>policy</w:t>
      </w:r>
      <w:proofErr w:type="spellEnd"/>
      <w:r>
        <w:t>) und die</w:t>
      </w:r>
      <w:r w:rsidR="00D8570A">
        <w:t xml:space="preserve"> </w:t>
      </w:r>
      <w:proofErr w:type="spellStart"/>
      <w:r w:rsidR="00D8570A">
        <w:t>Zielpolicy</w:t>
      </w:r>
      <w:proofErr w:type="spellEnd"/>
      <w:r w:rsidR="00D8570A">
        <w:t xml:space="preserve"> (Target </w:t>
      </w:r>
      <w:proofErr w:type="spellStart"/>
      <w:r w:rsidR="00D8570A">
        <w:t>policy</w:t>
      </w:r>
      <w:proofErr w:type="spellEnd"/>
      <w:r w:rsidR="00D8570A">
        <w:t xml:space="preserve">). Die </w:t>
      </w:r>
      <w:proofErr w:type="spellStart"/>
      <w:r w:rsidR="00D8570A">
        <w:t>Verhaltenspolicy</w:t>
      </w:r>
      <w:proofErr w:type="spellEnd"/>
      <w:r w:rsidR="00D8570A">
        <w:t xml:space="preserve"> entscheidet, welche Aktion tatsächlich ausgeführt wird.</w:t>
      </w:r>
      <w:r w:rsidR="00770C25">
        <w:t xml:space="preserve"> Mit dieser Policy erkundet der Agent die Umgebung und sammelt Daten.</w:t>
      </w:r>
      <w:r w:rsidR="00D8570A">
        <w:t xml:space="preserve"> Die </w:t>
      </w:r>
      <w:proofErr w:type="spellStart"/>
      <w:r w:rsidR="00D8570A">
        <w:t>Zielpolicy</w:t>
      </w:r>
      <w:proofErr w:type="spellEnd"/>
      <w:r w:rsidR="00D8570A">
        <w:t xml:space="preserve"> </w:t>
      </w:r>
      <w:r w:rsidR="00770C25">
        <w:t>ist die Policy, welche der Agent zu optimieren versucht. Das bedeutet, dass sie nur im Update-Schritt verwendet wird, um den jeweiligen Zielwert zu berechnet</w:t>
      </w:r>
      <w:r w:rsidR="0010365B">
        <w:t xml:space="preserve"> </w:t>
      </w:r>
      <w:sdt>
        <w:sdtPr>
          <w:id w:val="1470638552"/>
          <w:citation/>
        </w:sdtPr>
        <w:sdtContent>
          <w:r w:rsidR="0010365B">
            <w:fldChar w:fldCharType="begin"/>
          </w:r>
          <w:r w:rsidR="0010365B">
            <w:instrText xml:space="preserve"> CITATION Sut18 \l 1031 </w:instrText>
          </w:r>
          <w:r w:rsidR="0010365B">
            <w:fldChar w:fldCharType="separate"/>
          </w:r>
          <w:r w:rsidR="0010365B" w:rsidRPr="0010365B">
            <w:rPr>
              <w:noProof/>
            </w:rPr>
            <w:t>[3]</w:t>
          </w:r>
          <w:r w:rsidR="0010365B">
            <w:fldChar w:fldCharType="end"/>
          </w:r>
        </w:sdtContent>
      </w:sdt>
      <w:r w:rsidR="00770C25">
        <w:t>.</w:t>
      </w:r>
    </w:p>
    <w:p w14:paraId="33C81C5E" w14:textId="6C3C5669" w:rsidR="00EA7B18" w:rsidRDefault="008A30AF" w:rsidP="00341B23">
      <w:r>
        <w:t>O</w:t>
      </w:r>
      <w:r w:rsidR="00A23205">
        <w:t>n</w:t>
      </w:r>
      <w:r>
        <w:t>-Policy hingegen nutzt sowohl für die Aktionswahl als auch für das Update des Wissensstandes, dieselbe Policy</w:t>
      </w:r>
      <w:r w:rsidR="00A50F7C">
        <w:t xml:space="preserve"> [3]</w:t>
      </w:r>
      <w:r>
        <w:t>.</w:t>
      </w:r>
    </w:p>
    <w:p w14:paraId="428CC35D" w14:textId="11D69A42" w:rsidR="00DF18A0" w:rsidRDefault="00DF18A0" w:rsidP="00341B23">
      <w:r>
        <w:t>In dieser Arbeit werden sowohl ein O</w:t>
      </w:r>
      <w:r w:rsidR="00A23205">
        <w:t>ff</w:t>
      </w:r>
      <w:r>
        <w:t>-Policy-, als auch ein O</w:t>
      </w:r>
      <w:r w:rsidR="00A23205">
        <w:t>n</w:t>
      </w:r>
      <w:r>
        <w:t>-Policy-basierter Agent betrachtet.</w:t>
      </w:r>
    </w:p>
    <w:p w14:paraId="26314B77" w14:textId="3610F77C" w:rsidR="003B169F" w:rsidRDefault="003B169F" w:rsidP="003B169F">
      <w:pPr>
        <w:pStyle w:val="berschrift3"/>
        <w:rPr>
          <w:lang w:val="en-US"/>
        </w:rPr>
      </w:pPr>
      <w:bookmarkStart w:id="18" w:name="_Toc213879643"/>
      <w:r w:rsidRPr="003B169F">
        <w:rPr>
          <w:lang w:val="en-US"/>
        </w:rPr>
        <w:t>Mode</w:t>
      </w:r>
      <w:r w:rsidR="00A23205">
        <w:rPr>
          <w:lang w:val="en-US"/>
        </w:rPr>
        <w:t>l</w:t>
      </w:r>
      <w:r w:rsidRPr="003B169F">
        <w:rPr>
          <w:lang w:val="en-US"/>
        </w:rPr>
        <w:t>-Based und Model-Free</w:t>
      </w:r>
      <w:bookmarkEnd w:id="18"/>
    </w:p>
    <w:p w14:paraId="3DD151FD" w14:textId="56AD1612" w:rsidR="007D7DF8" w:rsidRPr="007D7DF8" w:rsidRDefault="007D7DF8" w:rsidP="00EA2840">
      <w:pPr>
        <w:spacing w:before="100" w:beforeAutospacing="1" w:after="100" w:afterAutospacing="1"/>
        <w:rPr>
          <w:rFonts w:eastAsia="Times New Roman"/>
          <w:szCs w:val="24"/>
          <w:lang w:eastAsia="de-DE"/>
        </w:rPr>
      </w:pPr>
      <w:r w:rsidRPr="007D7DF8">
        <w:rPr>
          <w:rFonts w:eastAsia="Times New Roman"/>
          <w:szCs w:val="24"/>
          <w:lang w:eastAsia="de-DE"/>
        </w:rPr>
        <w:t xml:space="preserve">Innerhalb des Reinforcement </w:t>
      </w:r>
      <w:proofErr w:type="spellStart"/>
      <w:r w:rsidRPr="007D7DF8">
        <w:rPr>
          <w:rFonts w:eastAsia="Times New Roman"/>
          <w:szCs w:val="24"/>
          <w:lang w:eastAsia="de-DE"/>
        </w:rPr>
        <w:t>Learnings</w:t>
      </w:r>
      <w:proofErr w:type="spellEnd"/>
      <w:r w:rsidRPr="007D7DF8">
        <w:rPr>
          <w:rFonts w:eastAsia="Times New Roman"/>
          <w:szCs w:val="24"/>
          <w:lang w:eastAsia="de-DE"/>
        </w:rPr>
        <w:t xml:space="preserve"> wird grundlegend zwischen modellbasierten und modellfreien Ansätzen unterschieden </w:t>
      </w:r>
      <w:sdt>
        <w:sdtPr>
          <w:rPr>
            <w:rFonts w:eastAsia="Times New Roman"/>
            <w:szCs w:val="24"/>
            <w:lang w:eastAsia="de-DE"/>
          </w:rPr>
          <w:id w:val="1661654676"/>
          <w:citation/>
        </w:sdtPr>
        <w:sdtContent>
          <w:r w:rsidR="00EA2840">
            <w:rPr>
              <w:rFonts w:eastAsia="Times New Roman"/>
              <w:szCs w:val="24"/>
              <w:lang w:eastAsia="de-DE"/>
            </w:rPr>
            <w:fldChar w:fldCharType="begin"/>
          </w:r>
          <w:r w:rsidR="00EA2840">
            <w:rPr>
              <w:rFonts w:eastAsia="Times New Roman"/>
              <w:szCs w:val="24"/>
              <w:lang w:eastAsia="de-DE"/>
            </w:rPr>
            <w:instrText xml:space="preserve"> CITATION Rus21 \l 1031 </w:instrText>
          </w:r>
          <w:r w:rsidR="00EA2840">
            <w:rPr>
              <w:rFonts w:eastAsia="Times New Roman"/>
              <w:szCs w:val="24"/>
              <w:lang w:eastAsia="de-DE"/>
            </w:rPr>
            <w:fldChar w:fldCharType="separate"/>
          </w:r>
          <w:r w:rsidR="00EA2840" w:rsidRPr="00EA2840">
            <w:rPr>
              <w:rFonts w:eastAsia="Times New Roman"/>
              <w:noProof/>
              <w:szCs w:val="24"/>
              <w:lang w:eastAsia="de-DE"/>
            </w:rPr>
            <w:t>[1]</w:t>
          </w:r>
          <w:r w:rsidR="00EA2840">
            <w:rPr>
              <w:rFonts w:eastAsia="Times New Roman"/>
              <w:szCs w:val="24"/>
              <w:lang w:eastAsia="de-DE"/>
            </w:rPr>
            <w:fldChar w:fldCharType="end"/>
          </w:r>
        </w:sdtContent>
      </w:sdt>
      <w:r w:rsidRPr="007D7DF8">
        <w:rPr>
          <w:rFonts w:eastAsia="Times New Roman"/>
          <w:szCs w:val="24"/>
          <w:lang w:eastAsia="de-DE"/>
        </w:rPr>
        <w:t xml:space="preserve">. Modellbasierte Verfahren versuchen, ein explizites Modell der Umgebung zu erlernen oder zu nutzen, typischerweise die Übergangsfunktion und die Belohnungsfunktion. Mit diesem Modell kann der Agent dann planen oder zukünftige Konsequenzen seiner Aktionen simulieren, um eine optimale Strategie zu finden </w:t>
      </w:r>
      <w:sdt>
        <w:sdtPr>
          <w:rPr>
            <w:rFonts w:eastAsia="Times New Roman"/>
            <w:szCs w:val="24"/>
            <w:lang w:eastAsia="de-DE"/>
          </w:rPr>
          <w:id w:val="-1076827017"/>
          <w:citation/>
        </w:sdtPr>
        <w:sdtContent>
          <w:r w:rsidR="00EA2840">
            <w:rPr>
              <w:rFonts w:eastAsia="Times New Roman"/>
              <w:szCs w:val="24"/>
              <w:lang w:eastAsia="de-DE"/>
            </w:rPr>
            <w:fldChar w:fldCharType="begin"/>
          </w:r>
          <w:r w:rsidR="00EA2840">
            <w:rPr>
              <w:rFonts w:eastAsia="Times New Roman"/>
              <w:szCs w:val="24"/>
              <w:lang w:eastAsia="de-DE"/>
            </w:rPr>
            <w:instrText xml:space="preserve"> CITATION Rus21 \l 1031 </w:instrText>
          </w:r>
          <w:r w:rsidR="00EA2840">
            <w:rPr>
              <w:rFonts w:eastAsia="Times New Roman"/>
              <w:szCs w:val="24"/>
              <w:lang w:eastAsia="de-DE"/>
            </w:rPr>
            <w:fldChar w:fldCharType="separate"/>
          </w:r>
          <w:r w:rsidR="00EA2840" w:rsidRPr="00EA2840">
            <w:rPr>
              <w:rFonts w:eastAsia="Times New Roman"/>
              <w:noProof/>
              <w:szCs w:val="24"/>
              <w:lang w:eastAsia="de-DE"/>
            </w:rPr>
            <w:t>[1]</w:t>
          </w:r>
          <w:r w:rsidR="00EA2840">
            <w:rPr>
              <w:rFonts w:eastAsia="Times New Roman"/>
              <w:szCs w:val="24"/>
              <w:lang w:eastAsia="de-DE"/>
            </w:rPr>
            <w:fldChar w:fldCharType="end"/>
          </w:r>
        </w:sdtContent>
      </w:sdt>
      <w:r w:rsidRPr="007D7DF8">
        <w:rPr>
          <w:rFonts w:eastAsia="Times New Roman"/>
          <w:szCs w:val="24"/>
          <w:lang w:eastAsia="de-DE"/>
        </w:rPr>
        <w:t>.</w:t>
      </w:r>
    </w:p>
    <w:p w14:paraId="4E846C8E" w14:textId="068D866F" w:rsidR="007D7DF8" w:rsidRPr="007D7DF8" w:rsidRDefault="007D7DF8" w:rsidP="00EA2840">
      <w:pPr>
        <w:spacing w:before="100" w:beforeAutospacing="1" w:after="100" w:afterAutospacing="1"/>
        <w:rPr>
          <w:rFonts w:eastAsia="Times New Roman"/>
          <w:szCs w:val="24"/>
          <w:lang w:eastAsia="de-DE"/>
        </w:rPr>
      </w:pPr>
      <w:r w:rsidRPr="007D7DF8">
        <w:rPr>
          <w:rFonts w:eastAsia="Times New Roman"/>
          <w:szCs w:val="24"/>
          <w:lang w:eastAsia="de-DE"/>
        </w:rPr>
        <w:t xml:space="preserve">Die in dieser Arbeit verwendeten Algorithmen, Q-Learning und SARSA, gehören hingegen zur Kategorie der modellfreien Verfahren </w:t>
      </w:r>
      <w:sdt>
        <w:sdtPr>
          <w:rPr>
            <w:rFonts w:eastAsia="Times New Roman"/>
            <w:szCs w:val="24"/>
            <w:lang w:eastAsia="de-DE"/>
          </w:rPr>
          <w:id w:val="-351255504"/>
          <w:citation/>
        </w:sdtPr>
        <w:sdtContent>
          <w:r w:rsidR="00EA2840">
            <w:rPr>
              <w:rFonts w:eastAsia="Times New Roman"/>
              <w:szCs w:val="24"/>
              <w:lang w:eastAsia="de-DE"/>
            </w:rPr>
            <w:fldChar w:fldCharType="begin"/>
          </w:r>
          <w:r w:rsidR="00EA2840">
            <w:rPr>
              <w:rFonts w:eastAsia="Times New Roman"/>
              <w:szCs w:val="24"/>
              <w:lang w:eastAsia="de-DE"/>
            </w:rPr>
            <w:instrText xml:space="preserve"> CITATION Rus21 \l 1031 </w:instrText>
          </w:r>
          <w:r w:rsidR="00EA2840">
            <w:rPr>
              <w:rFonts w:eastAsia="Times New Roman"/>
              <w:szCs w:val="24"/>
              <w:lang w:eastAsia="de-DE"/>
            </w:rPr>
            <w:fldChar w:fldCharType="separate"/>
          </w:r>
          <w:r w:rsidR="007E0651" w:rsidRPr="007E0651">
            <w:rPr>
              <w:rFonts w:eastAsia="Times New Roman"/>
              <w:noProof/>
              <w:szCs w:val="24"/>
              <w:lang w:eastAsia="de-DE"/>
            </w:rPr>
            <w:t>[1]</w:t>
          </w:r>
          <w:r w:rsidR="00EA2840">
            <w:rPr>
              <w:rFonts w:eastAsia="Times New Roman"/>
              <w:szCs w:val="24"/>
              <w:lang w:eastAsia="de-DE"/>
            </w:rPr>
            <w:fldChar w:fldCharType="end"/>
          </w:r>
        </w:sdtContent>
      </w:sdt>
      <w:r w:rsidRPr="007D7DF8">
        <w:rPr>
          <w:rFonts w:eastAsia="Times New Roman"/>
          <w:szCs w:val="24"/>
          <w:lang w:eastAsia="de-DE"/>
        </w:rPr>
        <w:t xml:space="preserve">. Modellfreie Agenten lernen kein explizites Modell der Umgebungsdynamik. Stattdessen lernen sie ihr Verhalten direkt aus den erfahrenen Interaktionen. Konkret erlernen Q-Learning und SARSA eine Action-Value-Funktion, welche den erwarteten kumulativen Return für das Ausführen der Aktion im Zustand </w:t>
      </w:r>
      <w:proofErr w:type="gramStart"/>
      <w:r w:rsidR="00EA2840" w:rsidRPr="007D7DF8">
        <w:rPr>
          <w:rFonts w:eastAsia="Times New Roman"/>
          <w:szCs w:val="24"/>
          <w:lang w:eastAsia="de-DE"/>
        </w:rPr>
        <w:t>schätzt</w:t>
      </w:r>
      <w:proofErr w:type="gramEnd"/>
      <w:r w:rsidR="0010365B">
        <w:rPr>
          <w:rFonts w:eastAsia="Times New Roman"/>
          <w:szCs w:val="24"/>
          <w:lang w:eastAsia="de-DE"/>
        </w:rPr>
        <w:t xml:space="preserve"> </w:t>
      </w:r>
      <w:sdt>
        <w:sdtPr>
          <w:rPr>
            <w:rFonts w:eastAsia="Times New Roman"/>
            <w:szCs w:val="24"/>
            <w:lang w:eastAsia="de-DE"/>
          </w:rPr>
          <w:id w:val="-1854864229"/>
          <w:citation/>
        </w:sdtPr>
        <w:sdtContent>
          <w:r w:rsidR="0010365B">
            <w:rPr>
              <w:rFonts w:eastAsia="Times New Roman"/>
              <w:szCs w:val="24"/>
              <w:lang w:eastAsia="de-DE"/>
            </w:rPr>
            <w:fldChar w:fldCharType="begin"/>
          </w:r>
          <w:r w:rsidR="0010365B">
            <w:rPr>
              <w:rFonts w:eastAsia="Times New Roman"/>
              <w:szCs w:val="24"/>
              <w:lang w:eastAsia="de-DE"/>
            </w:rPr>
            <w:instrText xml:space="preserve"> CITATION Rus21 \l 1031 </w:instrText>
          </w:r>
          <w:r w:rsidR="0010365B">
            <w:rPr>
              <w:rFonts w:eastAsia="Times New Roman"/>
              <w:szCs w:val="24"/>
              <w:lang w:eastAsia="de-DE"/>
            </w:rPr>
            <w:fldChar w:fldCharType="separate"/>
          </w:r>
          <w:r w:rsidR="0010365B" w:rsidRPr="0010365B">
            <w:rPr>
              <w:rFonts w:eastAsia="Times New Roman"/>
              <w:noProof/>
              <w:szCs w:val="24"/>
              <w:lang w:eastAsia="de-DE"/>
            </w:rPr>
            <w:t>[1]</w:t>
          </w:r>
          <w:r w:rsidR="0010365B">
            <w:rPr>
              <w:rFonts w:eastAsia="Times New Roman"/>
              <w:szCs w:val="24"/>
              <w:lang w:eastAsia="de-DE"/>
            </w:rPr>
            <w:fldChar w:fldCharType="end"/>
          </w:r>
        </w:sdtContent>
      </w:sdt>
      <w:r w:rsidRPr="007D7DF8">
        <w:rPr>
          <w:rFonts w:eastAsia="Times New Roman"/>
          <w:szCs w:val="24"/>
          <w:lang w:eastAsia="de-DE"/>
        </w:rPr>
        <w:t>. Sie approximieren diese Q-Werte direkt durch TD-Learning aus den beobachteten Belohnungen und Zustandsübergängen, ohne die zugrundeliegenden Wahrscheinlichkeiten oder die Funktion explizit modellieren zu müssen. Die Policy wird dann implizit aus den gelernten Q-Werten abgeleitet</w:t>
      </w:r>
      <w:r>
        <w:rPr>
          <w:rFonts w:eastAsia="Times New Roman"/>
          <w:szCs w:val="24"/>
          <w:lang w:eastAsia="de-DE"/>
        </w:rPr>
        <w:t xml:space="preserve">, </w:t>
      </w:r>
      <w:r w:rsidRPr="007D7DF8">
        <w:rPr>
          <w:rFonts w:eastAsia="Times New Roman"/>
          <w:szCs w:val="24"/>
          <w:lang w:eastAsia="de-DE"/>
        </w:rPr>
        <w:t>z. B. durch Epsilon-</w:t>
      </w:r>
      <w:proofErr w:type="spellStart"/>
      <w:r w:rsidRPr="007D7DF8">
        <w:rPr>
          <w:rFonts w:eastAsia="Times New Roman"/>
          <w:szCs w:val="24"/>
          <w:lang w:eastAsia="de-DE"/>
        </w:rPr>
        <w:t>Greedy</w:t>
      </w:r>
      <w:proofErr w:type="spellEnd"/>
      <w:r w:rsidRPr="007D7DF8">
        <w:rPr>
          <w:rFonts w:eastAsia="Times New Roman"/>
          <w:szCs w:val="24"/>
          <w:lang w:eastAsia="de-DE"/>
        </w:rPr>
        <w:t>-Auswahl</w:t>
      </w:r>
      <w:r w:rsidR="0010365B">
        <w:rPr>
          <w:rFonts w:eastAsia="Times New Roman"/>
          <w:szCs w:val="24"/>
          <w:lang w:eastAsia="de-DE"/>
        </w:rPr>
        <w:t xml:space="preserve"> </w:t>
      </w:r>
      <w:sdt>
        <w:sdtPr>
          <w:rPr>
            <w:rFonts w:eastAsia="Times New Roman"/>
            <w:szCs w:val="24"/>
            <w:lang w:eastAsia="de-DE"/>
          </w:rPr>
          <w:id w:val="1538788274"/>
          <w:citation/>
        </w:sdtPr>
        <w:sdtContent>
          <w:r w:rsidR="0010365B">
            <w:rPr>
              <w:rFonts w:eastAsia="Times New Roman"/>
              <w:szCs w:val="24"/>
              <w:lang w:eastAsia="de-DE"/>
            </w:rPr>
            <w:fldChar w:fldCharType="begin"/>
          </w:r>
          <w:r w:rsidR="0010365B">
            <w:rPr>
              <w:rFonts w:eastAsia="Times New Roman"/>
              <w:szCs w:val="24"/>
              <w:lang w:eastAsia="de-DE"/>
            </w:rPr>
            <w:instrText xml:space="preserve"> CITATION Rus21 \l 1031 </w:instrText>
          </w:r>
          <w:r w:rsidR="0010365B">
            <w:rPr>
              <w:rFonts w:eastAsia="Times New Roman"/>
              <w:szCs w:val="24"/>
              <w:lang w:eastAsia="de-DE"/>
            </w:rPr>
            <w:fldChar w:fldCharType="separate"/>
          </w:r>
          <w:r w:rsidR="0010365B" w:rsidRPr="0010365B">
            <w:rPr>
              <w:rFonts w:eastAsia="Times New Roman"/>
              <w:noProof/>
              <w:szCs w:val="24"/>
              <w:lang w:eastAsia="de-DE"/>
            </w:rPr>
            <w:t>[1]</w:t>
          </w:r>
          <w:r w:rsidR="0010365B">
            <w:rPr>
              <w:rFonts w:eastAsia="Times New Roman"/>
              <w:szCs w:val="24"/>
              <w:lang w:eastAsia="de-DE"/>
            </w:rPr>
            <w:fldChar w:fldCharType="end"/>
          </w:r>
        </w:sdtContent>
      </w:sdt>
      <w:r w:rsidRPr="007D7DF8">
        <w:rPr>
          <w:rFonts w:eastAsia="Times New Roman"/>
          <w:szCs w:val="24"/>
          <w:lang w:eastAsia="de-DE"/>
        </w:rPr>
        <w:t>. Dieser modellfreie Ansatz ist für die vorliegende Arbeit besonders geeignet, da die Umgebungsdynamik durch die Interaktion mit anderen lernenden Agenten komplex und nicht-stationär ist, was die explizite Modellierung erschweren würde.</w:t>
      </w:r>
    </w:p>
    <w:p w14:paraId="43CEF282" w14:textId="167198C8" w:rsidR="007E736D" w:rsidRDefault="007E736D" w:rsidP="007E736D">
      <w:pPr>
        <w:pStyle w:val="berschrift3"/>
      </w:pPr>
      <w:bookmarkStart w:id="19" w:name="_Toc213879644"/>
      <w:r w:rsidRPr="007E736D">
        <w:lastRenderedPageBreak/>
        <w:t xml:space="preserve">Aktionsauswahlstrategien: </w:t>
      </w:r>
      <w:proofErr w:type="spellStart"/>
      <w:r w:rsidR="00C42000" w:rsidRPr="007E736D">
        <w:t>Greedy</w:t>
      </w:r>
      <w:proofErr w:type="spellEnd"/>
      <w:r w:rsidR="00C42000" w:rsidRPr="007E736D">
        <w:t xml:space="preserve">, </w:t>
      </w:r>
      <w:r w:rsidR="008F62A8" w:rsidRPr="007E736D">
        <w:t>Epsilon-</w:t>
      </w:r>
      <w:proofErr w:type="spellStart"/>
      <w:r w:rsidR="008F62A8" w:rsidRPr="007E736D">
        <w:t>Greedy</w:t>
      </w:r>
      <w:proofErr w:type="spellEnd"/>
      <w:r w:rsidR="00770C25" w:rsidRPr="007E736D">
        <w:t xml:space="preserve"> und</w:t>
      </w:r>
      <w:r w:rsidR="008F62A8" w:rsidRPr="007E736D">
        <w:t xml:space="preserve"> </w:t>
      </w:r>
      <w:proofErr w:type="spellStart"/>
      <w:r w:rsidR="008F62A8" w:rsidRPr="007E736D">
        <w:t>Softmax</w:t>
      </w:r>
      <w:bookmarkEnd w:id="19"/>
      <w:proofErr w:type="spellEnd"/>
    </w:p>
    <w:p w14:paraId="53B1A2C4" w14:textId="5A75A941" w:rsidR="007E736D" w:rsidRDefault="007E736D" w:rsidP="007E736D">
      <w:r>
        <w:t xml:space="preserve">Wertebasierte RL-Verfahren lernen eine Action-Value-Funktion </w:t>
      </w:r>
      <w:proofErr w:type="gramStart"/>
      <w:r>
        <w:t>Q(</w:t>
      </w:r>
      <w:proofErr w:type="gramEnd"/>
      <w:r>
        <w:t>s, a). Um aus diesen Werten eine konkrete Aktion auszuwählen, also eine Policy zu definieren, werden verschiedene Strategien verwendet, die das Dilemma zwischen Exploration und Exploitation adressieren.</w:t>
      </w:r>
    </w:p>
    <w:p w14:paraId="1501C23A" w14:textId="5DA810B9" w:rsidR="007E736D" w:rsidRDefault="007E736D" w:rsidP="008F62A8">
      <w:r>
        <w:t xml:space="preserve">Die einfachste Strategie ist die </w:t>
      </w:r>
      <w:proofErr w:type="spellStart"/>
      <w:r>
        <w:t>Greedy</w:t>
      </w:r>
      <w:proofErr w:type="spellEnd"/>
      <w:r>
        <w:t xml:space="preserve">-Policy. Sie wählt in jedem Zustand s deterministisch diejenige Aktion a aus, die den aktuell höchsten geschätzten Q-Wert </w:t>
      </w:r>
      <w:proofErr w:type="gramStart"/>
      <w:r>
        <w:t>Q(</w:t>
      </w:r>
      <w:proofErr w:type="gramEnd"/>
      <w:r>
        <w:t xml:space="preserve">s, a) besitzt: </w:t>
      </w:r>
      <m:oMath>
        <m:r>
          <w:rPr>
            <w:rFonts w:ascii="Cambria Math" w:hAnsi="Cambria Math"/>
          </w:rPr>
          <m:t>π</m:t>
        </m:r>
        <m:d>
          <m:dPr>
            <m:ctrlPr>
              <w:rPr>
                <w:rFonts w:ascii="Cambria Math" w:hAnsi="Cambria Math"/>
                <w:i/>
              </w:rPr>
            </m:ctrlPr>
          </m:dPr>
          <m:e>
            <m:r>
              <w:rPr>
                <w:rFonts w:ascii="Cambria Math" w:hAnsi="Cambria Math"/>
              </w:rPr>
              <m:t>s</m:t>
            </m:r>
          </m:e>
        </m:d>
        <m:r>
          <w:rPr>
            <w:rFonts w:ascii="Cambria Math" w:hAnsi="Cambria Math"/>
          </w:rPr>
          <m:t>=arg</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ctrlPr>
                  <w:rPr>
                    <w:rFonts w:ascii="Cambria Math" w:hAnsi="Cambria Math"/>
                  </w:rPr>
                </m:ctrlPr>
              </m:e>
              <m:lim>
                <m:r>
                  <w:rPr>
                    <w:rFonts w:ascii="Cambria Math" w:hAnsi="Cambria Math"/>
                  </w:rPr>
                  <m:t>a</m:t>
                </m:r>
                <m:ctrlPr>
                  <w:rPr>
                    <w:rFonts w:ascii="Cambria Math" w:hAnsi="Cambria Math"/>
                  </w:rPr>
                </m:ctrlPr>
              </m:lim>
            </m:limLow>
          </m:fName>
          <m:e>
            <m:r>
              <w:rPr>
                <w:rFonts w:ascii="Cambria Math" w:hAnsi="Cambria Math"/>
              </w:rPr>
              <m:t>Q ̂(s, a)</m:t>
            </m:r>
          </m:e>
        </m:func>
      </m:oMath>
      <w:r>
        <w:t xml:space="preserve">. Dieser Ansatz ist rein exploitativ, das heißt, er nutzt das bereits vorhandene Wissen optimal aus, führt jedoch keine Exploration durch. Somit könnte der Agent in suboptimalen Strategien festsitzen, falls die aktuellen Q-Wert-Schätzungen zu ungenau </w:t>
      </w:r>
      <w:proofErr w:type="gramStart"/>
      <w:r>
        <w:t>sind</w:t>
      </w:r>
      <w:proofErr w:type="gramEnd"/>
      <w:r w:rsidR="009F421E">
        <w:t xml:space="preserve"> </w:t>
      </w:r>
      <w:sdt>
        <w:sdtPr>
          <w:id w:val="877513960"/>
          <w:citation/>
        </w:sdtPr>
        <w:sdtContent>
          <w:r w:rsidR="009F421E">
            <w:fldChar w:fldCharType="begin"/>
          </w:r>
          <w:r w:rsidR="009F421E">
            <w:instrText xml:space="preserve"> CITATION Sut18 \l 1031 </w:instrText>
          </w:r>
          <w:r w:rsidR="009F421E">
            <w:fldChar w:fldCharType="separate"/>
          </w:r>
          <w:r w:rsidR="009F421E" w:rsidRPr="009F421E">
            <w:rPr>
              <w:noProof/>
            </w:rPr>
            <w:t>[3]</w:t>
          </w:r>
          <w:r w:rsidR="009F421E">
            <w:fldChar w:fldCharType="end"/>
          </w:r>
        </w:sdtContent>
      </w:sdt>
      <w:r>
        <w:t xml:space="preserve">. </w:t>
      </w:r>
    </w:p>
    <w:p w14:paraId="47218F0C" w14:textId="25477928" w:rsidR="007E736D" w:rsidRPr="007E736D" w:rsidRDefault="007E736D" w:rsidP="007E736D">
      <w:r>
        <w:t>Um nun Exploration zu ermöglichen, erweitert die Epsilon-</w:t>
      </w:r>
      <w:proofErr w:type="spellStart"/>
      <w:r>
        <w:t>Greedy</w:t>
      </w:r>
      <w:proofErr w:type="spellEnd"/>
      <w:r>
        <w:t>-Strategie (</w:t>
      </w:r>
      <w:r w:rsidR="001858C4" w:rsidRPr="001858C4">
        <w:t>ε</w:t>
      </w:r>
      <w:r w:rsidR="001858C4">
        <w:t>-</w:t>
      </w:r>
      <w:proofErr w:type="spellStart"/>
      <w:r w:rsidR="001858C4">
        <w:t>Greedy</w:t>
      </w:r>
      <w:proofErr w:type="spellEnd"/>
      <w:r w:rsidR="001858C4">
        <w:t xml:space="preserve">) den </w:t>
      </w:r>
      <w:proofErr w:type="spellStart"/>
      <w:r w:rsidR="001858C4">
        <w:t>Greedy</w:t>
      </w:r>
      <w:proofErr w:type="spellEnd"/>
      <w:r w:rsidR="001858C4">
        <w:t xml:space="preserve">-Ansatz um eine Zufallskomponente. Mit einer kleinen Wahrscheinlichkeit </w:t>
      </w:r>
      <w:r w:rsidR="001858C4" w:rsidRPr="001858C4">
        <w:t>ε</w:t>
      </w:r>
      <w:r w:rsidR="001858C4">
        <w:t xml:space="preserve"> (Epsilon) wählt der Agent eine zufällige Aktion aus allen verfügbaren Aktionen, unabhängig von den Q-Werten. Mit der Wahrscheinlichkeit 1 – </w:t>
      </w:r>
      <w:r w:rsidR="001858C4" w:rsidRPr="001858C4">
        <w:t>ε</w:t>
      </w:r>
      <w:r w:rsidR="001858C4">
        <w:t xml:space="preserve"> folgt er der </w:t>
      </w:r>
      <w:proofErr w:type="spellStart"/>
      <w:r w:rsidR="001858C4">
        <w:t>Greedy</w:t>
      </w:r>
      <w:proofErr w:type="spellEnd"/>
      <w:r w:rsidR="001858C4">
        <w:t xml:space="preserve">-Policy und wählt die Aktion mit dem höchsten Q-Wert. Eine übliche Erweiterung ist der Epsilon-Decay, bei dem der Wert von </w:t>
      </w:r>
      <w:r w:rsidR="001858C4" w:rsidRPr="001858C4">
        <w:t>ε</w:t>
      </w:r>
      <w:r w:rsidR="001858C4">
        <w:t xml:space="preserve"> im Laufe des Lernprozesses schrittweise multiplikativ mit einem Faktor von &lt; 1 reduziert wird. Dies sorgt dafür, dass der Agent anfangs stark exploriert und später, wenn die Q-Werte zuverlässiger werden, zunehmen exploitiert</w:t>
      </w:r>
      <w:r w:rsidR="009F421E">
        <w:t xml:space="preserve"> </w:t>
      </w:r>
      <w:sdt>
        <w:sdtPr>
          <w:id w:val="-1605724023"/>
          <w:citation/>
        </w:sdtPr>
        <w:sdtContent>
          <w:r w:rsidR="009F421E">
            <w:fldChar w:fldCharType="begin"/>
          </w:r>
          <w:r w:rsidR="009F421E">
            <w:instrText xml:space="preserve"> CITATION Sut18 \l 1031 </w:instrText>
          </w:r>
          <w:r w:rsidR="009F421E">
            <w:fldChar w:fldCharType="separate"/>
          </w:r>
          <w:r w:rsidR="009F421E" w:rsidRPr="009F421E">
            <w:rPr>
              <w:noProof/>
            </w:rPr>
            <w:t>[3]</w:t>
          </w:r>
          <w:r w:rsidR="009F421E">
            <w:fldChar w:fldCharType="end"/>
          </w:r>
        </w:sdtContent>
      </w:sdt>
      <w:r w:rsidR="001858C4">
        <w:t>.</w:t>
      </w:r>
    </w:p>
    <w:p w14:paraId="567B631C" w14:textId="4962173C" w:rsidR="00C42000" w:rsidRDefault="00C42000" w:rsidP="008F62A8">
      <w:r>
        <w:t xml:space="preserve">Ein etwas anderer Ansatz ist </w:t>
      </w:r>
      <w:proofErr w:type="spellStart"/>
      <w:r>
        <w:t>Softmax</w:t>
      </w:r>
      <w:proofErr w:type="spellEnd"/>
      <w:r>
        <w:t xml:space="preserve"> hingegen. Bei </w:t>
      </w:r>
      <w:proofErr w:type="spellStart"/>
      <w:r>
        <w:t>Softmax</w:t>
      </w:r>
      <w:proofErr w:type="spellEnd"/>
      <w:r>
        <w:t xml:space="preserve"> wird die sogenannte </w:t>
      </w:r>
      <w:proofErr w:type="spellStart"/>
      <w:r>
        <w:t>Softmax</w:t>
      </w:r>
      <w:proofErr w:type="spellEnd"/>
      <w:r>
        <w:t xml:space="preserve">-Formel </w:t>
      </w:r>
      <w:r w:rsidR="009F421E">
        <w:t>verwendet</w:t>
      </w:r>
      <w:r>
        <w:t xml:space="preserve">, um die Q-Werte in eine Wahrscheinlichkeitsverteilung umzuwandeln und somit die </w:t>
      </w:r>
      <w:r w:rsidR="003463E2">
        <w:t>Größe</w:t>
      </w:r>
      <w:r>
        <w:t xml:space="preserve"> der Unsicherheit zwischen Q-Werten zu berücksichtigen. </w:t>
      </w:r>
      <w:r w:rsidR="003463E2">
        <w:t>Bei</w:t>
      </w:r>
      <w:r>
        <w:t xml:space="preserve"> Epsilon-</w:t>
      </w:r>
      <w:proofErr w:type="spellStart"/>
      <w:r>
        <w:t>Greedy</w:t>
      </w:r>
      <w:proofErr w:type="spellEnd"/>
      <w:r>
        <w:t xml:space="preserve"> ist</w:t>
      </w:r>
      <w:r w:rsidR="003463E2">
        <w:t xml:space="preserve"> </w:t>
      </w:r>
      <w:r>
        <w:t>es</w:t>
      </w:r>
      <w:r w:rsidR="003463E2">
        <w:t xml:space="preserve"> nämlich</w:t>
      </w:r>
      <w:r>
        <w:t xml:space="preserve"> so, dass Q-Werte nahezu gleich sein können, der </w:t>
      </w:r>
      <w:proofErr w:type="spellStart"/>
      <w:r>
        <w:t>größe</w:t>
      </w:r>
      <w:proofErr w:type="spellEnd"/>
      <w:r>
        <w:t xml:space="preserve"> Wert jedoch </w:t>
      </w:r>
      <w:r w:rsidR="003463E2">
        <w:t>mit einer Wahrscheinlichkeit von</w:t>
      </w:r>
      <w:r>
        <w:t xml:space="preserve"> </w:t>
      </w:r>
      <w:r w:rsidR="003463E2">
        <w:t>1</w:t>
      </w:r>
      <w:r>
        <w:t xml:space="preserve"> </w:t>
      </w:r>
      <w:r w:rsidR="003463E2">
        <w:t>–</w:t>
      </w:r>
      <w:r>
        <w:t xml:space="preserve"> </w:t>
      </w:r>
      <w:r w:rsidR="003463E2" w:rsidRPr="001858C4">
        <w:t>ε</w:t>
      </w:r>
      <w:r w:rsidR="003463E2">
        <w:t xml:space="preserve"> </w:t>
      </w:r>
      <w:r>
        <w:t>gewählt wird</w:t>
      </w:r>
      <w:r w:rsidR="009F421E">
        <w:t xml:space="preserve"> </w:t>
      </w:r>
      <w:sdt>
        <w:sdtPr>
          <w:id w:val="-1135098786"/>
          <w:citation/>
        </w:sdtPr>
        <w:sdtContent>
          <w:r w:rsidR="009F421E">
            <w:fldChar w:fldCharType="begin"/>
          </w:r>
          <w:r w:rsidR="009F421E">
            <w:instrText xml:space="preserve"> CITATION Sut18 \l 1031 </w:instrText>
          </w:r>
          <w:r w:rsidR="009F421E">
            <w:fldChar w:fldCharType="separate"/>
          </w:r>
          <w:r w:rsidR="009F421E" w:rsidRPr="009F421E">
            <w:rPr>
              <w:noProof/>
            </w:rPr>
            <w:t>[3]</w:t>
          </w:r>
          <w:r w:rsidR="009F421E">
            <w:fldChar w:fldCharType="end"/>
          </w:r>
        </w:sdtContent>
      </w:sdt>
      <w:r>
        <w:t>.</w:t>
      </w:r>
    </w:p>
    <w:p w14:paraId="009812C6" w14:textId="7D20E7C0" w:rsidR="001858C4" w:rsidRDefault="003F051D" w:rsidP="008F62A8">
      <w:r>
        <w:t>A</w:t>
      </w:r>
      <w:r w:rsidR="001858C4">
        <w:t xml:space="preserve">nstatt einer binären Umschaltung zwischen </w:t>
      </w:r>
      <w:proofErr w:type="spellStart"/>
      <w:r w:rsidR="001858C4">
        <w:t>Greedy</w:t>
      </w:r>
      <w:proofErr w:type="spellEnd"/>
      <w:r w:rsidR="001858C4">
        <w:t xml:space="preserve"> und Zufall, wandelt </w:t>
      </w:r>
      <w:proofErr w:type="spellStart"/>
      <w:r w:rsidR="001858C4">
        <w:t>Softmax</w:t>
      </w:r>
      <w:proofErr w:type="spellEnd"/>
      <w:r w:rsidR="001858C4">
        <w:t xml:space="preserve"> die Q-Werte für alle Aktionen in einem Zustand s mithilfe der folgenden </w:t>
      </w:r>
      <w:proofErr w:type="spellStart"/>
      <w:r w:rsidR="001858C4">
        <w:t>Softmax</w:t>
      </w:r>
      <w:proofErr w:type="spellEnd"/>
      <w:r w:rsidR="001858C4">
        <w:t>-Formel in eine Wahrscheinlichkeitsverteilung um</w:t>
      </w:r>
      <w:r w:rsidR="009F421E">
        <w:t xml:space="preserve"> </w:t>
      </w:r>
      <w:sdt>
        <w:sdtPr>
          <w:id w:val="-1509441391"/>
          <w:citation/>
        </w:sdtPr>
        <w:sdtContent>
          <w:r w:rsidR="009F421E">
            <w:fldChar w:fldCharType="begin"/>
          </w:r>
          <w:r w:rsidR="009F421E">
            <w:instrText xml:space="preserve"> CITATION Sut18 \l 1031 </w:instrText>
          </w:r>
          <w:r w:rsidR="009F421E">
            <w:fldChar w:fldCharType="separate"/>
          </w:r>
          <w:r w:rsidR="009F421E" w:rsidRPr="009F421E">
            <w:rPr>
              <w:noProof/>
            </w:rPr>
            <w:t>[3]</w:t>
          </w:r>
          <w:r w:rsidR="009F421E">
            <w:fldChar w:fldCharType="end"/>
          </w:r>
        </w:sdtContent>
      </w:sdt>
      <w:r w:rsidR="001858C4">
        <w:t>:</w:t>
      </w:r>
    </w:p>
    <w:p w14:paraId="45403DB5" w14:textId="5ABB47BA" w:rsidR="001858C4" w:rsidRPr="00450F03" w:rsidRDefault="001858C4" w:rsidP="001858C4">
      <m:oMathPara>
        <m:oMath>
          <m:r>
            <w:rPr>
              <w:rFonts w:ascii="Cambria Math" w:hAnsi="Cambria Math"/>
            </w:rPr>
            <m:t>P</m:t>
          </m:r>
          <m:d>
            <m:dPr>
              <m:ctrlPr>
                <w:rPr>
                  <w:rFonts w:ascii="Cambria Math" w:hAnsi="Cambria Math"/>
                  <w:i/>
                </w:rPr>
              </m:ctrlPr>
            </m:dPr>
            <m:e>
              <m:r>
                <w:rPr>
                  <w:rFonts w:ascii="Cambria Math" w:hAnsi="Cambria Math"/>
                </w:rPr>
                <m:t>a</m:t>
              </m:r>
            </m:e>
            <m:e>
              <m:r>
                <w:rPr>
                  <w:rFonts w:ascii="Cambria Math" w:hAnsi="Cambria Math"/>
                </w:rPr>
                <m:t>s</m:t>
              </m:r>
            </m:e>
          </m:d>
          <m:r>
            <m:rPr>
              <m:sty m:val="p"/>
            </m:rPr>
            <w:rPr>
              <w:rFonts w:ascii="Cambria Math" w:hAnsi="Cambria Math" w:cs="Cambria Math"/>
            </w:rPr>
            <m:t>=</m:t>
          </m:r>
          <m:f>
            <m:fPr>
              <m:ctrlPr>
                <w:rPr>
                  <w:rFonts w:ascii="Cambria Math" w:hAnsi="Cambria Math"/>
                </w:rPr>
              </m:ctrlPr>
            </m:fPr>
            <m:num>
              <m:sSup>
                <m:sSupPr>
                  <m:ctrlPr>
                    <w:rPr>
                      <w:rFonts w:ascii="Cambria Math" w:hAnsi="Cambria Math"/>
                      <w:i/>
                    </w:rPr>
                  </m:ctrlPr>
                </m:sSupPr>
                <m:e>
                  <m:r>
                    <w:rPr>
                      <w:rFonts w:ascii="Cambria Math" w:hAnsi="Cambria Math"/>
                    </w:rPr>
                    <m:t>e</m:t>
                  </m:r>
                </m:e>
                <m:sup>
                  <m:r>
                    <w:rPr>
                      <w:rFonts w:ascii="Cambria Math" w:hAnsi="Cambria Math"/>
                    </w:rPr>
                    <m:t>β</m:t>
                  </m:r>
                  <m:acc>
                    <m:accPr>
                      <m:ctrlPr>
                        <w:rPr>
                          <w:rFonts w:ascii="Cambria Math" w:hAnsi="Cambria Math"/>
                          <w:i/>
                        </w:rPr>
                      </m:ctrlPr>
                    </m:accPr>
                    <m:e>
                      <m:r>
                        <w:rPr>
                          <w:rFonts w:ascii="Cambria Math" w:hAnsi="Cambria Math"/>
                        </w:rPr>
                        <m:t>Q</m:t>
                      </m:r>
                    </m:e>
                  </m:acc>
                  <m:d>
                    <m:dPr>
                      <m:ctrlPr>
                        <w:rPr>
                          <w:rFonts w:ascii="Cambria Math" w:hAnsi="Cambria Math"/>
                          <w:i/>
                        </w:rPr>
                      </m:ctrlPr>
                    </m:dPr>
                    <m:e>
                      <m:r>
                        <w:rPr>
                          <w:rFonts w:ascii="Cambria Math" w:hAnsi="Cambria Math"/>
                        </w:rPr>
                        <m:t>s,a</m:t>
                      </m:r>
                    </m:e>
                  </m:d>
                </m:sup>
              </m:sSup>
            </m:num>
            <m:den>
              <m:nary>
                <m:naryPr>
                  <m:chr m:val="∑"/>
                  <m:supHide m:val="1"/>
                  <m:ctrlPr>
                    <w:rPr>
                      <w:rFonts w:ascii="Cambria Math" w:hAnsi="Cambria Math"/>
                      <w:i/>
                    </w:rPr>
                  </m:ctrlPr>
                </m:naryPr>
                <m:sub>
                  <m:sSup>
                    <m:sSupPr>
                      <m:ctrlPr>
                        <w:rPr>
                          <w:rFonts w:ascii="Cambria Math" w:hAnsi="Cambria Math"/>
                          <w:i/>
                        </w:rPr>
                      </m:ctrlPr>
                    </m:sSupPr>
                    <m:e>
                      <m:r>
                        <w:rPr>
                          <w:rFonts w:ascii="Cambria Math" w:hAnsi="Cambria Math"/>
                        </w:rPr>
                        <m:t>a</m:t>
                      </m:r>
                    </m:e>
                    <m:sup>
                      <m:r>
                        <w:rPr>
                          <w:rFonts w:ascii="Cambria Math" w:hAnsi="Cambria Math"/>
                        </w:rPr>
                        <m:t>'</m:t>
                      </m:r>
                    </m:sup>
                  </m:sSup>
                </m:sub>
                <m:sup/>
                <m:e>
                  <m:sSup>
                    <m:sSupPr>
                      <m:ctrlPr>
                        <w:rPr>
                          <w:rFonts w:ascii="Cambria Math" w:hAnsi="Cambria Math"/>
                          <w:i/>
                        </w:rPr>
                      </m:ctrlPr>
                    </m:sSupPr>
                    <m:e>
                      <m:r>
                        <w:rPr>
                          <w:rFonts w:ascii="Cambria Math" w:hAnsi="Cambria Math"/>
                        </w:rPr>
                        <m:t>e</m:t>
                      </m:r>
                    </m:e>
                    <m:sup>
                      <m:r>
                        <w:rPr>
                          <w:rFonts w:ascii="Cambria Math" w:hAnsi="Cambria Math"/>
                        </w:rPr>
                        <m:t>β</m:t>
                      </m:r>
                      <m:acc>
                        <m:accPr>
                          <m:ctrlPr>
                            <w:rPr>
                              <w:rFonts w:ascii="Cambria Math" w:hAnsi="Cambria Math"/>
                              <w:i/>
                            </w:rPr>
                          </m:ctrlPr>
                        </m:accPr>
                        <m:e>
                          <m:r>
                            <w:rPr>
                              <w:rFonts w:ascii="Cambria Math" w:hAnsi="Cambria Math"/>
                            </w:rPr>
                            <m:t>Q</m:t>
                          </m:r>
                        </m:e>
                      </m:acc>
                      <m:d>
                        <m:dPr>
                          <m:ctrlPr>
                            <w:rPr>
                              <w:rFonts w:ascii="Cambria Math" w:hAnsi="Cambria Math"/>
                              <w:i/>
                            </w:rPr>
                          </m:ctrlPr>
                        </m:dPr>
                        <m:e>
                          <m:r>
                            <w:rPr>
                              <w:rFonts w:ascii="Cambria Math" w:hAnsi="Cambria Math"/>
                            </w:rPr>
                            <m:t>s,</m:t>
                          </m:r>
                          <m:sSup>
                            <m:sSupPr>
                              <m:ctrlPr>
                                <w:rPr>
                                  <w:rFonts w:ascii="Cambria Math" w:hAnsi="Cambria Math"/>
                                  <w:i/>
                                </w:rPr>
                              </m:ctrlPr>
                            </m:sSupPr>
                            <m:e>
                              <m:r>
                                <w:rPr>
                                  <w:rFonts w:ascii="Cambria Math" w:hAnsi="Cambria Math"/>
                                </w:rPr>
                                <m:t>a</m:t>
                              </m:r>
                            </m:e>
                            <m:sup>
                              <m:r>
                                <w:rPr>
                                  <w:rFonts w:ascii="Cambria Math" w:hAnsi="Cambria Math"/>
                                </w:rPr>
                                <m:t>'</m:t>
                              </m:r>
                            </m:sup>
                          </m:sSup>
                        </m:e>
                      </m:d>
                    </m:sup>
                  </m:sSup>
                </m:e>
              </m:nary>
            </m:den>
          </m:f>
        </m:oMath>
      </m:oMathPara>
    </w:p>
    <w:p w14:paraId="5B7657C4" w14:textId="6D524399" w:rsidR="0009778F" w:rsidRPr="00C42000" w:rsidRDefault="0009778F" w:rsidP="008F62A8">
      <w:r>
        <w:t xml:space="preserve">Hierbei ist </w:t>
      </w:r>
      <w:r w:rsidRPr="0009778F">
        <w:t>β</w:t>
      </w:r>
      <w:r>
        <w:t xml:space="preserve"> ein positiver Parameter (</w:t>
      </w:r>
      <w:r w:rsidRPr="0009778F">
        <w:t>β</w:t>
      </w:r>
      <w:r>
        <w:t xml:space="preserve"> &gt; 0), der die Steilheit der Verteilung und somit den Grad der Exploitation steuert. Aktionen mit höheren Q-Werten erhalten eine höhere Auswahlwahrscheinlichkeit.</w:t>
      </w:r>
      <w:r w:rsidR="003463E2">
        <w:t xml:space="preserve"> </w:t>
      </w:r>
      <w:r>
        <w:t>Ein niedriges Beta (</w:t>
      </w:r>
      <w:r w:rsidRPr="0009778F">
        <w:t>β</w:t>
      </w:r>
      <w:r>
        <w:t xml:space="preserve"> -&gt; 0) führt zu einer fast uniformen, zufälligen Verteilung, was zu hoher Exploration führt, während ein hohes Beta (</w:t>
      </w:r>
      <w:r w:rsidRPr="0009778F">
        <w:t>β</w:t>
      </w:r>
      <w:r>
        <w:t xml:space="preserve"> -&gt; </w:t>
      </w:r>
      <w:r w:rsidRPr="0009778F">
        <w:t>∞</w:t>
      </w:r>
      <w:r>
        <w:t xml:space="preserve">) das Verhalten der </w:t>
      </w:r>
      <w:proofErr w:type="spellStart"/>
      <w:r>
        <w:t>Greedy</w:t>
      </w:r>
      <w:proofErr w:type="spellEnd"/>
      <w:r>
        <w:t>-Policy annähert, also hohe Exploitation. Ähnlich wie bei Epsilon-</w:t>
      </w:r>
      <w:proofErr w:type="spellStart"/>
      <w:r>
        <w:t>Greedy</w:t>
      </w:r>
      <w:proofErr w:type="spellEnd"/>
      <w:r>
        <w:t xml:space="preserve"> </w:t>
      </w:r>
      <w:r>
        <w:lastRenderedPageBreak/>
        <w:t xml:space="preserve">kann man auch das </w:t>
      </w:r>
      <w:r w:rsidRPr="0009778F">
        <w:t>β</w:t>
      </w:r>
      <w:r>
        <w:t xml:space="preserve"> über Zeit steuern, um in der Regel anfangs eine hohe Exploration zu fördern und später eine höhere Exploitation</w:t>
      </w:r>
      <w:r w:rsidR="009F421E">
        <w:t xml:space="preserve"> </w:t>
      </w:r>
      <w:sdt>
        <w:sdtPr>
          <w:id w:val="-698702064"/>
          <w:citation/>
        </w:sdtPr>
        <w:sdtContent>
          <w:r w:rsidR="009F421E">
            <w:fldChar w:fldCharType="begin"/>
          </w:r>
          <w:r w:rsidR="009F421E">
            <w:instrText xml:space="preserve"> CITATION Sut18 \l 1031 </w:instrText>
          </w:r>
          <w:r w:rsidR="009F421E">
            <w:fldChar w:fldCharType="separate"/>
          </w:r>
          <w:r w:rsidR="009F421E" w:rsidRPr="009F421E">
            <w:rPr>
              <w:noProof/>
            </w:rPr>
            <w:t>[3]</w:t>
          </w:r>
          <w:r w:rsidR="009F421E">
            <w:fldChar w:fldCharType="end"/>
          </w:r>
        </w:sdtContent>
      </w:sdt>
      <w:r>
        <w:t>.</w:t>
      </w:r>
    </w:p>
    <w:p w14:paraId="50E0AF56" w14:textId="177B66C9" w:rsidR="00FF6F17" w:rsidRDefault="00E30096" w:rsidP="00FF6F17">
      <w:pPr>
        <w:pStyle w:val="berschrift2"/>
      </w:pPr>
      <w:bookmarkStart w:id="20" w:name="_Toc213879645"/>
      <w:r>
        <w:t>Multiagentensysteme</w:t>
      </w:r>
      <w:bookmarkEnd w:id="20"/>
    </w:p>
    <w:p w14:paraId="3F740053" w14:textId="7C53651B" w:rsidR="00E72E60" w:rsidRPr="00E72E60" w:rsidRDefault="00956527" w:rsidP="00E72E60">
      <w:r>
        <w:t>Im Gegensatz zu Single-Agent-Umgebungen, in denen nur ein Agent mit der Umgebung interagiert, sind bei Multiagentensystemen (MAS) mehrere aktive Agenten beziehungsweise Akteure beinhaltet. Ein MAS besteht somit aus einer Menge autonomer Agenten, die in einer gemeinsamen Umgebung agieren und interagieren. Die zentrale Herausforderung in MAS</w:t>
      </w:r>
      <w:r w:rsidR="0011092A">
        <w:t xml:space="preserve"> im Vergleich zu Single-Agent-Umgebungen</w:t>
      </w:r>
      <w:r>
        <w:t xml:space="preserve"> ist die strategische Interdependenz, das heißt, das optimale Verhalten eines Agenten hängt </w:t>
      </w:r>
      <w:r w:rsidR="0011092A">
        <w:t>maßgeblich</w:t>
      </w:r>
      <w:r>
        <w:t xml:space="preserve"> von den Aktionen der anderen Agenten ab</w:t>
      </w:r>
      <w:r w:rsidR="003B6F5D">
        <w:t xml:space="preserve"> </w:t>
      </w:r>
      <w:sdt>
        <w:sdtPr>
          <w:id w:val="-1126075017"/>
          <w:citation/>
        </w:sdtPr>
        <w:sdtContent>
          <w:r w:rsidR="003B6F5D">
            <w:fldChar w:fldCharType="begin"/>
          </w:r>
          <w:r w:rsidR="003B6F5D">
            <w:instrText xml:space="preserve"> CITATION Rus21 \l 1031 </w:instrText>
          </w:r>
          <w:r w:rsidR="003B6F5D">
            <w:fldChar w:fldCharType="separate"/>
          </w:r>
          <w:r w:rsidR="003B6F5D" w:rsidRPr="003B6F5D">
            <w:rPr>
              <w:noProof/>
            </w:rPr>
            <w:t>[1]</w:t>
          </w:r>
          <w:r w:rsidR="003B6F5D">
            <w:fldChar w:fldCharType="end"/>
          </w:r>
        </w:sdtContent>
      </w:sdt>
      <w:r>
        <w:t>. Somit ist die Spieltheorie ein sehr geeignetes Werkzeug, um Dynamiken</w:t>
      </w:r>
      <w:r w:rsidR="005A378F">
        <w:t xml:space="preserve"> und das emergente Verhalten</w:t>
      </w:r>
      <w:r>
        <w:t xml:space="preserve"> in MAS zu untersuchen.</w:t>
      </w:r>
      <w:r w:rsidR="0011092A">
        <w:t xml:space="preserve"> Die Agenten in einem MAS können entweder ihre eigenen Ziele verfolgen oder kooperativ an demselben Ziel arbeiten. In dieser Arbeit wird das MAS als das iterierte Gefangendilemma modelliert und ist somit </w:t>
      </w:r>
      <w:r w:rsidR="005A378F">
        <w:t>nicht-kooperativ</w:t>
      </w:r>
      <w:r w:rsidR="0011092A">
        <w:t xml:space="preserve">. Zur Vereinfachung wird </w:t>
      </w:r>
      <w:r w:rsidR="00DE57C2">
        <w:t>zudem</w:t>
      </w:r>
      <w:r w:rsidR="0011092A">
        <w:t xml:space="preserve"> angenommen, dass die Agenten sich stets paarweise treffen.</w:t>
      </w:r>
    </w:p>
    <w:p w14:paraId="2AF6D3B5" w14:textId="2BA2E2BC" w:rsidR="0062222F" w:rsidRDefault="00D0421F" w:rsidP="00813D92">
      <w:pPr>
        <w:pStyle w:val="berschrift1"/>
      </w:pPr>
      <w:bookmarkStart w:id="21" w:name="_Toc213879646"/>
      <w:r>
        <w:t>Methodik und Design</w:t>
      </w:r>
      <w:bookmarkEnd w:id="21"/>
    </w:p>
    <w:p w14:paraId="7E51C642" w14:textId="4BCFF14D" w:rsidR="00C87EBB" w:rsidRPr="00C87EBB" w:rsidRDefault="00C87EBB" w:rsidP="00C87EBB">
      <w:r>
        <w:t>In diesem Kapitel werden grundlegende Designentscheidungen erläutert und begründet.</w:t>
      </w:r>
    </w:p>
    <w:p w14:paraId="55EEE8BB" w14:textId="0F1EA3AE" w:rsidR="00527B2F" w:rsidRDefault="00BA7F3A" w:rsidP="00527B2F">
      <w:pPr>
        <w:pStyle w:val="berschrift2"/>
      </w:pPr>
      <w:bookmarkStart w:id="22" w:name="_Toc213879647"/>
      <w:r w:rsidRPr="00BA7F3A">
        <w:t>Technologisches Setup und Werkzeuge</w:t>
      </w:r>
      <w:bookmarkEnd w:id="22"/>
    </w:p>
    <w:p w14:paraId="03D22F89" w14:textId="0F10B52F" w:rsidR="00527B2F" w:rsidRPr="00527B2F" w:rsidRDefault="00527B2F" w:rsidP="00527B2F">
      <w:r>
        <w:t>In diesem Abschnitt wird die Wahl der Technologien, der Bibliotheken, der Frameworks und der Programmiersprache erläutert und begründet.</w:t>
      </w:r>
    </w:p>
    <w:p w14:paraId="44E48992" w14:textId="549299B8" w:rsidR="0066275A" w:rsidRDefault="00BA7F3A" w:rsidP="00BA7F3A">
      <w:pPr>
        <w:pStyle w:val="berschrift3"/>
      </w:pPr>
      <w:bookmarkStart w:id="23" w:name="_Toc213879648"/>
      <w:r>
        <w:t>Programmiersprache: Python</w:t>
      </w:r>
      <w:bookmarkEnd w:id="23"/>
    </w:p>
    <w:p w14:paraId="7557595C" w14:textId="77777777" w:rsidR="00527B2F" w:rsidRDefault="00527B2F" w:rsidP="00527B2F">
      <w:r w:rsidRPr="00150004">
        <w:t>Als Programmiersprache für die Implementierung der Simulation und Analyse wurde Python gewählt. Diese Entscheidung basiert auf mehreren Vorteilen, die Python für d</w:t>
      </w:r>
      <w:r>
        <w:t>ie</w:t>
      </w:r>
      <w:r w:rsidRPr="00150004">
        <w:t xml:space="preserve"> vorliegende </w:t>
      </w:r>
      <w:r>
        <w:t>Problemstellung</w:t>
      </w:r>
      <w:r w:rsidRPr="00150004">
        <w:t xml:space="preserve"> bietet. Python hat sich als dominierende Sprache in den Bereichen des wissenschaftlichen Rechnens, der Datenanalyse und insbesondere des Maschinellen Lernens etabliert.</w:t>
      </w:r>
    </w:p>
    <w:p w14:paraId="400B0E8A" w14:textId="0C8AC5E4" w:rsidR="00527B2F" w:rsidRPr="00527B2F" w:rsidRDefault="00527B2F" w:rsidP="00527B2F">
      <w:pPr>
        <w:pStyle w:val="StandardWeb"/>
        <w:rPr>
          <w:rFonts w:ascii="Times New Roman" w:hAnsi="Times New Roman" w:cs="Times New Roman"/>
        </w:rPr>
      </w:pPr>
      <w:r w:rsidRPr="00150004">
        <w:rPr>
          <w:rFonts w:ascii="Times New Roman" w:hAnsi="Times New Roman" w:cs="Times New Roman"/>
        </w:rPr>
        <w:t xml:space="preserve">Ein entscheidender Faktor ist </w:t>
      </w:r>
      <w:r>
        <w:rPr>
          <w:rFonts w:ascii="Times New Roman" w:hAnsi="Times New Roman" w:cs="Times New Roman"/>
        </w:rPr>
        <w:t>die breite Auswahl</w:t>
      </w:r>
      <w:r w:rsidRPr="00150004">
        <w:rPr>
          <w:rFonts w:ascii="Times New Roman" w:hAnsi="Times New Roman" w:cs="Times New Roman"/>
        </w:rPr>
        <w:t xml:space="preserve"> an verfügbaren Bibliotheken. Für diese Arbeit waren insbesondere </w:t>
      </w:r>
      <w:proofErr w:type="spellStart"/>
      <w:r w:rsidRPr="00150004">
        <w:rPr>
          <w:rFonts w:ascii="Times New Roman" w:hAnsi="Times New Roman" w:cs="Times New Roman"/>
        </w:rPr>
        <w:t>NumPy</w:t>
      </w:r>
      <w:proofErr w:type="spellEnd"/>
      <w:r w:rsidRPr="00150004">
        <w:rPr>
          <w:rFonts w:ascii="Times New Roman" w:hAnsi="Times New Roman" w:cs="Times New Roman"/>
        </w:rPr>
        <w:t xml:space="preserve"> für numerische Berechnungen und Array-Operationen, </w:t>
      </w:r>
      <w:proofErr w:type="spellStart"/>
      <w:r w:rsidRPr="00150004">
        <w:rPr>
          <w:rFonts w:ascii="Times New Roman" w:hAnsi="Times New Roman" w:cs="Times New Roman"/>
        </w:rPr>
        <w:t>Matplotlib</w:t>
      </w:r>
      <w:proofErr w:type="spellEnd"/>
      <w:r w:rsidRPr="00150004">
        <w:rPr>
          <w:rFonts w:ascii="Times New Roman" w:hAnsi="Times New Roman" w:cs="Times New Roman"/>
        </w:rPr>
        <w:t xml:space="preserve"> zur Erstellung von statischen Ergebnis-Visualisierungen, </w:t>
      </w:r>
      <w:proofErr w:type="spellStart"/>
      <w:r w:rsidRPr="00150004">
        <w:rPr>
          <w:rFonts w:ascii="Times New Roman" w:hAnsi="Times New Roman" w:cs="Times New Roman"/>
        </w:rPr>
        <w:t>SciPy</w:t>
      </w:r>
      <w:proofErr w:type="spellEnd"/>
      <w:r w:rsidRPr="00150004">
        <w:rPr>
          <w:rFonts w:ascii="Times New Roman" w:hAnsi="Times New Roman" w:cs="Times New Roman"/>
        </w:rPr>
        <w:t xml:space="preserve"> für erweiterte wissenschaftliche Funktionen wie die </w:t>
      </w:r>
      <w:r w:rsidR="00ED6FB2">
        <w:rPr>
          <w:rFonts w:ascii="Times New Roman" w:hAnsi="Times New Roman" w:cs="Times New Roman"/>
        </w:rPr>
        <w:t>Cluster</w:t>
      </w:r>
      <w:r>
        <w:rPr>
          <w:rFonts w:ascii="Times New Roman" w:hAnsi="Times New Roman" w:cs="Times New Roman"/>
        </w:rPr>
        <w:t>-Analyse im räumlichen Gitter</w:t>
      </w:r>
      <w:r w:rsidR="00ED6FB2">
        <w:rPr>
          <w:rFonts w:ascii="Times New Roman" w:hAnsi="Times New Roman" w:cs="Times New Roman"/>
        </w:rPr>
        <w:t>,</w:t>
      </w:r>
      <w:r w:rsidRPr="00150004">
        <w:rPr>
          <w:rFonts w:ascii="Times New Roman" w:hAnsi="Times New Roman" w:cs="Times New Roman"/>
        </w:rPr>
        <w:t xml:space="preserve"> </w:t>
      </w:r>
      <w:proofErr w:type="spellStart"/>
      <w:r w:rsidRPr="00150004">
        <w:rPr>
          <w:rFonts w:ascii="Times New Roman" w:hAnsi="Times New Roman" w:cs="Times New Roman"/>
        </w:rPr>
        <w:t>Pygame</w:t>
      </w:r>
      <w:proofErr w:type="spellEnd"/>
      <w:r w:rsidRPr="00150004">
        <w:rPr>
          <w:rFonts w:ascii="Times New Roman" w:hAnsi="Times New Roman" w:cs="Times New Roman"/>
        </w:rPr>
        <w:t xml:space="preserve"> für die Entwicklung de</w:t>
      </w:r>
      <w:r>
        <w:rPr>
          <w:rFonts w:ascii="Times New Roman" w:hAnsi="Times New Roman" w:cs="Times New Roman"/>
        </w:rPr>
        <w:t>r</w:t>
      </w:r>
      <w:r w:rsidRPr="00150004">
        <w:rPr>
          <w:rFonts w:ascii="Times New Roman" w:hAnsi="Times New Roman" w:cs="Times New Roman"/>
        </w:rPr>
        <w:t xml:space="preserve"> interaktiven </w:t>
      </w:r>
      <w:r>
        <w:rPr>
          <w:rFonts w:ascii="Times New Roman" w:hAnsi="Times New Roman" w:cs="Times New Roman"/>
        </w:rPr>
        <w:t>Visualisierung</w:t>
      </w:r>
      <w:r w:rsidR="00ED6FB2">
        <w:rPr>
          <w:rFonts w:ascii="Times New Roman" w:hAnsi="Times New Roman" w:cs="Times New Roman"/>
        </w:rPr>
        <w:t xml:space="preserve"> und </w:t>
      </w:r>
      <w:proofErr w:type="spellStart"/>
      <w:r w:rsidR="00ED6FB2">
        <w:rPr>
          <w:rFonts w:ascii="Times New Roman" w:hAnsi="Times New Roman" w:cs="Times New Roman"/>
        </w:rPr>
        <w:t>PettingZoo</w:t>
      </w:r>
      <w:proofErr w:type="spellEnd"/>
      <w:r w:rsidR="00ED6FB2">
        <w:rPr>
          <w:rFonts w:ascii="Times New Roman" w:hAnsi="Times New Roman" w:cs="Times New Roman"/>
        </w:rPr>
        <w:t xml:space="preserve"> als Framework für Multiagentensystemen</w:t>
      </w:r>
      <w:r>
        <w:rPr>
          <w:rFonts w:ascii="Times New Roman" w:hAnsi="Times New Roman" w:cs="Times New Roman"/>
        </w:rPr>
        <w:t xml:space="preserve"> </w:t>
      </w:r>
      <w:r w:rsidRPr="009F421E">
        <w:rPr>
          <w:rFonts w:ascii="Times New Roman" w:hAnsi="Times New Roman" w:cs="Times New Roman"/>
        </w:rPr>
        <w:t>von zentraler Bedeutung.</w:t>
      </w:r>
      <w:r w:rsidR="00ED6FB2">
        <w:rPr>
          <w:rFonts w:ascii="Times New Roman" w:hAnsi="Times New Roman" w:cs="Times New Roman"/>
        </w:rPr>
        <w:t xml:space="preserve"> Des Weiteren gibt es eine breite Auswahl an fortgeschrittenen </w:t>
      </w:r>
      <w:proofErr w:type="spellStart"/>
      <w:r w:rsidR="00ED6FB2">
        <w:rPr>
          <w:rFonts w:ascii="Times New Roman" w:hAnsi="Times New Roman" w:cs="Times New Roman"/>
        </w:rPr>
        <w:t>Machine</w:t>
      </w:r>
      <w:proofErr w:type="spellEnd"/>
      <w:r w:rsidR="00ED6FB2">
        <w:rPr>
          <w:rFonts w:ascii="Times New Roman" w:hAnsi="Times New Roman" w:cs="Times New Roman"/>
        </w:rPr>
        <w:t xml:space="preserve"> Learning Bibliotheken wie </w:t>
      </w:r>
      <w:proofErr w:type="spellStart"/>
      <w:r w:rsidR="00ED6FB2">
        <w:rPr>
          <w:rFonts w:ascii="Times New Roman" w:hAnsi="Times New Roman" w:cs="Times New Roman"/>
        </w:rPr>
        <w:t>RLib</w:t>
      </w:r>
      <w:proofErr w:type="spellEnd"/>
      <w:r w:rsidR="00ED6FB2">
        <w:rPr>
          <w:rFonts w:ascii="Times New Roman" w:hAnsi="Times New Roman" w:cs="Times New Roman"/>
        </w:rPr>
        <w:t xml:space="preserve"> (Ray), </w:t>
      </w:r>
      <w:proofErr w:type="spellStart"/>
      <w:r w:rsidR="00ED6FB2">
        <w:rPr>
          <w:rFonts w:ascii="Times New Roman" w:hAnsi="Times New Roman" w:cs="Times New Roman"/>
        </w:rPr>
        <w:t>Tianshou</w:t>
      </w:r>
      <w:proofErr w:type="spellEnd"/>
      <w:r w:rsidR="00ED6FB2">
        <w:rPr>
          <w:rFonts w:ascii="Times New Roman" w:hAnsi="Times New Roman" w:cs="Times New Roman"/>
        </w:rPr>
        <w:t xml:space="preserve"> und </w:t>
      </w:r>
      <w:r w:rsidR="00ED6FB2">
        <w:rPr>
          <w:rFonts w:ascii="Times New Roman" w:hAnsi="Times New Roman" w:cs="Times New Roman"/>
        </w:rPr>
        <w:lastRenderedPageBreak/>
        <w:t>Stable-Basline3, welche in dieser Arbeit zwar nicht angewandt werden, jedoch war die Möglichkeit, Algorithmen aus diesen Bibliotheken nutzen zu können, ein weiterer Grund für die Wahl von Python.</w:t>
      </w:r>
    </w:p>
    <w:p w14:paraId="7519D1E7" w14:textId="5206A234" w:rsidR="00BA7F3A" w:rsidRDefault="00B9465B" w:rsidP="00BA7F3A">
      <w:pPr>
        <w:pStyle w:val="berschrift3"/>
      </w:pPr>
      <w:bookmarkStart w:id="24" w:name="_Toc213879649"/>
      <w:proofErr w:type="spellStart"/>
      <w:r w:rsidRPr="00074CD4">
        <w:t>PettingZoo</w:t>
      </w:r>
      <w:proofErr w:type="spellEnd"/>
      <w:r>
        <w:t xml:space="preserve"> als </w:t>
      </w:r>
      <w:r w:rsidR="00BA7F3A" w:rsidRPr="00BA7F3A">
        <w:t>MAS-Umgebungs-Framework</w:t>
      </w:r>
      <w:bookmarkEnd w:id="24"/>
    </w:p>
    <w:p w14:paraId="1032F873" w14:textId="7C6ECCAB" w:rsidR="00527B2F" w:rsidRDefault="00527B2F" w:rsidP="00527B2F">
      <w:r>
        <w:t>Für das Simulationsdesign spielte die Standardisierung und Erweiterbarkeit eine wichtige Rolle. Ziel war es, eine Umgebung (Environment) zu schaffen, die mit verschiedenen Reinforcement-Learning-Algorithmen und -Bibliotheken kompatibel ist, um zukünftige Erweiterungen und Vergleiche zu ermöglichen.</w:t>
      </w:r>
    </w:p>
    <w:p w14:paraId="36A179E4" w14:textId="425A150A" w:rsidR="00527B2F" w:rsidRPr="00527B2F" w:rsidRDefault="00527B2F" w:rsidP="00527B2F">
      <w:r>
        <w:t xml:space="preserve">Während für Single-Agent-Umgebungen Gymnasium als De-facto-Standard gilt, ist es für Multiagentensysteme </w:t>
      </w:r>
      <w:proofErr w:type="spellStart"/>
      <w:r>
        <w:t>PettingZoo</w:t>
      </w:r>
      <w:proofErr w:type="spellEnd"/>
      <w:r>
        <w:t xml:space="preserve">, welches auf Gymnasium aufbaut. </w:t>
      </w:r>
      <w:proofErr w:type="spellStart"/>
      <w:r>
        <w:t>PettingZoo</w:t>
      </w:r>
      <w:proofErr w:type="spellEnd"/>
      <w:r>
        <w:t xml:space="preserve"> ermöglicht es, eine standardisierte API für die Interaktion zwischen Agenten und einer Multi-Agenten-Umgebung zu definieren. Das bedeutet, dass es somit möglich ist, eigene Agentenimplementierungen und Lösungen </w:t>
      </w:r>
      <w:r w:rsidR="00ED6FB2">
        <w:t>aus</w:t>
      </w:r>
      <w:r>
        <w:t xml:space="preserve"> Bibliotheken wie Stable-Baseline3, </w:t>
      </w:r>
      <w:proofErr w:type="spellStart"/>
      <w:r>
        <w:t>Tianshou</w:t>
      </w:r>
      <w:proofErr w:type="spellEnd"/>
      <w:r>
        <w:t xml:space="preserve"> oder </w:t>
      </w:r>
      <w:proofErr w:type="spellStart"/>
      <w:r>
        <w:t>RLlib</w:t>
      </w:r>
      <w:proofErr w:type="spellEnd"/>
      <w:r>
        <w:t xml:space="preserve"> (Ray) nach Belieben zu kombinieren und zu vergleichen.</w:t>
      </w:r>
      <w:r>
        <w:br/>
      </w:r>
      <w:proofErr w:type="spellStart"/>
      <w:r>
        <w:t>PettingZoo</w:t>
      </w:r>
      <w:proofErr w:type="spellEnd"/>
      <w:r>
        <w:t xml:space="preserve"> bietet bereits eine Auswahl an sowohl offiziellen Umgebungen als auch Umgebungen von Drittanbietern. Für diese Arbeit wurde jedoch eine eigene, benutzerdefinierte </w:t>
      </w:r>
      <w:proofErr w:type="spellStart"/>
      <w:r>
        <w:t>PettingZoo</w:t>
      </w:r>
      <w:proofErr w:type="spellEnd"/>
      <w:r>
        <w:t>-Umgebung des Iterierten Gefangenendilemmas entwickelt, um maximale Kontrolle, Flexibilität und Interpretierbarkeit zu gewährleisten. In dieser Umgebung werden aktuell jedoch lediglich Memory-</w:t>
      </w:r>
      <w:proofErr w:type="spellStart"/>
      <w:r>
        <w:t>One</w:t>
      </w:r>
      <w:proofErr w:type="spellEnd"/>
      <w:r>
        <w:t>-Strategien unterstützt.</w:t>
      </w:r>
    </w:p>
    <w:p w14:paraId="2AD163C9" w14:textId="4F3671A3" w:rsidR="0066275A" w:rsidRDefault="0066275A" w:rsidP="0066275A">
      <w:pPr>
        <w:pStyle w:val="berschrift2"/>
      </w:pPr>
      <w:bookmarkStart w:id="25" w:name="_Toc213879650"/>
      <w:r>
        <w:t>Gesamtstruktur der Implementierung der Computersimulation</w:t>
      </w:r>
      <w:bookmarkEnd w:id="25"/>
    </w:p>
    <w:p w14:paraId="7265C27E" w14:textId="1A1239A1" w:rsidR="00D36591" w:rsidRPr="00D36591" w:rsidRDefault="00D36591" w:rsidP="00D36591">
      <w:r w:rsidRPr="00D36591">
        <w:t>Die Architektur der Simulation ist auf die Kernziele der Modularität</w:t>
      </w:r>
      <w:r>
        <w:t xml:space="preserve"> (</w:t>
      </w:r>
      <w:r w:rsidRPr="00D36591">
        <w:t xml:space="preserve">Separation </w:t>
      </w:r>
      <w:proofErr w:type="spellStart"/>
      <w:r w:rsidRPr="00D36591">
        <w:t>of</w:t>
      </w:r>
      <w:proofErr w:type="spellEnd"/>
      <w:r w:rsidRPr="00D36591">
        <w:t xml:space="preserve"> </w:t>
      </w:r>
      <w:proofErr w:type="spellStart"/>
      <w:r w:rsidRPr="00D36591">
        <w:t>Concerns</w:t>
      </w:r>
      <w:proofErr w:type="spellEnd"/>
      <w:r>
        <w:t>)</w:t>
      </w:r>
      <w:r w:rsidRPr="00D36591">
        <w:t>, Erweiterbarkeit, Lesbarkeit</w:t>
      </w:r>
      <w:r w:rsidR="008B7658">
        <w:t xml:space="preserve">, </w:t>
      </w:r>
      <w:r w:rsidRPr="00D36591">
        <w:t>Testbarkeit</w:t>
      </w:r>
      <w:r w:rsidR="008B7658">
        <w:t xml:space="preserve"> und Interpretierbarkeit</w:t>
      </w:r>
      <w:r w:rsidRPr="00D36591">
        <w:t xml:space="preserve"> ausgelegt. Um diese Ziele zu erreichen, wurden Abhängigkeiten zwischen den Modulen</w:t>
      </w:r>
      <w:r>
        <w:t xml:space="preserve"> möglichst</w:t>
      </w:r>
      <w:r w:rsidRPr="00D36591">
        <w:t xml:space="preserve"> minimiert, Enumerationen anstelle von </w:t>
      </w:r>
      <w:r>
        <w:t>„</w:t>
      </w:r>
      <w:r w:rsidRPr="00D36591">
        <w:t>Magic Numbers</w:t>
      </w:r>
      <w:r>
        <w:t>“</w:t>
      </w:r>
      <w:r w:rsidRPr="00D36591">
        <w:t xml:space="preserve"> verwendet und Vererbung von abstrakten Klassen zur Erhöhung der Flexibilität eingesetzt.</w:t>
      </w:r>
    </w:p>
    <w:p w14:paraId="120E25AF" w14:textId="77777777" w:rsidR="002B560F" w:rsidRPr="002B560F" w:rsidRDefault="002B560F" w:rsidP="002B560F"/>
    <w:p w14:paraId="645F3706" w14:textId="77777777" w:rsidR="00580530" w:rsidRDefault="002B560F" w:rsidP="00580530">
      <w:pPr>
        <w:keepNext/>
        <w:spacing w:before="100" w:beforeAutospacing="1" w:after="100" w:afterAutospacing="1" w:line="240" w:lineRule="auto"/>
      </w:pPr>
      <w:r w:rsidRPr="002B560F">
        <w:rPr>
          <w:rFonts w:eastAsia="Times New Roman"/>
          <w:noProof/>
          <w:szCs w:val="24"/>
          <w:lang w:eastAsia="de-DE"/>
        </w:rPr>
        <w:lastRenderedPageBreak/>
        <w:drawing>
          <wp:inline distT="0" distB="0" distL="0" distR="0" wp14:anchorId="28D9C452" wp14:editId="2164EE64">
            <wp:extent cx="5759450" cy="3938270"/>
            <wp:effectExtent l="0" t="0" r="0" b="5080"/>
            <wp:docPr id="1806441982" name="Grafik 12" descr="Ein Bild, das Text, Diagramm, Plan, technische Zeichn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441982" name="Grafik 12" descr="Ein Bild, das Text, Diagramm, Plan, technische Zeichnung enthält.&#10;&#10;KI-generierte Inhalte können fehlerhaft sein."/>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59450" cy="3938270"/>
                    </a:xfrm>
                    <a:prstGeom prst="rect">
                      <a:avLst/>
                    </a:prstGeom>
                    <a:noFill/>
                    <a:ln>
                      <a:noFill/>
                    </a:ln>
                  </pic:spPr>
                </pic:pic>
              </a:graphicData>
            </a:graphic>
          </wp:inline>
        </w:drawing>
      </w:r>
    </w:p>
    <w:p w14:paraId="454D4FFC" w14:textId="77E03358" w:rsidR="002B560F" w:rsidRPr="002B560F" w:rsidRDefault="00580530" w:rsidP="00580530">
      <w:pPr>
        <w:pStyle w:val="Beschriftung"/>
        <w:jc w:val="both"/>
        <w:rPr>
          <w:rFonts w:eastAsia="Times New Roman"/>
          <w:szCs w:val="24"/>
          <w:lang w:eastAsia="de-DE"/>
        </w:rPr>
      </w:pPr>
      <w:r>
        <w:t xml:space="preserve">Abbildung </w:t>
      </w:r>
      <w:r>
        <w:fldChar w:fldCharType="begin"/>
      </w:r>
      <w:r>
        <w:instrText xml:space="preserve"> SEQ Abbildung \* ARABIC </w:instrText>
      </w:r>
      <w:r>
        <w:fldChar w:fldCharType="separate"/>
      </w:r>
      <w:r w:rsidR="00562116">
        <w:t>3</w:t>
      </w:r>
      <w:r>
        <w:fldChar w:fldCharType="end"/>
      </w:r>
      <w:r>
        <w:t xml:space="preserve"> - Klassendiagramm der Simulation (vereinfacht)</w:t>
      </w:r>
    </w:p>
    <w:p w14:paraId="5943B651" w14:textId="7D60648E" w:rsidR="00D36591" w:rsidRDefault="00580530" w:rsidP="00AD2577">
      <w:pPr>
        <w:spacing w:before="100" w:beforeAutospacing="1" w:after="100" w:afterAutospacing="1"/>
        <w:rPr>
          <w:rFonts w:eastAsia="Times New Roman"/>
          <w:szCs w:val="24"/>
          <w:lang w:eastAsia="de-DE"/>
        </w:rPr>
      </w:pPr>
      <w:r>
        <w:rPr>
          <w:rFonts w:eastAsia="Times New Roman"/>
          <w:szCs w:val="24"/>
          <w:lang w:eastAsia="de-DE"/>
        </w:rPr>
        <w:t xml:space="preserve">Abbildung 3 </w:t>
      </w:r>
      <w:r w:rsidR="00D36591">
        <w:rPr>
          <w:rFonts w:eastAsia="Times New Roman"/>
          <w:szCs w:val="24"/>
          <w:lang w:eastAsia="de-DE"/>
        </w:rPr>
        <w:t>zeigt</w:t>
      </w:r>
      <w:r>
        <w:rPr>
          <w:rFonts w:eastAsia="Times New Roman"/>
          <w:szCs w:val="24"/>
          <w:lang w:eastAsia="de-DE"/>
        </w:rPr>
        <w:t xml:space="preserve"> eine vereinfachte </w:t>
      </w:r>
      <w:r w:rsidR="00D36591">
        <w:rPr>
          <w:rFonts w:eastAsia="Times New Roman"/>
          <w:szCs w:val="24"/>
          <w:lang w:eastAsia="de-DE"/>
        </w:rPr>
        <w:t>Darstellung</w:t>
      </w:r>
      <w:r>
        <w:rPr>
          <w:rFonts w:eastAsia="Times New Roman"/>
          <w:szCs w:val="24"/>
          <w:lang w:eastAsia="de-DE"/>
        </w:rPr>
        <w:t xml:space="preserve"> des Klassendiagramms</w:t>
      </w:r>
      <w:r w:rsidR="00D36591">
        <w:rPr>
          <w:rFonts w:eastAsia="Times New Roman"/>
          <w:szCs w:val="24"/>
          <w:lang w:eastAsia="de-DE"/>
        </w:rPr>
        <w:t>, welches</w:t>
      </w:r>
      <w:r>
        <w:rPr>
          <w:rFonts w:eastAsia="Times New Roman"/>
          <w:szCs w:val="24"/>
          <w:lang w:eastAsia="de-DE"/>
        </w:rPr>
        <w:t xml:space="preserve"> d</w:t>
      </w:r>
      <w:r w:rsidR="00D36591">
        <w:rPr>
          <w:rFonts w:eastAsia="Times New Roman"/>
          <w:szCs w:val="24"/>
          <w:lang w:eastAsia="de-DE"/>
        </w:rPr>
        <w:t>ie</w:t>
      </w:r>
      <w:r>
        <w:rPr>
          <w:rFonts w:eastAsia="Times New Roman"/>
          <w:szCs w:val="24"/>
          <w:lang w:eastAsia="de-DE"/>
        </w:rPr>
        <w:t xml:space="preserve"> </w:t>
      </w:r>
      <w:r w:rsidR="00D36591">
        <w:rPr>
          <w:rFonts w:eastAsia="Times New Roman"/>
          <w:szCs w:val="24"/>
          <w:lang w:eastAsia="de-DE"/>
        </w:rPr>
        <w:t>G</w:t>
      </w:r>
      <w:r>
        <w:rPr>
          <w:rFonts w:eastAsia="Times New Roman"/>
          <w:szCs w:val="24"/>
          <w:lang w:eastAsia="de-DE"/>
        </w:rPr>
        <w:t>esamt</w:t>
      </w:r>
      <w:r w:rsidR="00D36591">
        <w:rPr>
          <w:rFonts w:eastAsia="Times New Roman"/>
          <w:szCs w:val="24"/>
          <w:lang w:eastAsia="de-DE"/>
        </w:rPr>
        <w:t>struktur der</w:t>
      </w:r>
      <w:r>
        <w:rPr>
          <w:rFonts w:eastAsia="Times New Roman"/>
          <w:szCs w:val="24"/>
          <w:lang w:eastAsia="de-DE"/>
        </w:rPr>
        <w:t xml:space="preserve"> Computersimulation</w:t>
      </w:r>
      <w:r w:rsidR="00D36591">
        <w:rPr>
          <w:rFonts w:eastAsia="Times New Roman"/>
          <w:szCs w:val="24"/>
          <w:lang w:eastAsia="de-DE"/>
        </w:rPr>
        <w:t xml:space="preserve"> visualisiert</w:t>
      </w:r>
      <w:r>
        <w:rPr>
          <w:rFonts w:eastAsia="Times New Roman"/>
          <w:szCs w:val="24"/>
          <w:lang w:eastAsia="de-DE"/>
        </w:rPr>
        <w:t>. Es besteht im Kern aus fünf separaten Modulen: Den Agenten, den Begegnungsschemata, der Evaluation, der Multiagentenumgebung (</w:t>
      </w:r>
      <w:proofErr w:type="spellStart"/>
      <w:r>
        <w:rPr>
          <w:rFonts w:eastAsia="Times New Roman"/>
          <w:szCs w:val="24"/>
          <w:lang w:eastAsia="de-DE"/>
        </w:rPr>
        <w:t>PettingZoo</w:t>
      </w:r>
      <w:proofErr w:type="spellEnd"/>
      <w:r>
        <w:rPr>
          <w:rFonts w:eastAsia="Times New Roman"/>
          <w:szCs w:val="24"/>
          <w:lang w:eastAsia="de-DE"/>
        </w:rPr>
        <w:t xml:space="preserve"> Environment) und dem Skript in der Main, welches alles miteinander verbindet. Die Begegnungsschemata sowie die Agenten sind nach dem Vererbungs-Entwurfsmuster erstellt, bei dem es eine abstrakte Überklasse</w:t>
      </w:r>
      <w:r w:rsidR="00D36591">
        <w:rPr>
          <w:rFonts w:eastAsia="Times New Roman"/>
          <w:szCs w:val="24"/>
          <w:lang w:eastAsia="de-DE"/>
        </w:rPr>
        <w:t xml:space="preserve">, jeweils </w:t>
      </w:r>
      <w:proofErr w:type="spellStart"/>
      <w:r w:rsidR="00D36591">
        <w:rPr>
          <w:rFonts w:eastAsia="Times New Roman"/>
          <w:szCs w:val="24"/>
          <w:lang w:eastAsia="de-DE"/>
        </w:rPr>
        <w:t>BaseAgent</w:t>
      </w:r>
      <w:proofErr w:type="spellEnd"/>
      <w:r w:rsidR="00D36591">
        <w:rPr>
          <w:rFonts w:eastAsia="Times New Roman"/>
          <w:szCs w:val="24"/>
          <w:lang w:eastAsia="de-DE"/>
        </w:rPr>
        <w:t xml:space="preserve"> für die Agenten und </w:t>
      </w:r>
      <w:proofErr w:type="spellStart"/>
      <w:r w:rsidR="00D36591">
        <w:rPr>
          <w:rFonts w:eastAsia="Times New Roman"/>
          <w:szCs w:val="24"/>
          <w:lang w:eastAsia="de-DE"/>
        </w:rPr>
        <w:t>MatchmakingScheme</w:t>
      </w:r>
      <w:proofErr w:type="spellEnd"/>
      <w:r w:rsidR="00D36591">
        <w:rPr>
          <w:rFonts w:eastAsia="Times New Roman"/>
          <w:szCs w:val="24"/>
          <w:lang w:eastAsia="de-DE"/>
        </w:rPr>
        <w:t xml:space="preserve"> für die </w:t>
      </w:r>
      <w:proofErr w:type="spellStart"/>
      <w:r w:rsidR="00D36591">
        <w:rPr>
          <w:rFonts w:eastAsia="Times New Roman"/>
          <w:szCs w:val="24"/>
          <w:lang w:eastAsia="de-DE"/>
        </w:rPr>
        <w:t>Begegnungschemata</w:t>
      </w:r>
      <w:proofErr w:type="spellEnd"/>
      <w:r w:rsidR="00D36591">
        <w:rPr>
          <w:rFonts w:eastAsia="Times New Roman"/>
          <w:szCs w:val="24"/>
          <w:lang w:eastAsia="de-DE"/>
        </w:rPr>
        <w:t>,</w:t>
      </w:r>
      <w:r>
        <w:rPr>
          <w:rFonts w:eastAsia="Times New Roman"/>
          <w:szCs w:val="24"/>
          <w:lang w:eastAsia="de-DE"/>
        </w:rPr>
        <w:t xml:space="preserve"> gibt, von welcher die konkreten Agenten beziehungsweise Begegnungsschemata, welche dann zum Einsatz kommen, erben. Des Weiteren werden aus Gründen der Lesbarkeit die beiden Enumerationen Action und </w:t>
      </w:r>
      <w:proofErr w:type="spellStart"/>
      <w:r>
        <w:rPr>
          <w:rFonts w:eastAsia="Times New Roman"/>
          <w:szCs w:val="24"/>
          <w:lang w:eastAsia="de-DE"/>
        </w:rPr>
        <w:t>PureStrategy</w:t>
      </w:r>
      <w:proofErr w:type="spellEnd"/>
      <w:r>
        <w:rPr>
          <w:rFonts w:eastAsia="Times New Roman"/>
          <w:szCs w:val="24"/>
          <w:lang w:eastAsia="de-DE"/>
        </w:rPr>
        <w:t xml:space="preserve"> verwendet.</w:t>
      </w:r>
      <w:r w:rsidR="00D36591">
        <w:rPr>
          <w:rFonts w:eastAsia="Times New Roman"/>
          <w:szCs w:val="24"/>
          <w:lang w:eastAsia="de-DE"/>
        </w:rPr>
        <w:t xml:space="preserve"> Action beinhaltet die möglichen Agentenaktionen Kooperieren (</w:t>
      </w:r>
      <w:r w:rsidR="00D36591" w:rsidRPr="00D36591">
        <w:rPr>
          <w:rFonts w:eastAsia="Times New Roman"/>
          <w:szCs w:val="24"/>
          <w:lang w:eastAsia="de-DE"/>
        </w:rPr>
        <w:t>C</w:t>
      </w:r>
      <w:r w:rsidR="00D36591">
        <w:rPr>
          <w:rFonts w:eastAsia="Times New Roman"/>
          <w:szCs w:val="24"/>
          <w:lang w:eastAsia="de-DE"/>
        </w:rPr>
        <w:t xml:space="preserve">OOPERATE = 0) und Verraten (DEFECT = 1). Die </w:t>
      </w:r>
      <w:proofErr w:type="spellStart"/>
      <w:r w:rsidR="00D36591">
        <w:rPr>
          <w:rFonts w:eastAsia="Times New Roman"/>
          <w:szCs w:val="24"/>
          <w:lang w:eastAsia="de-DE"/>
        </w:rPr>
        <w:t>PureStrategy</w:t>
      </w:r>
      <w:proofErr w:type="spellEnd"/>
      <w:r w:rsidR="00D36591">
        <w:rPr>
          <w:rFonts w:eastAsia="Times New Roman"/>
          <w:szCs w:val="24"/>
          <w:lang w:eastAsia="de-DE"/>
        </w:rPr>
        <w:t>-Enumeration enthält die implementierten reinen Strategien. Im Folgenden werden die genannten Module im Einzelnen erläutert.</w:t>
      </w:r>
    </w:p>
    <w:p w14:paraId="57401D16" w14:textId="4026EC9C" w:rsidR="00F42CC6" w:rsidRPr="00F42CC6" w:rsidRDefault="00F42CC6" w:rsidP="00AD2577">
      <w:pPr>
        <w:spacing w:before="100" w:beforeAutospacing="1" w:after="100" w:afterAutospacing="1"/>
        <w:rPr>
          <w:rFonts w:eastAsia="Times New Roman"/>
          <w:szCs w:val="24"/>
          <w:lang w:val="en-US" w:eastAsia="de-DE"/>
        </w:rPr>
      </w:pPr>
      <w:proofErr w:type="spellStart"/>
      <w:r w:rsidRPr="00F42CC6">
        <w:rPr>
          <w:rFonts w:eastAsia="Times New Roman"/>
          <w:szCs w:val="24"/>
          <w:highlight w:val="yellow"/>
          <w:lang w:val="en-US" w:eastAsia="de-DE"/>
        </w:rPr>
        <w:t>GridFactory</w:t>
      </w:r>
      <w:proofErr w:type="spellEnd"/>
      <w:r w:rsidRPr="00F42CC6">
        <w:rPr>
          <w:rFonts w:eastAsia="Times New Roman"/>
          <w:szCs w:val="24"/>
          <w:highlight w:val="yellow"/>
          <w:lang w:val="en-US" w:eastAsia="de-DE"/>
        </w:rPr>
        <w:t xml:space="preserve">, Layout Maps + </w:t>
      </w:r>
      <w:proofErr w:type="spellStart"/>
      <w:r w:rsidRPr="00F42CC6">
        <w:rPr>
          <w:rFonts w:eastAsia="Times New Roman"/>
          <w:szCs w:val="24"/>
          <w:highlight w:val="yellow"/>
          <w:lang w:val="en-US" w:eastAsia="de-DE"/>
        </w:rPr>
        <w:t>analyze_multi_seed_data-Skript</w:t>
      </w:r>
      <w:proofErr w:type="spellEnd"/>
      <w:r w:rsidRPr="00F42CC6">
        <w:rPr>
          <w:rFonts w:eastAsia="Times New Roman"/>
          <w:szCs w:val="24"/>
          <w:highlight w:val="yellow"/>
          <w:lang w:val="en-US" w:eastAsia="de-DE"/>
        </w:rPr>
        <w:t xml:space="preserve"> </w:t>
      </w:r>
      <w:proofErr w:type="spellStart"/>
      <w:r w:rsidRPr="00F42CC6">
        <w:rPr>
          <w:rFonts w:eastAsia="Times New Roman"/>
          <w:szCs w:val="24"/>
          <w:highlight w:val="yellow"/>
          <w:lang w:val="en-US" w:eastAsia="de-DE"/>
        </w:rPr>
        <w:t>erläutern</w:t>
      </w:r>
      <w:proofErr w:type="spellEnd"/>
    </w:p>
    <w:p w14:paraId="3E420191" w14:textId="2DA71011" w:rsidR="007B4100" w:rsidRDefault="007B4100" w:rsidP="007B4100">
      <w:pPr>
        <w:pStyle w:val="berschrift2"/>
      </w:pPr>
      <w:bookmarkStart w:id="26" w:name="_Toc213879651"/>
      <w:r>
        <w:lastRenderedPageBreak/>
        <w:t>Die Simulationsumgebung</w:t>
      </w:r>
      <w:bookmarkEnd w:id="26"/>
    </w:p>
    <w:p w14:paraId="1D61DE5F" w14:textId="5F02E46F" w:rsidR="00D36591" w:rsidRPr="00D36591" w:rsidRDefault="00D36591" w:rsidP="00D36591">
      <w:r>
        <w:t xml:space="preserve">Die Simulationsumgebung verwendet wie bereits erwähnt das MAS-Framework </w:t>
      </w:r>
      <w:proofErr w:type="spellStart"/>
      <w:r>
        <w:t>PettingZoo</w:t>
      </w:r>
      <w:proofErr w:type="spellEnd"/>
      <w:r>
        <w:t>.</w:t>
      </w:r>
      <w:r w:rsidR="001C3E30">
        <w:t xml:space="preserve"> </w:t>
      </w:r>
      <w:r w:rsidR="00022CE3">
        <w:t xml:space="preserve">Dieses Framework ist die de-facto-Schnittstelle für Simulationen von Multiagentensystem und ermöglicht die Verknüpfung von verschiedenen </w:t>
      </w:r>
      <w:proofErr w:type="spellStart"/>
      <w:r w:rsidR="00022CE3">
        <w:t>Machine</w:t>
      </w:r>
      <w:proofErr w:type="spellEnd"/>
      <w:r w:rsidR="00022CE3">
        <w:t xml:space="preserve"> Learning Bibliotheken.</w:t>
      </w:r>
      <w:r w:rsidR="00022CE3">
        <w:br/>
        <w:t xml:space="preserve">Da bei dieser Arbeit der Anspruch an hohe Flexibilität und Interpretierbarkeit sehr hoch war, wurde auf bereits vorgegebene Drittanbieter-Umgebungen verzichtet und stattdessen eine benutzerdefinierte </w:t>
      </w:r>
      <w:proofErr w:type="spellStart"/>
      <w:r w:rsidR="00022CE3">
        <w:t>PettingZoo</w:t>
      </w:r>
      <w:proofErr w:type="spellEnd"/>
      <w:r w:rsidR="00022CE3">
        <w:t>-Umgebung (</w:t>
      </w:r>
      <w:proofErr w:type="spellStart"/>
      <w:r w:rsidR="00022CE3">
        <w:t>Env</w:t>
      </w:r>
      <w:proofErr w:type="spellEnd"/>
      <w:r w:rsidR="00022CE3">
        <w:t>) implementiert, dessen Funktionsweise im Folgenden nun erläutert wird.</w:t>
      </w:r>
      <w:r w:rsidR="00022CE3">
        <w:br/>
        <w:t xml:space="preserve">Die Mindestanforderung an zu implementierenden Methoden für eine funktionstüchtige Umgebung sind die beiden Methoden </w:t>
      </w:r>
      <w:proofErr w:type="spellStart"/>
      <w:r w:rsidR="00022CE3">
        <w:t>step</w:t>
      </w:r>
      <w:proofErr w:type="spellEnd"/>
      <w:r w:rsidR="00022CE3">
        <w:t xml:space="preserve">() und </w:t>
      </w:r>
      <w:proofErr w:type="spellStart"/>
      <w:r w:rsidR="00022CE3">
        <w:t>reset</w:t>
      </w:r>
      <w:proofErr w:type="spellEnd"/>
      <w:r w:rsidR="00022CE3">
        <w:t xml:space="preserve">(). Die </w:t>
      </w:r>
      <w:proofErr w:type="spellStart"/>
      <w:proofErr w:type="gramStart"/>
      <w:r w:rsidR="00022CE3">
        <w:t>reset</w:t>
      </w:r>
      <w:proofErr w:type="spellEnd"/>
      <w:r w:rsidR="00022CE3">
        <w:t>(</w:t>
      </w:r>
      <w:proofErr w:type="gramEnd"/>
      <w:r w:rsidR="00022CE3">
        <w:t xml:space="preserve">)-Methode setzt den Zustand der Umgebung auf die Startbedingungen zurück und wird vor Beginn der Simulation aufgerufen. Die </w:t>
      </w:r>
      <w:proofErr w:type="spellStart"/>
      <w:proofErr w:type="gramStart"/>
      <w:r w:rsidR="00022CE3">
        <w:t>step</w:t>
      </w:r>
      <w:proofErr w:type="spellEnd"/>
      <w:r w:rsidR="00022CE3">
        <w:t>(</w:t>
      </w:r>
      <w:proofErr w:type="gramEnd"/>
      <w:r w:rsidR="00022CE3">
        <w:t>)-Methode nimmt die Aktionen der Agenten entgegen, führt diese aus und gibt den neuen, beobachteten Zustand der Umgebung, die zu erhaltenen Belohnungen der Agenten, zwei Variablen, „</w:t>
      </w:r>
      <w:proofErr w:type="spellStart"/>
      <w:r w:rsidR="00022CE3">
        <w:t>termination</w:t>
      </w:r>
      <w:proofErr w:type="spellEnd"/>
      <w:r w:rsidR="00022CE3">
        <w:t>“ und „</w:t>
      </w:r>
      <w:proofErr w:type="spellStart"/>
      <w:r w:rsidR="00022CE3">
        <w:t>truncation</w:t>
      </w:r>
      <w:proofErr w:type="spellEnd"/>
      <w:r w:rsidR="00022CE3">
        <w:t>“, welche angeben, ob dies ein terminaler Zustand ist und optionale weitere Daten über die Umgebung, zurück.</w:t>
      </w:r>
      <w:r w:rsidR="00022CE3">
        <w:br/>
        <w:t>Die aktuelle Version der Umgebung unterstützt lediglich Memory-</w:t>
      </w:r>
      <w:proofErr w:type="spellStart"/>
      <w:r w:rsidR="00022CE3">
        <w:t>One</w:t>
      </w:r>
      <w:proofErr w:type="spellEnd"/>
      <w:r w:rsidR="00022CE3">
        <w:t>-Strategien.</w:t>
      </w:r>
    </w:p>
    <w:p w14:paraId="77B68E31" w14:textId="05E73E55" w:rsidR="007B4100" w:rsidRDefault="007B4100" w:rsidP="007B4100">
      <w:pPr>
        <w:pStyle w:val="berschrift2"/>
      </w:pPr>
      <w:bookmarkStart w:id="27" w:name="_Toc213879652"/>
      <w:r>
        <w:t>Agenten</w:t>
      </w:r>
      <w:bookmarkEnd w:id="27"/>
    </w:p>
    <w:p w14:paraId="27E9A7AD" w14:textId="3955E187" w:rsidR="00D02BD3" w:rsidRDefault="00D02BD3" w:rsidP="00D02BD3">
      <w:r>
        <w:t>In diesem Abschnitt wird die Funktionsweise der Agenten erläutert.</w:t>
      </w:r>
    </w:p>
    <w:p w14:paraId="6CCA9671" w14:textId="2FB5B5C4" w:rsidR="00D02BD3" w:rsidRPr="00D02BD3" w:rsidRDefault="00D02BD3" w:rsidP="00D02BD3">
      <w:r>
        <w:t>Die Agenten sind die aktionswählenden Entitäten der Simulation. Das heißt, sie sind die Spieler des IGD. Die lernfähigen Agenten sind in der Lage, den unmittelbar vorangegangenen Zustand zu nutzen, um daraus ihre Strategie für die zukünftige Aktionswahl anzupassen und zu optimieren. Die Agenten, welche lediglich reine Strategien spielen können, wie Tit-</w:t>
      </w:r>
      <w:proofErr w:type="spellStart"/>
      <w:r w:rsidR="001D1883">
        <w:t>f</w:t>
      </w:r>
      <w:r>
        <w:t>or</w:t>
      </w:r>
      <w:proofErr w:type="spellEnd"/>
      <w:r>
        <w:t xml:space="preserve">-Tat oder Always </w:t>
      </w:r>
      <w:proofErr w:type="spellStart"/>
      <w:r>
        <w:t>Defect</w:t>
      </w:r>
      <w:proofErr w:type="spellEnd"/>
      <w:r>
        <w:t>, passen ihre Strategie somit per Definition nicht an.</w:t>
      </w:r>
    </w:p>
    <w:p w14:paraId="732F0BD2" w14:textId="78F430C9" w:rsidR="00164224" w:rsidRDefault="007B4100" w:rsidP="00164224">
      <w:pPr>
        <w:pStyle w:val="berschrift3"/>
      </w:pPr>
      <w:bookmarkStart w:id="28" w:name="_Toc213879653"/>
      <w:r>
        <w:t>Lernfähige Agenten</w:t>
      </w:r>
      <w:bookmarkEnd w:id="28"/>
    </w:p>
    <w:p w14:paraId="39ABDD7D" w14:textId="105F9577" w:rsidR="006654FF" w:rsidRDefault="00D02BD3" w:rsidP="00D02BD3">
      <w:r>
        <w:t xml:space="preserve">Es werden in dieser Arbeit zwei lernfähige Agenten betrachtet, welche jeweils auf zwei unterschiedliche RL-Verfahren basieren: Q-Learning und SARSA. Die Hyperparameter wurden so gewählt, dass Kooperation theoretisch begünstigt wird. Sie werden zwischen den Agenten nicht unterschieden und auch nicht dynamisch optimiert, sondern zum Start der Experimente wie folgt festgelegt: Die </w:t>
      </w:r>
      <w:proofErr w:type="spellStart"/>
      <w:r>
        <w:t>Lernrate</w:t>
      </w:r>
      <w:proofErr w:type="spellEnd"/>
      <w:r>
        <w:t xml:space="preserve"> </w:t>
      </w:r>
      <w:r w:rsidRPr="00D02BD3">
        <w:t>α</w:t>
      </w:r>
      <w:r>
        <w:t xml:space="preserve"> = 0,05, der Diskontierungsfaktor </w:t>
      </w:r>
      <w:r w:rsidRPr="00D02BD3">
        <w:t>γ</w:t>
      </w:r>
      <w:r>
        <w:t xml:space="preserve"> = 0,95, die </w:t>
      </w:r>
      <w:r w:rsidRPr="00D02BD3">
        <w:t>ε</w:t>
      </w:r>
      <w:r>
        <w:t xml:space="preserve">-Startwahrscheinlichkeit </w:t>
      </w:r>
      <w:r w:rsidRPr="00D02BD3">
        <w:t>ε</w:t>
      </w:r>
      <w:r>
        <w:t xml:space="preserve"> = 1,0</w:t>
      </w:r>
      <w:r w:rsidR="00483D9B">
        <w:t xml:space="preserve">, </w:t>
      </w:r>
      <w:r w:rsidRPr="00D02BD3">
        <w:t>ε</w:t>
      </w:r>
      <w:r>
        <w:t>-Decay = 0,9995</w:t>
      </w:r>
      <w:r w:rsidR="00483D9B">
        <w:t xml:space="preserve"> sowie den minimalen </w:t>
      </w:r>
      <w:r w:rsidR="00483D9B" w:rsidRPr="00D02BD3">
        <w:t>ε</w:t>
      </w:r>
      <w:r w:rsidR="00483D9B">
        <w:t>-Wert = 0,0</w:t>
      </w:r>
      <w:r w:rsidR="00BA59AC">
        <w:t>0</w:t>
      </w:r>
      <w:r w:rsidR="00483D9B">
        <w:t>1</w:t>
      </w:r>
      <w:r>
        <w:t xml:space="preserve">. Eine geringe </w:t>
      </w:r>
      <w:proofErr w:type="spellStart"/>
      <w:r>
        <w:t>Lernrate</w:t>
      </w:r>
      <w:proofErr w:type="spellEnd"/>
      <w:r>
        <w:t xml:space="preserve"> begünstigt stabileres Verhalten, was im instabilen IGD, wo jeder Verrat bereits in eine </w:t>
      </w:r>
      <w:proofErr w:type="spellStart"/>
      <w:r>
        <w:t>Defektionsspirale</w:t>
      </w:r>
      <w:proofErr w:type="spellEnd"/>
      <w:r>
        <w:t xml:space="preserve"> führen kann, von Vorteil ist. Ein hoher Diskontierungsfaktor </w:t>
      </w:r>
      <w:r w:rsidRPr="00D02BD3">
        <w:t>γ</w:t>
      </w:r>
      <w:r>
        <w:t xml:space="preserve"> wertet den Schatten der Zukunft</w:t>
      </w:r>
      <w:r w:rsidR="00BA6124">
        <w:t>, also zukünftige Belohnungen,</w:t>
      </w:r>
      <w:r>
        <w:t xml:space="preserve"> höher und somit den sofortigen höheren Gewinn, also die Chance auf einseitige Defektion T = 5, geringer. </w:t>
      </w:r>
    </w:p>
    <w:p w14:paraId="419BF3B8" w14:textId="60750ECC" w:rsidR="008A001E" w:rsidRDefault="00D02BD3" w:rsidP="00D02BD3">
      <w:r>
        <w:lastRenderedPageBreak/>
        <w:t>Eine</w:t>
      </w:r>
      <w:r w:rsidR="00483D9B">
        <w:t xml:space="preserve"> anfänglich</w:t>
      </w:r>
      <w:r>
        <w:t xml:space="preserve"> hohe-Explorationswahrscheinlichkeit soll de</w:t>
      </w:r>
      <w:r w:rsidR="006654FF">
        <w:t>n</w:t>
      </w:r>
      <w:r>
        <w:t xml:space="preserve"> Agenten </w:t>
      </w:r>
      <w:r w:rsidR="006654FF">
        <w:t>ermöglichen</w:t>
      </w:r>
      <w:r>
        <w:t xml:space="preserve">, zu Beginn der Simulation die Umgebung kennenzulernen, später jedoch zu stabilerem Verhalten führen, weshalb diese Wahrscheinlichkeit schrittweise verringert wird, hin zu einer sehr geringen </w:t>
      </w:r>
      <w:r w:rsidRPr="00D02BD3">
        <w:t>ε</w:t>
      </w:r>
      <w:r>
        <w:t>-Wahrscheinlichkeit</w:t>
      </w:r>
      <w:r w:rsidR="00BA6124">
        <w:t xml:space="preserve"> = 0,0</w:t>
      </w:r>
      <w:r w:rsidR="00EE4458">
        <w:t>0</w:t>
      </w:r>
      <w:r w:rsidR="00BA6124">
        <w:t>1</w:t>
      </w:r>
      <w:r>
        <w:t xml:space="preserve">, um ähnlich wie bei der </w:t>
      </w:r>
      <w:proofErr w:type="spellStart"/>
      <w:r>
        <w:t>Lernrate</w:t>
      </w:r>
      <w:proofErr w:type="spellEnd"/>
      <w:r>
        <w:t xml:space="preserve">, nicht aufgrund von zufälliger Defektion in die sonst dominierende </w:t>
      </w:r>
      <w:proofErr w:type="spellStart"/>
      <w:r>
        <w:t>Defektionsspirale</w:t>
      </w:r>
      <w:proofErr w:type="spellEnd"/>
      <w:r>
        <w:t xml:space="preserve"> überzugehen.</w:t>
      </w:r>
      <w:r w:rsidR="007937BA">
        <w:t xml:space="preserve"> </w:t>
      </w:r>
      <w:r w:rsidR="008A001E">
        <w:t>Die Wahl der Epsilon-Konfiguration erzeugt dabei ein Dilemma zwischen</w:t>
      </w:r>
      <w:r w:rsidR="00BA59AC">
        <w:t xml:space="preserve"> der</w:t>
      </w:r>
      <w:r w:rsidR="008A001E">
        <w:t xml:space="preserve"> Anpassungsfähigkeit der Agenten auf neue </w:t>
      </w:r>
      <w:r w:rsidR="00BA59AC">
        <w:t xml:space="preserve">potenziell ausbeuterische Agenten </w:t>
      </w:r>
      <w:r w:rsidR="008A001E">
        <w:t xml:space="preserve">und </w:t>
      </w:r>
      <w:r w:rsidR="00BA59AC">
        <w:t xml:space="preserve">der </w:t>
      </w:r>
      <w:r w:rsidR="008A001E">
        <w:t>Stabilität</w:t>
      </w:r>
      <w:r w:rsidR="00BA59AC">
        <w:t xml:space="preserve"> des gesamten Systems, denn</w:t>
      </w:r>
      <w:r w:rsidR="008A001E">
        <w:t xml:space="preserve"> chaotische, </w:t>
      </w:r>
      <w:r w:rsidR="00BA59AC">
        <w:t xml:space="preserve">stark explorative Systeme begünstigen, wie </w:t>
      </w:r>
      <w:r w:rsidR="006654FF">
        <w:t>soeben</w:t>
      </w:r>
      <w:r w:rsidR="00BA59AC">
        <w:t xml:space="preserve"> erwähnt</w:t>
      </w:r>
      <w:r w:rsidR="006654FF">
        <w:t>,</w:t>
      </w:r>
      <w:r w:rsidR="00BA59AC">
        <w:t xml:space="preserve"> </w:t>
      </w:r>
      <w:r w:rsidR="006654FF">
        <w:t>d</w:t>
      </w:r>
      <w:r w:rsidR="00BA59AC">
        <w:t>efektives Verhalten</w:t>
      </w:r>
      <w:r w:rsidR="00871726" w:rsidRPr="00871726">
        <w:rPr>
          <w:noProof/>
        </w:rPr>
        <w:t xml:space="preserve"> </w:t>
      </w:r>
      <w:sdt>
        <w:sdtPr>
          <w:rPr>
            <w:noProof/>
          </w:rPr>
          <w:id w:val="2094501254"/>
          <w:citation/>
        </w:sdtPr>
        <w:sdtContent>
          <w:r w:rsidR="00871726">
            <w:rPr>
              <w:noProof/>
            </w:rPr>
            <w:fldChar w:fldCharType="begin"/>
          </w:r>
          <w:r w:rsidR="00871726">
            <w:rPr>
              <w:noProof/>
            </w:rPr>
            <w:instrText xml:space="preserve"> CITATION Gar18 \l 1031 </w:instrText>
          </w:r>
          <w:r w:rsidR="00871726">
            <w:rPr>
              <w:noProof/>
            </w:rPr>
            <w:fldChar w:fldCharType="separate"/>
          </w:r>
          <w:r w:rsidR="00871726" w:rsidRPr="001D6A29">
            <w:rPr>
              <w:noProof/>
            </w:rPr>
            <w:t>[4]</w:t>
          </w:r>
          <w:r w:rsidR="00871726">
            <w:rPr>
              <w:noProof/>
            </w:rPr>
            <w:fldChar w:fldCharType="end"/>
          </w:r>
        </w:sdtContent>
      </w:sdt>
      <w:r w:rsidR="00BA59AC">
        <w:t xml:space="preserve">. Für diese Arbeit wurde somit ein sehr geringes Minimum </w:t>
      </w:r>
      <w:r w:rsidR="001D6A29">
        <w:t>von</w:t>
      </w:r>
      <w:r w:rsidR="00BA59AC">
        <w:t xml:space="preserve"> Epsilon gewählt, sodass kooperative Stabilität begünstigt wird, da alle Agenten denselben Hyperparametersatz verwenden.</w:t>
      </w:r>
    </w:p>
    <w:p w14:paraId="32F0D9B6" w14:textId="3F334A78" w:rsidR="006654FF" w:rsidRDefault="006654FF" w:rsidP="00D02BD3">
      <w:r>
        <w:t>Auf Basis dieser Hyperparameter werden nun die beiden spezifischen Algorithmen betrachtet.</w:t>
      </w:r>
    </w:p>
    <w:p w14:paraId="39FC38E4" w14:textId="03C39A97" w:rsidR="00762941" w:rsidRDefault="008B7658" w:rsidP="00D02BD3">
      <w:r>
        <w:t>Bei Q-Learning</w:t>
      </w:r>
      <w:r w:rsidR="007937BA">
        <w:t xml:space="preserve">, dem in dieser Arbeit verwendeten Off-Policy-Verfahren, erfolgt das Update der Q-Werte unabhängig von der Aktion, die in der </w:t>
      </w:r>
      <w:proofErr w:type="spellStart"/>
      <w:r w:rsidR="007937BA">
        <w:t>Verhaltenspolicy</w:t>
      </w:r>
      <w:proofErr w:type="spellEnd"/>
      <w:r w:rsidR="007937BA">
        <w:t xml:space="preserve"> Epsilon-</w:t>
      </w:r>
      <w:proofErr w:type="spellStart"/>
      <w:r w:rsidR="007937BA">
        <w:t>Greedy</w:t>
      </w:r>
      <w:proofErr w:type="spellEnd"/>
      <w:r w:rsidR="007937BA">
        <w:t xml:space="preserve"> im Folgezustand tatsächlich gewählt wird</w:t>
      </w:r>
      <w:r>
        <w:t xml:space="preserve">. </w:t>
      </w:r>
      <w:r w:rsidR="007937BA">
        <w:t xml:space="preserve">Wie bereits erwähnt, optimiert Q-Learning die </w:t>
      </w:r>
      <w:proofErr w:type="spellStart"/>
      <w:r w:rsidR="007937BA">
        <w:t>Zielpolicy</w:t>
      </w:r>
      <w:proofErr w:type="spellEnd"/>
      <w:r w:rsidR="007937BA">
        <w:t xml:space="preserve"> </w:t>
      </w:r>
      <w:proofErr w:type="spellStart"/>
      <w:r w:rsidR="007937BA">
        <w:t>greedy</w:t>
      </w:r>
      <w:proofErr w:type="spellEnd"/>
      <w:r w:rsidR="007937BA">
        <w:t xml:space="preserve">. Das TD-Ziel wird unter Verwendung des maximalen Q-Wertes des Folgezustands </w:t>
      </w:r>
      <w:proofErr w:type="spellStart"/>
      <w:r w:rsidR="007937BA">
        <w:t>s‘</w:t>
      </w:r>
      <w:proofErr w:type="spellEnd"/>
      <w:r w:rsidR="007937BA">
        <w:t xml:space="preserve"> berechnet</w:t>
      </w:r>
      <w:r w:rsidR="00762941">
        <w:t xml:space="preserve">. </w:t>
      </w:r>
    </w:p>
    <w:p w14:paraId="3FB7E395" w14:textId="7A5BE309" w:rsidR="00550005" w:rsidRPr="00550005" w:rsidRDefault="008B7658" w:rsidP="00762941">
      <w:r>
        <w:t>SARSA unterscheidet sich dabe</w:t>
      </w:r>
      <w:r w:rsidR="00550005">
        <w:t>i durch den On-Policy-Ansatz</w:t>
      </w:r>
      <w:r>
        <w:t>.</w:t>
      </w:r>
      <w:r w:rsidR="00550005">
        <w:t xml:space="preserve"> SARSA lernt den Wert der tatsächlich ausgeführten </w:t>
      </w:r>
      <w:proofErr w:type="spellStart"/>
      <w:r w:rsidR="00550005">
        <w:t>Verhaltenspolicy</w:t>
      </w:r>
      <w:proofErr w:type="spellEnd"/>
      <w:r w:rsidR="00550005">
        <w:t xml:space="preserve">. Die Update-Formel muss daher nicht nur die aktuelle Aktion a, sondern auch die nächste Aktion a‘ kennen, die von der Policy im Folgezustand </w:t>
      </w:r>
      <w:proofErr w:type="spellStart"/>
      <w:r w:rsidR="00550005">
        <w:t>s‘</w:t>
      </w:r>
      <w:proofErr w:type="spellEnd"/>
      <w:r w:rsidR="00550005">
        <w:t xml:space="preserve"> tatsächlich gewählt wird.</w:t>
      </w:r>
    </w:p>
    <w:p w14:paraId="66143484" w14:textId="21DBCD3E" w:rsidR="00550005" w:rsidRPr="00D02BD3" w:rsidRDefault="00762941" w:rsidP="00D02BD3">
      <w:r>
        <w:t>Die genaue</w:t>
      </w:r>
      <w:r w:rsidR="00BD3700">
        <w:t>n</w:t>
      </w:r>
      <w:r>
        <w:t xml:space="preserve"> TD-Ziel und TD-Fehler-Formeln der jeweiligen Algorithmen wurden bereits im vorherigen </w:t>
      </w:r>
      <w:r w:rsidR="0097638D">
        <w:t>Abschnitt 2.2.1 „Grundprinzipien“</w:t>
      </w:r>
      <w:r>
        <w:t xml:space="preserve"> erläutert.</w:t>
      </w:r>
    </w:p>
    <w:p w14:paraId="16480A6E" w14:textId="1D61FD22" w:rsidR="007B4100" w:rsidRDefault="007B4100" w:rsidP="007B4100">
      <w:pPr>
        <w:pStyle w:val="berschrift3"/>
      </w:pPr>
      <w:bookmarkStart w:id="29" w:name="_Toc213879654"/>
      <w:r>
        <w:t>Agenten mit reinen Strategien</w:t>
      </w:r>
      <w:bookmarkEnd w:id="29"/>
    </w:p>
    <w:p w14:paraId="4E70047C" w14:textId="58A7534E" w:rsidR="00D02BD3" w:rsidRPr="00D02BD3" w:rsidRDefault="00D02BD3" w:rsidP="00D02BD3">
      <w:r>
        <w:t>Damit die Simulationsumgebung validiert werden kann, wurden reine Strategien, welche deutlich einfacher zu interpretieren sind, da klare und einfache Muster entstehen, basierend auf ihrer Strategie. Des Weiteren dienen sie als Testsubjekte, um die Robustheit, Stabilität und mögliche Beschleunigung oder Verhinderung der Entwicklung von kooperativen Gemeinschaften, zu untersuchen.</w:t>
      </w:r>
      <w:r>
        <w:br/>
        <w:t>Es wurden folgende reine Strategien implementiert:</w:t>
      </w:r>
      <w:r>
        <w:br/>
        <w:t>Tit-</w:t>
      </w:r>
      <w:proofErr w:type="spellStart"/>
      <w:r w:rsidR="001D1883">
        <w:t>f</w:t>
      </w:r>
      <w:r>
        <w:t>or</w:t>
      </w:r>
      <w:proofErr w:type="spellEnd"/>
      <w:r>
        <w:t xml:space="preserve">-Tat, welche in der ersten Runde kooperiert und anschließend die vorangegangene Aktion des Gegenspielers kopiert. Always </w:t>
      </w:r>
      <w:proofErr w:type="spellStart"/>
      <w:r>
        <w:t>Defect</w:t>
      </w:r>
      <w:proofErr w:type="spellEnd"/>
      <w:r>
        <w:t xml:space="preserve">, welche unabhängig der Strategie des Gegenspielers stets defektiert. Always </w:t>
      </w:r>
      <w:proofErr w:type="spellStart"/>
      <w:r>
        <w:t>Cooperate</w:t>
      </w:r>
      <w:proofErr w:type="spellEnd"/>
      <w:r>
        <w:t>, welche immer kooperiert. Grim Trigger, welche so lange kooperiert, bis der Gegenspieler das erste Mal defektiert. Ab diesen Zeitpunkt defektiert Grim Trigger stets.</w:t>
      </w:r>
      <w:r w:rsidR="00ED6FB2">
        <w:t xml:space="preserve"> Und zuletzt</w:t>
      </w:r>
      <w:r>
        <w:t xml:space="preserve"> Random, welche Aktionen auf reinen Zufall wählt.</w:t>
      </w:r>
      <w:r w:rsidR="008B7658">
        <w:t xml:space="preserve"> Diese Strategien wurden gewählt, da sie jeweils relevante Eigenschaften haben.</w:t>
      </w:r>
    </w:p>
    <w:p w14:paraId="60F0C31F" w14:textId="2A561902" w:rsidR="007B4100" w:rsidRDefault="007B4100" w:rsidP="007B4100">
      <w:pPr>
        <w:pStyle w:val="berschrift2"/>
      </w:pPr>
      <w:bookmarkStart w:id="30" w:name="_Toc213879655"/>
      <w:r>
        <w:lastRenderedPageBreak/>
        <w:t>Die Begegnungsschemata</w:t>
      </w:r>
      <w:bookmarkEnd w:id="30"/>
    </w:p>
    <w:p w14:paraId="33FC186D" w14:textId="7482A138" w:rsidR="00BA6124" w:rsidRPr="00BA6124" w:rsidRDefault="00BA6124" w:rsidP="00BA6124">
      <w:r>
        <w:t>Das Begegnungsschemata definiert, welche Agenten miteinander das IGD spielen werden.</w:t>
      </w:r>
    </w:p>
    <w:p w14:paraId="6DE43156" w14:textId="17260682" w:rsidR="001A5DC7" w:rsidRDefault="007B4100" w:rsidP="001A5DC7">
      <w:pPr>
        <w:pStyle w:val="berschrift3"/>
      </w:pPr>
      <w:bookmarkStart w:id="31" w:name="_Toc213879656"/>
      <w:r>
        <w:t>Zufällige Paarung</w:t>
      </w:r>
      <w:bookmarkEnd w:id="31"/>
    </w:p>
    <w:p w14:paraId="25003D5B" w14:textId="27A563C9" w:rsidR="00BA6124" w:rsidRPr="00BA6124" w:rsidRDefault="00BA6124" w:rsidP="00BA6124">
      <w:r>
        <w:t>Das Begegnungsschemata basierend auf reinem Zufall dient als statistisches Vergleichsexperiment, um untersuchen zu können, welche Dynamiken aufgrund des Begegnungsschemas entstehen und welche unabhängig davon sind. Es werden hierbei vor jedem Match paarweise Agenten zufällig aus dem gesamten Agentenpool gewählt, welche miteinander das IGD spielen. Nachdem das Match vorbei ist, wird ein neues Paar definiert, bis die maximale Anzahl an Matches erreicht ist und die Simulation ausgewertet wird</w:t>
      </w:r>
      <w:r w:rsidR="008B7658">
        <w:t>.</w:t>
      </w:r>
    </w:p>
    <w:p w14:paraId="77202919" w14:textId="0F864B6D" w:rsidR="00B77FC0" w:rsidRDefault="007B4100" w:rsidP="00B77FC0">
      <w:pPr>
        <w:pStyle w:val="berschrift3"/>
      </w:pPr>
      <w:bookmarkStart w:id="32" w:name="_Toc213879657"/>
      <w:r>
        <w:t>Räumliches Gitter</w:t>
      </w:r>
      <w:bookmarkEnd w:id="32"/>
    </w:p>
    <w:p w14:paraId="4C099471" w14:textId="77777777" w:rsidR="007D1A59" w:rsidRDefault="00B77FC0" w:rsidP="00B77FC0">
      <w:r>
        <w:t xml:space="preserve">In diesem Abschnitt wird das in dieser Arbeit hauptsächlich untersuchte Begegnungsschemata erläutert. </w:t>
      </w:r>
      <w:r w:rsidR="007D1A59">
        <w:t>Im Gegensatz zu anonymen zufälligen Agentenpaarung, werden die Agenten im räumlichen Gitter (</w:t>
      </w:r>
      <w:proofErr w:type="spellStart"/>
      <w:r w:rsidR="007D1A59">
        <w:t>Spatial</w:t>
      </w:r>
      <w:proofErr w:type="spellEnd"/>
      <w:r w:rsidR="007D1A59">
        <w:t xml:space="preserve"> </w:t>
      </w:r>
      <w:proofErr w:type="spellStart"/>
      <w:r w:rsidR="007D1A59">
        <w:t>Grid</w:t>
      </w:r>
      <w:proofErr w:type="spellEnd"/>
      <w:r w:rsidR="007D1A59">
        <w:t>) in einer festen Topologie angeordnet. Für diese Simulation wird ein zweidimensionales Gitter verwendet, wobei jede Zelle von genau einem Agenten besetzt ist. Die Position eines Agenten ändert sich während der gesamten Simulation nicht.</w:t>
      </w:r>
    </w:p>
    <w:p w14:paraId="438F257F" w14:textId="453A62E8" w:rsidR="00B77FC0" w:rsidRDefault="007D1A59" w:rsidP="00B77FC0">
      <w:r>
        <w:t>Das räumliche Gitter stellt somit ein besonders interessantes Schema dar, da es stabile soziale Netzwerke (Nachbarschaften) modelliert. Ein Agent interagiert ausschließlich mit den Agenten auf seinen benachbarten Feldern. Da ein Agent somit über die gesamte Simulationsdauer hinweg wiederholt auf dieselben, festen Interaktionspartner trifft, wird die Anonymität aufgehoben. Dies ist die entscheidende Voraussetzung für die Emergenz von spieltheoretischen Konzepten wie impliziter Reputation und Reziprozität.</w:t>
      </w:r>
      <w:r w:rsidR="00B77FC0">
        <w:t xml:space="preserve"> </w:t>
      </w:r>
      <w:r>
        <w:t>Dadurch fällt auch der „Schatten der Zukunft“ stärker ins Gewicht.</w:t>
      </w:r>
    </w:p>
    <w:p w14:paraId="0649BCB5" w14:textId="77777777" w:rsidR="00562116" w:rsidRDefault="007D1A59" w:rsidP="008B7658">
      <w:r>
        <w:t xml:space="preserve">Man muss des Weiteren </w:t>
      </w:r>
      <w:r w:rsidR="000A3044">
        <w:t xml:space="preserve">die </w:t>
      </w:r>
      <w:r>
        <w:t>Art der Nachbarschaft unterscheiden. In dieser Arbeit werden drei verschiedene Nachbarschaftstypen untersucht</w:t>
      </w:r>
      <w:r w:rsidR="000A3044">
        <w:t xml:space="preserve">: </w:t>
      </w:r>
      <w:r>
        <w:t>Die Von-Neumann-Nachbarschaft, die Moore-Nachbarschaft und eine erweiterte, kreisförmige Moore-Nachbarschaft.</w:t>
      </w:r>
      <w:r w:rsidR="000A3044">
        <w:t xml:space="preserve"> </w:t>
      </w:r>
      <w:r>
        <w:t xml:space="preserve">Die Von-Neumann-Nachbarschaft </w:t>
      </w:r>
      <w:r w:rsidR="000A3044">
        <w:t>zählt die Diagonalen nicht zur Nachbarschaft dazu, wodurch sich eine Gesamtanzahl von vier Nachbarn ergibt. Die Moore-Nachbarschaft erkennt die Diagonalen als Nachbarn an, wodurch sich eine Gesamtanzahl von acht Nachbarn ergibt. Bei der Erweiterung der Moore-Nachbarschaft werden weitere vier Agenten als Nachbar anerkannt. Diese befinden sich jeweils neben dem äußersten, mittigen Agenten, wodurch eine kreisförmige Nachbarschaft entsteht.</w:t>
      </w:r>
    </w:p>
    <w:p w14:paraId="6DB6F88C" w14:textId="77777777" w:rsidR="00562116" w:rsidRDefault="00562116" w:rsidP="00562116">
      <w:pPr>
        <w:keepNext/>
      </w:pPr>
      <w:r w:rsidRPr="00562116">
        <w:lastRenderedPageBreak/>
        <w:drawing>
          <wp:inline distT="0" distB="0" distL="0" distR="0" wp14:anchorId="5A17ED5E" wp14:editId="2CA599A1">
            <wp:extent cx="4514883" cy="1571636"/>
            <wp:effectExtent l="0" t="0" r="0" b="9525"/>
            <wp:docPr id="385198176" name="Grafik 1" descr="Ein Bild, das Screenshot, Quadrat, Rechteck enthä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198176" name="Grafik 1" descr="Ein Bild, das Screenshot, Quadrat, Rechteck enthält."/>
                    <pic:cNvPicPr/>
                  </pic:nvPicPr>
                  <pic:blipFill>
                    <a:blip r:embed="rId14"/>
                    <a:stretch>
                      <a:fillRect/>
                    </a:stretch>
                  </pic:blipFill>
                  <pic:spPr>
                    <a:xfrm>
                      <a:off x="0" y="0"/>
                      <a:ext cx="4514883" cy="1571636"/>
                    </a:xfrm>
                    <a:prstGeom prst="rect">
                      <a:avLst/>
                    </a:prstGeom>
                  </pic:spPr>
                </pic:pic>
              </a:graphicData>
            </a:graphic>
          </wp:inline>
        </w:drawing>
      </w:r>
    </w:p>
    <w:p w14:paraId="4267051F" w14:textId="4950DF6D" w:rsidR="008B7658" w:rsidRDefault="00562116" w:rsidP="00562116">
      <w:pPr>
        <w:pStyle w:val="Beschriftung"/>
        <w:jc w:val="both"/>
      </w:pPr>
      <w:r>
        <w:t xml:space="preserve">Abbildung </w:t>
      </w:r>
      <w:r>
        <w:fldChar w:fldCharType="begin"/>
      </w:r>
      <w:r>
        <w:instrText xml:space="preserve"> SEQ Abbildung \* ARABIC </w:instrText>
      </w:r>
      <w:r>
        <w:fldChar w:fldCharType="separate"/>
      </w:r>
      <w:r>
        <w:t>4</w:t>
      </w:r>
      <w:r>
        <w:fldChar w:fldCharType="end"/>
      </w:r>
      <w:r>
        <w:t xml:space="preserve"> – Nachbarschftstypen von links: Von-Neumann-, Moore- und erweiterte Moore-Nachbarschft</w:t>
      </w:r>
    </w:p>
    <w:p w14:paraId="3272A8DA" w14:textId="3B0F1767" w:rsidR="00562116" w:rsidRPr="00562116" w:rsidRDefault="00562116" w:rsidP="00562116">
      <w:r>
        <w:t>In Abbildung 4 sind Visualisierungen der drei Nachbarschaftstypen zu sehen. Ganz links die Von-Neumann-Nachbarschaft, in der Mitte die Moore-Nachbarschaft und ganz rechts die erweiterte Moore-Nachbarschaft.</w:t>
      </w:r>
    </w:p>
    <w:p w14:paraId="25656BFF" w14:textId="603D822C" w:rsidR="00D421B3" w:rsidRDefault="000A3044" w:rsidP="00C62AB6">
      <w:r>
        <w:t xml:space="preserve">Der Ablauf der Agentenpaarung </w:t>
      </w:r>
      <w:r w:rsidR="00D421B3">
        <w:t xml:space="preserve">wird durch </w:t>
      </w:r>
      <w:r w:rsidR="00920B9C">
        <w:t>ein</w:t>
      </w:r>
      <w:r w:rsidR="00D421B3">
        <w:t>e</w:t>
      </w:r>
      <w:r w:rsidR="00920B9C">
        <w:t xml:space="preserve"> interne Generation</w:t>
      </w:r>
      <w:r w:rsidR="00D03C69">
        <w:t xml:space="preserve"> in Form einer Warteschlange (</w:t>
      </w:r>
      <w:proofErr w:type="spellStart"/>
      <w:r w:rsidR="00D03C69">
        <w:t>match_queue</w:t>
      </w:r>
      <w:proofErr w:type="spellEnd"/>
      <w:r w:rsidR="00D03C69">
        <w:t>)</w:t>
      </w:r>
      <w:r w:rsidR="00920B9C">
        <w:t xml:space="preserve"> an Agentenduellen </w:t>
      </w:r>
      <w:r w:rsidR="00D421B3">
        <w:t>gesteuert</w:t>
      </w:r>
      <w:r w:rsidR="00920B9C">
        <w:t>.</w:t>
      </w:r>
      <w:r w:rsidR="00D421B3">
        <w:t xml:space="preserve"> Ein Agentenduell ist also das konkrete Agentenpaar. Bei jeder Anfrage der Hauptschleife nach einem Agentenpaar wird zunächst geprüft, ob diese Warteschlange leer ist.</w:t>
      </w:r>
    </w:p>
    <w:p w14:paraId="1E4F84D4" w14:textId="5A4EC60D" w:rsidR="00D421B3" w:rsidRDefault="00D421B3" w:rsidP="00C62AB6">
      <w:r>
        <w:t>Sollte die Warteschlange leer sein, wie es sowohl bei der erstmaligen Anfrage zu Beginn der Simulation als auch jedes Mal nach Abschluss einer Generation der Fall ist, wird sie neu befüllt.</w:t>
      </w:r>
    </w:p>
    <w:p w14:paraId="5A3B9759" w14:textId="5A60B9FC" w:rsidR="00080022" w:rsidRDefault="00D421B3" w:rsidP="00C62AB6">
      <w:r>
        <w:t>Dabei werden alle Agenten iterativ ihren</w:t>
      </w:r>
      <w:r w:rsidR="000553C5">
        <w:t xml:space="preserve"> jeweiligen</w:t>
      </w:r>
      <w:r>
        <w:t xml:space="preserve"> Agentenpaarungen zugewiesen basierend auf dem Nachbarschaftstyp. </w:t>
      </w:r>
      <w:r w:rsidR="00920B9C">
        <w:t xml:space="preserve">Das bedeutet, dass in </w:t>
      </w:r>
      <w:r w:rsidR="00D03C69">
        <w:t>dieser</w:t>
      </w:r>
      <w:r w:rsidR="00920B9C">
        <w:t xml:space="preserve"> </w:t>
      </w:r>
      <w:r>
        <w:t xml:space="preserve">einen </w:t>
      </w:r>
      <w:r w:rsidR="00D03C69">
        <w:t>Warteschlange</w:t>
      </w:r>
      <w:r w:rsidR="00920B9C">
        <w:t xml:space="preserve"> alle möglichen Agentenpaarung</w:t>
      </w:r>
      <w:r>
        <w:t>en</w:t>
      </w:r>
      <w:r w:rsidR="00920B9C">
        <w:t xml:space="preserve"> für eine Generation gespeichert</w:t>
      </w:r>
      <w:r>
        <w:t xml:space="preserve"> sind. Diese Liste an Zwei-Tupeln wird</w:t>
      </w:r>
      <w:r w:rsidR="00920B9C">
        <w:t xml:space="preserve"> anschließend gemischt</w:t>
      </w:r>
      <w:r w:rsidR="000553C5">
        <w:t>, bevor das erste Agentenpaar an die Hauptschleife übergeben wird</w:t>
      </w:r>
      <w:r w:rsidR="00C62AB6">
        <w:t xml:space="preserve">. Die Ränder sind zudem abgeschlossen und nicht überfließend, somit haben Agenten, welche am Rand des Gitters positioniert sind, </w:t>
      </w:r>
      <w:r w:rsidR="000553C5">
        <w:t xml:space="preserve">zwangsläufig </w:t>
      </w:r>
      <w:r w:rsidR="00C62AB6">
        <w:t>eine kleinere Nachbarschaft.</w:t>
      </w:r>
    </w:p>
    <w:p w14:paraId="1B5FDF99" w14:textId="2B68D259" w:rsidR="00C62AB6" w:rsidRDefault="00C62AB6" w:rsidP="008B7658">
      <w:r>
        <w:t>Da</w:t>
      </w:r>
      <w:r w:rsidR="00D421B3">
        <w:t xml:space="preserve"> der Erstellungsprozess der Warteschlange bidirektional ist, das heißt, invertierte Agentenpaarungen erlaubt sind, spielt jeder Agent pro Generation zweimal gegen alle seine Nachbarn, bis die Warteschlange leer ist.</w:t>
      </w:r>
    </w:p>
    <w:p w14:paraId="242C01FA" w14:textId="2BCF1960" w:rsidR="000F053E" w:rsidRDefault="000F053E" w:rsidP="0089695C">
      <w:pPr>
        <w:pStyle w:val="berschrift2"/>
      </w:pPr>
      <w:bookmarkStart w:id="33" w:name="_Toc213879658"/>
      <w:r>
        <w:t>Hauptskript und</w:t>
      </w:r>
      <w:r w:rsidR="0066275A">
        <w:t xml:space="preserve"> </w:t>
      </w:r>
      <w:r>
        <w:t>Simulationsschleife</w:t>
      </w:r>
      <w:bookmarkEnd w:id="33"/>
    </w:p>
    <w:p w14:paraId="7DDD521C" w14:textId="7AD87DCC" w:rsidR="000F053E" w:rsidRDefault="000F053E" w:rsidP="000F053E">
      <w:r>
        <w:t xml:space="preserve">In Hauptskript (Main.py) befindet sich die Simulationsschleife. Das bedeutet, dort werden die Aktionen der Agenten gewählt und der Umgebung übergeben, welche dann die Observation, </w:t>
      </w:r>
      <w:proofErr w:type="spellStart"/>
      <w:r>
        <w:t>Reward</w:t>
      </w:r>
      <w:proofErr w:type="spellEnd"/>
      <w:r>
        <w:t>, etc. zurückgibt und auf dessen Basis die Agenten dann lernen können. Außerdem werden dort auch die für die Diagramme und Rohdaten benötigten Informationen wie Kooperationsrate, Gewinne, Gitterzustand, etc. gesammelt und nach Beendigung der Simulationsschleife geplottet beziehungsweise ausgegeben. Im Folgenden wird nun dieser Vorgang detailliert beschriebenen.</w:t>
      </w:r>
      <w:r>
        <w:br/>
      </w:r>
      <w:r>
        <w:lastRenderedPageBreak/>
        <w:t xml:space="preserve">Bevor die Simulationsschleife gestartet wird, werden alle relevanten Parameter festgelegt. Diese </w:t>
      </w:r>
      <w:r w:rsidR="00682DB6">
        <w:t xml:space="preserve">festzulegenden Parameter sind teilweise abhängig von den jeweiligen Experimenten und werden genauer in </w:t>
      </w:r>
      <w:r w:rsidR="00637D15">
        <w:t>den</w:t>
      </w:r>
      <w:r w:rsidR="00682DB6">
        <w:t xml:space="preserve"> Abschnitten </w:t>
      </w:r>
      <w:r w:rsidR="00637D15">
        <w:t xml:space="preserve">3.8 – 3.12 </w:t>
      </w:r>
      <w:r w:rsidR="00682DB6">
        <w:t>erläutert.</w:t>
      </w:r>
    </w:p>
    <w:p w14:paraId="45B7886C" w14:textId="4684D769" w:rsidR="0009454C" w:rsidRPr="000A1097" w:rsidRDefault="00195C25" w:rsidP="000F053E">
      <w:r>
        <w:t>Anschließend beginnt die Simulation. Zunächst wird das Agentenpaar basierend auf dem Begegnungsschema für das aktuelle Match gewählt. Dieses Agentenpaar spielt dann die angegebene Anzahl an Runden das IGD. Währenddessen werden die Zustände in einem Dictionary, welches hier Experience Buffer genannt wird, gespeichert. Nachdem die Agenten fertig sind, lernen beide auf Basis ihres Experience Buffers</w:t>
      </w:r>
      <w:r w:rsidR="00473419">
        <w:t xml:space="preserve">, indem schrittweise immer ein Element, also ein </w:t>
      </w:r>
      <w:r w:rsidR="0089695C">
        <w:t xml:space="preserve">aufgezeichneter </w:t>
      </w:r>
      <w:r w:rsidR="00473419">
        <w:t xml:space="preserve">Zustand, aus dem Experience Buffer eingelesen und entfernt wird und anschließend </w:t>
      </w:r>
      <w:r w:rsidR="0089695C">
        <w:t>an die</w:t>
      </w:r>
      <w:r w:rsidR="00473419">
        <w:t xml:space="preserve"> Lernmethode übergeben wird</w:t>
      </w:r>
      <w:r>
        <w:t>. Das bedeutet, die Anzahl der Lernwiederholungen und der IGD-Runden sind gleich. Wenn die maximale Matchanzahl erreicht ist</w:t>
      </w:r>
      <w:r w:rsidR="00473419">
        <w:t>, werden die gesammelten Daten geplottet beziehungsweise ausgegeben.</w:t>
      </w:r>
    </w:p>
    <w:p w14:paraId="35609E95" w14:textId="058E448A" w:rsidR="001C3E30" w:rsidRPr="00E62F15" w:rsidRDefault="001C3E30" w:rsidP="001C3E30">
      <w:pPr>
        <w:rPr>
          <w:highlight w:val="yellow"/>
        </w:rPr>
      </w:pPr>
      <w:r w:rsidRPr="00E62F15">
        <w:rPr>
          <w:highlight w:val="yellow"/>
        </w:rPr>
        <w:t>Flussdiagramm</w:t>
      </w:r>
    </w:p>
    <w:p w14:paraId="3BC18B4F" w14:textId="6C04ECA8" w:rsidR="008B7658" w:rsidRDefault="00FD5A7F" w:rsidP="008B7658">
      <w:pPr>
        <w:pStyle w:val="berschrift2"/>
      </w:pPr>
      <w:bookmarkStart w:id="34" w:name="_Toc213879659"/>
      <w:r>
        <w:t>Diagramme und Analysetools</w:t>
      </w:r>
      <w:bookmarkEnd w:id="34"/>
      <w:r>
        <w:t xml:space="preserve"> </w:t>
      </w:r>
    </w:p>
    <w:p w14:paraId="10C62BF2" w14:textId="5C371260" w:rsidR="008B7658" w:rsidRDefault="008B7658" w:rsidP="008B7658">
      <w:r>
        <w:t xml:space="preserve">Die Auswertung der Simulationsergebnisse erfolgt in drei Teilen: Die </w:t>
      </w:r>
      <w:r w:rsidR="00FB6079">
        <w:t>Rohdaten</w:t>
      </w:r>
      <w:r>
        <w:t xml:space="preserve">, die </w:t>
      </w:r>
      <w:r w:rsidR="00FB6079">
        <w:t>Zeitreihen-</w:t>
      </w:r>
      <w:r>
        <w:t xml:space="preserve">Diagramme und das benutzerdefinierte interaktive </w:t>
      </w:r>
      <w:proofErr w:type="spellStart"/>
      <w:r>
        <w:t>Pygame</w:t>
      </w:r>
      <w:proofErr w:type="spellEnd"/>
      <w:r>
        <w:t>-Analyse-Dashboard.</w:t>
      </w:r>
      <w:r w:rsidR="00EA1C8B">
        <w:t xml:space="preserve"> </w:t>
      </w:r>
    </w:p>
    <w:p w14:paraId="2076EAC4" w14:textId="44E67901" w:rsidR="008446DB" w:rsidRDefault="00EA1C8B" w:rsidP="008B7658">
      <w:r>
        <w:t xml:space="preserve">Die </w:t>
      </w:r>
      <w:r w:rsidR="00FB6079">
        <w:t xml:space="preserve">Rohdaten </w:t>
      </w:r>
      <w:r w:rsidR="00501BBC">
        <w:t>beinhalten ein finales Ranking</w:t>
      </w:r>
      <w:r>
        <w:t xml:space="preserve"> aller Agenten</w:t>
      </w:r>
      <w:r w:rsidR="00501BBC">
        <w:t xml:space="preserve"> im Pool. Die Sortierung dieses Rankings erfolgt absteigend nach dem durchschnittlichen </w:t>
      </w:r>
      <w:proofErr w:type="spellStart"/>
      <w:r w:rsidR="00501BBC">
        <w:t>Reward</w:t>
      </w:r>
      <w:proofErr w:type="spellEnd"/>
      <w:r w:rsidR="00501BBC">
        <w:t xml:space="preserve"> pro Match</w:t>
      </w:r>
      <w:r w:rsidR="008446DB">
        <w:t>, also dem k</w:t>
      </w:r>
      <w:r w:rsidR="00501BBC">
        <w:t>umulierte</w:t>
      </w:r>
      <w:r w:rsidR="008446DB">
        <w:t>n</w:t>
      </w:r>
      <w:r w:rsidR="00501BBC">
        <w:t xml:space="preserve"> Gesamtgewinn über die gesamte Simulation hinweg dividiert durch die Gesamtanzahl aller gespielten Matches.</w:t>
      </w:r>
      <w:r w:rsidR="008446DB">
        <w:t xml:space="preserve"> Somit ist diese Metrik unabhängig von der Position und ermöglicht einen fairen Erfolgsvergleich zwischen den Agenten.</w:t>
      </w:r>
      <w:r>
        <w:t xml:space="preserve"> </w:t>
      </w:r>
      <w:r w:rsidR="008446DB">
        <w:t>Für jeden Agenten in diesem Ranking werden die folgenden finalen Metriken aufgelistet:</w:t>
      </w:r>
    </w:p>
    <w:p w14:paraId="1A85D8CC" w14:textId="05E9E759" w:rsidR="008446DB" w:rsidRDefault="008446DB" w:rsidP="008446DB">
      <w:pPr>
        <w:pStyle w:val="Listenabsatz"/>
        <w:numPr>
          <w:ilvl w:val="0"/>
          <w:numId w:val="18"/>
        </w:numPr>
      </w:pPr>
      <w:r>
        <w:t>Die gelernte Strategie zum Zeitpunkt des Simulationsendes.</w:t>
      </w:r>
    </w:p>
    <w:p w14:paraId="25550518" w14:textId="69786DA5" w:rsidR="008446DB" w:rsidRDefault="008446DB" w:rsidP="008446DB">
      <w:pPr>
        <w:pStyle w:val="Listenabsatz"/>
        <w:numPr>
          <w:ilvl w:val="0"/>
          <w:numId w:val="18"/>
        </w:numPr>
      </w:pPr>
      <w:r>
        <w:t>Die durchschnittliche Kooperationsrate, also der prozentuale Anteil der Kooperationen (Aktion 1) an allen Aktionen über die gesamte Simulationsdauer.</w:t>
      </w:r>
    </w:p>
    <w:p w14:paraId="12B067EA" w14:textId="6E6DB1F7" w:rsidR="008446DB" w:rsidRDefault="008446DB" w:rsidP="008446DB">
      <w:pPr>
        <w:pStyle w:val="Listenabsatz"/>
        <w:numPr>
          <w:ilvl w:val="0"/>
          <w:numId w:val="18"/>
        </w:numPr>
      </w:pPr>
      <w:r>
        <w:t xml:space="preserve">Der durchschnittliche </w:t>
      </w:r>
      <w:proofErr w:type="spellStart"/>
      <w:r>
        <w:t>Reward</w:t>
      </w:r>
      <w:proofErr w:type="spellEnd"/>
      <w:r>
        <w:t xml:space="preserve"> pro Match, welcher, wie soeben erwähnt, das Sortierkriterium ist.</w:t>
      </w:r>
    </w:p>
    <w:p w14:paraId="6588090A" w14:textId="77777777" w:rsidR="008446DB" w:rsidRDefault="008446DB" w:rsidP="008B7658"/>
    <w:p w14:paraId="795DCF07" w14:textId="552B9725" w:rsidR="008446DB" w:rsidRDefault="008446DB" w:rsidP="008B7658">
      <w:r>
        <w:t xml:space="preserve">Zusätzlich zu diesem Ranking werden die aggregierten Metriken für das Gesamtsystem angezeigt. Diese sind die globale durchschnittliche Kooperationsrate, sowohl über den gesamten Zeitraum als auch als finaler Snapshot, sowie die System-Effizienz, also wie viel </w:t>
      </w:r>
      <w:proofErr w:type="spellStart"/>
      <w:r>
        <w:t>Reward</w:t>
      </w:r>
      <w:proofErr w:type="spellEnd"/>
      <w:r>
        <w:t xml:space="preserve"> alle Agenten über die gesamte Simulationsdauer zusammen gesammelt haben im Verhältnis zum theoretischen Maximum, also wenn alle Agenten immer kooperieren würden. Das theoretische Maximum wird wie folgt berechnet:</w:t>
      </w:r>
    </w:p>
    <w:p w14:paraId="601EAC05" w14:textId="14518925" w:rsidR="008446DB" w:rsidRDefault="008446DB" w:rsidP="008B7658">
      <m:oMathPara>
        <m:oMath>
          <m:d>
            <m:dPr>
              <m:begChr m:val="["/>
              <m:endChr m:val="]"/>
              <m:ctrlPr>
                <w:rPr>
                  <w:rFonts w:ascii="Cambria Math" w:hAnsi="Cambria Math"/>
                  <w:i/>
                </w:rPr>
              </m:ctrlPr>
            </m:dPr>
            <m:e>
              <m:r>
                <w:rPr>
                  <w:rFonts w:ascii="Cambria Math" w:hAnsi="Cambria Math"/>
                </w:rPr>
                <m:t>Gesamta</m:t>
              </m:r>
              <m:r>
                <w:rPr>
                  <w:rFonts w:ascii="Cambria Math" w:hAnsi="Cambria Math"/>
                </w:rPr>
                <m:t>nzahl der Matches</m:t>
              </m:r>
              <m:r>
                <w:rPr>
                  <w:rFonts w:ascii="Cambria Math" w:hAnsi="Cambria Math"/>
                </w:rPr>
                <m:t xml:space="preserve"> im System</m:t>
              </m:r>
            </m:e>
          </m:d>
          <m:r>
            <w:rPr>
              <w:rFonts w:ascii="Cambria Math" w:hAnsi="Cambria Math"/>
            </w:rPr>
            <m:t>*</m:t>
          </m:r>
          <m:d>
            <m:dPr>
              <m:begChr m:val="["/>
              <m:endChr m:val="]"/>
              <m:ctrlPr>
                <w:rPr>
                  <w:rFonts w:ascii="Cambria Math" w:hAnsi="Cambria Math"/>
                  <w:i/>
                </w:rPr>
              </m:ctrlPr>
            </m:dPr>
            <m:e>
              <m:r>
                <w:rPr>
                  <w:rFonts w:ascii="Cambria Math" w:hAnsi="Cambria Math"/>
                </w:rPr>
                <m:t>Anzahl der Runden pro Match</m:t>
              </m:r>
            </m:e>
          </m:d>
          <m:r>
            <w:rPr>
              <w:rFonts w:ascii="Cambria Math" w:hAnsi="Cambria Math"/>
            </w:rPr>
            <m:t>*(R</m:t>
          </m:r>
          <m:r>
            <w:rPr>
              <w:rFonts w:ascii="Cambria Math" w:hAnsi="Cambria Math"/>
            </w:rPr>
            <m:t>+R</m:t>
          </m:r>
          <m:r>
            <w:rPr>
              <w:rFonts w:ascii="Cambria Math" w:hAnsi="Cambria Math"/>
            </w:rPr>
            <m:t>)</m:t>
          </m:r>
        </m:oMath>
      </m:oMathPara>
    </w:p>
    <w:p w14:paraId="24069F35" w14:textId="22A5F7AA" w:rsidR="008446DB" w:rsidRDefault="008018C0" w:rsidP="008B7658">
      <w:r>
        <w:t>R ist dabei die Auszahlung R für gegenseitige Kooperation.</w:t>
      </w:r>
    </w:p>
    <w:p w14:paraId="42F2BF90" w14:textId="5EB7899D" w:rsidR="00EA1C8B" w:rsidRDefault="00EA1C8B" w:rsidP="008B7658">
      <w:r>
        <w:t>Außerdem w</w:t>
      </w:r>
      <w:r w:rsidR="00E62F15">
        <w:t>erden</w:t>
      </w:r>
      <w:r>
        <w:t xml:space="preserve"> am Ende die Ergebnisse der Cluster-Analyse angezeigt. Diese</w:t>
      </w:r>
      <w:r w:rsidR="00E62F15">
        <w:t xml:space="preserve"> beinhalten folgende Metriken:</w:t>
      </w:r>
      <w:r>
        <w:t xml:space="preserve"> </w:t>
      </w:r>
      <w:r w:rsidR="00E62F15">
        <w:t>D</w:t>
      </w:r>
      <w:r>
        <w:t>ie Anzahl der entstandenen Cluster, die Strategie-Verteilung der Gesamtfläche</w:t>
      </w:r>
      <w:r w:rsidR="008360EE">
        <w:t xml:space="preserve"> des Gitters</w:t>
      </w:r>
      <w:r>
        <w:t>, also wie viele Zellen</w:t>
      </w:r>
      <w:r w:rsidR="008360EE">
        <w:t xml:space="preserve"> (Agenten)</w:t>
      </w:r>
      <w:r>
        <w:t xml:space="preserve"> eine bestimmte Strategie gespielt haben, die Anzahl der Cluster pro Strategietyp und das größte Cluster pro Strategietyp. Diese Cluster-Metriken sollen dabei unterstützen, die MAS-Dynamiken im räumlichen Gitter besser zu erkennen und zu quantifizieren.</w:t>
      </w:r>
    </w:p>
    <w:p w14:paraId="1E5A72B5" w14:textId="2CFF979B" w:rsidR="0035769E" w:rsidRDefault="0035769E" w:rsidP="008B7658">
      <w:r>
        <w:t>Neben</w:t>
      </w:r>
      <w:r w:rsidR="00E62F15">
        <w:t xml:space="preserve"> de</w:t>
      </w:r>
      <w:r w:rsidR="008360EE">
        <w:t xml:space="preserve">n Rohdaten </w:t>
      </w:r>
      <w:r w:rsidR="00E62F15">
        <w:t>werden auch</w:t>
      </w:r>
      <w:r>
        <w:t xml:space="preserve"> statische</w:t>
      </w:r>
      <w:r w:rsidR="00E62F15">
        <w:t xml:space="preserve"> Diagramme zur Datenvisualisierung</w:t>
      </w:r>
      <w:r>
        <w:t xml:space="preserve"> der globalen Trends</w:t>
      </w:r>
      <w:r w:rsidR="00E62F15">
        <w:t xml:space="preserve"> eingesetzt</w:t>
      </w:r>
      <w:r w:rsidR="00616B1E">
        <w:t xml:space="preserve">. Konkret </w:t>
      </w:r>
      <w:r>
        <w:t>handelt es sich um</w:t>
      </w:r>
      <w:r w:rsidR="00E62F15">
        <w:t xml:space="preserve"> </w:t>
      </w:r>
      <w:r w:rsidR="00616B1E">
        <w:t>aggregierte Zeitreihen-Diagramme</w:t>
      </w:r>
      <w:r>
        <w:t>, welche die Entwicklung über die gesamte Simulationsdauer (alle Matches) abbilden. Dabei werden drei Metriken nach Agententyp betrachtet: die Entwicklung des Strategievektors, die durchschnittliche Kooperationsrate</w:t>
      </w:r>
      <w:r w:rsidR="00575F70">
        <w:t xml:space="preserve"> aller Agenten eines Agententyps</w:t>
      </w:r>
      <w:r>
        <w:t xml:space="preserve"> sowie der durchschnittliche erzielte </w:t>
      </w:r>
      <w:proofErr w:type="spellStart"/>
      <w:r>
        <w:t>Reward</w:t>
      </w:r>
      <w:proofErr w:type="spellEnd"/>
      <w:r w:rsidR="00575F70">
        <w:t xml:space="preserve"> aller Agenten eines Agententyps</w:t>
      </w:r>
      <w:r>
        <w:t>.</w:t>
      </w:r>
    </w:p>
    <w:p w14:paraId="0A8470A9" w14:textId="04FD1B74" w:rsidR="0005324E" w:rsidRDefault="00575F70" w:rsidP="000A1097">
      <w:r>
        <w:t>E</w:t>
      </w:r>
      <w:r w:rsidR="00466ADF">
        <w:t>ine weitere Datenvisualisierung ist die interaktive Gitter-Visualisierung</w:t>
      </w:r>
      <w:r>
        <w:t xml:space="preserve">, welches im Folgenden auch als </w:t>
      </w:r>
      <w:r w:rsidR="00466ADF">
        <w:t>Analyse-Dashboards</w:t>
      </w:r>
      <w:r>
        <w:t xml:space="preserve"> bezeichnet wird</w:t>
      </w:r>
      <w:r w:rsidR="00466ADF">
        <w:t>.</w:t>
      </w:r>
      <w:r w:rsidR="00322DCF">
        <w:t xml:space="preserve"> </w:t>
      </w:r>
      <w:r w:rsidR="00466ADF">
        <w:t xml:space="preserve">Dabei wird der Agentenpool als ein räumliches 2D-Gitter dargestellt, wobei jede Zelle einen Agenten repräsentiert. Jede Zelle wird basierend auf einer Strategie-Klassifizierung einer bestimmten Farbe zugeordnet. Die Gitter-Visualisierung funktioniert unabhängig vom gewählten Begegnungsschemata, da es zur Erstellung lediglich den Agentenpool iterativ einliest und </w:t>
      </w:r>
      <w:r w:rsidR="00A870D8">
        <w:t>als</w:t>
      </w:r>
      <w:r w:rsidR="00466ADF">
        <w:t xml:space="preserve"> ein 2D-Gitter </w:t>
      </w:r>
      <w:r w:rsidR="00A870D8">
        <w:t>darstellt</w:t>
      </w:r>
      <w:r w:rsidR="00466ADF">
        <w:t xml:space="preserve">. </w:t>
      </w:r>
      <w:r w:rsidR="00A870D8">
        <w:t xml:space="preserve">Die Strategie-Klassifizierung erfolgt auf Basis des Strategievektors </w:t>
      </w:r>
      <w:r w:rsidR="00A570F2">
        <w:rPr>
          <w:i/>
          <w:iCs/>
        </w:rPr>
        <w:t>p</w:t>
      </w:r>
      <w:r w:rsidR="00A870D8">
        <w:t xml:space="preserve"> = (P(C|CC), P(C|CD), P(C|DC), P(C|DD)).</w:t>
      </w:r>
      <w:r w:rsidR="00E0559D">
        <w:t xml:space="preserve"> Für lernfähige Agenten ist es wie folgt definiert:</w:t>
      </w:r>
      <w:r w:rsidR="00A870D8">
        <w:t xml:space="preserve"> </w:t>
      </w:r>
    </w:p>
    <w:p w14:paraId="061A9201" w14:textId="238A3C4D" w:rsidR="0005324E" w:rsidRDefault="008E3D82" w:rsidP="000A1097">
      <w:r w:rsidRPr="008E3D82">
        <w:rPr>
          <w:color w:val="EE0000"/>
        </w:rPr>
        <w:t>█</w:t>
      </w:r>
      <w:r w:rsidR="0005324E">
        <w:t xml:space="preserve"> – Rot für </w:t>
      </w:r>
      <w:proofErr w:type="spellStart"/>
      <w:r w:rsidR="0005324E">
        <w:t>Defektoren</w:t>
      </w:r>
      <w:proofErr w:type="spellEnd"/>
      <w:r w:rsidR="0005324E">
        <w:t xml:space="preserve">. </w:t>
      </w:r>
      <w:r w:rsidR="0005324E" w:rsidRPr="0005324E">
        <w:t>Wenn mindestens zwei dieser Werte kleiner oder gleich 0,2 sind, also die Wahrscheinlichkeit, dass nächste Runde defektiert wird, mindestens 80% ist, und gleichzeitig die anderen beiden Werte nicht größer als 0,8 sind, dann wird die Zelle rot angezeigt.</w:t>
      </w:r>
    </w:p>
    <w:p w14:paraId="2736C932" w14:textId="5CA1B1A2" w:rsidR="0005324E" w:rsidRDefault="008E3D82" w:rsidP="000A1097">
      <w:r w:rsidRPr="008E3D82">
        <w:rPr>
          <w:color w:val="00B050"/>
        </w:rPr>
        <w:t>█</w:t>
      </w:r>
      <w:r w:rsidR="0005324E">
        <w:t xml:space="preserve"> – Grün für Kooperatoren. </w:t>
      </w:r>
      <w:r w:rsidR="0005324E" w:rsidRPr="0005324E">
        <w:t xml:space="preserve">Das Gegenteil </w:t>
      </w:r>
      <w:r>
        <w:t xml:space="preserve">der roten </w:t>
      </w:r>
      <w:proofErr w:type="spellStart"/>
      <w:r>
        <w:t>Defektoren</w:t>
      </w:r>
      <w:proofErr w:type="spellEnd"/>
      <w:r>
        <w:t>.</w:t>
      </w:r>
      <w:r w:rsidR="0005324E" w:rsidRPr="0005324E">
        <w:t xml:space="preserve"> </w:t>
      </w:r>
      <w:r>
        <w:t>W</w:t>
      </w:r>
      <w:r w:rsidR="0005324E" w:rsidRPr="0005324E">
        <w:t>enn mindestens zwei Werte größer als 0,8 sind und die anderen beiden nicht kleiner als 0,2</w:t>
      </w:r>
      <w:r>
        <w:t xml:space="preserve"> sind</w:t>
      </w:r>
      <w:r w:rsidR="0005324E" w:rsidRPr="0005324E">
        <w:t>, wird die Zelle als grün dargestellt.</w:t>
      </w:r>
    </w:p>
    <w:p w14:paraId="3F83A4EA" w14:textId="4D95D36D" w:rsidR="0005324E" w:rsidRDefault="008E3D82" w:rsidP="000A1097">
      <w:r w:rsidRPr="008E3D82">
        <w:rPr>
          <w:color w:val="E36C0A" w:themeColor="accent6" w:themeShade="BF"/>
        </w:rPr>
        <w:t>█</w:t>
      </w:r>
      <w:r w:rsidR="0005324E" w:rsidRPr="0005324E">
        <w:t xml:space="preserve"> – Orange für Polarisie</w:t>
      </w:r>
      <w:r w:rsidR="0005324E">
        <w:t xml:space="preserve">rte Strategien. </w:t>
      </w:r>
      <w:r w:rsidR="0005324E" w:rsidRPr="0005324E">
        <w:t>Wenn mindestens zwei unter 0,2 und die anderen zwei über 0,8 sind, wird die Zelle der Farbe Orange zugeordnet.</w:t>
      </w:r>
    </w:p>
    <w:p w14:paraId="41274FB7" w14:textId="77777777" w:rsidR="0005324E" w:rsidRPr="0005324E" w:rsidRDefault="00A870D8" w:rsidP="000A1097">
      <w:r w:rsidRPr="0005324E">
        <w:t>Die Farben Lila, Blau und Cyan beschreiben konkrete Strategien</w:t>
      </w:r>
      <w:r w:rsidR="00E0559D" w:rsidRPr="0005324E">
        <w:t xml:space="preserve">. </w:t>
      </w:r>
    </w:p>
    <w:p w14:paraId="35BB9B8D" w14:textId="5690D3F4" w:rsidR="0005324E" w:rsidRPr="008E3D82" w:rsidRDefault="008E3D82" w:rsidP="000A1097">
      <w:r w:rsidRPr="008E3D82">
        <w:rPr>
          <w:color w:val="7030A0"/>
        </w:rPr>
        <w:t>█</w:t>
      </w:r>
      <w:r w:rsidR="0005324E" w:rsidRPr="008E3D82">
        <w:t xml:space="preserve"> – Lila für </w:t>
      </w:r>
      <w:proofErr w:type="spellStart"/>
      <w:r w:rsidR="0005324E" w:rsidRPr="008E3D82">
        <w:t>Win</w:t>
      </w:r>
      <w:proofErr w:type="spellEnd"/>
      <w:r w:rsidR="0005324E" w:rsidRPr="008E3D82">
        <w:t>-</w:t>
      </w:r>
      <w:proofErr w:type="spellStart"/>
      <w:r w:rsidR="0005324E" w:rsidRPr="008E3D82">
        <w:t>Stay</w:t>
      </w:r>
      <w:proofErr w:type="spellEnd"/>
      <w:r w:rsidR="0005324E" w:rsidRPr="008E3D82">
        <w:t>-Lose-Shift</w:t>
      </w:r>
      <w:r w:rsidRPr="008E3D82">
        <w:t xml:space="preserve"> </w:t>
      </w:r>
      <w:r>
        <w:t>(WSLS)</w:t>
      </w:r>
      <w:r w:rsidR="0005324E" w:rsidRPr="008E3D82">
        <w:t>.</w:t>
      </w:r>
      <w:r w:rsidRPr="008E3D82">
        <w:t xml:space="preserve"> Bei </w:t>
      </w:r>
      <w:r>
        <w:t>WSLS bedeutet gewinnen, wenn der Agent die Auszahlungen R oder T bekommt und verlieren, wenn er S oder P bekommt.</w:t>
      </w:r>
    </w:p>
    <w:p w14:paraId="1D27D3AB" w14:textId="79A89F7F" w:rsidR="0005324E" w:rsidRDefault="008E3D82" w:rsidP="000A1097">
      <w:r w:rsidRPr="008E3D82">
        <w:rPr>
          <w:color w:val="548DD4" w:themeColor="text2" w:themeTint="99"/>
        </w:rPr>
        <w:lastRenderedPageBreak/>
        <w:t>█</w:t>
      </w:r>
      <w:r w:rsidR="0005324E" w:rsidRPr="0005324E">
        <w:t xml:space="preserve"> – Blau für T</w:t>
      </w:r>
      <w:r w:rsidR="0005324E">
        <w:t>it-</w:t>
      </w:r>
      <w:proofErr w:type="spellStart"/>
      <w:r w:rsidR="0005324E">
        <w:t>for</w:t>
      </w:r>
      <w:proofErr w:type="spellEnd"/>
      <w:r w:rsidR="0005324E">
        <w:t>-Tat.</w:t>
      </w:r>
    </w:p>
    <w:p w14:paraId="15A05014" w14:textId="1EC81A86" w:rsidR="0005324E" w:rsidRDefault="008E3D82" w:rsidP="000A1097">
      <w:r w:rsidRPr="008E3D82">
        <w:rPr>
          <w:color w:val="4BACC6" w:themeColor="accent5"/>
        </w:rPr>
        <w:t>█</w:t>
      </w:r>
      <w:r w:rsidR="0005324E" w:rsidRPr="0005324E">
        <w:t xml:space="preserve"> – Cyan für eine Vo</w:t>
      </w:r>
      <w:r w:rsidR="0005324E">
        <w:t>rstufe von Tit-</w:t>
      </w:r>
      <w:proofErr w:type="spellStart"/>
      <w:r w:rsidR="0005324E">
        <w:t>for</w:t>
      </w:r>
      <w:proofErr w:type="spellEnd"/>
      <w:r w:rsidR="0005324E">
        <w:t xml:space="preserve">-Tat. </w:t>
      </w:r>
      <w:r w:rsidR="0005324E" w:rsidRPr="0005324E">
        <w:t xml:space="preserve">Cyan </w:t>
      </w:r>
      <w:r w:rsidR="0005324E">
        <w:t xml:space="preserve">ist </w:t>
      </w:r>
      <w:r w:rsidR="0005324E" w:rsidRPr="0005324E">
        <w:t>für Agenten, welche nur dann mit hoher Wahrscheinlichkeit kooperieren, wenn der Gegenspieler sowie der Agent selbst letzte Runde beide kooperiert haben, ansonsten defektiert er in allen anderen Zuständen mit hoher Wahrscheinlichkeit.</w:t>
      </w:r>
    </w:p>
    <w:p w14:paraId="2A1736AF" w14:textId="414D5D6E" w:rsidR="008E3D82" w:rsidRDefault="008E3D82" w:rsidP="000A1097">
      <w:r w:rsidRPr="008E3D82">
        <w:rPr>
          <w:color w:val="FFFF00"/>
        </w:rPr>
        <w:t>█</w:t>
      </w:r>
      <w:r w:rsidRPr="008E3D82">
        <w:t xml:space="preserve"> - Gelb</w:t>
      </w:r>
      <w:r>
        <w:t xml:space="preserve"> für Agenten, welche in keines der vordefinierten </w:t>
      </w:r>
      <w:proofErr w:type="spellStart"/>
      <w:r>
        <w:t>Farbkategorieren</w:t>
      </w:r>
      <w:proofErr w:type="spellEnd"/>
      <w:r>
        <w:t xml:space="preserve"> fällt.</w:t>
      </w:r>
    </w:p>
    <w:p w14:paraId="2FCFAE6B" w14:textId="1F1304D9" w:rsidR="008E3D82" w:rsidRPr="008E3D82" w:rsidRDefault="008E3D82" w:rsidP="000A1097">
      <w:pPr>
        <w:rPr>
          <w:color w:val="A6A6A6" w:themeColor="background1" w:themeShade="A6"/>
        </w:rPr>
      </w:pPr>
      <w:r w:rsidRPr="008E3D82">
        <w:rPr>
          <w:color w:val="A6A6A6" w:themeColor="background1" w:themeShade="A6"/>
        </w:rPr>
        <w:t>█</w:t>
      </w:r>
      <w:r w:rsidRPr="008E3D82">
        <w:t xml:space="preserve"> - Grau</w:t>
      </w:r>
      <w:r>
        <w:t xml:space="preserve"> für unbekannte Agententypen.</w:t>
      </w:r>
    </w:p>
    <w:p w14:paraId="390840D1" w14:textId="34311C64" w:rsidR="00322DCF" w:rsidRPr="008E3D82" w:rsidRDefault="00E0559D" w:rsidP="000A1097">
      <w:r w:rsidRPr="008E3D82">
        <w:t>Für Agenten mit einer reinen Strategie</w:t>
      </w:r>
      <w:r w:rsidR="00322DCF" w:rsidRPr="008E3D82">
        <w:t>, ist die Farbverteilung wie folgt festgelegt: Blau stets für Tit-</w:t>
      </w:r>
      <w:proofErr w:type="spellStart"/>
      <w:r w:rsidR="001D1883" w:rsidRPr="008E3D82">
        <w:t>f</w:t>
      </w:r>
      <w:r w:rsidR="00322DCF" w:rsidRPr="008E3D82">
        <w:t>or</w:t>
      </w:r>
      <w:proofErr w:type="spellEnd"/>
      <w:r w:rsidR="00322DCF" w:rsidRPr="008E3D82">
        <w:t xml:space="preserve">-Tat, Rot für Always </w:t>
      </w:r>
      <w:proofErr w:type="spellStart"/>
      <w:r w:rsidR="00322DCF" w:rsidRPr="008E3D82">
        <w:t>Defect</w:t>
      </w:r>
      <w:proofErr w:type="spellEnd"/>
      <w:r w:rsidR="00322DCF" w:rsidRPr="008E3D82">
        <w:t xml:space="preserve">, Grün für Always </w:t>
      </w:r>
      <w:proofErr w:type="spellStart"/>
      <w:r w:rsidR="00322DCF" w:rsidRPr="008E3D82">
        <w:t>Cooperate</w:t>
      </w:r>
      <w:proofErr w:type="spellEnd"/>
      <w:r w:rsidR="00322DCF" w:rsidRPr="008E3D82">
        <w:t xml:space="preserve"> und Lila für andere Strategien wie Grim Trigger oder Random.</w:t>
      </w:r>
    </w:p>
    <w:p w14:paraId="02771580" w14:textId="3841AC5C" w:rsidR="00466ADF" w:rsidRDefault="00322DCF" w:rsidP="000A1097">
      <w:pPr>
        <w:spacing w:after="0"/>
      </w:pPr>
      <w:r>
        <w:t>Die Interaktivität besteht dabei aus der Möglichkeit, mit den Pfeiltasten links und rechts durch die Match-Historie zu klicken, um den Gesamtzustand des Gitters in jedem Match analysieren zu können.</w:t>
      </w:r>
    </w:p>
    <w:p w14:paraId="45D66F15" w14:textId="3C2F1F9B" w:rsidR="0077681B" w:rsidRDefault="00322DCF" w:rsidP="000A1097">
      <w:pPr>
        <w:spacing w:after="0"/>
      </w:pPr>
      <w:r>
        <w:t>Zum Gesamt</w:t>
      </w:r>
      <w:r w:rsidR="00A23A45">
        <w:t>bild</w:t>
      </w:r>
      <w:r>
        <w:t xml:space="preserve"> des Gitters gehören auch zwei </w:t>
      </w:r>
      <w:proofErr w:type="spellStart"/>
      <w:r>
        <w:t>Heatmaps</w:t>
      </w:r>
      <w:proofErr w:type="spellEnd"/>
      <w:r>
        <w:t xml:space="preserve"> und die</w:t>
      </w:r>
      <w:r w:rsidR="00A23A45">
        <w:t xml:space="preserve"> </w:t>
      </w:r>
      <w:proofErr w:type="spellStart"/>
      <w:r w:rsidR="00A23A45">
        <w:t>scrollbare</w:t>
      </w:r>
      <w:proofErr w:type="spellEnd"/>
      <w:r>
        <w:t xml:space="preserve"> Agentenliste</w:t>
      </w:r>
      <w:r w:rsidR="00873371">
        <w:t xml:space="preserve"> mit dem jeweiligen Strategievektor eines Agenten. Die erste </w:t>
      </w:r>
      <w:proofErr w:type="spellStart"/>
      <w:r w:rsidR="00873371">
        <w:t>Heatmap</w:t>
      </w:r>
      <w:proofErr w:type="spellEnd"/>
      <w:r w:rsidR="00873371">
        <w:t xml:space="preserve"> zeigt die Kooperationsrate eines Agenten im Gitter zum Zeitpunkt des jeweiligen Matches. Das Farbspektrum geht von rot für eine geringe Kooperationsrate und grün für eine hohe Kooperationsrate. Die zweite </w:t>
      </w:r>
      <w:proofErr w:type="spellStart"/>
      <w:r w:rsidR="00873371">
        <w:t>Heatmap</w:t>
      </w:r>
      <w:proofErr w:type="spellEnd"/>
      <w:r w:rsidR="00873371">
        <w:t xml:space="preserve"> zeigt den Mittelwert des aktuellen Gesamtgewinns eines Agenten im Gitter zum Zeitpunkt des aktuellen Matches. Die Agentenliste zeigt alle Agenten und ihre jeweilige Strategie zum Zeitpunkt des aktuellen Matches.</w:t>
      </w:r>
    </w:p>
    <w:p w14:paraId="63F3B07B" w14:textId="5CB5A1E2" w:rsidR="00A23A45" w:rsidRDefault="00A23A45" w:rsidP="000A1097">
      <w:pPr>
        <w:spacing w:after="0"/>
      </w:pPr>
      <w:r w:rsidRPr="00A23A45">
        <w:drawing>
          <wp:anchor distT="0" distB="0" distL="114300" distR="114300" simplePos="0" relativeHeight="251658240" behindDoc="0" locked="0" layoutInCell="1" allowOverlap="1" wp14:anchorId="48829EB9" wp14:editId="0CEADD08">
            <wp:simplePos x="899160" y="6134100"/>
            <wp:positionH relativeFrom="column">
              <wp:align>left</wp:align>
            </wp:positionH>
            <wp:positionV relativeFrom="paragraph">
              <wp:align>top</wp:align>
            </wp:positionV>
            <wp:extent cx="5759450" cy="2495550"/>
            <wp:effectExtent l="0" t="0" r="0" b="0"/>
            <wp:wrapSquare wrapText="bothSides"/>
            <wp:docPr id="2101588678" name="Grafik 1" descr="Ein Bild, das Screenshot, Text, Farbigkeit,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588678" name="Grafik 1" descr="Ein Bild, das Screenshot, Text, Farbigkeit, Multimedia-Software enthält.&#10;&#10;KI-generierte Inhalte können fehlerhaft sein."/>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59450" cy="2495550"/>
                    </a:xfrm>
                    <a:prstGeom prst="rect">
                      <a:avLst/>
                    </a:prstGeom>
                  </pic:spPr>
                </pic:pic>
              </a:graphicData>
            </a:graphic>
          </wp:anchor>
        </w:drawing>
      </w:r>
      <w:r w:rsidR="006F59AB">
        <w:br w:type="textWrapping" w:clear="all"/>
      </w:r>
    </w:p>
    <w:p w14:paraId="26C85F54" w14:textId="3B6E0B36" w:rsidR="0077681B" w:rsidRDefault="00533021" w:rsidP="0077681B">
      <w:pPr>
        <w:pStyle w:val="berschrift2"/>
      </w:pPr>
      <w:bookmarkStart w:id="35" w:name="_Toc213879660"/>
      <w:r>
        <w:lastRenderedPageBreak/>
        <w:t xml:space="preserve">Setup 0 - </w:t>
      </w:r>
      <w:r w:rsidR="0077681B">
        <w:t>Baseline-Setup</w:t>
      </w:r>
      <w:bookmarkEnd w:id="35"/>
    </w:p>
    <w:p w14:paraId="6FFDDD9F" w14:textId="6969299C" w:rsidR="0077681B" w:rsidRDefault="0077681B" w:rsidP="0077681B">
      <w:r>
        <w:t>Das folgende Setup beschreibt die Ausgangssituation für die Simulation. Von dieser Baseline-Konfiguration ausgehend wird in den folgenden Untersuchungen eine ausgewählte unabhängige Variable, wie etwa die Nachbarschaftsgrößte, der Agententyp oder das Begegnungsschemata, verändert und betrachtet, um die Auswirkungen auf das Agentenverhalten zu untersuchen.</w:t>
      </w:r>
    </w:p>
    <w:p w14:paraId="792C213B" w14:textId="1D4D2448" w:rsidR="0077681B" w:rsidRDefault="0077681B" w:rsidP="0077681B">
      <w:r>
        <w:t xml:space="preserve">Die Agentenpopulation ist homogen und besteht ausschließlich aus 200 Q-Learning-Agenten. Es werden keine Start-Cluster oder vordefinierte Strategien verwendet. Die Agenten beginnen mit einer zufällig initialisierten Q-Tabellen. Als </w:t>
      </w:r>
      <w:proofErr w:type="spellStart"/>
      <w:r>
        <w:t>Verhaltenspolicy</w:t>
      </w:r>
      <w:proofErr w:type="spellEnd"/>
      <w:r>
        <w:t xml:space="preserve"> wird Epsilon-</w:t>
      </w:r>
      <w:proofErr w:type="spellStart"/>
      <w:r>
        <w:t>Greedy</w:t>
      </w:r>
      <w:proofErr w:type="spellEnd"/>
      <w:r>
        <w:t xml:space="preserve"> eingesetzt. Die Agenten nutzen die in dem Abschnitt 3.4.1 „Lernfähige Agenten“ vorgestellten Hyperparameter. Die </w:t>
      </w:r>
      <w:proofErr w:type="spellStart"/>
      <w:r>
        <w:t>Lernart</w:t>
      </w:r>
      <w:proofErr w:type="spellEnd"/>
      <w:r>
        <w:t xml:space="preserve"> ist Offline-Lernen beziehungsweise Batch-Lernen, das heißt, es wird zunächst eine Liste an Beobachtungen gesammelt über ein Match hinweg, also 200 Beobachtungen, und auf Basis dieser Liste wird dann für jede Beobachtung einzeln gelernt.</w:t>
      </w:r>
    </w:p>
    <w:p w14:paraId="2D03DA08" w14:textId="2C99713D" w:rsidR="0077681B" w:rsidRDefault="0077681B" w:rsidP="0077681B">
      <w:r>
        <w:t>Des Weiteren wird als Begegnungsschema das räumliche Gitter verwendet. Als Nachbarschaftstyp wird die Moore-Nachbarschaft verwendet, da diese die mittelgroße Nachbarschaft der drei zu untersuchenden Nachbarschaftstypen ist. Basierend auf der Agentenzahl von 200 ergibt sich die Gitterform von 20x10.</w:t>
      </w:r>
    </w:p>
    <w:p w14:paraId="07D039A7" w14:textId="21C2413A" w:rsidR="0077681B" w:rsidRDefault="0077681B" w:rsidP="0077681B">
      <w:r w:rsidRPr="002216A6">
        <w:t xml:space="preserve">Die Simulationsdauer ist auf </w:t>
      </w:r>
      <w:r>
        <w:t>6</w:t>
      </w:r>
      <w:r w:rsidRPr="002216A6">
        <w:t>0,000</w:t>
      </w:r>
      <w:r>
        <w:t xml:space="preserve"> </w:t>
      </w:r>
      <w:r w:rsidRPr="002216A6">
        <w:t xml:space="preserve">Duelle </w:t>
      </w:r>
      <w:r>
        <w:t>fest</w:t>
      </w:r>
      <w:r w:rsidRPr="002216A6">
        <w:t>gelegt, wobei jedes Duell über 200 Runden läuft.</w:t>
      </w:r>
      <w:r>
        <w:t xml:space="preserve"> Die Simulationsdauer ist so gewählt, dass die Entwicklung der Umgebung ausreichend dargestellt wird. Die </w:t>
      </w:r>
      <w:proofErr w:type="spellStart"/>
      <w:r>
        <w:t>Epsilonwahrscheinlichkeit</w:t>
      </w:r>
      <w:proofErr w:type="spellEnd"/>
      <w:r>
        <w:t xml:space="preserve">, welche für zufälliges, explorierendes Verhalten sorgt, wird mit jedem Lernschritt um den Faktor </w:t>
      </w:r>
      <w:proofErr w:type="spellStart"/>
      <w:r>
        <w:t>Epsilon</w:t>
      </w:r>
      <w:r w:rsidRPr="00BA61BE">
        <w:rPr>
          <w:vertAlign w:val="subscript"/>
        </w:rPr>
        <w:t>Decay</w:t>
      </w:r>
      <w:proofErr w:type="spellEnd"/>
      <w:r>
        <w:t xml:space="preserve"> = 0,9995 verringert. Bei 200 Runden pro Match ergeben sich somit 200 Lernschritte pro Match. Da der minimale </w:t>
      </w:r>
      <w:proofErr w:type="spellStart"/>
      <w:r>
        <w:t>Epsilonwert</w:t>
      </w:r>
      <w:proofErr w:type="spellEnd"/>
      <w:r>
        <w:t xml:space="preserve"> auf </w:t>
      </w:r>
      <w:proofErr w:type="spellStart"/>
      <w:r>
        <w:t>Epsilon</w:t>
      </w:r>
      <w:r w:rsidRPr="00BA61BE">
        <w:rPr>
          <w:vertAlign w:val="subscript"/>
        </w:rPr>
        <w:t>final</w:t>
      </w:r>
      <w:proofErr w:type="spellEnd"/>
      <w:r>
        <w:t xml:space="preserve"> = 0,001 und das Startepsilon auf </w:t>
      </w:r>
      <w:proofErr w:type="spellStart"/>
      <w:r>
        <w:t>Epsilon</w:t>
      </w:r>
      <w:r w:rsidRPr="00BA61BE">
        <w:rPr>
          <w:vertAlign w:val="subscript"/>
        </w:rPr>
        <w:t>Start</w:t>
      </w:r>
      <w:proofErr w:type="spellEnd"/>
      <w:r>
        <w:t xml:space="preserve"> = 1,0 festgelegt sind, ergibt sich über folgende Formel die Rundenzahl N = 13,812, nach welchem Epsilon das Minimum erreicht hat:</w:t>
      </w:r>
    </w:p>
    <w:p w14:paraId="5A407FDA" w14:textId="77777777" w:rsidR="0077681B" w:rsidRPr="00DF2ED6" w:rsidRDefault="0077681B" w:rsidP="0077681B">
      <m:oMathPara>
        <m:oMath>
          <m:r>
            <m:rPr>
              <m:sty m:val="p"/>
            </m:rPr>
            <w:rPr>
              <w:rFonts w:ascii="Cambria Math" w:hAnsi="Cambria Math"/>
            </w:rPr>
            <m:t>N</m:t>
          </m:r>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Epsilo</m:t>
                      </m:r>
                      <m:sSub>
                        <m:sSubPr>
                          <m:ctrlPr>
                            <w:rPr>
                              <w:rFonts w:ascii="Cambria Math" w:hAnsi="Cambria Math"/>
                              <w:i/>
                            </w:rPr>
                          </m:ctrlPr>
                        </m:sSubPr>
                        <m:e>
                          <m:r>
                            <w:rPr>
                              <w:rFonts w:ascii="Cambria Math" w:hAnsi="Cambria Math"/>
                            </w:rPr>
                            <m:t>n</m:t>
                          </m:r>
                        </m:e>
                        <m:sub>
                          <m:r>
                            <w:rPr>
                              <w:rFonts w:ascii="Cambria Math" w:hAnsi="Cambria Math"/>
                            </w:rPr>
                            <m:t>final</m:t>
                          </m:r>
                        </m:sub>
                      </m:sSub>
                    </m:e>
                  </m:d>
                </m:e>
              </m:func>
              <m:r>
                <w:rPr>
                  <w:rFonts w:ascii="Cambria Math" w:hAnsi="Cambria Math"/>
                </w:rPr>
                <m:t>-</m:t>
              </m:r>
              <m:r>
                <m:rPr>
                  <m:sty m:val="p"/>
                </m:rPr>
                <w:rPr>
                  <w:rFonts w:ascii="Cambria Math" w:hAnsi="Cambria Math"/>
                </w:rPr>
                <m:t>log⁡</m:t>
              </m:r>
              <m:r>
                <w:rPr>
                  <w:rFonts w:ascii="Cambria Math" w:hAnsi="Cambria Math"/>
                </w:rPr>
                <m:t>(Epsilo</m:t>
              </m:r>
              <m:sSub>
                <m:sSubPr>
                  <m:ctrlPr>
                    <w:rPr>
                      <w:rFonts w:ascii="Cambria Math" w:hAnsi="Cambria Math"/>
                      <w:i/>
                    </w:rPr>
                  </m:ctrlPr>
                </m:sSubPr>
                <m:e>
                  <m:r>
                    <w:rPr>
                      <w:rFonts w:ascii="Cambria Math" w:hAnsi="Cambria Math"/>
                    </w:rPr>
                    <m:t>n</m:t>
                  </m:r>
                </m:e>
                <m:sub>
                  <m:r>
                    <w:rPr>
                      <w:rFonts w:ascii="Cambria Math" w:hAnsi="Cambria Math"/>
                    </w:rPr>
                    <m:t>Start</m:t>
                  </m:r>
                </m:sub>
              </m:sSub>
              <m:r>
                <w:rPr>
                  <w:rFonts w:ascii="Cambria Math" w:hAnsi="Cambria Math"/>
                </w:rPr>
                <m:t>)</m:t>
              </m:r>
            </m:num>
            <m:den>
              <m:r>
                <m:rPr>
                  <m:sty m:val="p"/>
                </m:rPr>
                <w:rPr>
                  <w:rFonts w:ascii="Cambria Math" w:hAnsi="Cambria Math"/>
                </w:rPr>
                <m:t>log⁡</m:t>
              </m:r>
              <m:r>
                <w:rPr>
                  <w:rFonts w:ascii="Cambria Math" w:hAnsi="Cambria Math"/>
                </w:rPr>
                <m:t>(Epsilo</m:t>
              </m:r>
              <m:sSub>
                <m:sSubPr>
                  <m:ctrlPr>
                    <w:rPr>
                      <w:rFonts w:ascii="Cambria Math" w:hAnsi="Cambria Math"/>
                      <w:i/>
                    </w:rPr>
                  </m:ctrlPr>
                </m:sSubPr>
                <m:e>
                  <m:r>
                    <w:rPr>
                      <w:rFonts w:ascii="Cambria Math" w:hAnsi="Cambria Math"/>
                    </w:rPr>
                    <m:t>n</m:t>
                  </m:r>
                </m:e>
                <m:sub>
                  <m:r>
                    <w:rPr>
                      <w:rFonts w:ascii="Cambria Math" w:hAnsi="Cambria Math"/>
                    </w:rPr>
                    <m:t>Decay</m:t>
                  </m:r>
                </m:sub>
              </m:sSub>
              <m:r>
                <w:rPr>
                  <w:rFonts w:ascii="Cambria Math" w:hAnsi="Cambria Math"/>
                </w:rPr>
                <m:t>)</m:t>
              </m:r>
            </m:den>
          </m:f>
        </m:oMath>
      </m:oMathPara>
    </w:p>
    <w:p w14:paraId="7775B345" w14:textId="41FC10FC" w:rsidR="0077681B" w:rsidRDefault="0077681B" w:rsidP="0077681B">
      <w:r>
        <w:t xml:space="preserve">Das bedeutet, dass die Lernphase nur sehr kurz ist, nämlich </w:t>
      </w:r>
      <m:oMath>
        <m:f>
          <m:fPr>
            <m:ctrlPr>
              <w:rPr>
                <w:rFonts w:ascii="Cambria Math" w:hAnsi="Cambria Math"/>
                <w:i/>
              </w:rPr>
            </m:ctrlPr>
          </m:fPr>
          <m:num>
            <m:r>
              <w:rPr>
                <w:rFonts w:ascii="Cambria Math" w:hAnsi="Cambria Math"/>
              </w:rPr>
              <m:t>13812</m:t>
            </m:r>
          </m:num>
          <m:den>
            <m:r>
              <w:rPr>
                <w:rFonts w:ascii="Cambria Math" w:hAnsi="Cambria Math"/>
              </w:rPr>
              <m:t>200</m:t>
            </m:r>
          </m:den>
        </m:f>
        <m:r>
          <w:rPr>
            <w:rFonts w:ascii="Cambria Math" w:hAnsi="Cambria Math"/>
          </w:rPr>
          <m:t xml:space="preserve"> ≈69</m:t>
        </m:r>
      </m:oMath>
      <w:r>
        <w:t xml:space="preserve"> Matches. Da die Umgebung mit zwei Aktionen und vier Zuständen jedoch relativ klein ist und bedenkt, dass 200 Agenten im System existieren, sollte die Länge der Lernphase ausreichend sein, denn bis alle Agenten ihr jeweiliges Epsilon-Minimum erreicht haben dauert es</w:t>
      </w:r>
      <m:oMath>
        <m:r>
          <m:rPr>
            <m:sty m:val="p"/>
          </m:rPr>
          <w:rPr>
            <w:rFonts w:ascii="Cambria Math" w:hAnsi="Cambria Math"/>
          </w:rPr>
          <m:t>200 Agenten * 69 Matches = 13800 Matches</m:t>
        </m:r>
      </m:oMath>
      <w:r>
        <w:t>.</w:t>
      </w:r>
      <w:r>
        <w:br/>
        <w:t xml:space="preserve">Des Weiteren haben Vorstudien, welche die Entwicklung des Systems betrachtet haben, ergeben, dass ungefähr 80,000 Matches bei den gegebenen Hyperparametern ausreichen, sowie </w:t>
      </w:r>
      <w:r>
        <w:lastRenderedPageBreak/>
        <w:t>nötig sind, um einen guten Überblick über die Entwicklung des Systems zu bekommen. Diese Testdurchläufe der Vorstudien wurden auf Basis des Baseline-Setup vorgenommen.</w:t>
      </w:r>
    </w:p>
    <w:p w14:paraId="796B5F8A" w14:textId="0F7638EA" w:rsidR="0077681B" w:rsidRDefault="0077681B" w:rsidP="0077681B">
      <w:pPr>
        <w:pStyle w:val="berschrift2"/>
      </w:pPr>
      <w:bookmarkStart w:id="36" w:name="_Toc213879661"/>
      <w:r>
        <w:t>Setup 1 – Begegnungsschema</w:t>
      </w:r>
      <w:bookmarkEnd w:id="36"/>
    </w:p>
    <w:p w14:paraId="62007A59" w14:textId="0A54A6B2" w:rsidR="00533021" w:rsidRPr="00533021" w:rsidRDefault="00533021" w:rsidP="00533021">
      <w:r>
        <w:t xml:space="preserve">Die erste Untersuchung beschäftigt sich mir der Frage, welchen Einfluss das Schema, nach welchem die </w:t>
      </w:r>
      <w:proofErr w:type="spellStart"/>
      <w:r>
        <w:t>Agentepaare</w:t>
      </w:r>
      <w:proofErr w:type="spellEnd"/>
      <w:r>
        <w:t xml:space="preserve"> zustande kommen, auf das Agentenverhalten und somit auf die Dynamiken des Multiagentensystems hat. Als Vergleichsschema wird die zufällige Paarung verwendet, da diese den Vorteil der statistischen Voreingenommenheit hat.</w:t>
      </w:r>
    </w:p>
    <w:p w14:paraId="273D2C8B" w14:textId="6A2EB753" w:rsidR="0077681B" w:rsidRDefault="0077681B" w:rsidP="0077681B">
      <w:pPr>
        <w:pStyle w:val="berschrift2"/>
      </w:pPr>
      <w:bookmarkStart w:id="37" w:name="_Toc213879662"/>
      <w:r>
        <w:t>Setup 2 – RL-Verfahren</w:t>
      </w:r>
      <w:bookmarkEnd w:id="37"/>
    </w:p>
    <w:p w14:paraId="3BBD9CD7" w14:textId="107CBBE0" w:rsidR="00533021" w:rsidRPr="00533021" w:rsidRDefault="00533021" w:rsidP="00533021">
      <w:r>
        <w:t xml:space="preserve">Das nächste Experiment untersucht die Auswirkungen, welche unterschiedliche RL-Lernverfahren auf das Agentenverhalten und MAS-Dynamiken </w:t>
      </w:r>
      <w:r w:rsidR="00FB6079">
        <w:t>haben</w:t>
      </w:r>
      <w:r>
        <w:t>. Das Vergleichsverfahren ist das On-Policy</w:t>
      </w:r>
      <w:r w:rsidR="0035769E">
        <w:t>-</w:t>
      </w:r>
      <w:r>
        <w:t>Verfahren SARSA.</w:t>
      </w:r>
    </w:p>
    <w:p w14:paraId="70E28A43" w14:textId="07CA1897" w:rsidR="0077681B" w:rsidRDefault="0077681B" w:rsidP="0077681B">
      <w:pPr>
        <w:pStyle w:val="berschrift2"/>
      </w:pPr>
      <w:bookmarkStart w:id="38" w:name="_Toc213879663"/>
      <w:r>
        <w:t>Setup 3 – Policy</w:t>
      </w:r>
      <w:bookmarkEnd w:id="38"/>
    </w:p>
    <w:p w14:paraId="6D22D286" w14:textId="2C718D85" w:rsidR="00533021" w:rsidRDefault="00533021" w:rsidP="00533021">
      <w:r>
        <w:t xml:space="preserve">Mit diesem Setup soll untersucht werden, welchen Einfluss eine unterschiedliche </w:t>
      </w:r>
      <w:proofErr w:type="spellStart"/>
      <w:r>
        <w:t>Verhaltenspolicy</w:t>
      </w:r>
      <w:proofErr w:type="spellEnd"/>
      <w:r>
        <w:t xml:space="preserve"> bei Q-Learning auf das Agentenverhalten und </w:t>
      </w:r>
      <w:r w:rsidR="00FB6079">
        <w:t xml:space="preserve">MAS-Dynamiken hat. Bei dem Wechsel zu </w:t>
      </w:r>
      <w:proofErr w:type="spellStart"/>
      <w:r w:rsidR="00FB6079">
        <w:t>Softmax</w:t>
      </w:r>
      <w:proofErr w:type="spellEnd"/>
      <w:r w:rsidR="00FB6079">
        <w:t xml:space="preserve"> wird die Größte des Unterschieds beziehungsweise der Unsicherheit des Agenten bezüglich der Q-Werte berücksichtigt.</w:t>
      </w:r>
    </w:p>
    <w:p w14:paraId="5EECD746" w14:textId="0D0097E4" w:rsidR="004D5DE7" w:rsidRDefault="004D5DE7" w:rsidP="004D5DE7">
      <w:pPr>
        <w:pStyle w:val="berschrift2"/>
      </w:pPr>
      <w:bookmarkStart w:id="39" w:name="_Toc213879664"/>
      <w:r>
        <w:t>Setup 4 – Nachbarschaftstypen</w:t>
      </w:r>
      <w:bookmarkEnd w:id="39"/>
    </w:p>
    <w:p w14:paraId="0F8C26A6" w14:textId="3C56BFC9" w:rsidR="004D5DE7" w:rsidRPr="004D5DE7" w:rsidRDefault="004D5DE7" w:rsidP="004D5DE7">
      <w:r>
        <w:t>Hier soll untersucht werden, ob die Größe des Nachbarschaftstyps einen Einfluss auf das Agentenverhalten und MAS-Dynamiken hat. Dazu werden die Nachbarschaftstypen, welche im Abschnitt 3.5.2 erläutert wurden, miteinander verglichen.</w:t>
      </w:r>
      <w:r w:rsidR="00562116">
        <w:rPr>
          <w:noProof/>
        </w:rPr>
        <w:t xml:space="preserve"> </w:t>
      </w:r>
    </w:p>
    <w:p w14:paraId="3DDF2E44" w14:textId="134D5B50" w:rsidR="0077681B" w:rsidRDefault="0077681B" w:rsidP="0077681B">
      <w:pPr>
        <w:pStyle w:val="berschrift2"/>
      </w:pPr>
      <w:bookmarkStart w:id="40" w:name="_Toc213879665"/>
      <w:r>
        <w:t xml:space="preserve">Setup </w:t>
      </w:r>
      <w:r w:rsidR="004D5DE7">
        <w:t>5</w:t>
      </w:r>
      <w:r>
        <w:t xml:space="preserve"> – Infiltration</w:t>
      </w:r>
      <w:bookmarkEnd w:id="40"/>
    </w:p>
    <w:p w14:paraId="21CF3B86" w14:textId="4309E0AB" w:rsidR="0077681B" w:rsidRDefault="00FB6079" w:rsidP="0035769E">
      <w:r>
        <w:t xml:space="preserve">Zuletzt wird untersucht, wie die Agenten reagieren, wenn neue potenzielle Ausbeuter on </w:t>
      </w:r>
      <w:proofErr w:type="spellStart"/>
      <w:r>
        <w:t>run</w:t>
      </w:r>
      <w:proofErr w:type="spellEnd"/>
      <w:r>
        <w:t xml:space="preserve"> time das Gitter infiltrieren und wie robust entstandene kooperative Cluster gegenüber den Angreifern sind. Dabei werden Q-Learning-Agenten mit einer vordefinierten Q-Table, welche Defektion sehr hoch bewertet mit Agenten in kooperativen Clustern ausgetauscht.</w:t>
      </w:r>
    </w:p>
    <w:p w14:paraId="1DE60E0A" w14:textId="4EB315AF" w:rsidR="002E4B2C" w:rsidRDefault="002E4B2C" w:rsidP="002E4B2C">
      <w:pPr>
        <w:pStyle w:val="berschrift1"/>
      </w:pPr>
      <w:bookmarkStart w:id="41" w:name="_Toc213879666"/>
      <w:r>
        <w:lastRenderedPageBreak/>
        <w:t>Ergebnisse und Interpretation</w:t>
      </w:r>
      <w:r w:rsidR="0077681B">
        <w:t>en</w:t>
      </w:r>
      <w:bookmarkEnd w:id="41"/>
    </w:p>
    <w:p w14:paraId="5F8CA6FA" w14:textId="43131BBC" w:rsidR="00E31F81" w:rsidRDefault="0077681B" w:rsidP="00E31F81">
      <w:pPr>
        <w:pStyle w:val="berschrift2"/>
      </w:pPr>
      <w:bookmarkStart w:id="42" w:name="_Toc213879667"/>
      <w:r>
        <w:t xml:space="preserve">Setup 0 - </w:t>
      </w:r>
      <w:r w:rsidR="006856A9">
        <w:t xml:space="preserve">Ergebnis des </w:t>
      </w:r>
      <w:r w:rsidR="00E31F81">
        <w:t>Baseline-Setup</w:t>
      </w:r>
      <w:bookmarkEnd w:id="42"/>
    </w:p>
    <w:p w14:paraId="4EFD95FB" w14:textId="73543850" w:rsidR="002828E5" w:rsidRPr="002828E5" w:rsidRDefault="002828E5" w:rsidP="002828E5"/>
    <w:p w14:paraId="5EACBDEF" w14:textId="33C0B582" w:rsidR="00EA4639" w:rsidRDefault="0077681B" w:rsidP="00EA4639">
      <w:pPr>
        <w:pStyle w:val="berschrift2"/>
      </w:pPr>
      <w:bookmarkStart w:id="43" w:name="_Toc213879668"/>
      <w:r>
        <w:t xml:space="preserve">Setup 1 - </w:t>
      </w:r>
      <w:r w:rsidR="00EA4639">
        <w:t>Einfluss des Begegnungsschemas</w:t>
      </w:r>
      <w:bookmarkEnd w:id="43"/>
    </w:p>
    <w:p w14:paraId="04C14E15" w14:textId="4EA050CE" w:rsidR="00EA4639" w:rsidRDefault="0077681B" w:rsidP="00EA4639">
      <w:pPr>
        <w:pStyle w:val="berschrift2"/>
      </w:pPr>
      <w:bookmarkStart w:id="44" w:name="_Toc213879669"/>
      <w:r>
        <w:t xml:space="preserve">Setup 2 - </w:t>
      </w:r>
      <w:r w:rsidR="00EA4639">
        <w:t>Vergleichende Betrachtung der Lernalgorithmen und deren Auswirkungen</w:t>
      </w:r>
      <w:bookmarkEnd w:id="44"/>
    </w:p>
    <w:p w14:paraId="7C40DF3A" w14:textId="41B37FDE" w:rsidR="0077681B" w:rsidRPr="0077681B" w:rsidRDefault="0077681B" w:rsidP="0077681B">
      <w:pPr>
        <w:pStyle w:val="berschrift2"/>
      </w:pPr>
      <w:bookmarkStart w:id="45" w:name="_Toc213879670"/>
      <w:r>
        <w:t xml:space="preserve">Setup 3 - Einfluss der Policy des Agenten (Vergleich </w:t>
      </w:r>
      <w:proofErr w:type="spellStart"/>
      <w:r>
        <w:t>Softmax</w:t>
      </w:r>
      <w:proofErr w:type="spellEnd"/>
      <w:r>
        <w:t xml:space="preserve"> und Epsilon-</w:t>
      </w:r>
      <w:proofErr w:type="spellStart"/>
      <w:r>
        <w:t>Greedy</w:t>
      </w:r>
      <w:proofErr w:type="spellEnd"/>
      <w:r>
        <w:t>)</w:t>
      </w:r>
      <w:bookmarkEnd w:id="45"/>
    </w:p>
    <w:p w14:paraId="251E713B" w14:textId="3871D1F8" w:rsidR="00EA4639" w:rsidRDefault="0077681B" w:rsidP="00EA4639">
      <w:pPr>
        <w:pStyle w:val="berschrift2"/>
      </w:pPr>
      <w:bookmarkStart w:id="46" w:name="_Toc213879671"/>
      <w:r>
        <w:t xml:space="preserve">Setup </w:t>
      </w:r>
      <w:r w:rsidR="004D5DE7">
        <w:t>5</w:t>
      </w:r>
      <w:r>
        <w:t xml:space="preserve"> - </w:t>
      </w:r>
      <w:r w:rsidR="00EA4639">
        <w:t>Analyse spezifischer Anfangsbedingungen</w:t>
      </w:r>
      <w:bookmarkEnd w:id="46"/>
    </w:p>
    <w:p w14:paraId="27C45890" w14:textId="18844E5F" w:rsidR="00444A37" w:rsidRDefault="002B3B9A" w:rsidP="002E4B2C">
      <w:pPr>
        <w:pStyle w:val="berschrift1"/>
      </w:pPr>
      <w:bookmarkStart w:id="47" w:name="_Ref348548465"/>
      <w:bookmarkStart w:id="48" w:name="_Toc213879672"/>
      <w:r>
        <w:t xml:space="preserve">Zusammenfassung und </w:t>
      </w:r>
      <w:r w:rsidR="00D82683">
        <w:t>Ausblick</w:t>
      </w:r>
      <w:bookmarkEnd w:id="47"/>
      <w:bookmarkEnd w:id="48"/>
    </w:p>
    <w:p w14:paraId="1C6E4B0D" w14:textId="77777777" w:rsidR="00CB2283" w:rsidRPr="00587028" w:rsidRDefault="00CB2283" w:rsidP="00CB2283">
      <w:r>
        <w:t>Aufteilen in zwei Teile: 1. Erweiterung des spieltheoretischen Modells durch Präzisierungen und 2. Reinforcement Learning spezifische Erweiterungen</w:t>
      </w:r>
    </w:p>
    <w:p w14:paraId="4E41FAB4" w14:textId="77777777" w:rsidR="00CB2283" w:rsidRPr="00CB2283" w:rsidRDefault="00CB2283" w:rsidP="00CB2283">
      <w:r w:rsidRPr="00CB2283">
        <w:t xml:space="preserve">- </w:t>
      </w:r>
      <w:proofErr w:type="spellStart"/>
      <w:r w:rsidRPr="00CB2283">
        <w:t>Continous</w:t>
      </w:r>
      <w:proofErr w:type="spellEnd"/>
      <w:r w:rsidRPr="00CB2283">
        <w:t xml:space="preserve"> Action </w:t>
      </w:r>
      <w:proofErr w:type="spellStart"/>
      <w:r w:rsidRPr="00CB2283">
        <w:t>Iterated</w:t>
      </w:r>
      <w:proofErr w:type="spellEnd"/>
      <w:r w:rsidRPr="00CB2283">
        <w:t xml:space="preserve"> Prisoners Dilemma (CAID)</w:t>
      </w:r>
      <w:r w:rsidRPr="00CB2283">
        <w:br/>
        <w:t>-&gt; Policy-Gradient, Actor-</w:t>
      </w:r>
      <w:proofErr w:type="spellStart"/>
      <w:r w:rsidRPr="00CB2283">
        <w:t>Critic</w:t>
      </w:r>
      <w:proofErr w:type="spellEnd"/>
      <w:r w:rsidRPr="00CB2283">
        <w:t xml:space="preserve"> und neuronale Netze würden relevant werden</w:t>
      </w:r>
    </w:p>
    <w:p w14:paraId="543BA215" w14:textId="77777777" w:rsidR="00CB2283" w:rsidRDefault="00CB2283" w:rsidP="00CB2283">
      <w:r w:rsidRPr="00BA7F3A">
        <w:t xml:space="preserve">- </w:t>
      </w:r>
      <w:r>
        <w:t xml:space="preserve">Explizites </w:t>
      </w:r>
      <w:r w:rsidRPr="00BA7F3A">
        <w:t>Reputations-Modell</w:t>
      </w:r>
    </w:p>
    <w:p w14:paraId="0EC5DF8A" w14:textId="77777777" w:rsidR="00CB2283" w:rsidRPr="00BA7F3A" w:rsidRDefault="00CB2283" w:rsidP="00CB2283">
      <w:r>
        <w:t>- Imitation (Kopieren der Strategie des besten Nachbarn)</w:t>
      </w:r>
    </w:p>
    <w:p w14:paraId="581D77CA" w14:textId="77777777" w:rsidR="00CB2283" w:rsidRDefault="00CB2283" w:rsidP="00CB2283">
      <w:r w:rsidRPr="00587028">
        <w:t xml:space="preserve">- Erweiterung von </w:t>
      </w:r>
      <w:r>
        <w:t>mehreren Spielern die miteinander spielen, statt nur paarweise</w:t>
      </w:r>
    </w:p>
    <w:p w14:paraId="7D89653C" w14:textId="77777777" w:rsidR="00CB2283" w:rsidRDefault="00CB2283" w:rsidP="00CB2283">
      <w:r>
        <w:t>- Längeres Gedächtnis (DQN)</w:t>
      </w:r>
    </w:p>
    <w:p w14:paraId="1AFD9B5F" w14:textId="77777777" w:rsidR="00CB2283" w:rsidRDefault="00CB2283" w:rsidP="00CB2283">
      <w:r>
        <w:t>- Komplexere Agenten (PPO, A2C, …)</w:t>
      </w:r>
    </w:p>
    <w:p w14:paraId="0E3E46A2" w14:textId="77777777" w:rsidR="00CB2283" w:rsidRDefault="00CB2283" w:rsidP="00CB2283">
      <w:r>
        <w:t xml:space="preserve">- Spezialisierte Agenten (QMIX, </w:t>
      </w:r>
      <w:proofErr w:type="spellStart"/>
      <w:r>
        <w:t>WoLF</w:t>
      </w:r>
      <w:proofErr w:type="spellEnd"/>
      <w:r>
        <w:t>-PHC, etc.)</w:t>
      </w:r>
    </w:p>
    <w:p w14:paraId="06287465" w14:textId="77777777" w:rsidR="00CB2283" w:rsidRDefault="00CB2283" w:rsidP="00CB2283">
      <w:r>
        <w:t>- Hyperparameteroptimierung</w:t>
      </w:r>
    </w:p>
    <w:p w14:paraId="5905FB5D" w14:textId="77777777" w:rsidR="00CB2283" w:rsidRPr="00587028" w:rsidRDefault="00CB2283" w:rsidP="00CB2283">
      <w:r>
        <w:t>- Evolution von Strategien</w:t>
      </w:r>
    </w:p>
    <w:p w14:paraId="55891339" w14:textId="77777777" w:rsidR="00CB2283" w:rsidRDefault="00CB2283" w:rsidP="00CB2283">
      <w:r>
        <w:lastRenderedPageBreak/>
        <w:t>- Komplexere Layout-Maps (mit leeren Zellen, unterschiedliche Zeilenlänge etc.)</w:t>
      </w:r>
    </w:p>
    <w:p w14:paraId="6BF74317" w14:textId="1E965FFF" w:rsidR="00CB2283" w:rsidRPr="00CB2283" w:rsidRDefault="00CB2283" w:rsidP="00CB2283">
      <w:r>
        <w:t>- Agenten haben unterschiedliche Hyperparametersets, statt alle das gleiche Set.</w:t>
      </w:r>
    </w:p>
    <w:p w14:paraId="7988F92F" w14:textId="3C34B48D" w:rsidR="002B560F" w:rsidRPr="002B560F" w:rsidRDefault="0054301B" w:rsidP="002B560F">
      <w:pPr>
        <w:pStyle w:val="berschrift1"/>
        <w:spacing w:beforeLines="50" w:before="156" w:afterLines="50" w:after="156"/>
      </w:pPr>
      <w:bookmarkStart w:id="49" w:name="_Toc213879673"/>
      <w:r w:rsidRPr="00D87D81">
        <w:rPr>
          <w:rFonts w:hint="eastAsia"/>
        </w:rPr>
        <w:t>A</w:t>
      </w:r>
      <w:r w:rsidRPr="00D87D81">
        <w:t>nhang</w:t>
      </w:r>
      <w:bookmarkEnd w:id="49"/>
      <w:r w:rsidR="002B560F" w:rsidRPr="002B560F">
        <w:rPr>
          <w:rFonts w:eastAsia="Times New Roman"/>
          <w:sz w:val="24"/>
          <w:szCs w:val="24"/>
          <w:lang w:eastAsia="de-DE"/>
        </w:rPr>
        <w:t xml:space="preserve"> </w:t>
      </w:r>
    </w:p>
    <w:p w14:paraId="75FBB913" w14:textId="4CFF5492" w:rsidR="00650EFB" w:rsidRPr="004A7C2F" w:rsidRDefault="002B560F" w:rsidP="004A7C2F">
      <w:pPr>
        <w:pStyle w:val="berschrift1"/>
        <w:numPr>
          <w:ilvl w:val="0"/>
          <w:numId w:val="0"/>
        </w:numPr>
        <w:spacing w:beforeLines="50" w:before="156" w:afterLines="50" w:after="156"/>
        <w:jc w:val="left"/>
      </w:pPr>
      <w:bookmarkStart w:id="50" w:name="_Toc213879674"/>
      <w:r w:rsidRPr="002B560F">
        <w:rPr>
          <w:noProof/>
        </w:rPr>
        <w:drawing>
          <wp:anchor distT="0" distB="0" distL="114300" distR="114300" simplePos="0" relativeHeight="251630080" behindDoc="0" locked="0" layoutInCell="1" allowOverlap="1" wp14:anchorId="12C3B87B" wp14:editId="42DFDE6E">
            <wp:simplePos x="0" y="0"/>
            <wp:positionH relativeFrom="column">
              <wp:posOffset>-828040</wp:posOffset>
            </wp:positionH>
            <wp:positionV relativeFrom="paragraph">
              <wp:posOffset>1228090</wp:posOffset>
            </wp:positionV>
            <wp:extent cx="7269480" cy="6368415"/>
            <wp:effectExtent l="0" t="6668" r="953" b="952"/>
            <wp:wrapSquare wrapText="bothSides"/>
            <wp:docPr id="1208826443" name="Grafik 10" descr="Ein Bild, das Text, Diagramm, Plan, parall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826443" name="Grafik 10" descr="Ein Bild, das Text, Diagramm, Plan, parallel enthält.&#10;&#10;KI-generierte Inhalte können fehlerhaft sei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rot="5400000">
                      <a:off x="0" y="0"/>
                      <a:ext cx="7269480" cy="6368415"/>
                    </a:xfrm>
                    <a:prstGeom prst="rect">
                      <a:avLst/>
                    </a:prstGeom>
                    <a:noFill/>
                    <a:ln>
                      <a:noFill/>
                    </a:ln>
                  </pic:spPr>
                </pic:pic>
              </a:graphicData>
            </a:graphic>
          </wp:anchor>
        </w:drawing>
      </w:r>
      <w:r w:rsidR="00DB5461" w:rsidRPr="00D82683">
        <w:rPr>
          <w:rFonts w:ascii="Palatino Linotype" w:hAnsi="Palatino Linotype"/>
        </w:rPr>
        <w:br w:type="page"/>
      </w:r>
      <w:r w:rsidR="00EA6CBD" w:rsidRPr="004A7C2F">
        <w:lastRenderedPageBreak/>
        <w:t>Abbildungsverzeichnis</w:t>
      </w:r>
      <w:bookmarkEnd w:id="50"/>
    </w:p>
    <w:p w14:paraId="79B608D4" w14:textId="127D6898" w:rsidR="006C5287" w:rsidRDefault="00794849" w:rsidP="004A7C2F">
      <w:pPr>
        <w:pStyle w:val="berschrift1"/>
        <w:numPr>
          <w:ilvl w:val="0"/>
          <w:numId w:val="0"/>
        </w:numPr>
      </w:pPr>
      <w:bookmarkStart w:id="51" w:name="_Toc213879675"/>
      <w:r>
        <w:t>Tabellen</w:t>
      </w:r>
      <w:r w:rsidRPr="00D82683">
        <w:t>verzeichnis</w:t>
      </w:r>
      <w:bookmarkEnd w:id="51"/>
    </w:p>
    <w:p w14:paraId="03620156" w14:textId="77777777" w:rsidR="004A7C2F" w:rsidRDefault="004A7C2F" w:rsidP="004A7C2F"/>
    <w:bookmarkStart w:id="52" w:name="_Toc213879676" w:displacedByCustomXml="next"/>
    <w:sdt>
      <w:sdtPr>
        <w:rPr>
          <w:b w:val="0"/>
          <w:bCs w:val="0"/>
          <w:sz w:val="24"/>
          <w:szCs w:val="22"/>
        </w:rPr>
        <w:id w:val="-121467901"/>
        <w:docPartObj>
          <w:docPartGallery w:val="Bibliographies"/>
          <w:docPartUnique/>
        </w:docPartObj>
      </w:sdtPr>
      <w:sdtContent>
        <w:p w14:paraId="67B0B2E2" w14:textId="1D08F9BD" w:rsidR="004A7C2F" w:rsidRDefault="004A7C2F">
          <w:pPr>
            <w:pStyle w:val="berschrift1"/>
          </w:pPr>
          <w:r>
            <w:t>Literaturverzeichnis</w:t>
          </w:r>
          <w:bookmarkEnd w:id="52"/>
        </w:p>
        <w:sdt>
          <w:sdtPr>
            <w:id w:val="111145805"/>
            <w:bibliography/>
          </w:sdtPr>
          <w:sdtContent>
            <w:p w14:paraId="37383B83" w14:textId="77777777" w:rsidR="005C7336" w:rsidRDefault="004A7C2F" w:rsidP="004A7C2F">
              <w:pPr>
                <w:rPr>
                  <w:rFonts w:ascii="Calibri" w:hAnsi="Calibri"/>
                  <w:noProof/>
                  <w:sz w:val="20"/>
                  <w:szCs w:val="20"/>
                  <w:lang w:eastAsia="de-DE"/>
                </w:rPr>
              </w:pPr>
              <w:r>
                <w:fldChar w:fldCharType="begin"/>
              </w:r>
              <w:r>
                <w:instrText>BIBLIOGRAPHY</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8805"/>
              </w:tblGrid>
              <w:tr w:rsidR="005C7336" w:rsidRPr="00533021" w14:paraId="073895C8" w14:textId="77777777">
                <w:trPr>
                  <w:divId w:val="333069053"/>
                  <w:tblCellSpacing w:w="15" w:type="dxa"/>
                </w:trPr>
                <w:tc>
                  <w:tcPr>
                    <w:tcW w:w="50" w:type="pct"/>
                    <w:hideMark/>
                  </w:tcPr>
                  <w:p w14:paraId="22D626F0" w14:textId="3349F491" w:rsidR="005C7336" w:rsidRDefault="005C7336">
                    <w:pPr>
                      <w:pStyle w:val="Literaturverzeichnis"/>
                      <w:rPr>
                        <w:noProof/>
                        <w:szCs w:val="24"/>
                      </w:rPr>
                    </w:pPr>
                    <w:r>
                      <w:rPr>
                        <w:noProof/>
                      </w:rPr>
                      <w:t xml:space="preserve">[1] </w:t>
                    </w:r>
                  </w:p>
                </w:tc>
                <w:tc>
                  <w:tcPr>
                    <w:tcW w:w="0" w:type="auto"/>
                    <w:hideMark/>
                  </w:tcPr>
                  <w:p w14:paraId="0CA0931E" w14:textId="77777777" w:rsidR="005C7336" w:rsidRPr="005C7336" w:rsidRDefault="005C7336">
                    <w:pPr>
                      <w:pStyle w:val="Literaturverzeichnis"/>
                      <w:rPr>
                        <w:noProof/>
                        <w:lang w:val="en-US"/>
                      </w:rPr>
                    </w:pPr>
                    <w:r w:rsidRPr="005C7336">
                      <w:rPr>
                        <w:noProof/>
                        <w:lang w:val="en-US"/>
                      </w:rPr>
                      <w:t xml:space="preserve">S. J. Russel und P. Norvig, Artificial Intelligence: A Modern Approach 4th ed., Global Ed., Harlow, England: Pearson, 2021. </w:t>
                    </w:r>
                  </w:p>
                </w:tc>
              </w:tr>
              <w:tr w:rsidR="005C7336" w:rsidRPr="00533021" w14:paraId="7DEC30BD" w14:textId="77777777">
                <w:trPr>
                  <w:divId w:val="333069053"/>
                  <w:tblCellSpacing w:w="15" w:type="dxa"/>
                </w:trPr>
                <w:tc>
                  <w:tcPr>
                    <w:tcW w:w="50" w:type="pct"/>
                    <w:hideMark/>
                  </w:tcPr>
                  <w:p w14:paraId="20D6CFC2" w14:textId="77777777" w:rsidR="005C7336" w:rsidRDefault="005C7336">
                    <w:pPr>
                      <w:pStyle w:val="Literaturverzeichnis"/>
                      <w:rPr>
                        <w:noProof/>
                      </w:rPr>
                    </w:pPr>
                    <w:r>
                      <w:rPr>
                        <w:noProof/>
                      </w:rPr>
                      <w:t xml:space="preserve">[2] </w:t>
                    </w:r>
                  </w:p>
                </w:tc>
                <w:tc>
                  <w:tcPr>
                    <w:tcW w:w="0" w:type="auto"/>
                    <w:hideMark/>
                  </w:tcPr>
                  <w:p w14:paraId="6BECFE7F" w14:textId="77777777" w:rsidR="005C7336" w:rsidRPr="005C7336" w:rsidRDefault="005C7336">
                    <w:pPr>
                      <w:pStyle w:val="Literaturverzeichnis"/>
                      <w:rPr>
                        <w:noProof/>
                        <w:lang w:val="en-US"/>
                      </w:rPr>
                    </w:pPr>
                    <w:r w:rsidRPr="005C7336">
                      <w:rPr>
                        <w:noProof/>
                        <w:lang w:val="en-US"/>
                      </w:rPr>
                      <w:t xml:space="preserve">R. Axelrod, The Evolution of Cooperation, New York, NY: Basic Books, 1984. </w:t>
                    </w:r>
                  </w:p>
                </w:tc>
              </w:tr>
              <w:tr w:rsidR="005C7336" w:rsidRPr="00533021" w14:paraId="77F6DB13" w14:textId="77777777">
                <w:trPr>
                  <w:divId w:val="333069053"/>
                  <w:tblCellSpacing w:w="15" w:type="dxa"/>
                </w:trPr>
                <w:tc>
                  <w:tcPr>
                    <w:tcW w:w="50" w:type="pct"/>
                    <w:hideMark/>
                  </w:tcPr>
                  <w:p w14:paraId="6916C45C" w14:textId="77777777" w:rsidR="005C7336" w:rsidRDefault="005C7336">
                    <w:pPr>
                      <w:pStyle w:val="Literaturverzeichnis"/>
                      <w:rPr>
                        <w:noProof/>
                      </w:rPr>
                    </w:pPr>
                    <w:r>
                      <w:rPr>
                        <w:noProof/>
                      </w:rPr>
                      <w:t xml:space="preserve">[3] </w:t>
                    </w:r>
                  </w:p>
                </w:tc>
                <w:tc>
                  <w:tcPr>
                    <w:tcW w:w="0" w:type="auto"/>
                    <w:hideMark/>
                  </w:tcPr>
                  <w:p w14:paraId="2977E772" w14:textId="77777777" w:rsidR="005C7336" w:rsidRPr="005C7336" w:rsidRDefault="005C7336">
                    <w:pPr>
                      <w:pStyle w:val="Literaturverzeichnis"/>
                      <w:rPr>
                        <w:noProof/>
                        <w:lang w:val="en-US"/>
                      </w:rPr>
                    </w:pPr>
                    <w:r w:rsidRPr="005C7336">
                      <w:rPr>
                        <w:noProof/>
                        <w:lang w:val="en-US"/>
                      </w:rPr>
                      <w:t xml:space="preserve">R. S. Sutton und A. G. Barto, Reinforcement Learning: An Introduction, 2nd ed., Cambridge, MA: MIT Press, 2018. </w:t>
                    </w:r>
                  </w:p>
                </w:tc>
              </w:tr>
              <w:tr w:rsidR="005C7336" w:rsidRPr="00533021" w14:paraId="1C5F98F9" w14:textId="77777777">
                <w:trPr>
                  <w:divId w:val="333069053"/>
                  <w:tblCellSpacing w:w="15" w:type="dxa"/>
                </w:trPr>
                <w:tc>
                  <w:tcPr>
                    <w:tcW w:w="50" w:type="pct"/>
                    <w:hideMark/>
                  </w:tcPr>
                  <w:p w14:paraId="543F5FDD" w14:textId="77777777" w:rsidR="005C7336" w:rsidRDefault="005C7336">
                    <w:pPr>
                      <w:pStyle w:val="Literaturverzeichnis"/>
                      <w:rPr>
                        <w:noProof/>
                      </w:rPr>
                    </w:pPr>
                    <w:r>
                      <w:rPr>
                        <w:noProof/>
                      </w:rPr>
                      <w:t xml:space="preserve">[4] </w:t>
                    </w:r>
                  </w:p>
                </w:tc>
                <w:tc>
                  <w:tcPr>
                    <w:tcW w:w="0" w:type="auto"/>
                    <w:hideMark/>
                  </w:tcPr>
                  <w:p w14:paraId="1E4D73C9" w14:textId="77777777" w:rsidR="005C7336" w:rsidRPr="005C7336" w:rsidRDefault="005C7336">
                    <w:pPr>
                      <w:pStyle w:val="Literaturverzeichnis"/>
                      <w:rPr>
                        <w:noProof/>
                        <w:lang w:val="en-US"/>
                      </w:rPr>
                    </w:pPr>
                    <w:r w:rsidRPr="005C7336">
                      <w:rPr>
                        <w:noProof/>
                        <w:lang w:val="en-US"/>
                      </w:rPr>
                      <w:t xml:space="preserve">J. García und M. Van Veelen, „No strategy can win in the repeated prisoner's dilemma: linking game theory and computer simulations,“ </w:t>
                    </w:r>
                    <w:r w:rsidRPr="005C7336">
                      <w:rPr>
                        <w:i/>
                        <w:iCs/>
                        <w:noProof/>
                        <w:lang w:val="en-US"/>
                      </w:rPr>
                      <w:t xml:space="preserve">Frontiers in Robotics and AI, </w:t>
                    </w:r>
                    <w:r w:rsidRPr="005C7336">
                      <w:rPr>
                        <w:noProof/>
                        <w:lang w:val="en-US"/>
                      </w:rPr>
                      <w:t xml:space="preserve">Bd. 5, p. 102, 2018. </w:t>
                    </w:r>
                  </w:p>
                </w:tc>
              </w:tr>
              <w:tr w:rsidR="005C7336" w:rsidRPr="00533021" w14:paraId="748D41A9" w14:textId="77777777">
                <w:trPr>
                  <w:divId w:val="333069053"/>
                  <w:tblCellSpacing w:w="15" w:type="dxa"/>
                </w:trPr>
                <w:tc>
                  <w:tcPr>
                    <w:tcW w:w="50" w:type="pct"/>
                    <w:hideMark/>
                  </w:tcPr>
                  <w:p w14:paraId="1A7C4FB7" w14:textId="77777777" w:rsidR="005C7336" w:rsidRDefault="005C7336">
                    <w:pPr>
                      <w:pStyle w:val="Literaturverzeichnis"/>
                      <w:rPr>
                        <w:noProof/>
                      </w:rPr>
                    </w:pPr>
                    <w:r>
                      <w:rPr>
                        <w:noProof/>
                      </w:rPr>
                      <w:t xml:space="preserve">[5] </w:t>
                    </w:r>
                  </w:p>
                </w:tc>
                <w:tc>
                  <w:tcPr>
                    <w:tcW w:w="0" w:type="auto"/>
                    <w:hideMark/>
                  </w:tcPr>
                  <w:p w14:paraId="2E0AEF5B" w14:textId="77777777" w:rsidR="005C7336" w:rsidRPr="005C7336" w:rsidRDefault="005C7336">
                    <w:pPr>
                      <w:pStyle w:val="Literaturverzeichnis"/>
                      <w:rPr>
                        <w:noProof/>
                        <w:lang w:val="en-US"/>
                      </w:rPr>
                    </w:pPr>
                    <w:r w:rsidRPr="005C7336">
                      <w:rPr>
                        <w:noProof/>
                        <w:lang w:val="en-US"/>
                      </w:rPr>
                      <w:t xml:space="preserve">L. Panait und S. Luke, „Cooperative multi-agent learning: A survey,“ </w:t>
                    </w:r>
                    <w:r w:rsidRPr="005C7336">
                      <w:rPr>
                        <w:i/>
                        <w:iCs/>
                        <w:noProof/>
                        <w:lang w:val="en-US"/>
                      </w:rPr>
                      <w:t xml:space="preserve">Autonomous Agents and Multi-Agent Systems, </w:t>
                    </w:r>
                    <w:r w:rsidRPr="005C7336">
                      <w:rPr>
                        <w:noProof/>
                        <w:lang w:val="en-US"/>
                      </w:rPr>
                      <w:t xml:space="preserve">Bd. 11, Nr. 3, pp. 387-434, 2005. </w:t>
                    </w:r>
                  </w:p>
                </w:tc>
              </w:tr>
            </w:tbl>
            <w:p w14:paraId="6A1CD4CC" w14:textId="77777777" w:rsidR="005C7336" w:rsidRPr="005C7336" w:rsidRDefault="005C7336">
              <w:pPr>
                <w:divId w:val="333069053"/>
                <w:rPr>
                  <w:rFonts w:eastAsia="Times New Roman"/>
                  <w:noProof/>
                  <w:lang w:val="en-US"/>
                </w:rPr>
              </w:pPr>
            </w:p>
            <w:p w14:paraId="2B9691A9" w14:textId="2AE01459" w:rsidR="004A7C2F" w:rsidRPr="004A7C2F" w:rsidRDefault="004A7C2F" w:rsidP="004A7C2F">
              <w:r>
                <w:rPr>
                  <w:b/>
                  <w:bCs/>
                </w:rPr>
                <w:fldChar w:fldCharType="end"/>
              </w:r>
            </w:p>
          </w:sdtContent>
        </w:sdt>
      </w:sdtContent>
    </w:sdt>
    <w:tbl>
      <w:tblPr>
        <w:tblW w:w="194" w:type="pct"/>
        <w:tblCellSpacing w:w="15" w:type="dxa"/>
        <w:tblCellMar>
          <w:top w:w="15" w:type="dxa"/>
          <w:left w:w="15" w:type="dxa"/>
          <w:bottom w:w="15" w:type="dxa"/>
          <w:right w:w="15" w:type="dxa"/>
        </w:tblCellMar>
        <w:tblLook w:val="04A0" w:firstRow="1" w:lastRow="0" w:firstColumn="1" w:lastColumn="0" w:noHBand="0" w:noVBand="1"/>
      </w:tblPr>
      <w:tblGrid>
        <w:gridCol w:w="355"/>
      </w:tblGrid>
      <w:tr w:rsidR="007E0287" w:rsidRPr="00C62FB3" w14:paraId="21476506" w14:textId="77777777" w:rsidTr="007E0287">
        <w:trPr>
          <w:tblCellSpacing w:w="15" w:type="dxa"/>
        </w:trPr>
        <w:tc>
          <w:tcPr>
            <w:tcW w:w="4155" w:type="pct"/>
            <w:hideMark/>
          </w:tcPr>
          <w:p w14:paraId="6F85956C" w14:textId="1AA34807" w:rsidR="007E0287" w:rsidRDefault="007E0287" w:rsidP="00CA0E50">
            <w:pPr>
              <w:pStyle w:val="Literaturverzeichnis"/>
              <w:rPr>
                <w:noProof/>
              </w:rPr>
            </w:pPr>
            <w:r>
              <w:rPr>
                <w:noProof/>
              </w:rPr>
              <w:t xml:space="preserve"> </w:t>
            </w:r>
          </w:p>
        </w:tc>
      </w:tr>
    </w:tbl>
    <w:p w14:paraId="629CD09D" w14:textId="4A06B671" w:rsidR="00D92030" w:rsidRPr="005226D7" w:rsidRDefault="00D92030" w:rsidP="00DD1358"/>
    <w:sectPr w:rsidR="00D92030" w:rsidRPr="005226D7" w:rsidSect="00D31FAD">
      <w:footerReference w:type="default" r:id="rId17"/>
      <w:pgSz w:w="11906" w:h="16838"/>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972E7" w14:textId="77777777" w:rsidR="000B019C" w:rsidRDefault="000B019C" w:rsidP="002313D5">
      <w:r>
        <w:separator/>
      </w:r>
    </w:p>
  </w:endnote>
  <w:endnote w:type="continuationSeparator" w:id="0">
    <w:p w14:paraId="45D4EBB2" w14:textId="77777777" w:rsidR="000B019C" w:rsidRDefault="000B019C" w:rsidP="002313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94971" w14:textId="77777777" w:rsidR="00906491" w:rsidRDefault="00906491" w:rsidP="002313D5">
    <w:pPr>
      <w:pStyle w:val="Fuzeile"/>
      <w:rPr>
        <w:rStyle w:val="Seitenzahl"/>
      </w:rPr>
    </w:pPr>
    <w:r>
      <w:rPr>
        <w:rStyle w:val="Seitenzahl"/>
      </w:rPr>
      <w:fldChar w:fldCharType="begin"/>
    </w:r>
    <w:r>
      <w:rPr>
        <w:rStyle w:val="Seitenzahl"/>
      </w:rPr>
      <w:instrText xml:space="preserve">PAGE  </w:instrText>
    </w:r>
    <w:r>
      <w:rPr>
        <w:rStyle w:val="Seitenzahl"/>
      </w:rPr>
      <w:fldChar w:fldCharType="end"/>
    </w:r>
  </w:p>
  <w:p w14:paraId="50235D06" w14:textId="77777777" w:rsidR="00906491" w:rsidRDefault="00906491" w:rsidP="002313D5">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996CD" w14:textId="77777777" w:rsidR="00906491" w:rsidRDefault="00906491" w:rsidP="002D40D5">
    <w:pPr>
      <w:pStyle w:val="Fuzeile"/>
      <w:jc w:val="center"/>
      <w:rPr>
        <w:rStyle w:val="Seitenzahl"/>
      </w:rPr>
    </w:pPr>
    <w:r>
      <w:rPr>
        <w:rStyle w:val="Seitenzahl"/>
      </w:rPr>
      <w:fldChar w:fldCharType="begin"/>
    </w:r>
    <w:r>
      <w:rPr>
        <w:rStyle w:val="Seitenzahl"/>
      </w:rPr>
      <w:instrText xml:space="preserve"> PAGE  \* roman  \* MERGEFORMAT </w:instrText>
    </w:r>
    <w:r>
      <w:rPr>
        <w:rStyle w:val="Seitenzahl"/>
      </w:rPr>
      <w:fldChar w:fldCharType="separate"/>
    </w:r>
    <w:r w:rsidR="003B6B94">
      <w:rPr>
        <w:rStyle w:val="Seitenzahl"/>
        <w:noProof/>
      </w:rPr>
      <w:t>iv</w:t>
    </w:r>
    <w:r>
      <w:rPr>
        <w:rStyle w:val="Seitenzahl"/>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A7240" w14:textId="77777777" w:rsidR="00906491" w:rsidRPr="0079053E" w:rsidRDefault="00906491" w:rsidP="002D40D5">
    <w:pPr>
      <w:pStyle w:val="Fuzeile"/>
      <w:jc w:val="center"/>
      <w:rPr>
        <w:rStyle w:val="Seitenzahl"/>
      </w:rPr>
    </w:pPr>
    <w:r>
      <w:rPr>
        <w:rStyle w:val="Seitenzahl"/>
      </w:rPr>
      <w:fldChar w:fldCharType="begin"/>
    </w:r>
    <w:r>
      <w:rPr>
        <w:rStyle w:val="Seitenzahl"/>
      </w:rPr>
      <w:instrText xml:space="preserve"> PAGE  \* Arabic  \* MERGEFORMAT </w:instrText>
    </w:r>
    <w:r>
      <w:rPr>
        <w:rStyle w:val="Seitenzahl"/>
      </w:rPr>
      <w:fldChar w:fldCharType="separate"/>
    </w:r>
    <w:r w:rsidR="003B6B94">
      <w:rPr>
        <w:rStyle w:val="Seitenzahl"/>
        <w:noProof/>
      </w:rPr>
      <w:t>10</w:t>
    </w:r>
    <w:r>
      <w:rPr>
        <w:rStyle w:val="Seitenzah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C4F1E" w14:textId="77777777" w:rsidR="000B019C" w:rsidRDefault="000B019C" w:rsidP="002313D5">
      <w:r>
        <w:separator/>
      </w:r>
    </w:p>
  </w:footnote>
  <w:footnote w:type="continuationSeparator" w:id="0">
    <w:p w14:paraId="3EFB06F2" w14:textId="77777777" w:rsidR="000B019C" w:rsidRDefault="000B019C" w:rsidP="002313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1126B" w14:textId="691E576D" w:rsidR="00906491" w:rsidRPr="00305650" w:rsidRDefault="00D32E1B">
    <w:pPr>
      <w:pStyle w:val="Kopfzeile"/>
    </w:pPr>
    <w:fldSimple w:instr=" STYLEREF  &quot;Überschrift 1&quot;  \* MERGEFORMAT ">
      <w:r w:rsidR="00871726">
        <w:rPr>
          <w:noProof/>
        </w:rPr>
        <w:t>Methodik und Design</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78" type="#_x0000_t75" style="width:.75pt;height:1.5pt" o:bullet="t">
        <v:imagedata r:id="rId1" o:title=""/>
      </v:shape>
    </w:pict>
  </w:numPicBullet>
  <w:abstractNum w:abstractNumId="0" w15:restartNumberingAfterBreak="0">
    <w:nsid w:val="034B0758"/>
    <w:multiLevelType w:val="hybridMultilevel"/>
    <w:tmpl w:val="C89A729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5DA1EEF"/>
    <w:multiLevelType w:val="hybridMultilevel"/>
    <w:tmpl w:val="BA56090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A463EE3"/>
    <w:multiLevelType w:val="hybridMultilevel"/>
    <w:tmpl w:val="D29670E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0BF15606"/>
    <w:multiLevelType w:val="hybridMultilevel"/>
    <w:tmpl w:val="E04C754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D72007A"/>
    <w:multiLevelType w:val="hybridMultilevel"/>
    <w:tmpl w:val="FD10106C"/>
    <w:lvl w:ilvl="0" w:tplc="E3167078">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0DEC514C"/>
    <w:multiLevelType w:val="hybridMultilevel"/>
    <w:tmpl w:val="0D74712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18E246B1"/>
    <w:multiLevelType w:val="hybridMultilevel"/>
    <w:tmpl w:val="7EB0876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261E16ED"/>
    <w:multiLevelType w:val="hybridMultilevel"/>
    <w:tmpl w:val="16225A8A"/>
    <w:lvl w:ilvl="0" w:tplc="0407000F">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8" w15:restartNumberingAfterBreak="0">
    <w:nsid w:val="46480BE8"/>
    <w:multiLevelType w:val="hybridMultilevel"/>
    <w:tmpl w:val="1EA4C18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478A36AB"/>
    <w:multiLevelType w:val="hybridMultilevel"/>
    <w:tmpl w:val="F1DC226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4B45575E"/>
    <w:multiLevelType w:val="hybridMultilevel"/>
    <w:tmpl w:val="9964F646"/>
    <w:lvl w:ilvl="0" w:tplc="9D043B5C">
      <w:numFmt w:val="bullet"/>
      <w:lvlText w:val=""/>
      <w:lvlJc w:val="left"/>
      <w:pPr>
        <w:ind w:left="720" w:hanging="360"/>
      </w:pPr>
      <w:rPr>
        <w:rFonts w:ascii="Wingdings" w:eastAsia="Calibri" w:hAnsi="Wingdings"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5B2D29C5"/>
    <w:multiLevelType w:val="hybridMultilevel"/>
    <w:tmpl w:val="366AC8A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5C1B3BB0"/>
    <w:multiLevelType w:val="hybridMultilevel"/>
    <w:tmpl w:val="02748908"/>
    <w:lvl w:ilvl="0" w:tplc="9270518C">
      <w:start w:val="1"/>
      <w:numFmt w:val="decimal"/>
      <w:lvlText w:val="%1."/>
      <w:lvlJc w:val="left"/>
      <w:pPr>
        <w:tabs>
          <w:tab w:val="num" w:pos="720"/>
        </w:tabs>
        <w:ind w:left="720" w:hanging="360"/>
      </w:pPr>
    </w:lvl>
    <w:lvl w:ilvl="1" w:tplc="E8D6F81A" w:tentative="1">
      <w:start w:val="1"/>
      <w:numFmt w:val="decimal"/>
      <w:lvlText w:val="%2."/>
      <w:lvlJc w:val="left"/>
      <w:pPr>
        <w:tabs>
          <w:tab w:val="num" w:pos="1440"/>
        </w:tabs>
        <w:ind w:left="1440" w:hanging="360"/>
      </w:pPr>
    </w:lvl>
    <w:lvl w:ilvl="2" w:tplc="864698B6" w:tentative="1">
      <w:start w:val="1"/>
      <w:numFmt w:val="decimal"/>
      <w:lvlText w:val="%3."/>
      <w:lvlJc w:val="left"/>
      <w:pPr>
        <w:tabs>
          <w:tab w:val="num" w:pos="2160"/>
        </w:tabs>
        <w:ind w:left="2160" w:hanging="360"/>
      </w:pPr>
    </w:lvl>
    <w:lvl w:ilvl="3" w:tplc="1884E80A" w:tentative="1">
      <w:start w:val="1"/>
      <w:numFmt w:val="decimal"/>
      <w:lvlText w:val="%4."/>
      <w:lvlJc w:val="left"/>
      <w:pPr>
        <w:tabs>
          <w:tab w:val="num" w:pos="2880"/>
        </w:tabs>
        <w:ind w:left="2880" w:hanging="360"/>
      </w:pPr>
    </w:lvl>
    <w:lvl w:ilvl="4" w:tplc="86B4461A" w:tentative="1">
      <w:start w:val="1"/>
      <w:numFmt w:val="decimal"/>
      <w:lvlText w:val="%5."/>
      <w:lvlJc w:val="left"/>
      <w:pPr>
        <w:tabs>
          <w:tab w:val="num" w:pos="3600"/>
        </w:tabs>
        <w:ind w:left="3600" w:hanging="360"/>
      </w:pPr>
    </w:lvl>
    <w:lvl w:ilvl="5" w:tplc="AEBAA7AA" w:tentative="1">
      <w:start w:val="1"/>
      <w:numFmt w:val="decimal"/>
      <w:lvlText w:val="%6."/>
      <w:lvlJc w:val="left"/>
      <w:pPr>
        <w:tabs>
          <w:tab w:val="num" w:pos="4320"/>
        </w:tabs>
        <w:ind w:left="4320" w:hanging="360"/>
      </w:pPr>
    </w:lvl>
    <w:lvl w:ilvl="6" w:tplc="8D3CC3F2" w:tentative="1">
      <w:start w:val="1"/>
      <w:numFmt w:val="decimal"/>
      <w:lvlText w:val="%7."/>
      <w:lvlJc w:val="left"/>
      <w:pPr>
        <w:tabs>
          <w:tab w:val="num" w:pos="5040"/>
        </w:tabs>
        <w:ind w:left="5040" w:hanging="360"/>
      </w:pPr>
    </w:lvl>
    <w:lvl w:ilvl="7" w:tplc="B5A63BD8" w:tentative="1">
      <w:start w:val="1"/>
      <w:numFmt w:val="decimal"/>
      <w:lvlText w:val="%8."/>
      <w:lvlJc w:val="left"/>
      <w:pPr>
        <w:tabs>
          <w:tab w:val="num" w:pos="5760"/>
        </w:tabs>
        <w:ind w:left="5760" w:hanging="360"/>
      </w:pPr>
    </w:lvl>
    <w:lvl w:ilvl="8" w:tplc="24C606EC" w:tentative="1">
      <w:start w:val="1"/>
      <w:numFmt w:val="decimal"/>
      <w:lvlText w:val="%9."/>
      <w:lvlJc w:val="left"/>
      <w:pPr>
        <w:tabs>
          <w:tab w:val="num" w:pos="6480"/>
        </w:tabs>
        <w:ind w:left="6480" w:hanging="360"/>
      </w:pPr>
    </w:lvl>
  </w:abstractNum>
  <w:abstractNum w:abstractNumId="13" w15:restartNumberingAfterBreak="0">
    <w:nsid w:val="633F3FA9"/>
    <w:multiLevelType w:val="hybridMultilevel"/>
    <w:tmpl w:val="E1A8779A"/>
    <w:lvl w:ilvl="0" w:tplc="6D3CF346">
      <w:start w:val="1"/>
      <w:numFmt w:val="decimal"/>
      <w:pStyle w:val="berschrift"/>
      <w:lvlText w:val="Teil %1 "/>
      <w:lvlJc w:val="left"/>
      <w:pPr>
        <w:ind w:left="720" w:hanging="360"/>
      </w:pPr>
      <w:rPr>
        <w:rFonts w:cs="Times New Roman" w:hint="default"/>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66081B6B"/>
    <w:multiLevelType w:val="multilevel"/>
    <w:tmpl w:val="B2F4B186"/>
    <w:lvl w:ilvl="0">
      <w:start w:val="1"/>
      <w:numFmt w:val="decimal"/>
      <w:pStyle w:val="berschrift1"/>
      <w:lvlText w:val="%1"/>
      <w:lvlJc w:val="left"/>
      <w:pPr>
        <w:ind w:left="432" w:hanging="432"/>
      </w:pPr>
      <w:rPr>
        <w:lang w:val="de-DE"/>
      </w:r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5" w15:restartNumberingAfterBreak="0">
    <w:nsid w:val="6E784470"/>
    <w:multiLevelType w:val="hybridMultilevel"/>
    <w:tmpl w:val="6E5C516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76875E8F"/>
    <w:multiLevelType w:val="hybridMultilevel"/>
    <w:tmpl w:val="C3C607F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7C453F70"/>
    <w:multiLevelType w:val="hybridMultilevel"/>
    <w:tmpl w:val="B6B60A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443768598">
    <w:abstractNumId w:val="14"/>
  </w:num>
  <w:num w:numId="2" w16cid:durableId="195318310">
    <w:abstractNumId w:val="13"/>
  </w:num>
  <w:num w:numId="3" w16cid:durableId="75709362">
    <w:abstractNumId w:val="11"/>
  </w:num>
  <w:num w:numId="4" w16cid:durableId="1412193027">
    <w:abstractNumId w:val="5"/>
  </w:num>
  <w:num w:numId="5" w16cid:durableId="2119062054">
    <w:abstractNumId w:val="6"/>
  </w:num>
  <w:num w:numId="6" w16cid:durableId="1203058873">
    <w:abstractNumId w:val="0"/>
  </w:num>
  <w:num w:numId="7" w16cid:durableId="1528715861">
    <w:abstractNumId w:val="17"/>
  </w:num>
  <w:num w:numId="8" w16cid:durableId="1786271970">
    <w:abstractNumId w:val="15"/>
  </w:num>
  <w:num w:numId="9" w16cid:durableId="1090932529">
    <w:abstractNumId w:val="4"/>
  </w:num>
  <w:num w:numId="10" w16cid:durableId="1648171149">
    <w:abstractNumId w:val="9"/>
  </w:num>
  <w:num w:numId="11" w16cid:durableId="1417090996">
    <w:abstractNumId w:val="12"/>
  </w:num>
  <w:num w:numId="12" w16cid:durableId="1101990246">
    <w:abstractNumId w:val="16"/>
  </w:num>
  <w:num w:numId="13" w16cid:durableId="1955400416">
    <w:abstractNumId w:val="3"/>
  </w:num>
  <w:num w:numId="14" w16cid:durableId="1348409571">
    <w:abstractNumId w:val="1"/>
  </w:num>
  <w:num w:numId="15" w16cid:durableId="480000185">
    <w:abstractNumId w:val="7"/>
  </w:num>
  <w:num w:numId="16" w16cid:durableId="307634463">
    <w:abstractNumId w:val="10"/>
  </w:num>
  <w:num w:numId="17" w16cid:durableId="2052459132">
    <w:abstractNumId w:val="2"/>
  </w:num>
  <w:num w:numId="18" w16cid:durableId="1033337377">
    <w:abstractNumId w:va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en-GB" w:vendorID="64" w:dllVersion="6" w:nlCheck="1" w:checkStyle="1"/>
  <w:activeWritingStyle w:appName="MSWord" w:lang="de-DE" w:vendorID="64" w:dllVersion="6" w:nlCheck="1" w:checkStyle="0"/>
  <w:activeWritingStyle w:appName="MSWord" w:lang="de-DE" w:vendorID="64" w:dllVersion="0"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hyphenationZone w:val="425"/>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F4ADE"/>
    <w:rsid w:val="0000025C"/>
    <w:rsid w:val="000003B2"/>
    <w:rsid w:val="0000091C"/>
    <w:rsid w:val="0000433D"/>
    <w:rsid w:val="0000456F"/>
    <w:rsid w:val="00004EDF"/>
    <w:rsid w:val="00006617"/>
    <w:rsid w:val="00007201"/>
    <w:rsid w:val="000101DF"/>
    <w:rsid w:val="0001075D"/>
    <w:rsid w:val="0001121C"/>
    <w:rsid w:val="00012E38"/>
    <w:rsid w:val="000130D7"/>
    <w:rsid w:val="00016683"/>
    <w:rsid w:val="00016967"/>
    <w:rsid w:val="00020554"/>
    <w:rsid w:val="00021ECF"/>
    <w:rsid w:val="00022104"/>
    <w:rsid w:val="00022641"/>
    <w:rsid w:val="00022CE3"/>
    <w:rsid w:val="00022ED5"/>
    <w:rsid w:val="00024111"/>
    <w:rsid w:val="00025E76"/>
    <w:rsid w:val="00027A52"/>
    <w:rsid w:val="000328C6"/>
    <w:rsid w:val="0003297D"/>
    <w:rsid w:val="00032F01"/>
    <w:rsid w:val="00034F45"/>
    <w:rsid w:val="0004138F"/>
    <w:rsid w:val="00042A86"/>
    <w:rsid w:val="000469D0"/>
    <w:rsid w:val="00050906"/>
    <w:rsid w:val="00050E9A"/>
    <w:rsid w:val="000510A9"/>
    <w:rsid w:val="000516CB"/>
    <w:rsid w:val="00052696"/>
    <w:rsid w:val="0005324E"/>
    <w:rsid w:val="000553C5"/>
    <w:rsid w:val="000555C9"/>
    <w:rsid w:val="00064E87"/>
    <w:rsid w:val="00064E9F"/>
    <w:rsid w:val="0006541B"/>
    <w:rsid w:val="00067DC8"/>
    <w:rsid w:val="000726A2"/>
    <w:rsid w:val="0007321B"/>
    <w:rsid w:val="00073E36"/>
    <w:rsid w:val="00074CD4"/>
    <w:rsid w:val="000767F9"/>
    <w:rsid w:val="000775D4"/>
    <w:rsid w:val="00077D8F"/>
    <w:rsid w:val="00080022"/>
    <w:rsid w:val="00080245"/>
    <w:rsid w:val="00081900"/>
    <w:rsid w:val="000822DA"/>
    <w:rsid w:val="00084CD3"/>
    <w:rsid w:val="000855FA"/>
    <w:rsid w:val="0008695B"/>
    <w:rsid w:val="00087170"/>
    <w:rsid w:val="00087BF7"/>
    <w:rsid w:val="000913F3"/>
    <w:rsid w:val="00091403"/>
    <w:rsid w:val="000916C1"/>
    <w:rsid w:val="00091C57"/>
    <w:rsid w:val="0009225A"/>
    <w:rsid w:val="0009454C"/>
    <w:rsid w:val="00095852"/>
    <w:rsid w:val="0009778F"/>
    <w:rsid w:val="000978C4"/>
    <w:rsid w:val="000A1097"/>
    <w:rsid w:val="000A1AAF"/>
    <w:rsid w:val="000A3044"/>
    <w:rsid w:val="000A411D"/>
    <w:rsid w:val="000A65D7"/>
    <w:rsid w:val="000A6AAA"/>
    <w:rsid w:val="000B019C"/>
    <w:rsid w:val="000B39DD"/>
    <w:rsid w:val="000B4422"/>
    <w:rsid w:val="000B646E"/>
    <w:rsid w:val="000C1C57"/>
    <w:rsid w:val="000C33A1"/>
    <w:rsid w:val="000C6B88"/>
    <w:rsid w:val="000C7798"/>
    <w:rsid w:val="000D12A3"/>
    <w:rsid w:val="000D19EE"/>
    <w:rsid w:val="000D1A21"/>
    <w:rsid w:val="000D4162"/>
    <w:rsid w:val="000D5649"/>
    <w:rsid w:val="000D580D"/>
    <w:rsid w:val="000D7BC9"/>
    <w:rsid w:val="000E17EA"/>
    <w:rsid w:val="000E19A1"/>
    <w:rsid w:val="000E2990"/>
    <w:rsid w:val="000E2AAE"/>
    <w:rsid w:val="000E2C8F"/>
    <w:rsid w:val="000E3B5E"/>
    <w:rsid w:val="000E4E4C"/>
    <w:rsid w:val="000E6D42"/>
    <w:rsid w:val="000E7CAC"/>
    <w:rsid w:val="000F053E"/>
    <w:rsid w:val="000F0F7F"/>
    <w:rsid w:val="000F2239"/>
    <w:rsid w:val="000F29B4"/>
    <w:rsid w:val="000F317B"/>
    <w:rsid w:val="000F3AFB"/>
    <w:rsid w:val="000F4181"/>
    <w:rsid w:val="000F593A"/>
    <w:rsid w:val="000F5C71"/>
    <w:rsid w:val="000F6D96"/>
    <w:rsid w:val="000F75C1"/>
    <w:rsid w:val="001018F3"/>
    <w:rsid w:val="00102FCD"/>
    <w:rsid w:val="0010365B"/>
    <w:rsid w:val="001037BB"/>
    <w:rsid w:val="00104F98"/>
    <w:rsid w:val="001069D1"/>
    <w:rsid w:val="0011092A"/>
    <w:rsid w:val="00110E1B"/>
    <w:rsid w:val="00113285"/>
    <w:rsid w:val="00113360"/>
    <w:rsid w:val="00113D21"/>
    <w:rsid w:val="00113D62"/>
    <w:rsid w:val="00115828"/>
    <w:rsid w:val="00116726"/>
    <w:rsid w:val="00116D14"/>
    <w:rsid w:val="00117427"/>
    <w:rsid w:val="0012017D"/>
    <w:rsid w:val="00120454"/>
    <w:rsid w:val="001228C5"/>
    <w:rsid w:val="00122D04"/>
    <w:rsid w:val="00124D6A"/>
    <w:rsid w:val="001276F4"/>
    <w:rsid w:val="00127911"/>
    <w:rsid w:val="00130937"/>
    <w:rsid w:val="00130A16"/>
    <w:rsid w:val="00131E9A"/>
    <w:rsid w:val="00132386"/>
    <w:rsid w:val="00132B26"/>
    <w:rsid w:val="00133E4E"/>
    <w:rsid w:val="0013471C"/>
    <w:rsid w:val="00134C04"/>
    <w:rsid w:val="00134F29"/>
    <w:rsid w:val="001350FB"/>
    <w:rsid w:val="001402B4"/>
    <w:rsid w:val="001424B8"/>
    <w:rsid w:val="00142506"/>
    <w:rsid w:val="0014393B"/>
    <w:rsid w:val="00145903"/>
    <w:rsid w:val="00150004"/>
    <w:rsid w:val="0015063C"/>
    <w:rsid w:val="001523FB"/>
    <w:rsid w:val="00152E98"/>
    <w:rsid w:val="00154D2E"/>
    <w:rsid w:val="001562DB"/>
    <w:rsid w:val="00160A99"/>
    <w:rsid w:val="001621F3"/>
    <w:rsid w:val="00164224"/>
    <w:rsid w:val="00165B93"/>
    <w:rsid w:val="00165FCE"/>
    <w:rsid w:val="001669BE"/>
    <w:rsid w:val="00166B1A"/>
    <w:rsid w:val="00167A57"/>
    <w:rsid w:val="001729FA"/>
    <w:rsid w:val="0017421E"/>
    <w:rsid w:val="00176543"/>
    <w:rsid w:val="0017793B"/>
    <w:rsid w:val="00181730"/>
    <w:rsid w:val="001858C4"/>
    <w:rsid w:val="001861BB"/>
    <w:rsid w:val="0018756F"/>
    <w:rsid w:val="001910C0"/>
    <w:rsid w:val="00192098"/>
    <w:rsid w:val="00192B99"/>
    <w:rsid w:val="001959F4"/>
    <w:rsid w:val="00195C25"/>
    <w:rsid w:val="001967A6"/>
    <w:rsid w:val="00197E7A"/>
    <w:rsid w:val="001A173F"/>
    <w:rsid w:val="001A5430"/>
    <w:rsid w:val="001A5688"/>
    <w:rsid w:val="001A5DC7"/>
    <w:rsid w:val="001A5EB5"/>
    <w:rsid w:val="001B3897"/>
    <w:rsid w:val="001B50B9"/>
    <w:rsid w:val="001B5A39"/>
    <w:rsid w:val="001B7B28"/>
    <w:rsid w:val="001C1598"/>
    <w:rsid w:val="001C1D2E"/>
    <w:rsid w:val="001C24EE"/>
    <w:rsid w:val="001C2DC5"/>
    <w:rsid w:val="001C337A"/>
    <w:rsid w:val="001C34F7"/>
    <w:rsid w:val="001C3E30"/>
    <w:rsid w:val="001C57DE"/>
    <w:rsid w:val="001C5EF1"/>
    <w:rsid w:val="001C7889"/>
    <w:rsid w:val="001D0227"/>
    <w:rsid w:val="001D097E"/>
    <w:rsid w:val="001D1883"/>
    <w:rsid w:val="001D208B"/>
    <w:rsid w:val="001D350A"/>
    <w:rsid w:val="001D3BF3"/>
    <w:rsid w:val="001D3D61"/>
    <w:rsid w:val="001D574E"/>
    <w:rsid w:val="001D64ED"/>
    <w:rsid w:val="001D6A29"/>
    <w:rsid w:val="001E030B"/>
    <w:rsid w:val="001E1E77"/>
    <w:rsid w:val="001E3565"/>
    <w:rsid w:val="001E507F"/>
    <w:rsid w:val="001E70AF"/>
    <w:rsid w:val="001F0CA5"/>
    <w:rsid w:val="001F2F9D"/>
    <w:rsid w:val="001F4ADE"/>
    <w:rsid w:val="001F626D"/>
    <w:rsid w:val="001F77D1"/>
    <w:rsid w:val="00202B71"/>
    <w:rsid w:val="00202CA5"/>
    <w:rsid w:val="00202DC5"/>
    <w:rsid w:val="0020343D"/>
    <w:rsid w:val="00204045"/>
    <w:rsid w:val="00213732"/>
    <w:rsid w:val="0021624E"/>
    <w:rsid w:val="00216606"/>
    <w:rsid w:val="00216E3B"/>
    <w:rsid w:val="00217360"/>
    <w:rsid w:val="00220909"/>
    <w:rsid w:val="00220B9E"/>
    <w:rsid w:val="00220D0E"/>
    <w:rsid w:val="002212D1"/>
    <w:rsid w:val="002216A6"/>
    <w:rsid w:val="002219F2"/>
    <w:rsid w:val="002221D5"/>
    <w:rsid w:val="002275D0"/>
    <w:rsid w:val="00227E0D"/>
    <w:rsid w:val="002304E0"/>
    <w:rsid w:val="00230EF6"/>
    <w:rsid w:val="002313D5"/>
    <w:rsid w:val="00231A4A"/>
    <w:rsid w:val="002322CA"/>
    <w:rsid w:val="002349C9"/>
    <w:rsid w:val="00235192"/>
    <w:rsid w:val="0023557A"/>
    <w:rsid w:val="00235593"/>
    <w:rsid w:val="00235D80"/>
    <w:rsid w:val="0023762C"/>
    <w:rsid w:val="00240593"/>
    <w:rsid w:val="00240A8F"/>
    <w:rsid w:val="002417F4"/>
    <w:rsid w:val="00241D6A"/>
    <w:rsid w:val="00243823"/>
    <w:rsid w:val="00243FEC"/>
    <w:rsid w:val="0024676E"/>
    <w:rsid w:val="00246984"/>
    <w:rsid w:val="00250187"/>
    <w:rsid w:val="00251986"/>
    <w:rsid w:val="0025501F"/>
    <w:rsid w:val="00255A16"/>
    <w:rsid w:val="00257514"/>
    <w:rsid w:val="00257CF6"/>
    <w:rsid w:val="00260B4E"/>
    <w:rsid w:val="00261DC3"/>
    <w:rsid w:val="00262A69"/>
    <w:rsid w:val="00263803"/>
    <w:rsid w:val="00263F3E"/>
    <w:rsid w:val="00266656"/>
    <w:rsid w:val="00266C47"/>
    <w:rsid w:val="00270705"/>
    <w:rsid w:val="002716AB"/>
    <w:rsid w:val="0027269E"/>
    <w:rsid w:val="00274959"/>
    <w:rsid w:val="00274CB3"/>
    <w:rsid w:val="00275414"/>
    <w:rsid w:val="002764BF"/>
    <w:rsid w:val="00277605"/>
    <w:rsid w:val="0028078B"/>
    <w:rsid w:val="0028219D"/>
    <w:rsid w:val="002828E5"/>
    <w:rsid w:val="00284AEB"/>
    <w:rsid w:val="00284EFA"/>
    <w:rsid w:val="002861AE"/>
    <w:rsid w:val="00286517"/>
    <w:rsid w:val="00290B24"/>
    <w:rsid w:val="00290C83"/>
    <w:rsid w:val="00291015"/>
    <w:rsid w:val="00291603"/>
    <w:rsid w:val="00292DC7"/>
    <w:rsid w:val="00296869"/>
    <w:rsid w:val="0029742B"/>
    <w:rsid w:val="002978FB"/>
    <w:rsid w:val="002A215D"/>
    <w:rsid w:val="002A265B"/>
    <w:rsid w:val="002A3A40"/>
    <w:rsid w:val="002A42DD"/>
    <w:rsid w:val="002A6E47"/>
    <w:rsid w:val="002B074C"/>
    <w:rsid w:val="002B2591"/>
    <w:rsid w:val="002B3B9A"/>
    <w:rsid w:val="002B560F"/>
    <w:rsid w:val="002B581C"/>
    <w:rsid w:val="002B605F"/>
    <w:rsid w:val="002B638D"/>
    <w:rsid w:val="002B7474"/>
    <w:rsid w:val="002C02C0"/>
    <w:rsid w:val="002C1935"/>
    <w:rsid w:val="002C4E29"/>
    <w:rsid w:val="002C5528"/>
    <w:rsid w:val="002C5CC4"/>
    <w:rsid w:val="002C7234"/>
    <w:rsid w:val="002C7E1A"/>
    <w:rsid w:val="002D363E"/>
    <w:rsid w:val="002D40D5"/>
    <w:rsid w:val="002D41C5"/>
    <w:rsid w:val="002D5376"/>
    <w:rsid w:val="002D59C3"/>
    <w:rsid w:val="002D65B3"/>
    <w:rsid w:val="002D6D51"/>
    <w:rsid w:val="002E0118"/>
    <w:rsid w:val="002E2F05"/>
    <w:rsid w:val="002E3BEF"/>
    <w:rsid w:val="002E4B2C"/>
    <w:rsid w:val="002E572A"/>
    <w:rsid w:val="002E578A"/>
    <w:rsid w:val="002E61AF"/>
    <w:rsid w:val="002E651C"/>
    <w:rsid w:val="002E7525"/>
    <w:rsid w:val="002E7EAD"/>
    <w:rsid w:val="002F0085"/>
    <w:rsid w:val="002F1914"/>
    <w:rsid w:val="002F1E17"/>
    <w:rsid w:val="002F3AC5"/>
    <w:rsid w:val="002F494A"/>
    <w:rsid w:val="002F575B"/>
    <w:rsid w:val="002F6151"/>
    <w:rsid w:val="002F7246"/>
    <w:rsid w:val="002F7EFD"/>
    <w:rsid w:val="00302E9E"/>
    <w:rsid w:val="003039B3"/>
    <w:rsid w:val="003046F6"/>
    <w:rsid w:val="00305650"/>
    <w:rsid w:val="00306070"/>
    <w:rsid w:val="003071C6"/>
    <w:rsid w:val="00307A6E"/>
    <w:rsid w:val="0031013D"/>
    <w:rsid w:val="00310427"/>
    <w:rsid w:val="00311870"/>
    <w:rsid w:val="003127AB"/>
    <w:rsid w:val="00313CAC"/>
    <w:rsid w:val="00315995"/>
    <w:rsid w:val="00316200"/>
    <w:rsid w:val="003164F3"/>
    <w:rsid w:val="0031666C"/>
    <w:rsid w:val="00317ED4"/>
    <w:rsid w:val="003203FE"/>
    <w:rsid w:val="00320510"/>
    <w:rsid w:val="00320F2B"/>
    <w:rsid w:val="00322494"/>
    <w:rsid w:val="00322DCF"/>
    <w:rsid w:val="00323062"/>
    <w:rsid w:val="00324162"/>
    <w:rsid w:val="00324810"/>
    <w:rsid w:val="00325222"/>
    <w:rsid w:val="00325AC7"/>
    <w:rsid w:val="003267BF"/>
    <w:rsid w:val="00327DB3"/>
    <w:rsid w:val="0033155C"/>
    <w:rsid w:val="00332253"/>
    <w:rsid w:val="00332A8F"/>
    <w:rsid w:val="00333911"/>
    <w:rsid w:val="0033488A"/>
    <w:rsid w:val="00334AC9"/>
    <w:rsid w:val="00335973"/>
    <w:rsid w:val="00336C86"/>
    <w:rsid w:val="00337665"/>
    <w:rsid w:val="00337BFB"/>
    <w:rsid w:val="00341B23"/>
    <w:rsid w:val="00343088"/>
    <w:rsid w:val="00343718"/>
    <w:rsid w:val="0034404F"/>
    <w:rsid w:val="00344B7C"/>
    <w:rsid w:val="00344E39"/>
    <w:rsid w:val="003463E2"/>
    <w:rsid w:val="00347731"/>
    <w:rsid w:val="003509B3"/>
    <w:rsid w:val="00351626"/>
    <w:rsid w:val="00351EB7"/>
    <w:rsid w:val="003546FA"/>
    <w:rsid w:val="0035483A"/>
    <w:rsid w:val="0035769E"/>
    <w:rsid w:val="00357F04"/>
    <w:rsid w:val="00360869"/>
    <w:rsid w:val="00361878"/>
    <w:rsid w:val="0036518C"/>
    <w:rsid w:val="003657BF"/>
    <w:rsid w:val="00365A9B"/>
    <w:rsid w:val="00370FA1"/>
    <w:rsid w:val="00372954"/>
    <w:rsid w:val="00373D48"/>
    <w:rsid w:val="00374C1D"/>
    <w:rsid w:val="003813F8"/>
    <w:rsid w:val="00381F11"/>
    <w:rsid w:val="00382383"/>
    <w:rsid w:val="003825AC"/>
    <w:rsid w:val="00384078"/>
    <w:rsid w:val="00387F69"/>
    <w:rsid w:val="00390D42"/>
    <w:rsid w:val="003925B6"/>
    <w:rsid w:val="00392B77"/>
    <w:rsid w:val="003934F0"/>
    <w:rsid w:val="00393B91"/>
    <w:rsid w:val="0039540A"/>
    <w:rsid w:val="00395821"/>
    <w:rsid w:val="00396F5C"/>
    <w:rsid w:val="00397F57"/>
    <w:rsid w:val="003A2727"/>
    <w:rsid w:val="003A488A"/>
    <w:rsid w:val="003A6F1A"/>
    <w:rsid w:val="003B00B9"/>
    <w:rsid w:val="003B107B"/>
    <w:rsid w:val="003B169F"/>
    <w:rsid w:val="003B1DD0"/>
    <w:rsid w:val="003B34EB"/>
    <w:rsid w:val="003B56B3"/>
    <w:rsid w:val="003B6315"/>
    <w:rsid w:val="003B6B94"/>
    <w:rsid w:val="003B6F5D"/>
    <w:rsid w:val="003C154B"/>
    <w:rsid w:val="003C2496"/>
    <w:rsid w:val="003C2CC8"/>
    <w:rsid w:val="003C3B6B"/>
    <w:rsid w:val="003C3FBC"/>
    <w:rsid w:val="003C4853"/>
    <w:rsid w:val="003C57DD"/>
    <w:rsid w:val="003C5BB8"/>
    <w:rsid w:val="003C5FB2"/>
    <w:rsid w:val="003C7CDB"/>
    <w:rsid w:val="003D4BDB"/>
    <w:rsid w:val="003D4BF1"/>
    <w:rsid w:val="003D71AF"/>
    <w:rsid w:val="003D75D2"/>
    <w:rsid w:val="003E0725"/>
    <w:rsid w:val="003E1E28"/>
    <w:rsid w:val="003E1FBF"/>
    <w:rsid w:val="003E49F2"/>
    <w:rsid w:val="003E5535"/>
    <w:rsid w:val="003E61CE"/>
    <w:rsid w:val="003E69C0"/>
    <w:rsid w:val="003F051D"/>
    <w:rsid w:val="003F248D"/>
    <w:rsid w:val="003F2874"/>
    <w:rsid w:val="003F2F5A"/>
    <w:rsid w:val="003F30BA"/>
    <w:rsid w:val="003F3C6A"/>
    <w:rsid w:val="003F4F0B"/>
    <w:rsid w:val="003F592B"/>
    <w:rsid w:val="003F5D4B"/>
    <w:rsid w:val="003F5F63"/>
    <w:rsid w:val="003F6B27"/>
    <w:rsid w:val="004004DA"/>
    <w:rsid w:val="00401B0A"/>
    <w:rsid w:val="00402B39"/>
    <w:rsid w:val="00402C16"/>
    <w:rsid w:val="00402C73"/>
    <w:rsid w:val="00403B3A"/>
    <w:rsid w:val="0040400F"/>
    <w:rsid w:val="00405D03"/>
    <w:rsid w:val="00406597"/>
    <w:rsid w:val="004111BD"/>
    <w:rsid w:val="00412BE5"/>
    <w:rsid w:val="00412CA2"/>
    <w:rsid w:val="00414F64"/>
    <w:rsid w:val="004162FD"/>
    <w:rsid w:val="004169E3"/>
    <w:rsid w:val="004179B4"/>
    <w:rsid w:val="004231B3"/>
    <w:rsid w:val="00424619"/>
    <w:rsid w:val="0042486D"/>
    <w:rsid w:val="004249AD"/>
    <w:rsid w:val="00425CAA"/>
    <w:rsid w:val="004264E3"/>
    <w:rsid w:val="004276DF"/>
    <w:rsid w:val="00430ADF"/>
    <w:rsid w:val="004315E2"/>
    <w:rsid w:val="0043319F"/>
    <w:rsid w:val="00434DE0"/>
    <w:rsid w:val="00437198"/>
    <w:rsid w:val="00437613"/>
    <w:rsid w:val="00440943"/>
    <w:rsid w:val="00440EDC"/>
    <w:rsid w:val="00441634"/>
    <w:rsid w:val="00441E25"/>
    <w:rsid w:val="00442823"/>
    <w:rsid w:val="00443615"/>
    <w:rsid w:val="00444A37"/>
    <w:rsid w:val="00444FA9"/>
    <w:rsid w:val="00446091"/>
    <w:rsid w:val="00446643"/>
    <w:rsid w:val="00446E63"/>
    <w:rsid w:val="00446FD1"/>
    <w:rsid w:val="00447167"/>
    <w:rsid w:val="00450F03"/>
    <w:rsid w:val="00453C11"/>
    <w:rsid w:val="00453DDC"/>
    <w:rsid w:val="00456AC5"/>
    <w:rsid w:val="004579A8"/>
    <w:rsid w:val="004604C6"/>
    <w:rsid w:val="00460E0B"/>
    <w:rsid w:val="0046499D"/>
    <w:rsid w:val="00466ADF"/>
    <w:rsid w:val="00470930"/>
    <w:rsid w:val="00470A81"/>
    <w:rsid w:val="00473419"/>
    <w:rsid w:val="00473A67"/>
    <w:rsid w:val="0047427F"/>
    <w:rsid w:val="00475717"/>
    <w:rsid w:val="00475DD4"/>
    <w:rsid w:val="004826CA"/>
    <w:rsid w:val="00482884"/>
    <w:rsid w:val="00483D9B"/>
    <w:rsid w:val="004849B6"/>
    <w:rsid w:val="00487F49"/>
    <w:rsid w:val="004924AD"/>
    <w:rsid w:val="004924AE"/>
    <w:rsid w:val="00492A3F"/>
    <w:rsid w:val="0049452E"/>
    <w:rsid w:val="00494AE8"/>
    <w:rsid w:val="00494DBC"/>
    <w:rsid w:val="00494E1B"/>
    <w:rsid w:val="0049698B"/>
    <w:rsid w:val="0049731E"/>
    <w:rsid w:val="004976A6"/>
    <w:rsid w:val="004A21B6"/>
    <w:rsid w:val="004A34BF"/>
    <w:rsid w:val="004A565C"/>
    <w:rsid w:val="004A64F8"/>
    <w:rsid w:val="004A6C76"/>
    <w:rsid w:val="004A795A"/>
    <w:rsid w:val="004A7C2F"/>
    <w:rsid w:val="004B0C17"/>
    <w:rsid w:val="004B0CC2"/>
    <w:rsid w:val="004B0FAE"/>
    <w:rsid w:val="004B25F0"/>
    <w:rsid w:val="004B2A7A"/>
    <w:rsid w:val="004B323A"/>
    <w:rsid w:val="004B5472"/>
    <w:rsid w:val="004B5784"/>
    <w:rsid w:val="004B5DD2"/>
    <w:rsid w:val="004B6B3E"/>
    <w:rsid w:val="004B767E"/>
    <w:rsid w:val="004C02F0"/>
    <w:rsid w:val="004C0378"/>
    <w:rsid w:val="004C06D3"/>
    <w:rsid w:val="004C2BF5"/>
    <w:rsid w:val="004C4DCC"/>
    <w:rsid w:val="004C52B1"/>
    <w:rsid w:val="004C5794"/>
    <w:rsid w:val="004C5BF6"/>
    <w:rsid w:val="004C7A8F"/>
    <w:rsid w:val="004C7D9F"/>
    <w:rsid w:val="004D07A5"/>
    <w:rsid w:val="004D3CCD"/>
    <w:rsid w:val="004D5DE7"/>
    <w:rsid w:val="004D789D"/>
    <w:rsid w:val="004E012A"/>
    <w:rsid w:val="004E024B"/>
    <w:rsid w:val="004E0D13"/>
    <w:rsid w:val="004E1882"/>
    <w:rsid w:val="004E1945"/>
    <w:rsid w:val="004E28B4"/>
    <w:rsid w:val="004E3361"/>
    <w:rsid w:val="004E36F0"/>
    <w:rsid w:val="004E3865"/>
    <w:rsid w:val="004E4F19"/>
    <w:rsid w:val="004E69E9"/>
    <w:rsid w:val="004F01F3"/>
    <w:rsid w:val="004F2D01"/>
    <w:rsid w:val="004F5784"/>
    <w:rsid w:val="00501415"/>
    <w:rsid w:val="00501BBC"/>
    <w:rsid w:val="0051222D"/>
    <w:rsid w:val="00512493"/>
    <w:rsid w:val="0051266A"/>
    <w:rsid w:val="005126B3"/>
    <w:rsid w:val="00512D93"/>
    <w:rsid w:val="00512DD2"/>
    <w:rsid w:val="00513FF7"/>
    <w:rsid w:val="005151D8"/>
    <w:rsid w:val="005203DD"/>
    <w:rsid w:val="005215F8"/>
    <w:rsid w:val="005226D7"/>
    <w:rsid w:val="00524A34"/>
    <w:rsid w:val="0052549B"/>
    <w:rsid w:val="005278BA"/>
    <w:rsid w:val="00527AE0"/>
    <w:rsid w:val="00527B2F"/>
    <w:rsid w:val="0053017C"/>
    <w:rsid w:val="00530A11"/>
    <w:rsid w:val="005310DA"/>
    <w:rsid w:val="00533021"/>
    <w:rsid w:val="00534525"/>
    <w:rsid w:val="00535A91"/>
    <w:rsid w:val="00535E76"/>
    <w:rsid w:val="00536B6F"/>
    <w:rsid w:val="00537729"/>
    <w:rsid w:val="0054011A"/>
    <w:rsid w:val="005405D8"/>
    <w:rsid w:val="0054068E"/>
    <w:rsid w:val="00541822"/>
    <w:rsid w:val="00542ED2"/>
    <w:rsid w:val="0054301B"/>
    <w:rsid w:val="005455D3"/>
    <w:rsid w:val="00545D59"/>
    <w:rsid w:val="005466AB"/>
    <w:rsid w:val="00546C1D"/>
    <w:rsid w:val="00550005"/>
    <w:rsid w:val="0055138E"/>
    <w:rsid w:val="00553369"/>
    <w:rsid w:val="00554D7F"/>
    <w:rsid w:val="00555884"/>
    <w:rsid w:val="00556816"/>
    <w:rsid w:val="00556F32"/>
    <w:rsid w:val="00557789"/>
    <w:rsid w:val="00561268"/>
    <w:rsid w:val="00561CBD"/>
    <w:rsid w:val="00562116"/>
    <w:rsid w:val="00563D0F"/>
    <w:rsid w:val="00565CA6"/>
    <w:rsid w:val="00566287"/>
    <w:rsid w:val="005663E1"/>
    <w:rsid w:val="00566D07"/>
    <w:rsid w:val="00567576"/>
    <w:rsid w:val="005756C8"/>
    <w:rsid w:val="00575753"/>
    <w:rsid w:val="005759F9"/>
    <w:rsid w:val="00575AF3"/>
    <w:rsid w:val="00575F70"/>
    <w:rsid w:val="005768E9"/>
    <w:rsid w:val="00577327"/>
    <w:rsid w:val="005778E1"/>
    <w:rsid w:val="00577A00"/>
    <w:rsid w:val="00577D3A"/>
    <w:rsid w:val="00580530"/>
    <w:rsid w:val="005821B7"/>
    <w:rsid w:val="00583F97"/>
    <w:rsid w:val="00584438"/>
    <w:rsid w:val="00587028"/>
    <w:rsid w:val="00587166"/>
    <w:rsid w:val="00587D4A"/>
    <w:rsid w:val="00590FF6"/>
    <w:rsid w:val="005917D5"/>
    <w:rsid w:val="00592E12"/>
    <w:rsid w:val="00592F65"/>
    <w:rsid w:val="005948F2"/>
    <w:rsid w:val="00596B30"/>
    <w:rsid w:val="00596DEB"/>
    <w:rsid w:val="005970FF"/>
    <w:rsid w:val="00597358"/>
    <w:rsid w:val="005A06F5"/>
    <w:rsid w:val="005A26BB"/>
    <w:rsid w:val="005A325A"/>
    <w:rsid w:val="005A378F"/>
    <w:rsid w:val="005A3FC3"/>
    <w:rsid w:val="005A4158"/>
    <w:rsid w:val="005A4F6C"/>
    <w:rsid w:val="005A60FA"/>
    <w:rsid w:val="005A72F2"/>
    <w:rsid w:val="005B2D19"/>
    <w:rsid w:val="005B2E77"/>
    <w:rsid w:val="005B7139"/>
    <w:rsid w:val="005C0836"/>
    <w:rsid w:val="005C1F4A"/>
    <w:rsid w:val="005C2506"/>
    <w:rsid w:val="005C38C3"/>
    <w:rsid w:val="005C3E03"/>
    <w:rsid w:val="005C3F70"/>
    <w:rsid w:val="005C599A"/>
    <w:rsid w:val="005C72D1"/>
    <w:rsid w:val="005C7336"/>
    <w:rsid w:val="005C7786"/>
    <w:rsid w:val="005D1CE9"/>
    <w:rsid w:val="005D21A1"/>
    <w:rsid w:val="005D2A2F"/>
    <w:rsid w:val="005D4AA0"/>
    <w:rsid w:val="005D5752"/>
    <w:rsid w:val="005D7BE1"/>
    <w:rsid w:val="005E1688"/>
    <w:rsid w:val="005E232D"/>
    <w:rsid w:val="005E4441"/>
    <w:rsid w:val="005E4450"/>
    <w:rsid w:val="005E5E90"/>
    <w:rsid w:val="005E64B1"/>
    <w:rsid w:val="005F15F6"/>
    <w:rsid w:val="005F2A72"/>
    <w:rsid w:val="005F330C"/>
    <w:rsid w:val="005F51EA"/>
    <w:rsid w:val="005F67FE"/>
    <w:rsid w:val="005F6E57"/>
    <w:rsid w:val="005F6EA7"/>
    <w:rsid w:val="005F7268"/>
    <w:rsid w:val="00601F2F"/>
    <w:rsid w:val="00602358"/>
    <w:rsid w:val="0060287C"/>
    <w:rsid w:val="00606C83"/>
    <w:rsid w:val="00610614"/>
    <w:rsid w:val="00611EB0"/>
    <w:rsid w:val="006128F4"/>
    <w:rsid w:val="006149D9"/>
    <w:rsid w:val="00615972"/>
    <w:rsid w:val="00616B1E"/>
    <w:rsid w:val="00616EF2"/>
    <w:rsid w:val="006179EE"/>
    <w:rsid w:val="00620280"/>
    <w:rsid w:val="00620342"/>
    <w:rsid w:val="00621763"/>
    <w:rsid w:val="00621A42"/>
    <w:rsid w:val="0062222F"/>
    <w:rsid w:val="0062490D"/>
    <w:rsid w:val="0062591C"/>
    <w:rsid w:val="006260D3"/>
    <w:rsid w:val="0062659C"/>
    <w:rsid w:val="00626672"/>
    <w:rsid w:val="006315AA"/>
    <w:rsid w:val="006321C7"/>
    <w:rsid w:val="00632AB3"/>
    <w:rsid w:val="00634984"/>
    <w:rsid w:val="0063501E"/>
    <w:rsid w:val="00635598"/>
    <w:rsid w:val="006357E4"/>
    <w:rsid w:val="00635EBD"/>
    <w:rsid w:val="00637D15"/>
    <w:rsid w:val="006401AC"/>
    <w:rsid w:val="00641D6A"/>
    <w:rsid w:val="00642D8C"/>
    <w:rsid w:val="00644840"/>
    <w:rsid w:val="00650EFB"/>
    <w:rsid w:val="006512A5"/>
    <w:rsid w:val="0065169E"/>
    <w:rsid w:val="00651D8B"/>
    <w:rsid w:val="00653024"/>
    <w:rsid w:val="00655F7B"/>
    <w:rsid w:val="00657364"/>
    <w:rsid w:val="00661D89"/>
    <w:rsid w:val="0066275A"/>
    <w:rsid w:val="00663320"/>
    <w:rsid w:val="006654FF"/>
    <w:rsid w:val="00666DE2"/>
    <w:rsid w:val="0066727F"/>
    <w:rsid w:val="00667C18"/>
    <w:rsid w:val="00670253"/>
    <w:rsid w:val="0067187D"/>
    <w:rsid w:val="00671883"/>
    <w:rsid w:val="00674281"/>
    <w:rsid w:val="00675759"/>
    <w:rsid w:val="006759A4"/>
    <w:rsid w:val="00675D91"/>
    <w:rsid w:val="006765D6"/>
    <w:rsid w:val="00680D27"/>
    <w:rsid w:val="0068113F"/>
    <w:rsid w:val="006814D5"/>
    <w:rsid w:val="006819E1"/>
    <w:rsid w:val="00682DB6"/>
    <w:rsid w:val="006856A9"/>
    <w:rsid w:val="006863A1"/>
    <w:rsid w:val="00687987"/>
    <w:rsid w:val="00687D80"/>
    <w:rsid w:val="00690930"/>
    <w:rsid w:val="00691E2A"/>
    <w:rsid w:val="006920D7"/>
    <w:rsid w:val="00692D25"/>
    <w:rsid w:val="006944B1"/>
    <w:rsid w:val="006953F2"/>
    <w:rsid w:val="006A005F"/>
    <w:rsid w:val="006A38AC"/>
    <w:rsid w:val="006A752E"/>
    <w:rsid w:val="006B1A39"/>
    <w:rsid w:val="006B27CB"/>
    <w:rsid w:val="006B2D9C"/>
    <w:rsid w:val="006B4AA2"/>
    <w:rsid w:val="006C053E"/>
    <w:rsid w:val="006C18FD"/>
    <w:rsid w:val="006C25CB"/>
    <w:rsid w:val="006C3EEB"/>
    <w:rsid w:val="006C5287"/>
    <w:rsid w:val="006C5E36"/>
    <w:rsid w:val="006C7594"/>
    <w:rsid w:val="006C7F1F"/>
    <w:rsid w:val="006D2E08"/>
    <w:rsid w:val="006D3B2A"/>
    <w:rsid w:val="006D4801"/>
    <w:rsid w:val="006D4883"/>
    <w:rsid w:val="006D4F1A"/>
    <w:rsid w:val="006D539E"/>
    <w:rsid w:val="006D66E2"/>
    <w:rsid w:val="006D6C9B"/>
    <w:rsid w:val="006E356D"/>
    <w:rsid w:val="006E6DE6"/>
    <w:rsid w:val="006E6E7E"/>
    <w:rsid w:val="006E787C"/>
    <w:rsid w:val="006F0906"/>
    <w:rsid w:val="006F18C4"/>
    <w:rsid w:val="006F2547"/>
    <w:rsid w:val="006F27B9"/>
    <w:rsid w:val="006F3866"/>
    <w:rsid w:val="006F59AB"/>
    <w:rsid w:val="006F5BA3"/>
    <w:rsid w:val="006F640A"/>
    <w:rsid w:val="00701ECE"/>
    <w:rsid w:val="00702DAD"/>
    <w:rsid w:val="0070429D"/>
    <w:rsid w:val="00704F53"/>
    <w:rsid w:val="0070599D"/>
    <w:rsid w:val="00705E8D"/>
    <w:rsid w:val="00705EAA"/>
    <w:rsid w:val="0070671B"/>
    <w:rsid w:val="00707D6C"/>
    <w:rsid w:val="00712B17"/>
    <w:rsid w:val="00713123"/>
    <w:rsid w:val="007140AE"/>
    <w:rsid w:val="00714987"/>
    <w:rsid w:val="00715361"/>
    <w:rsid w:val="0072081A"/>
    <w:rsid w:val="00723683"/>
    <w:rsid w:val="00725744"/>
    <w:rsid w:val="00725BD4"/>
    <w:rsid w:val="00732BF7"/>
    <w:rsid w:val="0073394E"/>
    <w:rsid w:val="007374F5"/>
    <w:rsid w:val="00740762"/>
    <w:rsid w:val="00742144"/>
    <w:rsid w:val="00743694"/>
    <w:rsid w:val="00743DDB"/>
    <w:rsid w:val="00745804"/>
    <w:rsid w:val="007474E7"/>
    <w:rsid w:val="00752756"/>
    <w:rsid w:val="007542E5"/>
    <w:rsid w:val="00756E68"/>
    <w:rsid w:val="00757513"/>
    <w:rsid w:val="00757614"/>
    <w:rsid w:val="00757C8E"/>
    <w:rsid w:val="00761944"/>
    <w:rsid w:val="00762941"/>
    <w:rsid w:val="00763DA4"/>
    <w:rsid w:val="00764783"/>
    <w:rsid w:val="00766A16"/>
    <w:rsid w:val="00766B25"/>
    <w:rsid w:val="00770316"/>
    <w:rsid w:val="00770C25"/>
    <w:rsid w:val="007718CA"/>
    <w:rsid w:val="00773D1C"/>
    <w:rsid w:val="0077681B"/>
    <w:rsid w:val="00780431"/>
    <w:rsid w:val="00782686"/>
    <w:rsid w:val="00782881"/>
    <w:rsid w:val="00783726"/>
    <w:rsid w:val="00783806"/>
    <w:rsid w:val="0078464C"/>
    <w:rsid w:val="007859A5"/>
    <w:rsid w:val="00786082"/>
    <w:rsid w:val="00787DF6"/>
    <w:rsid w:val="0079053E"/>
    <w:rsid w:val="007905CF"/>
    <w:rsid w:val="00790852"/>
    <w:rsid w:val="00790D36"/>
    <w:rsid w:val="00790FF2"/>
    <w:rsid w:val="007925E2"/>
    <w:rsid w:val="00793468"/>
    <w:rsid w:val="007937BA"/>
    <w:rsid w:val="00794821"/>
    <w:rsid w:val="00794849"/>
    <w:rsid w:val="00794B83"/>
    <w:rsid w:val="00795624"/>
    <w:rsid w:val="00796299"/>
    <w:rsid w:val="00797DD9"/>
    <w:rsid w:val="007A091F"/>
    <w:rsid w:val="007A0F34"/>
    <w:rsid w:val="007A1132"/>
    <w:rsid w:val="007A3175"/>
    <w:rsid w:val="007A3B97"/>
    <w:rsid w:val="007A6855"/>
    <w:rsid w:val="007B183C"/>
    <w:rsid w:val="007B4100"/>
    <w:rsid w:val="007B520C"/>
    <w:rsid w:val="007B7332"/>
    <w:rsid w:val="007C0622"/>
    <w:rsid w:val="007D1A59"/>
    <w:rsid w:val="007D3B43"/>
    <w:rsid w:val="007D6661"/>
    <w:rsid w:val="007D6778"/>
    <w:rsid w:val="007D7BD3"/>
    <w:rsid w:val="007D7DF8"/>
    <w:rsid w:val="007E0287"/>
    <w:rsid w:val="007E0651"/>
    <w:rsid w:val="007E0A48"/>
    <w:rsid w:val="007E2170"/>
    <w:rsid w:val="007E6026"/>
    <w:rsid w:val="007E6847"/>
    <w:rsid w:val="007E736D"/>
    <w:rsid w:val="007F0954"/>
    <w:rsid w:val="007F0DBB"/>
    <w:rsid w:val="007F1EC4"/>
    <w:rsid w:val="007F3305"/>
    <w:rsid w:val="007F3703"/>
    <w:rsid w:val="007F3D60"/>
    <w:rsid w:val="007F4164"/>
    <w:rsid w:val="007F56F9"/>
    <w:rsid w:val="007F6007"/>
    <w:rsid w:val="008018C0"/>
    <w:rsid w:val="00803555"/>
    <w:rsid w:val="00804234"/>
    <w:rsid w:val="00805FD3"/>
    <w:rsid w:val="008068B4"/>
    <w:rsid w:val="00807740"/>
    <w:rsid w:val="00807B16"/>
    <w:rsid w:val="00807EA2"/>
    <w:rsid w:val="008110E5"/>
    <w:rsid w:val="0081184C"/>
    <w:rsid w:val="008119EE"/>
    <w:rsid w:val="00811C5B"/>
    <w:rsid w:val="008130AE"/>
    <w:rsid w:val="00813D92"/>
    <w:rsid w:val="0081516B"/>
    <w:rsid w:val="00815D8E"/>
    <w:rsid w:val="008167DA"/>
    <w:rsid w:val="00816D37"/>
    <w:rsid w:val="00822281"/>
    <w:rsid w:val="00822F4A"/>
    <w:rsid w:val="00822FB5"/>
    <w:rsid w:val="008230F0"/>
    <w:rsid w:val="008245F9"/>
    <w:rsid w:val="008249CA"/>
    <w:rsid w:val="00825B9C"/>
    <w:rsid w:val="008275D7"/>
    <w:rsid w:val="00830A33"/>
    <w:rsid w:val="00832845"/>
    <w:rsid w:val="00833706"/>
    <w:rsid w:val="00835382"/>
    <w:rsid w:val="008360EE"/>
    <w:rsid w:val="00836C36"/>
    <w:rsid w:val="00837C71"/>
    <w:rsid w:val="00842057"/>
    <w:rsid w:val="008429C5"/>
    <w:rsid w:val="0084344D"/>
    <w:rsid w:val="0084462E"/>
    <w:rsid w:val="008446DB"/>
    <w:rsid w:val="00844BB5"/>
    <w:rsid w:val="00844F75"/>
    <w:rsid w:val="00847A87"/>
    <w:rsid w:val="0085314E"/>
    <w:rsid w:val="0085413E"/>
    <w:rsid w:val="00854786"/>
    <w:rsid w:val="008550D0"/>
    <w:rsid w:val="00855442"/>
    <w:rsid w:val="00855BED"/>
    <w:rsid w:val="008564A4"/>
    <w:rsid w:val="00856B39"/>
    <w:rsid w:val="008602BA"/>
    <w:rsid w:val="008625B7"/>
    <w:rsid w:val="008633BC"/>
    <w:rsid w:val="00863564"/>
    <w:rsid w:val="0086557A"/>
    <w:rsid w:val="00866E6F"/>
    <w:rsid w:val="00871726"/>
    <w:rsid w:val="00872962"/>
    <w:rsid w:val="00873371"/>
    <w:rsid w:val="00874277"/>
    <w:rsid w:val="00874E15"/>
    <w:rsid w:val="0087738B"/>
    <w:rsid w:val="00877DA3"/>
    <w:rsid w:val="00880AE6"/>
    <w:rsid w:val="008817D2"/>
    <w:rsid w:val="0088237A"/>
    <w:rsid w:val="00882887"/>
    <w:rsid w:val="00882C0B"/>
    <w:rsid w:val="00882F93"/>
    <w:rsid w:val="00883B41"/>
    <w:rsid w:val="00883E88"/>
    <w:rsid w:val="00885569"/>
    <w:rsid w:val="0088598A"/>
    <w:rsid w:val="00885DF3"/>
    <w:rsid w:val="00885FDF"/>
    <w:rsid w:val="00886C75"/>
    <w:rsid w:val="008910A0"/>
    <w:rsid w:val="0089186C"/>
    <w:rsid w:val="008924A3"/>
    <w:rsid w:val="0089350B"/>
    <w:rsid w:val="00893621"/>
    <w:rsid w:val="00893965"/>
    <w:rsid w:val="00894583"/>
    <w:rsid w:val="00894661"/>
    <w:rsid w:val="008958C8"/>
    <w:rsid w:val="00896129"/>
    <w:rsid w:val="0089695C"/>
    <w:rsid w:val="008A001E"/>
    <w:rsid w:val="008A0D96"/>
    <w:rsid w:val="008A156D"/>
    <w:rsid w:val="008A21B7"/>
    <w:rsid w:val="008A30AF"/>
    <w:rsid w:val="008A35A7"/>
    <w:rsid w:val="008A4418"/>
    <w:rsid w:val="008A5DA9"/>
    <w:rsid w:val="008A65A0"/>
    <w:rsid w:val="008B33BC"/>
    <w:rsid w:val="008B4FC0"/>
    <w:rsid w:val="008B5212"/>
    <w:rsid w:val="008B56DA"/>
    <w:rsid w:val="008B7565"/>
    <w:rsid w:val="008B7658"/>
    <w:rsid w:val="008B7F3E"/>
    <w:rsid w:val="008C0C99"/>
    <w:rsid w:val="008C5241"/>
    <w:rsid w:val="008C52D8"/>
    <w:rsid w:val="008C6AEB"/>
    <w:rsid w:val="008D1D4B"/>
    <w:rsid w:val="008D31C0"/>
    <w:rsid w:val="008D5FD1"/>
    <w:rsid w:val="008D63F5"/>
    <w:rsid w:val="008D6EB6"/>
    <w:rsid w:val="008E0ADA"/>
    <w:rsid w:val="008E29EE"/>
    <w:rsid w:val="008E3336"/>
    <w:rsid w:val="008E3D82"/>
    <w:rsid w:val="008E4C26"/>
    <w:rsid w:val="008F1547"/>
    <w:rsid w:val="008F2194"/>
    <w:rsid w:val="008F2598"/>
    <w:rsid w:val="008F375E"/>
    <w:rsid w:val="008F4A94"/>
    <w:rsid w:val="008F521C"/>
    <w:rsid w:val="008F62A8"/>
    <w:rsid w:val="008F6738"/>
    <w:rsid w:val="00902BE6"/>
    <w:rsid w:val="00903600"/>
    <w:rsid w:val="00903B45"/>
    <w:rsid w:val="00903FBC"/>
    <w:rsid w:val="009041B3"/>
    <w:rsid w:val="00905399"/>
    <w:rsid w:val="00906491"/>
    <w:rsid w:val="00906D44"/>
    <w:rsid w:val="00906FF6"/>
    <w:rsid w:val="00907CFF"/>
    <w:rsid w:val="00911F59"/>
    <w:rsid w:val="00912AE3"/>
    <w:rsid w:val="00913653"/>
    <w:rsid w:val="00914286"/>
    <w:rsid w:val="0091565E"/>
    <w:rsid w:val="00916C74"/>
    <w:rsid w:val="00917157"/>
    <w:rsid w:val="00917177"/>
    <w:rsid w:val="009171B9"/>
    <w:rsid w:val="00917622"/>
    <w:rsid w:val="00920B9C"/>
    <w:rsid w:val="00922279"/>
    <w:rsid w:val="00922F2B"/>
    <w:rsid w:val="00924B7C"/>
    <w:rsid w:val="00924F62"/>
    <w:rsid w:val="0092573D"/>
    <w:rsid w:val="0092750F"/>
    <w:rsid w:val="00930598"/>
    <w:rsid w:val="00930800"/>
    <w:rsid w:val="00931264"/>
    <w:rsid w:val="00937E87"/>
    <w:rsid w:val="0094098E"/>
    <w:rsid w:val="00943CCE"/>
    <w:rsid w:val="00944C8C"/>
    <w:rsid w:val="0094563F"/>
    <w:rsid w:val="00947007"/>
    <w:rsid w:val="0094742A"/>
    <w:rsid w:val="009501B0"/>
    <w:rsid w:val="0095094B"/>
    <w:rsid w:val="00955818"/>
    <w:rsid w:val="00956527"/>
    <w:rsid w:val="00956C0D"/>
    <w:rsid w:val="0096037C"/>
    <w:rsid w:val="009614C5"/>
    <w:rsid w:val="00961CBB"/>
    <w:rsid w:val="00962B86"/>
    <w:rsid w:val="00963368"/>
    <w:rsid w:val="009651CB"/>
    <w:rsid w:val="009652F0"/>
    <w:rsid w:val="00965570"/>
    <w:rsid w:val="009655C3"/>
    <w:rsid w:val="009703D6"/>
    <w:rsid w:val="009706E1"/>
    <w:rsid w:val="00971745"/>
    <w:rsid w:val="00972CCD"/>
    <w:rsid w:val="009746FB"/>
    <w:rsid w:val="0097638D"/>
    <w:rsid w:val="00982FCD"/>
    <w:rsid w:val="00983830"/>
    <w:rsid w:val="00983D0B"/>
    <w:rsid w:val="00984B62"/>
    <w:rsid w:val="00984E48"/>
    <w:rsid w:val="009853EB"/>
    <w:rsid w:val="009858D4"/>
    <w:rsid w:val="00985A07"/>
    <w:rsid w:val="00986F2F"/>
    <w:rsid w:val="00987875"/>
    <w:rsid w:val="009916CB"/>
    <w:rsid w:val="00993555"/>
    <w:rsid w:val="00993C77"/>
    <w:rsid w:val="00994B84"/>
    <w:rsid w:val="00995023"/>
    <w:rsid w:val="00996692"/>
    <w:rsid w:val="00997A76"/>
    <w:rsid w:val="009A0ED8"/>
    <w:rsid w:val="009A1289"/>
    <w:rsid w:val="009A2617"/>
    <w:rsid w:val="009A27C6"/>
    <w:rsid w:val="009A305F"/>
    <w:rsid w:val="009A3EC3"/>
    <w:rsid w:val="009A555C"/>
    <w:rsid w:val="009A6ECF"/>
    <w:rsid w:val="009B1FBE"/>
    <w:rsid w:val="009B23E6"/>
    <w:rsid w:val="009B3134"/>
    <w:rsid w:val="009B68BE"/>
    <w:rsid w:val="009B7D7C"/>
    <w:rsid w:val="009C1483"/>
    <w:rsid w:val="009C1D08"/>
    <w:rsid w:val="009C386F"/>
    <w:rsid w:val="009C38AB"/>
    <w:rsid w:val="009C3D7A"/>
    <w:rsid w:val="009C478B"/>
    <w:rsid w:val="009C5088"/>
    <w:rsid w:val="009C7ADB"/>
    <w:rsid w:val="009C7FB0"/>
    <w:rsid w:val="009D0AFD"/>
    <w:rsid w:val="009D1823"/>
    <w:rsid w:val="009D1CAA"/>
    <w:rsid w:val="009D20E6"/>
    <w:rsid w:val="009D273B"/>
    <w:rsid w:val="009D455B"/>
    <w:rsid w:val="009D4864"/>
    <w:rsid w:val="009D4B21"/>
    <w:rsid w:val="009D5DAD"/>
    <w:rsid w:val="009E2903"/>
    <w:rsid w:val="009E3990"/>
    <w:rsid w:val="009E6E41"/>
    <w:rsid w:val="009F0CAC"/>
    <w:rsid w:val="009F160F"/>
    <w:rsid w:val="009F18DC"/>
    <w:rsid w:val="009F1D82"/>
    <w:rsid w:val="009F2F42"/>
    <w:rsid w:val="009F421E"/>
    <w:rsid w:val="009F6143"/>
    <w:rsid w:val="00A062F8"/>
    <w:rsid w:val="00A066B6"/>
    <w:rsid w:val="00A06775"/>
    <w:rsid w:val="00A06950"/>
    <w:rsid w:val="00A06A79"/>
    <w:rsid w:val="00A071A1"/>
    <w:rsid w:val="00A12662"/>
    <w:rsid w:val="00A13997"/>
    <w:rsid w:val="00A14D9C"/>
    <w:rsid w:val="00A15B0C"/>
    <w:rsid w:val="00A15B88"/>
    <w:rsid w:val="00A15E48"/>
    <w:rsid w:val="00A176AD"/>
    <w:rsid w:val="00A17747"/>
    <w:rsid w:val="00A17DA9"/>
    <w:rsid w:val="00A20D1B"/>
    <w:rsid w:val="00A22316"/>
    <w:rsid w:val="00A23205"/>
    <w:rsid w:val="00A23A45"/>
    <w:rsid w:val="00A247C8"/>
    <w:rsid w:val="00A251A1"/>
    <w:rsid w:val="00A25CF5"/>
    <w:rsid w:val="00A26787"/>
    <w:rsid w:val="00A26B98"/>
    <w:rsid w:val="00A30C6E"/>
    <w:rsid w:val="00A318FB"/>
    <w:rsid w:val="00A323C4"/>
    <w:rsid w:val="00A33814"/>
    <w:rsid w:val="00A34B87"/>
    <w:rsid w:val="00A358FF"/>
    <w:rsid w:val="00A35C74"/>
    <w:rsid w:val="00A35CEF"/>
    <w:rsid w:val="00A410C7"/>
    <w:rsid w:val="00A41597"/>
    <w:rsid w:val="00A42B73"/>
    <w:rsid w:val="00A43287"/>
    <w:rsid w:val="00A43FBD"/>
    <w:rsid w:val="00A44A75"/>
    <w:rsid w:val="00A453DC"/>
    <w:rsid w:val="00A46AE9"/>
    <w:rsid w:val="00A46DBF"/>
    <w:rsid w:val="00A47B0D"/>
    <w:rsid w:val="00A47E79"/>
    <w:rsid w:val="00A50F7C"/>
    <w:rsid w:val="00A52F0D"/>
    <w:rsid w:val="00A54F24"/>
    <w:rsid w:val="00A55AFF"/>
    <w:rsid w:val="00A570F2"/>
    <w:rsid w:val="00A60910"/>
    <w:rsid w:val="00A60C3B"/>
    <w:rsid w:val="00A61CFE"/>
    <w:rsid w:val="00A62D93"/>
    <w:rsid w:val="00A62FB6"/>
    <w:rsid w:val="00A66F0B"/>
    <w:rsid w:val="00A714B0"/>
    <w:rsid w:val="00A76DDD"/>
    <w:rsid w:val="00A77E49"/>
    <w:rsid w:val="00A82D05"/>
    <w:rsid w:val="00A84B34"/>
    <w:rsid w:val="00A86212"/>
    <w:rsid w:val="00A862B0"/>
    <w:rsid w:val="00A870D8"/>
    <w:rsid w:val="00A87821"/>
    <w:rsid w:val="00A9213B"/>
    <w:rsid w:val="00A933D6"/>
    <w:rsid w:val="00A9613A"/>
    <w:rsid w:val="00A97235"/>
    <w:rsid w:val="00AA1741"/>
    <w:rsid w:val="00AA3988"/>
    <w:rsid w:val="00AA493C"/>
    <w:rsid w:val="00AA66FE"/>
    <w:rsid w:val="00AB13DE"/>
    <w:rsid w:val="00AB2D5E"/>
    <w:rsid w:val="00AB3816"/>
    <w:rsid w:val="00AC0B87"/>
    <w:rsid w:val="00AC2EAE"/>
    <w:rsid w:val="00AC4A09"/>
    <w:rsid w:val="00AC6518"/>
    <w:rsid w:val="00AC6FDE"/>
    <w:rsid w:val="00AD0076"/>
    <w:rsid w:val="00AD02CC"/>
    <w:rsid w:val="00AD047E"/>
    <w:rsid w:val="00AD0CC4"/>
    <w:rsid w:val="00AD0D15"/>
    <w:rsid w:val="00AD1E7C"/>
    <w:rsid w:val="00AD2577"/>
    <w:rsid w:val="00AD277D"/>
    <w:rsid w:val="00AD4427"/>
    <w:rsid w:val="00AE03F4"/>
    <w:rsid w:val="00AE1444"/>
    <w:rsid w:val="00AE15FF"/>
    <w:rsid w:val="00AE3D4F"/>
    <w:rsid w:val="00AE45D3"/>
    <w:rsid w:val="00AE4BBF"/>
    <w:rsid w:val="00AE4FB0"/>
    <w:rsid w:val="00AE50EE"/>
    <w:rsid w:val="00AE77A0"/>
    <w:rsid w:val="00AF01B5"/>
    <w:rsid w:val="00AF03F9"/>
    <w:rsid w:val="00AF08B1"/>
    <w:rsid w:val="00AF1C34"/>
    <w:rsid w:val="00AF3857"/>
    <w:rsid w:val="00AF65B5"/>
    <w:rsid w:val="00AF7DC6"/>
    <w:rsid w:val="00B00BA0"/>
    <w:rsid w:val="00B00FA9"/>
    <w:rsid w:val="00B04E28"/>
    <w:rsid w:val="00B05CCF"/>
    <w:rsid w:val="00B107F4"/>
    <w:rsid w:val="00B11968"/>
    <w:rsid w:val="00B12A76"/>
    <w:rsid w:val="00B13B53"/>
    <w:rsid w:val="00B15927"/>
    <w:rsid w:val="00B1620C"/>
    <w:rsid w:val="00B16ECF"/>
    <w:rsid w:val="00B17A04"/>
    <w:rsid w:val="00B17BAA"/>
    <w:rsid w:val="00B2136A"/>
    <w:rsid w:val="00B21C5C"/>
    <w:rsid w:val="00B22540"/>
    <w:rsid w:val="00B24DD7"/>
    <w:rsid w:val="00B27433"/>
    <w:rsid w:val="00B27674"/>
    <w:rsid w:val="00B31A51"/>
    <w:rsid w:val="00B327B1"/>
    <w:rsid w:val="00B32DA8"/>
    <w:rsid w:val="00B33BDB"/>
    <w:rsid w:val="00B34E96"/>
    <w:rsid w:val="00B3741C"/>
    <w:rsid w:val="00B43C9B"/>
    <w:rsid w:val="00B44B6F"/>
    <w:rsid w:val="00B44E29"/>
    <w:rsid w:val="00B46C65"/>
    <w:rsid w:val="00B52586"/>
    <w:rsid w:val="00B54948"/>
    <w:rsid w:val="00B554E0"/>
    <w:rsid w:val="00B55F39"/>
    <w:rsid w:val="00B5615C"/>
    <w:rsid w:val="00B6000E"/>
    <w:rsid w:val="00B60BFF"/>
    <w:rsid w:val="00B619F8"/>
    <w:rsid w:val="00B61CE8"/>
    <w:rsid w:val="00B6347C"/>
    <w:rsid w:val="00B646F1"/>
    <w:rsid w:val="00B65A7F"/>
    <w:rsid w:val="00B66D48"/>
    <w:rsid w:val="00B72163"/>
    <w:rsid w:val="00B731D8"/>
    <w:rsid w:val="00B76779"/>
    <w:rsid w:val="00B76C15"/>
    <w:rsid w:val="00B76C87"/>
    <w:rsid w:val="00B77719"/>
    <w:rsid w:val="00B77DA0"/>
    <w:rsid w:val="00B77FC0"/>
    <w:rsid w:val="00B82B4F"/>
    <w:rsid w:val="00B83545"/>
    <w:rsid w:val="00B83DF1"/>
    <w:rsid w:val="00B8619F"/>
    <w:rsid w:val="00B90A0B"/>
    <w:rsid w:val="00B910A0"/>
    <w:rsid w:val="00B92236"/>
    <w:rsid w:val="00B9334F"/>
    <w:rsid w:val="00B93F24"/>
    <w:rsid w:val="00B94549"/>
    <w:rsid w:val="00B9465B"/>
    <w:rsid w:val="00B956BC"/>
    <w:rsid w:val="00B95C24"/>
    <w:rsid w:val="00B96D93"/>
    <w:rsid w:val="00B97F08"/>
    <w:rsid w:val="00BA0602"/>
    <w:rsid w:val="00BA1F45"/>
    <w:rsid w:val="00BA3882"/>
    <w:rsid w:val="00BA3EAC"/>
    <w:rsid w:val="00BA4EE8"/>
    <w:rsid w:val="00BA59AC"/>
    <w:rsid w:val="00BA6124"/>
    <w:rsid w:val="00BA61BE"/>
    <w:rsid w:val="00BA7F3A"/>
    <w:rsid w:val="00BB2682"/>
    <w:rsid w:val="00BB3738"/>
    <w:rsid w:val="00BB46E2"/>
    <w:rsid w:val="00BB4827"/>
    <w:rsid w:val="00BB695F"/>
    <w:rsid w:val="00BB75ED"/>
    <w:rsid w:val="00BC128E"/>
    <w:rsid w:val="00BC14C7"/>
    <w:rsid w:val="00BC163A"/>
    <w:rsid w:val="00BC23BC"/>
    <w:rsid w:val="00BC3B61"/>
    <w:rsid w:val="00BC4242"/>
    <w:rsid w:val="00BC4495"/>
    <w:rsid w:val="00BC4C83"/>
    <w:rsid w:val="00BC5069"/>
    <w:rsid w:val="00BC5295"/>
    <w:rsid w:val="00BC6AF7"/>
    <w:rsid w:val="00BC6E28"/>
    <w:rsid w:val="00BD0F59"/>
    <w:rsid w:val="00BD33C3"/>
    <w:rsid w:val="00BD3700"/>
    <w:rsid w:val="00BD4390"/>
    <w:rsid w:val="00BD4A2E"/>
    <w:rsid w:val="00BD4D8F"/>
    <w:rsid w:val="00BD7EFC"/>
    <w:rsid w:val="00BE22E5"/>
    <w:rsid w:val="00BE279E"/>
    <w:rsid w:val="00BE3DE8"/>
    <w:rsid w:val="00BE5625"/>
    <w:rsid w:val="00BE5CA9"/>
    <w:rsid w:val="00BF26E0"/>
    <w:rsid w:val="00BF2A26"/>
    <w:rsid w:val="00BF3737"/>
    <w:rsid w:val="00BF3DB7"/>
    <w:rsid w:val="00BF4493"/>
    <w:rsid w:val="00BF61BF"/>
    <w:rsid w:val="00BF6764"/>
    <w:rsid w:val="00BF757F"/>
    <w:rsid w:val="00C0129C"/>
    <w:rsid w:val="00C0205C"/>
    <w:rsid w:val="00C02640"/>
    <w:rsid w:val="00C02E6B"/>
    <w:rsid w:val="00C03D7A"/>
    <w:rsid w:val="00C057D0"/>
    <w:rsid w:val="00C05F17"/>
    <w:rsid w:val="00C06024"/>
    <w:rsid w:val="00C1145A"/>
    <w:rsid w:val="00C119A4"/>
    <w:rsid w:val="00C12437"/>
    <w:rsid w:val="00C12648"/>
    <w:rsid w:val="00C134C7"/>
    <w:rsid w:val="00C140B0"/>
    <w:rsid w:val="00C14E4E"/>
    <w:rsid w:val="00C1573A"/>
    <w:rsid w:val="00C16676"/>
    <w:rsid w:val="00C17373"/>
    <w:rsid w:val="00C212C2"/>
    <w:rsid w:val="00C216E3"/>
    <w:rsid w:val="00C21C6D"/>
    <w:rsid w:val="00C22DE7"/>
    <w:rsid w:val="00C22EC8"/>
    <w:rsid w:val="00C242BB"/>
    <w:rsid w:val="00C25DBB"/>
    <w:rsid w:val="00C2674D"/>
    <w:rsid w:val="00C269E3"/>
    <w:rsid w:val="00C332A4"/>
    <w:rsid w:val="00C40A86"/>
    <w:rsid w:val="00C40D4C"/>
    <w:rsid w:val="00C42000"/>
    <w:rsid w:val="00C43F13"/>
    <w:rsid w:val="00C45EB9"/>
    <w:rsid w:val="00C465D0"/>
    <w:rsid w:val="00C5551A"/>
    <w:rsid w:val="00C562E7"/>
    <w:rsid w:val="00C60E1F"/>
    <w:rsid w:val="00C62AB6"/>
    <w:rsid w:val="00C62FB3"/>
    <w:rsid w:val="00C641A1"/>
    <w:rsid w:val="00C64FD2"/>
    <w:rsid w:val="00C650AA"/>
    <w:rsid w:val="00C709CC"/>
    <w:rsid w:val="00C72B99"/>
    <w:rsid w:val="00C72FE5"/>
    <w:rsid w:val="00C73A96"/>
    <w:rsid w:val="00C749FE"/>
    <w:rsid w:val="00C7642E"/>
    <w:rsid w:val="00C7675E"/>
    <w:rsid w:val="00C77273"/>
    <w:rsid w:val="00C8051F"/>
    <w:rsid w:val="00C823F4"/>
    <w:rsid w:val="00C83953"/>
    <w:rsid w:val="00C84069"/>
    <w:rsid w:val="00C8451E"/>
    <w:rsid w:val="00C85157"/>
    <w:rsid w:val="00C85526"/>
    <w:rsid w:val="00C8666F"/>
    <w:rsid w:val="00C86EC6"/>
    <w:rsid w:val="00C875C5"/>
    <w:rsid w:val="00C87EBB"/>
    <w:rsid w:val="00C9016C"/>
    <w:rsid w:val="00C91244"/>
    <w:rsid w:val="00C91A03"/>
    <w:rsid w:val="00C950F4"/>
    <w:rsid w:val="00C95D0D"/>
    <w:rsid w:val="00C95F05"/>
    <w:rsid w:val="00C97160"/>
    <w:rsid w:val="00CA3579"/>
    <w:rsid w:val="00CA3F22"/>
    <w:rsid w:val="00CA69A4"/>
    <w:rsid w:val="00CA706A"/>
    <w:rsid w:val="00CB2283"/>
    <w:rsid w:val="00CB4915"/>
    <w:rsid w:val="00CB5251"/>
    <w:rsid w:val="00CC0AF6"/>
    <w:rsid w:val="00CC2D5D"/>
    <w:rsid w:val="00CC7074"/>
    <w:rsid w:val="00CD04A6"/>
    <w:rsid w:val="00CD3012"/>
    <w:rsid w:val="00CD3274"/>
    <w:rsid w:val="00CD3465"/>
    <w:rsid w:val="00CD38C3"/>
    <w:rsid w:val="00CD6BAF"/>
    <w:rsid w:val="00CE38A1"/>
    <w:rsid w:val="00CE3FE0"/>
    <w:rsid w:val="00CE5792"/>
    <w:rsid w:val="00CF0169"/>
    <w:rsid w:val="00CF0F55"/>
    <w:rsid w:val="00CF2224"/>
    <w:rsid w:val="00CF26E6"/>
    <w:rsid w:val="00CF52A9"/>
    <w:rsid w:val="00CF74FB"/>
    <w:rsid w:val="00CF7F16"/>
    <w:rsid w:val="00D00AF4"/>
    <w:rsid w:val="00D01340"/>
    <w:rsid w:val="00D02037"/>
    <w:rsid w:val="00D02BD3"/>
    <w:rsid w:val="00D03C69"/>
    <w:rsid w:val="00D0421F"/>
    <w:rsid w:val="00D042F2"/>
    <w:rsid w:val="00D04F2D"/>
    <w:rsid w:val="00D052FF"/>
    <w:rsid w:val="00D06938"/>
    <w:rsid w:val="00D07349"/>
    <w:rsid w:val="00D11313"/>
    <w:rsid w:val="00D1329D"/>
    <w:rsid w:val="00D13FEE"/>
    <w:rsid w:val="00D1542D"/>
    <w:rsid w:val="00D1640B"/>
    <w:rsid w:val="00D22019"/>
    <w:rsid w:val="00D220EA"/>
    <w:rsid w:val="00D252A8"/>
    <w:rsid w:val="00D256DE"/>
    <w:rsid w:val="00D25B56"/>
    <w:rsid w:val="00D27E60"/>
    <w:rsid w:val="00D30D7D"/>
    <w:rsid w:val="00D311EC"/>
    <w:rsid w:val="00D31FAD"/>
    <w:rsid w:val="00D32E1B"/>
    <w:rsid w:val="00D33BFA"/>
    <w:rsid w:val="00D34B22"/>
    <w:rsid w:val="00D34C18"/>
    <w:rsid w:val="00D35EE2"/>
    <w:rsid w:val="00D36591"/>
    <w:rsid w:val="00D36B04"/>
    <w:rsid w:val="00D4059A"/>
    <w:rsid w:val="00D40C25"/>
    <w:rsid w:val="00D41C8F"/>
    <w:rsid w:val="00D41CF5"/>
    <w:rsid w:val="00D421B3"/>
    <w:rsid w:val="00D43611"/>
    <w:rsid w:val="00D44DF7"/>
    <w:rsid w:val="00D476CC"/>
    <w:rsid w:val="00D50005"/>
    <w:rsid w:val="00D503B2"/>
    <w:rsid w:val="00D521C7"/>
    <w:rsid w:val="00D52EB0"/>
    <w:rsid w:val="00D57789"/>
    <w:rsid w:val="00D57E44"/>
    <w:rsid w:val="00D57F80"/>
    <w:rsid w:val="00D603EE"/>
    <w:rsid w:val="00D607D1"/>
    <w:rsid w:val="00D6302B"/>
    <w:rsid w:val="00D6502F"/>
    <w:rsid w:val="00D66575"/>
    <w:rsid w:val="00D665ED"/>
    <w:rsid w:val="00D66F27"/>
    <w:rsid w:val="00D67FF2"/>
    <w:rsid w:val="00D717D1"/>
    <w:rsid w:val="00D71F97"/>
    <w:rsid w:val="00D7421A"/>
    <w:rsid w:val="00D7593B"/>
    <w:rsid w:val="00D76B80"/>
    <w:rsid w:val="00D773A8"/>
    <w:rsid w:val="00D778DA"/>
    <w:rsid w:val="00D77DCC"/>
    <w:rsid w:val="00D81535"/>
    <w:rsid w:val="00D81AFA"/>
    <w:rsid w:val="00D81D92"/>
    <w:rsid w:val="00D81E51"/>
    <w:rsid w:val="00D82683"/>
    <w:rsid w:val="00D82A81"/>
    <w:rsid w:val="00D8548A"/>
    <w:rsid w:val="00D8570A"/>
    <w:rsid w:val="00D858EF"/>
    <w:rsid w:val="00D8643A"/>
    <w:rsid w:val="00D86DF1"/>
    <w:rsid w:val="00D87239"/>
    <w:rsid w:val="00D87D81"/>
    <w:rsid w:val="00D918E4"/>
    <w:rsid w:val="00D919BA"/>
    <w:rsid w:val="00D92030"/>
    <w:rsid w:val="00D931D9"/>
    <w:rsid w:val="00D933C6"/>
    <w:rsid w:val="00D93554"/>
    <w:rsid w:val="00D94AEF"/>
    <w:rsid w:val="00D951DA"/>
    <w:rsid w:val="00D97001"/>
    <w:rsid w:val="00DA27D0"/>
    <w:rsid w:val="00DA32FE"/>
    <w:rsid w:val="00DA4005"/>
    <w:rsid w:val="00DA4CD1"/>
    <w:rsid w:val="00DA5AFE"/>
    <w:rsid w:val="00DA66B2"/>
    <w:rsid w:val="00DA7B86"/>
    <w:rsid w:val="00DB03AD"/>
    <w:rsid w:val="00DB1FE9"/>
    <w:rsid w:val="00DB3279"/>
    <w:rsid w:val="00DB34D4"/>
    <w:rsid w:val="00DB4303"/>
    <w:rsid w:val="00DB508A"/>
    <w:rsid w:val="00DB5461"/>
    <w:rsid w:val="00DB5B92"/>
    <w:rsid w:val="00DB628B"/>
    <w:rsid w:val="00DC001B"/>
    <w:rsid w:val="00DC05CF"/>
    <w:rsid w:val="00DC13D7"/>
    <w:rsid w:val="00DC3AC1"/>
    <w:rsid w:val="00DC5647"/>
    <w:rsid w:val="00DC5953"/>
    <w:rsid w:val="00DC5B6C"/>
    <w:rsid w:val="00DC6084"/>
    <w:rsid w:val="00DC696B"/>
    <w:rsid w:val="00DC69EA"/>
    <w:rsid w:val="00DC7278"/>
    <w:rsid w:val="00DD0D3B"/>
    <w:rsid w:val="00DD0D8D"/>
    <w:rsid w:val="00DD0D90"/>
    <w:rsid w:val="00DD1358"/>
    <w:rsid w:val="00DD1427"/>
    <w:rsid w:val="00DD3460"/>
    <w:rsid w:val="00DD5D02"/>
    <w:rsid w:val="00DD63A2"/>
    <w:rsid w:val="00DD6AFF"/>
    <w:rsid w:val="00DD7397"/>
    <w:rsid w:val="00DE496D"/>
    <w:rsid w:val="00DE4B9B"/>
    <w:rsid w:val="00DE57C2"/>
    <w:rsid w:val="00DE77B1"/>
    <w:rsid w:val="00DF053A"/>
    <w:rsid w:val="00DF18A0"/>
    <w:rsid w:val="00DF2C37"/>
    <w:rsid w:val="00DF2ED6"/>
    <w:rsid w:val="00DF395C"/>
    <w:rsid w:val="00DF4278"/>
    <w:rsid w:val="00DF5285"/>
    <w:rsid w:val="00DF535D"/>
    <w:rsid w:val="00DF6CB6"/>
    <w:rsid w:val="00DF6E89"/>
    <w:rsid w:val="00DF7155"/>
    <w:rsid w:val="00DF75AE"/>
    <w:rsid w:val="00E006FA"/>
    <w:rsid w:val="00E009F8"/>
    <w:rsid w:val="00E02166"/>
    <w:rsid w:val="00E02683"/>
    <w:rsid w:val="00E02BC9"/>
    <w:rsid w:val="00E02C95"/>
    <w:rsid w:val="00E04621"/>
    <w:rsid w:val="00E0559D"/>
    <w:rsid w:val="00E108BF"/>
    <w:rsid w:val="00E117CC"/>
    <w:rsid w:val="00E12993"/>
    <w:rsid w:val="00E12E38"/>
    <w:rsid w:val="00E13180"/>
    <w:rsid w:val="00E23C3A"/>
    <w:rsid w:val="00E23DA7"/>
    <w:rsid w:val="00E2629F"/>
    <w:rsid w:val="00E266D8"/>
    <w:rsid w:val="00E30096"/>
    <w:rsid w:val="00E301EA"/>
    <w:rsid w:val="00E31F81"/>
    <w:rsid w:val="00E320AC"/>
    <w:rsid w:val="00E320CF"/>
    <w:rsid w:val="00E320E6"/>
    <w:rsid w:val="00E35323"/>
    <w:rsid w:val="00E3662A"/>
    <w:rsid w:val="00E36C0F"/>
    <w:rsid w:val="00E413FB"/>
    <w:rsid w:val="00E42E2B"/>
    <w:rsid w:val="00E42FA6"/>
    <w:rsid w:val="00E43356"/>
    <w:rsid w:val="00E43A20"/>
    <w:rsid w:val="00E44891"/>
    <w:rsid w:val="00E44CEB"/>
    <w:rsid w:val="00E45165"/>
    <w:rsid w:val="00E45598"/>
    <w:rsid w:val="00E46B6E"/>
    <w:rsid w:val="00E52B26"/>
    <w:rsid w:val="00E534B1"/>
    <w:rsid w:val="00E60E8B"/>
    <w:rsid w:val="00E62F15"/>
    <w:rsid w:val="00E65593"/>
    <w:rsid w:val="00E65E7F"/>
    <w:rsid w:val="00E662F6"/>
    <w:rsid w:val="00E663F8"/>
    <w:rsid w:val="00E66834"/>
    <w:rsid w:val="00E67715"/>
    <w:rsid w:val="00E67F83"/>
    <w:rsid w:val="00E7138E"/>
    <w:rsid w:val="00E71645"/>
    <w:rsid w:val="00E71CB1"/>
    <w:rsid w:val="00E7274B"/>
    <w:rsid w:val="00E72810"/>
    <w:rsid w:val="00E72E60"/>
    <w:rsid w:val="00E732B9"/>
    <w:rsid w:val="00E7683D"/>
    <w:rsid w:val="00E7768A"/>
    <w:rsid w:val="00E8180D"/>
    <w:rsid w:val="00E848EF"/>
    <w:rsid w:val="00E85C83"/>
    <w:rsid w:val="00E87B1D"/>
    <w:rsid w:val="00E91D7F"/>
    <w:rsid w:val="00E953E4"/>
    <w:rsid w:val="00E95981"/>
    <w:rsid w:val="00E969CF"/>
    <w:rsid w:val="00E96EE4"/>
    <w:rsid w:val="00EA1C8B"/>
    <w:rsid w:val="00EA2840"/>
    <w:rsid w:val="00EA4639"/>
    <w:rsid w:val="00EA6CBD"/>
    <w:rsid w:val="00EA7B18"/>
    <w:rsid w:val="00EB10D7"/>
    <w:rsid w:val="00EB1A52"/>
    <w:rsid w:val="00EB335D"/>
    <w:rsid w:val="00EB40CA"/>
    <w:rsid w:val="00EB445C"/>
    <w:rsid w:val="00EB59BD"/>
    <w:rsid w:val="00EC0B29"/>
    <w:rsid w:val="00EC235D"/>
    <w:rsid w:val="00EC28E5"/>
    <w:rsid w:val="00EC4C25"/>
    <w:rsid w:val="00EC5BF6"/>
    <w:rsid w:val="00EC6B58"/>
    <w:rsid w:val="00EC6D14"/>
    <w:rsid w:val="00EC6F99"/>
    <w:rsid w:val="00ED000E"/>
    <w:rsid w:val="00ED5F2B"/>
    <w:rsid w:val="00ED6FB2"/>
    <w:rsid w:val="00EE2C84"/>
    <w:rsid w:val="00EE4458"/>
    <w:rsid w:val="00EE59FC"/>
    <w:rsid w:val="00EE5CB5"/>
    <w:rsid w:val="00EE6835"/>
    <w:rsid w:val="00EE6A46"/>
    <w:rsid w:val="00EE6FE2"/>
    <w:rsid w:val="00EF0055"/>
    <w:rsid w:val="00EF1494"/>
    <w:rsid w:val="00EF1D0E"/>
    <w:rsid w:val="00EF414B"/>
    <w:rsid w:val="00EF41F6"/>
    <w:rsid w:val="00EF4DA1"/>
    <w:rsid w:val="00F02942"/>
    <w:rsid w:val="00F04368"/>
    <w:rsid w:val="00F06E3C"/>
    <w:rsid w:val="00F07248"/>
    <w:rsid w:val="00F0792A"/>
    <w:rsid w:val="00F11B50"/>
    <w:rsid w:val="00F13D45"/>
    <w:rsid w:val="00F13F15"/>
    <w:rsid w:val="00F155CB"/>
    <w:rsid w:val="00F15C6B"/>
    <w:rsid w:val="00F16779"/>
    <w:rsid w:val="00F167D1"/>
    <w:rsid w:val="00F1691A"/>
    <w:rsid w:val="00F16B5A"/>
    <w:rsid w:val="00F22DB3"/>
    <w:rsid w:val="00F2317B"/>
    <w:rsid w:val="00F24082"/>
    <w:rsid w:val="00F2796A"/>
    <w:rsid w:val="00F30487"/>
    <w:rsid w:val="00F30EB0"/>
    <w:rsid w:val="00F312E6"/>
    <w:rsid w:val="00F31ADB"/>
    <w:rsid w:val="00F3353A"/>
    <w:rsid w:val="00F34C58"/>
    <w:rsid w:val="00F3602A"/>
    <w:rsid w:val="00F3646F"/>
    <w:rsid w:val="00F376B0"/>
    <w:rsid w:val="00F37C90"/>
    <w:rsid w:val="00F37D6F"/>
    <w:rsid w:val="00F419AA"/>
    <w:rsid w:val="00F42C24"/>
    <w:rsid w:val="00F42CC6"/>
    <w:rsid w:val="00F44252"/>
    <w:rsid w:val="00F44253"/>
    <w:rsid w:val="00F50DC5"/>
    <w:rsid w:val="00F54DE9"/>
    <w:rsid w:val="00F55328"/>
    <w:rsid w:val="00F565EF"/>
    <w:rsid w:val="00F57650"/>
    <w:rsid w:val="00F61124"/>
    <w:rsid w:val="00F611BF"/>
    <w:rsid w:val="00F6152D"/>
    <w:rsid w:val="00F62305"/>
    <w:rsid w:val="00F632A4"/>
    <w:rsid w:val="00F64274"/>
    <w:rsid w:val="00F65D40"/>
    <w:rsid w:val="00F664D7"/>
    <w:rsid w:val="00F66669"/>
    <w:rsid w:val="00F678B8"/>
    <w:rsid w:val="00F70AFC"/>
    <w:rsid w:val="00F73335"/>
    <w:rsid w:val="00F74E9D"/>
    <w:rsid w:val="00F764D4"/>
    <w:rsid w:val="00F76648"/>
    <w:rsid w:val="00F76798"/>
    <w:rsid w:val="00F770C3"/>
    <w:rsid w:val="00F77D25"/>
    <w:rsid w:val="00F80A2D"/>
    <w:rsid w:val="00F814C5"/>
    <w:rsid w:val="00F823B6"/>
    <w:rsid w:val="00F83932"/>
    <w:rsid w:val="00F84407"/>
    <w:rsid w:val="00F84F0D"/>
    <w:rsid w:val="00F85D18"/>
    <w:rsid w:val="00F9002A"/>
    <w:rsid w:val="00F91523"/>
    <w:rsid w:val="00F931AD"/>
    <w:rsid w:val="00F937CE"/>
    <w:rsid w:val="00F938BF"/>
    <w:rsid w:val="00F95572"/>
    <w:rsid w:val="00F976B7"/>
    <w:rsid w:val="00FA17F1"/>
    <w:rsid w:val="00FA3B8D"/>
    <w:rsid w:val="00FA415E"/>
    <w:rsid w:val="00FA521B"/>
    <w:rsid w:val="00FA56CE"/>
    <w:rsid w:val="00FB14D4"/>
    <w:rsid w:val="00FB219E"/>
    <w:rsid w:val="00FB248E"/>
    <w:rsid w:val="00FB2F13"/>
    <w:rsid w:val="00FB3280"/>
    <w:rsid w:val="00FB4089"/>
    <w:rsid w:val="00FB4B0E"/>
    <w:rsid w:val="00FB5B7F"/>
    <w:rsid w:val="00FB6079"/>
    <w:rsid w:val="00FB633F"/>
    <w:rsid w:val="00FC1ACB"/>
    <w:rsid w:val="00FC2A79"/>
    <w:rsid w:val="00FC2D35"/>
    <w:rsid w:val="00FC46B2"/>
    <w:rsid w:val="00FC50B1"/>
    <w:rsid w:val="00FC55AC"/>
    <w:rsid w:val="00FC57C7"/>
    <w:rsid w:val="00FC6CE0"/>
    <w:rsid w:val="00FC755C"/>
    <w:rsid w:val="00FD01B2"/>
    <w:rsid w:val="00FD31D2"/>
    <w:rsid w:val="00FD5A7F"/>
    <w:rsid w:val="00FD5C55"/>
    <w:rsid w:val="00FD7415"/>
    <w:rsid w:val="00FE0032"/>
    <w:rsid w:val="00FE0D25"/>
    <w:rsid w:val="00FE1FFC"/>
    <w:rsid w:val="00FE297E"/>
    <w:rsid w:val="00FE2FDA"/>
    <w:rsid w:val="00FE3108"/>
    <w:rsid w:val="00FE6917"/>
    <w:rsid w:val="00FE6D0A"/>
    <w:rsid w:val="00FE6FBB"/>
    <w:rsid w:val="00FE7F03"/>
    <w:rsid w:val="00FF2E4B"/>
    <w:rsid w:val="00FF4936"/>
    <w:rsid w:val="00FF4C2E"/>
    <w:rsid w:val="00FF6F17"/>
    <w:rsid w:val="00FF7FE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1E9D41"/>
  <w15:docId w15:val="{A25FBC89-5FC3-479A-81D7-2F33403BF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de-DE" w:eastAsia="de-DE"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49452E"/>
    <w:pPr>
      <w:spacing w:after="200" w:line="276" w:lineRule="auto"/>
      <w:jc w:val="both"/>
    </w:pPr>
    <w:rPr>
      <w:rFonts w:ascii="Times New Roman" w:hAnsi="Times New Roman"/>
      <w:sz w:val="24"/>
      <w:szCs w:val="22"/>
      <w:lang w:eastAsia="en-US"/>
    </w:rPr>
  </w:style>
  <w:style w:type="paragraph" w:styleId="berschrift1">
    <w:name w:val="heading 1"/>
    <w:basedOn w:val="Standard"/>
    <w:next w:val="Standard"/>
    <w:link w:val="berschrift1Zchn"/>
    <w:uiPriority w:val="9"/>
    <w:qFormat/>
    <w:rsid w:val="009C1D08"/>
    <w:pPr>
      <w:keepNext/>
      <w:keepLines/>
      <w:numPr>
        <w:numId w:val="1"/>
      </w:numPr>
      <w:spacing w:before="480" w:after="0"/>
      <w:outlineLvl w:val="0"/>
    </w:pPr>
    <w:rPr>
      <w:b/>
      <w:bCs/>
      <w:sz w:val="36"/>
      <w:szCs w:val="28"/>
    </w:rPr>
  </w:style>
  <w:style w:type="paragraph" w:styleId="berschrift2">
    <w:name w:val="heading 2"/>
    <w:basedOn w:val="Standard"/>
    <w:next w:val="Standard"/>
    <w:link w:val="berschrift2Zchn"/>
    <w:uiPriority w:val="9"/>
    <w:unhideWhenUsed/>
    <w:qFormat/>
    <w:rsid w:val="009C1D08"/>
    <w:pPr>
      <w:keepNext/>
      <w:numPr>
        <w:ilvl w:val="1"/>
        <w:numId w:val="1"/>
      </w:numPr>
      <w:spacing w:before="240" w:after="60"/>
      <w:outlineLvl w:val="1"/>
    </w:pPr>
    <w:rPr>
      <w:rFonts w:eastAsia="SimHei"/>
      <w:b/>
      <w:bCs/>
      <w:iCs/>
      <w:sz w:val="28"/>
      <w:szCs w:val="28"/>
    </w:rPr>
  </w:style>
  <w:style w:type="paragraph" w:styleId="berschrift3">
    <w:name w:val="heading 3"/>
    <w:basedOn w:val="Standard"/>
    <w:next w:val="Standard"/>
    <w:link w:val="berschrift3Zchn"/>
    <w:uiPriority w:val="9"/>
    <w:unhideWhenUsed/>
    <w:qFormat/>
    <w:rsid w:val="009C1D08"/>
    <w:pPr>
      <w:keepNext/>
      <w:numPr>
        <w:ilvl w:val="2"/>
        <w:numId w:val="1"/>
      </w:numPr>
      <w:spacing w:before="240" w:after="60"/>
      <w:outlineLvl w:val="2"/>
    </w:pPr>
    <w:rPr>
      <w:rFonts w:ascii="Cambria" w:hAnsi="Cambria"/>
      <w:b/>
      <w:bCs/>
      <w:sz w:val="26"/>
      <w:szCs w:val="26"/>
    </w:rPr>
  </w:style>
  <w:style w:type="paragraph" w:styleId="berschrift4">
    <w:name w:val="heading 4"/>
    <w:basedOn w:val="Standard"/>
    <w:next w:val="Standard"/>
    <w:link w:val="berschrift4Zchn"/>
    <w:uiPriority w:val="9"/>
    <w:semiHidden/>
    <w:unhideWhenUsed/>
    <w:qFormat/>
    <w:rsid w:val="009C1D08"/>
    <w:pPr>
      <w:keepNext/>
      <w:numPr>
        <w:ilvl w:val="3"/>
        <w:numId w:val="1"/>
      </w:numPr>
      <w:spacing w:before="240" w:after="60"/>
      <w:outlineLvl w:val="3"/>
    </w:pPr>
    <w:rPr>
      <w:rFonts w:eastAsia="Times New Roman"/>
      <w:b/>
      <w:bCs/>
      <w:sz w:val="28"/>
      <w:szCs w:val="28"/>
    </w:rPr>
  </w:style>
  <w:style w:type="paragraph" w:styleId="berschrift5">
    <w:name w:val="heading 5"/>
    <w:basedOn w:val="Standard"/>
    <w:next w:val="Standard"/>
    <w:link w:val="berschrift5Zchn"/>
    <w:uiPriority w:val="9"/>
    <w:semiHidden/>
    <w:unhideWhenUsed/>
    <w:qFormat/>
    <w:rsid w:val="009C1D08"/>
    <w:pPr>
      <w:numPr>
        <w:ilvl w:val="4"/>
        <w:numId w:val="1"/>
      </w:numPr>
      <w:spacing w:before="240" w:after="60"/>
      <w:outlineLvl w:val="4"/>
    </w:pPr>
    <w:rPr>
      <w:rFonts w:eastAsia="Times New Roman"/>
      <w:b/>
      <w:bCs/>
      <w:i/>
      <w:iCs/>
      <w:sz w:val="26"/>
      <w:szCs w:val="26"/>
    </w:rPr>
  </w:style>
  <w:style w:type="paragraph" w:styleId="berschrift6">
    <w:name w:val="heading 6"/>
    <w:basedOn w:val="Standard"/>
    <w:next w:val="Standard"/>
    <w:link w:val="berschrift6Zchn"/>
    <w:uiPriority w:val="9"/>
    <w:semiHidden/>
    <w:unhideWhenUsed/>
    <w:qFormat/>
    <w:rsid w:val="009C1D08"/>
    <w:pPr>
      <w:numPr>
        <w:ilvl w:val="5"/>
        <w:numId w:val="1"/>
      </w:numPr>
      <w:spacing w:before="240" w:after="60"/>
      <w:outlineLvl w:val="5"/>
    </w:pPr>
    <w:rPr>
      <w:rFonts w:eastAsia="Times New Roman"/>
      <w:b/>
      <w:bCs/>
    </w:rPr>
  </w:style>
  <w:style w:type="paragraph" w:styleId="berschrift7">
    <w:name w:val="heading 7"/>
    <w:basedOn w:val="Standard"/>
    <w:next w:val="Standard"/>
    <w:link w:val="berschrift7Zchn"/>
    <w:uiPriority w:val="9"/>
    <w:semiHidden/>
    <w:unhideWhenUsed/>
    <w:qFormat/>
    <w:rsid w:val="009C1D08"/>
    <w:pPr>
      <w:numPr>
        <w:ilvl w:val="6"/>
        <w:numId w:val="1"/>
      </w:numPr>
      <w:spacing w:before="240" w:after="60"/>
      <w:outlineLvl w:val="6"/>
    </w:pPr>
    <w:rPr>
      <w:rFonts w:eastAsia="Times New Roman"/>
      <w:szCs w:val="24"/>
    </w:rPr>
  </w:style>
  <w:style w:type="paragraph" w:styleId="berschrift8">
    <w:name w:val="heading 8"/>
    <w:basedOn w:val="Standard"/>
    <w:next w:val="Standard"/>
    <w:link w:val="berschrift8Zchn"/>
    <w:uiPriority w:val="9"/>
    <w:semiHidden/>
    <w:unhideWhenUsed/>
    <w:qFormat/>
    <w:rsid w:val="009C1D08"/>
    <w:pPr>
      <w:numPr>
        <w:ilvl w:val="7"/>
        <w:numId w:val="1"/>
      </w:numPr>
      <w:spacing w:before="240" w:after="60"/>
      <w:outlineLvl w:val="7"/>
    </w:pPr>
    <w:rPr>
      <w:rFonts w:eastAsia="Times New Roman"/>
      <w:i/>
      <w:iCs/>
      <w:szCs w:val="24"/>
    </w:rPr>
  </w:style>
  <w:style w:type="paragraph" w:styleId="berschrift9">
    <w:name w:val="heading 9"/>
    <w:basedOn w:val="Standard"/>
    <w:next w:val="Standard"/>
    <w:link w:val="berschrift9Zchn"/>
    <w:uiPriority w:val="9"/>
    <w:semiHidden/>
    <w:unhideWhenUsed/>
    <w:qFormat/>
    <w:rsid w:val="009C1D08"/>
    <w:pPr>
      <w:numPr>
        <w:ilvl w:val="8"/>
        <w:numId w:val="1"/>
      </w:numPr>
      <w:spacing w:before="240" w:after="60"/>
      <w:outlineLvl w:val="8"/>
    </w:pPr>
    <w:rPr>
      <w:rFonts w:ascii="Cambria" w:eastAsia="Times New Roman" w:hAnsi="Cambria"/>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rsid w:val="00944C8C"/>
    <w:pPr>
      <w:pBdr>
        <w:bottom w:val="single" w:sz="6" w:space="1" w:color="auto"/>
      </w:pBdr>
      <w:tabs>
        <w:tab w:val="center" w:pos="4153"/>
        <w:tab w:val="right" w:pos="8306"/>
      </w:tabs>
      <w:snapToGrid w:val="0"/>
      <w:jc w:val="center"/>
    </w:pPr>
    <w:rPr>
      <w:sz w:val="18"/>
      <w:szCs w:val="18"/>
    </w:rPr>
  </w:style>
  <w:style w:type="paragraph" w:styleId="Fuzeile">
    <w:name w:val="footer"/>
    <w:basedOn w:val="Standard"/>
    <w:rsid w:val="00944C8C"/>
    <w:pPr>
      <w:tabs>
        <w:tab w:val="center" w:pos="4153"/>
        <w:tab w:val="right" w:pos="8306"/>
      </w:tabs>
      <w:snapToGrid w:val="0"/>
      <w:jc w:val="left"/>
    </w:pPr>
    <w:rPr>
      <w:sz w:val="18"/>
      <w:szCs w:val="18"/>
    </w:rPr>
  </w:style>
  <w:style w:type="character" w:styleId="Seitenzahl">
    <w:name w:val="page number"/>
    <w:basedOn w:val="Absatz-Standardschriftart"/>
    <w:rsid w:val="00134F29"/>
  </w:style>
  <w:style w:type="paragraph" w:styleId="Sprechblasentext">
    <w:name w:val="Balloon Text"/>
    <w:basedOn w:val="Standard"/>
    <w:semiHidden/>
    <w:rsid w:val="00FC2A79"/>
    <w:rPr>
      <w:sz w:val="18"/>
      <w:szCs w:val="18"/>
    </w:rPr>
  </w:style>
  <w:style w:type="character" w:styleId="Kommentarzeichen">
    <w:name w:val="annotation reference"/>
    <w:semiHidden/>
    <w:rsid w:val="00FC2A79"/>
    <w:rPr>
      <w:sz w:val="21"/>
      <w:szCs w:val="21"/>
    </w:rPr>
  </w:style>
  <w:style w:type="paragraph" w:styleId="Kommentartext">
    <w:name w:val="annotation text"/>
    <w:basedOn w:val="Standard"/>
    <w:semiHidden/>
    <w:rsid w:val="00FC2A79"/>
    <w:pPr>
      <w:jc w:val="left"/>
    </w:pPr>
  </w:style>
  <w:style w:type="paragraph" w:styleId="Kommentarthema">
    <w:name w:val="annotation subject"/>
    <w:basedOn w:val="Kommentartext"/>
    <w:next w:val="Kommentartext"/>
    <w:semiHidden/>
    <w:rsid w:val="00FC2A79"/>
    <w:rPr>
      <w:b/>
      <w:bCs/>
    </w:rPr>
  </w:style>
  <w:style w:type="paragraph" w:styleId="Beschriftung">
    <w:name w:val="caption"/>
    <w:basedOn w:val="Standard"/>
    <w:next w:val="Standard"/>
    <w:link w:val="BeschriftungZchn"/>
    <w:unhideWhenUsed/>
    <w:qFormat/>
    <w:rsid w:val="009C1D08"/>
    <w:pPr>
      <w:jc w:val="center"/>
    </w:pPr>
    <w:rPr>
      <w:rFonts w:cs="Arial"/>
      <w:b/>
      <w:bCs/>
      <w:noProof/>
      <w:sz w:val="20"/>
      <w:szCs w:val="20"/>
    </w:rPr>
  </w:style>
  <w:style w:type="character" w:styleId="Hyperlink">
    <w:name w:val="Hyperlink"/>
    <w:uiPriority w:val="99"/>
    <w:rsid w:val="0009225A"/>
    <w:rPr>
      <w:color w:val="0000FF"/>
      <w:u w:val="single"/>
    </w:rPr>
  </w:style>
  <w:style w:type="character" w:customStyle="1" w:styleId="editsection">
    <w:name w:val="editsection"/>
    <w:basedOn w:val="Absatz-Standardschriftart"/>
    <w:rsid w:val="0009225A"/>
  </w:style>
  <w:style w:type="character" w:customStyle="1" w:styleId="mw-headline">
    <w:name w:val="mw-headline"/>
    <w:basedOn w:val="Absatz-Standardschriftart"/>
    <w:rsid w:val="0009225A"/>
  </w:style>
  <w:style w:type="paragraph" w:styleId="Titel">
    <w:name w:val="Title"/>
    <w:basedOn w:val="Standard"/>
    <w:next w:val="Standard"/>
    <w:link w:val="TitelZchn"/>
    <w:uiPriority w:val="10"/>
    <w:qFormat/>
    <w:rsid w:val="009C1D08"/>
    <w:pPr>
      <w:spacing w:before="240" w:after="60"/>
      <w:jc w:val="center"/>
      <w:outlineLvl w:val="0"/>
    </w:pPr>
    <w:rPr>
      <w:rFonts w:ascii="Cambria" w:hAnsi="Cambria" w:cs="Arial"/>
      <w:b/>
      <w:bCs/>
      <w:kern w:val="28"/>
      <w:sz w:val="32"/>
      <w:szCs w:val="32"/>
    </w:rPr>
  </w:style>
  <w:style w:type="paragraph" w:styleId="HTMLVorformatiert">
    <w:name w:val="HTML Preformatted"/>
    <w:basedOn w:val="Standard"/>
    <w:rsid w:val="00DC05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SimSun" w:hAnsi="SimSun" w:cs="SimSun"/>
    </w:rPr>
  </w:style>
  <w:style w:type="character" w:customStyle="1" w:styleId="hilite31">
    <w:name w:val="hilite31"/>
    <w:rsid w:val="005756C8"/>
    <w:rPr>
      <w:shd w:val="clear" w:color="auto" w:fill="DDFFCC"/>
    </w:rPr>
  </w:style>
  <w:style w:type="table" w:customStyle="1" w:styleId="Tabellengitternetz">
    <w:name w:val="Tabellengitternetz"/>
    <w:basedOn w:val="NormaleTabelle"/>
    <w:rsid w:val="004B6B3E"/>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rsid w:val="00D052FF"/>
    <w:pPr>
      <w:spacing w:before="100" w:beforeAutospacing="1" w:after="100" w:afterAutospacing="1"/>
      <w:jc w:val="left"/>
    </w:pPr>
    <w:rPr>
      <w:rFonts w:ascii="SimSun" w:hAnsi="SimSun" w:cs="SimSun"/>
    </w:rPr>
  </w:style>
  <w:style w:type="paragraph" w:styleId="Dokumentstruktur">
    <w:name w:val="Document Map"/>
    <w:basedOn w:val="Standard"/>
    <w:semiHidden/>
    <w:rsid w:val="00D13FEE"/>
    <w:pPr>
      <w:shd w:val="clear" w:color="auto" w:fill="000080"/>
    </w:pPr>
  </w:style>
  <w:style w:type="character" w:customStyle="1" w:styleId="berschrift3Zchn">
    <w:name w:val="Überschrift 3 Zchn"/>
    <w:link w:val="berschrift3"/>
    <w:uiPriority w:val="9"/>
    <w:rsid w:val="009C1D08"/>
    <w:rPr>
      <w:rFonts w:ascii="Cambria" w:hAnsi="Cambria"/>
      <w:b/>
      <w:bCs/>
      <w:sz w:val="26"/>
      <w:szCs w:val="26"/>
      <w:lang w:eastAsia="en-US"/>
    </w:rPr>
  </w:style>
  <w:style w:type="character" w:customStyle="1" w:styleId="apple-style-span">
    <w:name w:val="apple-style-span"/>
    <w:basedOn w:val="Absatz-Standardschriftart"/>
    <w:rsid w:val="00C12648"/>
  </w:style>
  <w:style w:type="character" w:customStyle="1" w:styleId="apple-converted-space">
    <w:name w:val="apple-converted-space"/>
    <w:basedOn w:val="Absatz-Standardschriftart"/>
    <w:rsid w:val="001E70AF"/>
  </w:style>
  <w:style w:type="character" w:customStyle="1" w:styleId="addmd">
    <w:name w:val="addmd"/>
    <w:basedOn w:val="Absatz-Standardschriftart"/>
    <w:rsid w:val="00102FCD"/>
  </w:style>
  <w:style w:type="paragraph" w:styleId="Verzeichnis1">
    <w:name w:val="toc 1"/>
    <w:basedOn w:val="Standard"/>
    <w:next w:val="Standard"/>
    <w:autoRedefine/>
    <w:uiPriority w:val="39"/>
    <w:rsid w:val="00512493"/>
    <w:pPr>
      <w:spacing w:before="240" w:after="120"/>
      <w:jc w:val="left"/>
    </w:pPr>
    <w:rPr>
      <w:rFonts w:eastAsia="Times New Roman"/>
      <w:b/>
      <w:bCs/>
      <w:szCs w:val="20"/>
    </w:rPr>
  </w:style>
  <w:style w:type="paragraph" w:styleId="Verzeichnis2">
    <w:name w:val="toc 2"/>
    <w:basedOn w:val="Standard"/>
    <w:next w:val="Standard"/>
    <w:autoRedefine/>
    <w:uiPriority w:val="39"/>
    <w:rsid w:val="00512493"/>
    <w:pPr>
      <w:spacing w:before="120"/>
      <w:ind w:left="210"/>
      <w:jc w:val="left"/>
    </w:pPr>
    <w:rPr>
      <w:rFonts w:eastAsia="Times New Roman"/>
      <w:iCs/>
      <w:sz w:val="20"/>
      <w:szCs w:val="20"/>
    </w:rPr>
  </w:style>
  <w:style w:type="paragraph" w:styleId="Verzeichnis3">
    <w:name w:val="toc 3"/>
    <w:basedOn w:val="Standard"/>
    <w:next w:val="Standard"/>
    <w:autoRedefine/>
    <w:uiPriority w:val="39"/>
    <w:rsid w:val="00392B77"/>
    <w:pPr>
      <w:ind w:left="420"/>
      <w:jc w:val="left"/>
    </w:pPr>
    <w:rPr>
      <w:sz w:val="20"/>
      <w:szCs w:val="20"/>
    </w:rPr>
  </w:style>
  <w:style w:type="character" w:customStyle="1" w:styleId="berschrift1Zchn">
    <w:name w:val="Überschrift 1 Zchn"/>
    <w:link w:val="berschrift1"/>
    <w:uiPriority w:val="9"/>
    <w:rsid w:val="009C1D08"/>
    <w:rPr>
      <w:rFonts w:ascii="Times New Roman" w:hAnsi="Times New Roman"/>
      <w:b/>
      <w:bCs/>
      <w:sz w:val="36"/>
      <w:szCs w:val="28"/>
      <w:lang w:eastAsia="en-US"/>
    </w:rPr>
  </w:style>
  <w:style w:type="paragraph" w:styleId="Abbildungsverzeichnis">
    <w:name w:val="table of figures"/>
    <w:aliases w:val="Figure"/>
    <w:basedOn w:val="Standard"/>
    <w:next w:val="Standard"/>
    <w:autoRedefine/>
    <w:uiPriority w:val="99"/>
    <w:rsid w:val="00365A9B"/>
    <w:pPr>
      <w:ind w:left="420" w:hanging="420"/>
      <w:jc w:val="left"/>
    </w:pPr>
    <w:rPr>
      <w:rFonts w:eastAsia="Times New Roman"/>
      <w:szCs w:val="20"/>
    </w:rPr>
  </w:style>
  <w:style w:type="character" w:customStyle="1" w:styleId="berschrift2Zchn">
    <w:name w:val="Überschrift 2 Zchn"/>
    <w:link w:val="berschrift2"/>
    <w:uiPriority w:val="9"/>
    <w:rsid w:val="009C1D08"/>
    <w:rPr>
      <w:rFonts w:ascii="Times New Roman" w:eastAsia="SimHei" w:hAnsi="Times New Roman"/>
      <w:b/>
      <w:bCs/>
      <w:iCs/>
      <w:sz w:val="28"/>
      <w:szCs w:val="28"/>
      <w:lang w:eastAsia="en-US"/>
    </w:rPr>
  </w:style>
  <w:style w:type="paragraph" w:styleId="Verzeichnis4">
    <w:name w:val="toc 4"/>
    <w:basedOn w:val="Standard"/>
    <w:next w:val="Standard"/>
    <w:autoRedefine/>
    <w:semiHidden/>
    <w:rsid w:val="00E8180D"/>
    <w:pPr>
      <w:ind w:left="630"/>
      <w:jc w:val="left"/>
    </w:pPr>
    <w:rPr>
      <w:sz w:val="20"/>
      <w:szCs w:val="20"/>
    </w:rPr>
  </w:style>
  <w:style w:type="paragraph" w:styleId="Verzeichnis5">
    <w:name w:val="toc 5"/>
    <w:basedOn w:val="Standard"/>
    <w:next w:val="Standard"/>
    <w:autoRedefine/>
    <w:semiHidden/>
    <w:rsid w:val="00E8180D"/>
    <w:pPr>
      <w:ind w:left="840"/>
      <w:jc w:val="left"/>
    </w:pPr>
    <w:rPr>
      <w:sz w:val="20"/>
      <w:szCs w:val="20"/>
    </w:rPr>
  </w:style>
  <w:style w:type="paragraph" w:styleId="Verzeichnis6">
    <w:name w:val="toc 6"/>
    <w:basedOn w:val="Standard"/>
    <w:next w:val="Standard"/>
    <w:autoRedefine/>
    <w:semiHidden/>
    <w:rsid w:val="00E8180D"/>
    <w:pPr>
      <w:ind w:left="1050"/>
      <w:jc w:val="left"/>
    </w:pPr>
    <w:rPr>
      <w:sz w:val="20"/>
      <w:szCs w:val="20"/>
    </w:rPr>
  </w:style>
  <w:style w:type="paragraph" w:styleId="Verzeichnis7">
    <w:name w:val="toc 7"/>
    <w:basedOn w:val="Standard"/>
    <w:next w:val="Standard"/>
    <w:autoRedefine/>
    <w:semiHidden/>
    <w:rsid w:val="00E8180D"/>
    <w:pPr>
      <w:ind w:left="1260"/>
      <w:jc w:val="left"/>
    </w:pPr>
    <w:rPr>
      <w:sz w:val="20"/>
      <w:szCs w:val="20"/>
    </w:rPr>
  </w:style>
  <w:style w:type="paragraph" w:styleId="Verzeichnis8">
    <w:name w:val="toc 8"/>
    <w:basedOn w:val="Standard"/>
    <w:next w:val="Standard"/>
    <w:autoRedefine/>
    <w:semiHidden/>
    <w:rsid w:val="00E8180D"/>
    <w:pPr>
      <w:ind w:left="1470"/>
      <w:jc w:val="left"/>
    </w:pPr>
    <w:rPr>
      <w:sz w:val="20"/>
      <w:szCs w:val="20"/>
    </w:rPr>
  </w:style>
  <w:style w:type="paragraph" w:styleId="Verzeichnis9">
    <w:name w:val="toc 9"/>
    <w:basedOn w:val="Standard"/>
    <w:next w:val="Standard"/>
    <w:autoRedefine/>
    <w:semiHidden/>
    <w:rsid w:val="00E8180D"/>
    <w:pPr>
      <w:ind w:left="1680"/>
      <w:jc w:val="left"/>
    </w:pPr>
    <w:rPr>
      <w:sz w:val="20"/>
      <w:szCs w:val="20"/>
    </w:rPr>
  </w:style>
  <w:style w:type="paragraph" w:styleId="Funotentext">
    <w:name w:val="footnote text"/>
    <w:basedOn w:val="Standard"/>
    <w:semiHidden/>
    <w:rsid w:val="00A066B6"/>
    <w:pPr>
      <w:snapToGrid w:val="0"/>
      <w:jc w:val="left"/>
    </w:pPr>
    <w:rPr>
      <w:sz w:val="18"/>
      <w:szCs w:val="18"/>
    </w:rPr>
  </w:style>
  <w:style w:type="character" w:styleId="Funotenzeichen">
    <w:name w:val="footnote reference"/>
    <w:semiHidden/>
    <w:rsid w:val="00A066B6"/>
    <w:rPr>
      <w:vertAlign w:val="superscript"/>
    </w:rPr>
  </w:style>
  <w:style w:type="paragraph" w:styleId="Endnotentext">
    <w:name w:val="endnote text"/>
    <w:basedOn w:val="Standard"/>
    <w:semiHidden/>
    <w:rsid w:val="009C38AB"/>
    <w:pPr>
      <w:snapToGrid w:val="0"/>
      <w:jc w:val="left"/>
    </w:pPr>
  </w:style>
  <w:style w:type="character" w:styleId="Endnotenzeichen">
    <w:name w:val="endnote reference"/>
    <w:semiHidden/>
    <w:rsid w:val="009C38AB"/>
    <w:rPr>
      <w:vertAlign w:val="superscript"/>
    </w:rPr>
  </w:style>
  <w:style w:type="character" w:customStyle="1" w:styleId="berschrift4Zchn">
    <w:name w:val="Überschrift 4 Zchn"/>
    <w:link w:val="berschrift4"/>
    <w:uiPriority w:val="9"/>
    <w:semiHidden/>
    <w:rsid w:val="009C1D08"/>
    <w:rPr>
      <w:rFonts w:eastAsia="Times New Roman"/>
      <w:b/>
      <w:bCs/>
      <w:sz w:val="28"/>
      <w:szCs w:val="28"/>
      <w:lang w:eastAsia="en-US"/>
    </w:rPr>
  </w:style>
  <w:style w:type="character" w:customStyle="1" w:styleId="berschrift5Zchn">
    <w:name w:val="Überschrift 5 Zchn"/>
    <w:link w:val="berschrift5"/>
    <w:uiPriority w:val="9"/>
    <w:semiHidden/>
    <w:rsid w:val="009C1D08"/>
    <w:rPr>
      <w:rFonts w:eastAsia="Times New Roman"/>
      <w:b/>
      <w:bCs/>
      <w:i/>
      <w:iCs/>
      <w:sz w:val="26"/>
      <w:szCs w:val="26"/>
      <w:lang w:eastAsia="en-US"/>
    </w:rPr>
  </w:style>
  <w:style w:type="character" w:customStyle="1" w:styleId="berschrift6Zchn">
    <w:name w:val="Überschrift 6 Zchn"/>
    <w:link w:val="berschrift6"/>
    <w:uiPriority w:val="9"/>
    <w:semiHidden/>
    <w:rsid w:val="009C1D08"/>
    <w:rPr>
      <w:rFonts w:eastAsia="Times New Roman"/>
      <w:b/>
      <w:bCs/>
      <w:sz w:val="22"/>
      <w:szCs w:val="22"/>
      <w:lang w:eastAsia="en-US"/>
    </w:rPr>
  </w:style>
  <w:style w:type="character" w:customStyle="1" w:styleId="berschrift7Zchn">
    <w:name w:val="Überschrift 7 Zchn"/>
    <w:link w:val="berschrift7"/>
    <w:uiPriority w:val="9"/>
    <w:semiHidden/>
    <w:rsid w:val="009C1D08"/>
    <w:rPr>
      <w:rFonts w:eastAsia="Times New Roman"/>
      <w:sz w:val="24"/>
      <w:szCs w:val="24"/>
      <w:lang w:eastAsia="en-US"/>
    </w:rPr>
  </w:style>
  <w:style w:type="character" w:customStyle="1" w:styleId="berschrift8Zchn">
    <w:name w:val="Überschrift 8 Zchn"/>
    <w:link w:val="berschrift8"/>
    <w:uiPriority w:val="9"/>
    <w:semiHidden/>
    <w:rsid w:val="009C1D08"/>
    <w:rPr>
      <w:rFonts w:eastAsia="Times New Roman"/>
      <w:i/>
      <w:iCs/>
      <w:sz w:val="24"/>
      <w:szCs w:val="24"/>
      <w:lang w:eastAsia="en-US"/>
    </w:rPr>
  </w:style>
  <w:style w:type="character" w:customStyle="1" w:styleId="berschrift9Zchn">
    <w:name w:val="Überschrift 9 Zchn"/>
    <w:link w:val="berschrift9"/>
    <w:uiPriority w:val="9"/>
    <w:semiHidden/>
    <w:rsid w:val="009C1D08"/>
    <w:rPr>
      <w:rFonts w:ascii="Cambria" w:eastAsia="Times New Roman" w:hAnsi="Cambria"/>
      <w:sz w:val="22"/>
      <w:szCs w:val="22"/>
      <w:lang w:eastAsia="en-US"/>
    </w:rPr>
  </w:style>
  <w:style w:type="character" w:customStyle="1" w:styleId="BeschriftungZchn">
    <w:name w:val="Beschriftung Zchn"/>
    <w:link w:val="Beschriftung"/>
    <w:rsid w:val="009C1D08"/>
    <w:rPr>
      <w:rFonts w:cs="Arial"/>
      <w:b/>
      <w:bCs/>
      <w:noProof/>
      <w:lang w:eastAsia="en-US"/>
    </w:rPr>
  </w:style>
  <w:style w:type="character" w:customStyle="1" w:styleId="TitelZchn">
    <w:name w:val="Titel Zchn"/>
    <w:link w:val="Titel"/>
    <w:uiPriority w:val="10"/>
    <w:rsid w:val="009C1D08"/>
    <w:rPr>
      <w:rFonts w:ascii="Cambria" w:hAnsi="Cambria" w:cs="Arial"/>
      <w:b/>
      <w:bCs/>
      <w:kern w:val="28"/>
      <w:sz w:val="32"/>
      <w:szCs w:val="32"/>
      <w:lang w:eastAsia="en-US"/>
    </w:rPr>
  </w:style>
  <w:style w:type="character" w:styleId="Hervorhebung">
    <w:name w:val="Emphasis"/>
    <w:uiPriority w:val="3"/>
    <w:qFormat/>
    <w:rsid w:val="009C1D08"/>
    <w:rPr>
      <w:i/>
      <w:iCs/>
    </w:rPr>
  </w:style>
  <w:style w:type="paragraph" w:styleId="Listenabsatz">
    <w:name w:val="List Paragraph"/>
    <w:basedOn w:val="Standard"/>
    <w:uiPriority w:val="34"/>
    <w:qFormat/>
    <w:rsid w:val="009C1D08"/>
    <w:pPr>
      <w:spacing w:after="0" w:line="240" w:lineRule="auto"/>
      <w:ind w:left="720"/>
      <w:contextualSpacing/>
    </w:pPr>
    <w:rPr>
      <w:rFonts w:eastAsia="Times New Roman"/>
      <w:szCs w:val="24"/>
      <w:lang w:eastAsia="de-DE"/>
    </w:rPr>
  </w:style>
  <w:style w:type="paragraph" w:styleId="Inhaltsverzeichnisberschrift">
    <w:name w:val="TOC Heading"/>
    <w:basedOn w:val="berschrift1"/>
    <w:next w:val="Standard"/>
    <w:uiPriority w:val="39"/>
    <w:semiHidden/>
    <w:unhideWhenUsed/>
    <w:qFormat/>
    <w:rsid w:val="009C1D08"/>
    <w:pPr>
      <w:numPr>
        <w:numId w:val="0"/>
      </w:numPr>
      <w:outlineLvl w:val="9"/>
    </w:pPr>
    <w:rPr>
      <w:rFonts w:eastAsia="Times New Roman"/>
    </w:rPr>
  </w:style>
  <w:style w:type="paragraph" w:customStyle="1" w:styleId="Rahmen">
    <w:name w:val="Rahmen"/>
    <w:basedOn w:val="Standard"/>
    <w:link w:val="RahmenZchn"/>
    <w:rsid w:val="009C1D08"/>
    <w:pPr>
      <w:shd w:val="clear" w:color="auto" w:fill="FFFF00"/>
    </w:pPr>
  </w:style>
  <w:style w:type="character" w:customStyle="1" w:styleId="RahmenZchn">
    <w:name w:val="Rahmen Zchn"/>
    <w:link w:val="Rahmen"/>
    <w:rsid w:val="009C1D08"/>
    <w:rPr>
      <w:sz w:val="22"/>
      <w:szCs w:val="22"/>
      <w:shd w:val="clear" w:color="auto" w:fill="FFFF00"/>
      <w:lang w:eastAsia="en-US"/>
    </w:rPr>
  </w:style>
  <w:style w:type="paragraph" w:customStyle="1" w:styleId="Stoff">
    <w:name w:val="Stoff"/>
    <w:basedOn w:val="Rahmen"/>
    <w:link w:val="StoffZchn"/>
    <w:rsid w:val="009C1D08"/>
    <w:pPr>
      <w:shd w:val="clear" w:color="auto" w:fill="D9D9D9"/>
    </w:pPr>
  </w:style>
  <w:style w:type="character" w:customStyle="1" w:styleId="StoffZchn">
    <w:name w:val="Stoff Zchn"/>
    <w:link w:val="Stoff"/>
    <w:rsid w:val="009C1D08"/>
    <w:rPr>
      <w:sz w:val="22"/>
      <w:szCs w:val="22"/>
      <w:shd w:val="clear" w:color="auto" w:fill="D9D9D9"/>
      <w:lang w:eastAsia="en-US"/>
    </w:rPr>
  </w:style>
  <w:style w:type="paragraph" w:customStyle="1" w:styleId="Aufgabe">
    <w:name w:val="Aufgabe"/>
    <w:basedOn w:val="Stoff"/>
    <w:link w:val="AufgabeZchn"/>
    <w:rsid w:val="009C1D08"/>
    <w:pPr>
      <w:shd w:val="clear" w:color="auto" w:fill="00B0F0"/>
    </w:pPr>
  </w:style>
  <w:style w:type="character" w:customStyle="1" w:styleId="AufgabeZchn">
    <w:name w:val="Aufgabe Zchn"/>
    <w:link w:val="Aufgabe"/>
    <w:rsid w:val="009C1D08"/>
    <w:rPr>
      <w:sz w:val="22"/>
      <w:szCs w:val="22"/>
      <w:shd w:val="clear" w:color="auto" w:fill="00B0F0"/>
      <w:lang w:eastAsia="en-US"/>
    </w:rPr>
  </w:style>
  <w:style w:type="paragraph" w:customStyle="1" w:styleId="Diskussion">
    <w:name w:val="Diskussion"/>
    <w:basedOn w:val="Aufgabe"/>
    <w:link w:val="DiskussionZchn"/>
    <w:rsid w:val="009C1D08"/>
    <w:pPr>
      <w:shd w:val="clear" w:color="auto" w:fill="2DFF8C"/>
    </w:pPr>
  </w:style>
  <w:style w:type="character" w:customStyle="1" w:styleId="DiskussionZchn">
    <w:name w:val="Diskussion Zchn"/>
    <w:link w:val="Diskussion"/>
    <w:rsid w:val="009C1D08"/>
    <w:rPr>
      <w:sz w:val="22"/>
      <w:szCs w:val="22"/>
      <w:shd w:val="clear" w:color="auto" w:fill="2DFF8C"/>
      <w:lang w:eastAsia="en-US"/>
    </w:rPr>
  </w:style>
  <w:style w:type="paragraph" w:customStyle="1" w:styleId="RoterFaden">
    <w:name w:val="RoterFaden"/>
    <w:basedOn w:val="Rahmen"/>
    <w:link w:val="RoterFadenZchn"/>
    <w:rsid w:val="009C1D08"/>
    <w:pPr>
      <w:shd w:val="clear" w:color="auto" w:fill="FF0000"/>
    </w:pPr>
  </w:style>
  <w:style w:type="character" w:customStyle="1" w:styleId="RoterFadenZchn">
    <w:name w:val="RoterFaden Zchn"/>
    <w:link w:val="RoterFaden"/>
    <w:rsid w:val="009C1D08"/>
    <w:rPr>
      <w:sz w:val="22"/>
      <w:szCs w:val="22"/>
      <w:shd w:val="clear" w:color="auto" w:fill="FF0000"/>
      <w:lang w:eastAsia="en-US"/>
    </w:rPr>
  </w:style>
  <w:style w:type="paragraph" w:customStyle="1" w:styleId="Objektunterschrift">
    <w:name w:val="Objektunterschrift"/>
    <w:basedOn w:val="Beschriftung"/>
    <w:link w:val="ObjektunterschriftZchn"/>
    <w:qFormat/>
    <w:rsid w:val="009C1D08"/>
    <w:rPr>
      <w:rFonts w:cs="Times New Roman"/>
    </w:rPr>
  </w:style>
  <w:style w:type="character" w:customStyle="1" w:styleId="ObjektunterschriftZchn">
    <w:name w:val="Objektunterschrift Zchn"/>
    <w:basedOn w:val="BeschriftungZchn"/>
    <w:link w:val="Objektunterschrift"/>
    <w:rsid w:val="009C1D08"/>
    <w:rPr>
      <w:rFonts w:cs="Arial"/>
      <w:b/>
      <w:bCs/>
      <w:noProof/>
      <w:lang w:eastAsia="en-US"/>
    </w:rPr>
  </w:style>
  <w:style w:type="paragraph" w:customStyle="1" w:styleId="Aufgabentext">
    <w:name w:val="Aufgabentext"/>
    <w:basedOn w:val="Standard"/>
    <w:link w:val="AufgabentextZchn"/>
    <w:uiPriority w:val="1"/>
    <w:rsid w:val="009C1D08"/>
    <w:pPr>
      <w:spacing w:after="0" w:line="240" w:lineRule="auto"/>
    </w:pPr>
    <w:rPr>
      <w:rFonts w:ascii="Arial" w:eastAsia="Times New Roman" w:hAnsi="Arial" w:cs="Arial"/>
      <w:lang w:eastAsia="de-DE"/>
    </w:rPr>
  </w:style>
  <w:style w:type="character" w:customStyle="1" w:styleId="AufgabentextZchn">
    <w:name w:val="Aufgabentext Zchn"/>
    <w:link w:val="Aufgabentext"/>
    <w:uiPriority w:val="1"/>
    <w:rsid w:val="009C1D08"/>
    <w:rPr>
      <w:rFonts w:ascii="Arial" w:eastAsia="Times New Roman" w:hAnsi="Arial" w:cs="Arial"/>
      <w:sz w:val="22"/>
      <w:szCs w:val="22"/>
    </w:rPr>
  </w:style>
  <w:style w:type="paragraph" w:customStyle="1" w:styleId="berschrift">
    <w:name w:val="Überschrift"/>
    <w:basedOn w:val="berschrift1"/>
    <w:link w:val="berschriftZchn"/>
    <w:rsid w:val="009C1D08"/>
    <w:pPr>
      <w:keepLines w:val="0"/>
      <w:numPr>
        <w:numId w:val="2"/>
      </w:numPr>
      <w:spacing w:before="0" w:after="240" w:line="240" w:lineRule="auto"/>
    </w:pPr>
    <w:rPr>
      <w:rFonts w:ascii="Arial" w:eastAsia="Times New Roman" w:hAnsi="Arial" w:cs="Arial"/>
      <w:kern w:val="32"/>
      <w:sz w:val="24"/>
      <w:lang w:val="en-US"/>
    </w:rPr>
  </w:style>
  <w:style w:type="character" w:customStyle="1" w:styleId="berschriftZchn">
    <w:name w:val="Überschrift Zchn"/>
    <w:link w:val="berschrift"/>
    <w:rsid w:val="009C1D08"/>
    <w:rPr>
      <w:rFonts w:ascii="Arial" w:eastAsia="Times New Roman" w:hAnsi="Arial" w:cs="Arial"/>
      <w:b/>
      <w:bCs/>
      <w:kern w:val="32"/>
      <w:sz w:val="24"/>
      <w:szCs w:val="28"/>
      <w:lang w:val="en-US" w:eastAsia="en-US"/>
    </w:rPr>
  </w:style>
  <w:style w:type="character" w:styleId="BesuchterLink">
    <w:name w:val="FollowedHyperlink"/>
    <w:rsid w:val="00443615"/>
    <w:rPr>
      <w:color w:val="800080"/>
      <w:u w:val="single"/>
    </w:rPr>
  </w:style>
  <w:style w:type="table" w:styleId="TabelleEinfach2">
    <w:name w:val="Table Simple 2"/>
    <w:basedOn w:val="NormaleTabelle"/>
    <w:rsid w:val="00BF757F"/>
    <w:pPr>
      <w:spacing w:after="200" w:line="276" w:lineRule="auto"/>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paragraph" w:customStyle="1" w:styleId="Formatvorlage1">
    <w:name w:val="Formatvorlage1"/>
    <w:basedOn w:val="Standard"/>
    <w:rsid w:val="00FE3108"/>
    <w:pPr>
      <w:widowControl w:val="0"/>
      <w:spacing w:after="0" w:line="240" w:lineRule="auto"/>
      <w:jc w:val="left"/>
    </w:pPr>
    <w:rPr>
      <w:rFonts w:ascii="Arial" w:eastAsia="Times New Roman" w:hAnsi="Arial"/>
      <w:sz w:val="20"/>
      <w:szCs w:val="20"/>
      <w:lang w:eastAsia="de-DE"/>
    </w:rPr>
  </w:style>
  <w:style w:type="paragraph" w:styleId="Literaturverzeichnis">
    <w:name w:val="Bibliography"/>
    <w:basedOn w:val="Standard"/>
    <w:next w:val="Standard"/>
    <w:uiPriority w:val="37"/>
    <w:unhideWhenUsed/>
    <w:rsid w:val="005226D7"/>
  </w:style>
  <w:style w:type="character" w:styleId="Platzhaltertext">
    <w:name w:val="Placeholder Text"/>
    <w:basedOn w:val="Absatz-Standardschriftart"/>
    <w:uiPriority w:val="99"/>
    <w:semiHidden/>
    <w:rsid w:val="00D9355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42738">
      <w:bodyDiv w:val="1"/>
      <w:marLeft w:val="0"/>
      <w:marRight w:val="0"/>
      <w:marTop w:val="0"/>
      <w:marBottom w:val="0"/>
      <w:divBdr>
        <w:top w:val="none" w:sz="0" w:space="0" w:color="auto"/>
        <w:left w:val="none" w:sz="0" w:space="0" w:color="auto"/>
        <w:bottom w:val="none" w:sz="0" w:space="0" w:color="auto"/>
        <w:right w:val="none" w:sz="0" w:space="0" w:color="auto"/>
      </w:divBdr>
    </w:div>
    <w:div w:id="12465447">
      <w:bodyDiv w:val="1"/>
      <w:marLeft w:val="0"/>
      <w:marRight w:val="0"/>
      <w:marTop w:val="0"/>
      <w:marBottom w:val="0"/>
      <w:divBdr>
        <w:top w:val="none" w:sz="0" w:space="0" w:color="auto"/>
        <w:left w:val="none" w:sz="0" w:space="0" w:color="auto"/>
        <w:bottom w:val="none" w:sz="0" w:space="0" w:color="auto"/>
        <w:right w:val="none" w:sz="0" w:space="0" w:color="auto"/>
      </w:divBdr>
    </w:div>
    <w:div w:id="20054901">
      <w:bodyDiv w:val="1"/>
      <w:marLeft w:val="0"/>
      <w:marRight w:val="0"/>
      <w:marTop w:val="0"/>
      <w:marBottom w:val="0"/>
      <w:divBdr>
        <w:top w:val="none" w:sz="0" w:space="0" w:color="auto"/>
        <w:left w:val="none" w:sz="0" w:space="0" w:color="auto"/>
        <w:bottom w:val="none" w:sz="0" w:space="0" w:color="auto"/>
        <w:right w:val="none" w:sz="0" w:space="0" w:color="auto"/>
      </w:divBdr>
    </w:div>
    <w:div w:id="20595463">
      <w:bodyDiv w:val="1"/>
      <w:marLeft w:val="0"/>
      <w:marRight w:val="0"/>
      <w:marTop w:val="0"/>
      <w:marBottom w:val="0"/>
      <w:divBdr>
        <w:top w:val="none" w:sz="0" w:space="0" w:color="auto"/>
        <w:left w:val="none" w:sz="0" w:space="0" w:color="auto"/>
        <w:bottom w:val="none" w:sz="0" w:space="0" w:color="auto"/>
        <w:right w:val="none" w:sz="0" w:space="0" w:color="auto"/>
      </w:divBdr>
    </w:div>
    <w:div w:id="26179340">
      <w:bodyDiv w:val="1"/>
      <w:marLeft w:val="0"/>
      <w:marRight w:val="0"/>
      <w:marTop w:val="0"/>
      <w:marBottom w:val="0"/>
      <w:divBdr>
        <w:top w:val="none" w:sz="0" w:space="0" w:color="auto"/>
        <w:left w:val="none" w:sz="0" w:space="0" w:color="auto"/>
        <w:bottom w:val="none" w:sz="0" w:space="0" w:color="auto"/>
        <w:right w:val="none" w:sz="0" w:space="0" w:color="auto"/>
      </w:divBdr>
    </w:div>
    <w:div w:id="28577343">
      <w:bodyDiv w:val="1"/>
      <w:marLeft w:val="0"/>
      <w:marRight w:val="0"/>
      <w:marTop w:val="0"/>
      <w:marBottom w:val="0"/>
      <w:divBdr>
        <w:top w:val="none" w:sz="0" w:space="0" w:color="auto"/>
        <w:left w:val="none" w:sz="0" w:space="0" w:color="auto"/>
        <w:bottom w:val="none" w:sz="0" w:space="0" w:color="auto"/>
        <w:right w:val="none" w:sz="0" w:space="0" w:color="auto"/>
      </w:divBdr>
    </w:div>
    <w:div w:id="38089722">
      <w:bodyDiv w:val="1"/>
      <w:marLeft w:val="0"/>
      <w:marRight w:val="0"/>
      <w:marTop w:val="0"/>
      <w:marBottom w:val="0"/>
      <w:divBdr>
        <w:top w:val="none" w:sz="0" w:space="0" w:color="auto"/>
        <w:left w:val="none" w:sz="0" w:space="0" w:color="auto"/>
        <w:bottom w:val="none" w:sz="0" w:space="0" w:color="auto"/>
        <w:right w:val="none" w:sz="0" w:space="0" w:color="auto"/>
      </w:divBdr>
      <w:divsChild>
        <w:div w:id="1091317699">
          <w:marLeft w:val="806"/>
          <w:marRight w:val="0"/>
          <w:marTop w:val="86"/>
          <w:marBottom w:val="0"/>
          <w:divBdr>
            <w:top w:val="none" w:sz="0" w:space="0" w:color="auto"/>
            <w:left w:val="none" w:sz="0" w:space="0" w:color="auto"/>
            <w:bottom w:val="none" w:sz="0" w:space="0" w:color="auto"/>
            <w:right w:val="none" w:sz="0" w:space="0" w:color="auto"/>
          </w:divBdr>
        </w:div>
        <w:div w:id="1708216187">
          <w:marLeft w:val="806"/>
          <w:marRight w:val="0"/>
          <w:marTop w:val="86"/>
          <w:marBottom w:val="0"/>
          <w:divBdr>
            <w:top w:val="none" w:sz="0" w:space="0" w:color="auto"/>
            <w:left w:val="none" w:sz="0" w:space="0" w:color="auto"/>
            <w:bottom w:val="none" w:sz="0" w:space="0" w:color="auto"/>
            <w:right w:val="none" w:sz="0" w:space="0" w:color="auto"/>
          </w:divBdr>
        </w:div>
        <w:div w:id="1751003349">
          <w:marLeft w:val="806"/>
          <w:marRight w:val="0"/>
          <w:marTop w:val="86"/>
          <w:marBottom w:val="0"/>
          <w:divBdr>
            <w:top w:val="none" w:sz="0" w:space="0" w:color="auto"/>
            <w:left w:val="none" w:sz="0" w:space="0" w:color="auto"/>
            <w:bottom w:val="none" w:sz="0" w:space="0" w:color="auto"/>
            <w:right w:val="none" w:sz="0" w:space="0" w:color="auto"/>
          </w:divBdr>
        </w:div>
      </w:divsChild>
    </w:div>
    <w:div w:id="53090051">
      <w:bodyDiv w:val="1"/>
      <w:marLeft w:val="0"/>
      <w:marRight w:val="0"/>
      <w:marTop w:val="0"/>
      <w:marBottom w:val="0"/>
      <w:divBdr>
        <w:top w:val="none" w:sz="0" w:space="0" w:color="auto"/>
        <w:left w:val="none" w:sz="0" w:space="0" w:color="auto"/>
        <w:bottom w:val="none" w:sz="0" w:space="0" w:color="auto"/>
        <w:right w:val="none" w:sz="0" w:space="0" w:color="auto"/>
      </w:divBdr>
    </w:div>
    <w:div w:id="56326529">
      <w:bodyDiv w:val="1"/>
      <w:marLeft w:val="0"/>
      <w:marRight w:val="0"/>
      <w:marTop w:val="0"/>
      <w:marBottom w:val="0"/>
      <w:divBdr>
        <w:top w:val="none" w:sz="0" w:space="0" w:color="auto"/>
        <w:left w:val="none" w:sz="0" w:space="0" w:color="auto"/>
        <w:bottom w:val="none" w:sz="0" w:space="0" w:color="auto"/>
        <w:right w:val="none" w:sz="0" w:space="0" w:color="auto"/>
      </w:divBdr>
    </w:div>
    <w:div w:id="61803722">
      <w:bodyDiv w:val="1"/>
      <w:marLeft w:val="0"/>
      <w:marRight w:val="0"/>
      <w:marTop w:val="0"/>
      <w:marBottom w:val="0"/>
      <w:divBdr>
        <w:top w:val="none" w:sz="0" w:space="0" w:color="auto"/>
        <w:left w:val="none" w:sz="0" w:space="0" w:color="auto"/>
        <w:bottom w:val="none" w:sz="0" w:space="0" w:color="auto"/>
        <w:right w:val="none" w:sz="0" w:space="0" w:color="auto"/>
      </w:divBdr>
    </w:div>
    <w:div w:id="62529071">
      <w:bodyDiv w:val="1"/>
      <w:marLeft w:val="0"/>
      <w:marRight w:val="0"/>
      <w:marTop w:val="0"/>
      <w:marBottom w:val="0"/>
      <w:divBdr>
        <w:top w:val="none" w:sz="0" w:space="0" w:color="auto"/>
        <w:left w:val="none" w:sz="0" w:space="0" w:color="auto"/>
        <w:bottom w:val="none" w:sz="0" w:space="0" w:color="auto"/>
        <w:right w:val="none" w:sz="0" w:space="0" w:color="auto"/>
      </w:divBdr>
    </w:div>
    <w:div w:id="66926956">
      <w:bodyDiv w:val="1"/>
      <w:marLeft w:val="0"/>
      <w:marRight w:val="0"/>
      <w:marTop w:val="0"/>
      <w:marBottom w:val="0"/>
      <w:divBdr>
        <w:top w:val="none" w:sz="0" w:space="0" w:color="auto"/>
        <w:left w:val="none" w:sz="0" w:space="0" w:color="auto"/>
        <w:bottom w:val="none" w:sz="0" w:space="0" w:color="auto"/>
        <w:right w:val="none" w:sz="0" w:space="0" w:color="auto"/>
      </w:divBdr>
    </w:div>
    <w:div w:id="70592022">
      <w:bodyDiv w:val="1"/>
      <w:marLeft w:val="0"/>
      <w:marRight w:val="0"/>
      <w:marTop w:val="0"/>
      <w:marBottom w:val="0"/>
      <w:divBdr>
        <w:top w:val="none" w:sz="0" w:space="0" w:color="auto"/>
        <w:left w:val="none" w:sz="0" w:space="0" w:color="auto"/>
        <w:bottom w:val="none" w:sz="0" w:space="0" w:color="auto"/>
        <w:right w:val="none" w:sz="0" w:space="0" w:color="auto"/>
      </w:divBdr>
    </w:div>
    <w:div w:id="74865417">
      <w:bodyDiv w:val="1"/>
      <w:marLeft w:val="0"/>
      <w:marRight w:val="0"/>
      <w:marTop w:val="0"/>
      <w:marBottom w:val="0"/>
      <w:divBdr>
        <w:top w:val="none" w:sz="0" w:space="0" w:color="auto"/>
        <w:left w:val="none" w:sz="0" w:space="0" w:color="auto"/>
        <w:bottom w:val="none" w:sz="0" w:space="0" w:color="auto"/>
        <w:right w:val="none" w:sz="0" w:space="0" w:color="auto"/>
      </w:divBdr>
    </w:div>
    <w:div w:id="77988101">
      <w:bodyDiv w:val="1"/>
      <w:marLeft w:val="0"/>
      <w:marRight w:val="0"/>
      <w:marTop w:val="0"/>
      <w:marBottom w:val="0"/>
      <w:divBdr>
        <w:top w:val="none" w:sz="0" w:space="0" w:color="auto"/>
        <w:left w:val="none" w:sz="0" w:space="0" w:color="auto"/>
        <w:bottom w:val="none" w:sz="0" w:space="0" w:color="auto"/>
        <w:right w:val="none" w:sz="0" w:space="0" w:color="auto"/>
      </w:divBdr>
    </w:div>
    <w:div w:id="83693116">
      <w:bodyDiv w:val="1"/>
      <w:marLeft w:val="0"/>
      <w:marRight w:val="0"/>
      <w:marTop w:val="0"/>
      <w:marBottom w:val="0"/>
      <w:divBdr>
        <w:top w:val="none" w:sz="0" w:space="0" w:color="auto"/>
        <w:left w:val="none" w:sz="0" w:space="0" w:color="auto"/>
        <w:bottom w:val="none" w:sz="0" w:space="0" w:color="auto"/>
        <w:right w:val="none" w:sz="0" w:space="0" w:color="auto"/>
      </w:divBdr>
    </w:div>
    <w:div w:id="83840259">
      <w:bodyDiv w:val="1"/>
      <w:marLeft w:val="0"/>
      <w:marRight w:val="0"/>
      <w:marTop w:val="0"/>
      <w:marBottom w:val="0"/>
      <w:divBdr>
        <w:top w:val="none" w:sz="0" w:space="0" w:color="auto"/>
        <w:left w:val="none" w:sz="0" w:space="0" w:color="auto"/>
        <w:bottom w:val="none" w:sz="0" w:space="0" w:color="auto"/>
        <w:right w:val="none" w:sz="0" w:space="0" w:color="auto"/>
      </w:divBdr>
    </w:div>
    <w:div w:id="87194370">
      <w:bodyDiv w:val="1"/>
      <w:marLeft w:val="0"/>
      <w:marRight w:val="0"/>
      <w:marTop w:val="0"/>
      <w:marBottom w:val="0"/>
      <w:divBdr>
        <w:top w:val="none" w:sz="0" w:space="0" w:color="auto"/>
        <w:left w:val="none" w:sz="0" w:space="0" w:color="auto"/>
        <w:bottom w:val="none" w:sz="0" w:space="0" w:color="auto"/>
        <w:right w:val="none" w:sz="0" w:space="0" w:color="auto"/>
      </w:divBdr>
    </w:div>
    <w:div w:id="88044241">
      <w:bodyDiv w:val="1"/>
      <w:marLeft w:val="0"/>
      <w:marRight w:val="0"/>
      <w:marTop w:val="0"/>
      <w:marBottom w:val="0"/>
      <w:divBdr>
        <w:top w:val="none" w:sz="0" w:space="0" w:color="auto"/>
        <w:left w:val="none" w:sz="0" w:space="0" w:color="auto"/>
        <w:bottom w:val="none" w:sz="0" w:space="0" w:color="auto"/>
        <w:right w:val="none" w:sz="0" w:space="0" w:color="auto"/>
      </w:divBdr>
      <w:divsChild>
        <w:div w:id="806170607">
          <w:marLeft w:val="0"/>
          <w:marRight w:val="0"/>
          <w:marTop w:val="0"/>
          <w:marBottom w:val="0"/>
          <w:divBdr>
            <w:top w:val="none" w:sz="0" w:space="0" w:color="auto"/>
            <w:left w:val="none" w:sz="0" w:space="0" w:color="auto"/>
            <w:bottom w:val="none" w:sz="0" w:space="0" w:color="auto"/>
            <w:right w:val="none" w:sz="0" w:space="0" w:color="auto"/>
          </w:divBdr>
        </w:div>
      </w:divsChild>
    </w:div>
    <w:div w:id="101070312">
      <w:bodyDiv w:val="1"/>
      <w:marLeft w:val="0"/>
      <w:marRight w:val="0"/>
      <w:marTop w:val="0"/>
      <w:marBottom w:val="0"/>
      <w:divBdr>
        <w:top w:val="none" w:sz="0" w:space="0" w:color="auto"/>
        <w:left w:val="none" w:sz="0" w:space="0" w:color="auto"/>
        <w:bottom w:val="none" w:sz="0" w:space="0" w:color="auto"/>
        <w:right w:val="none" w:sz="0" w:space="0" w:color="auto"/>
      </w:divBdr>
    </w:div>
    <w:div w:id="110832539">
      <w:bodyDiv w:val="1"/>
      <w:marLeft w:val="0"/>
      <w:marRight w:val="0"/>
      <w:marTop w:val="0"/>
      <w:marBottom w:val="0"/>
      <w:divBdr>
        <w:top w:val="none" w:sz="0" w:space="0" w:color="auto"/>
        <w:left w:val="none" w:sz="0" w:space="0" w:color="auto"/>
        <w:bottom w:val="none" w:sz="0" w:space="0" w:color="auto"/>
        <w:right w:val="none" w:sz="0" w:space="0" w:color="auto"/>
      </w:divBdr>
    </w:div>
    <w:div w:id="116680374">
      <w:bodyDiv w:val="1"/>
      <w:marLeft w:val="0"/>
      <w:marRight w:val="0"/>
      <w:marTop w:val="0"/>
      <w:marBottom w:val="0"/>
      <w:divBdr>
        <w:top w:val="none" w:sz="0" w:space="0" w:color="auto"/>
        <w:left w:val="none" w:sz="0" w:space="0" w:color="auto"/>
        <w:bottom w:val="none" w:sz="0" w:space="0" w:color="auto"/>
        <w:right w:val="none" w:sz="0" w:space="0" w:color="auto"/>
      </w:divBdr>
    </w:div>
    <w:div w:id="120081349">
      <w:bodyDiv w:val="1"/>
      <w:marLeft w:val="0"/>
      <w:marRight w:val="0"/>
      <w:marTop w:val="0"/>
      <w:marBottom w:val="0"/>
      <w:divBdr>
        <w:top w:val="none" w:sz="0" w:space="0" w:color="auto"/>
        <w:left w:val="none" w:sz="0" w:space="0" w:color="auto"/>
        <w:bottom w:val="none" w:sz="0" w:space="0" w:color="auto"/>
        <w:right w:val="none" w:sz="0" w:space="0" w:color="auto"/>
      </w:divBdr>
    </w:div>
    <w:div w:id="122191131">
      <w:bodyDiv w:val="1"/>
      <w:marLeft w:val="0"/>
      <w:marRight w:val="0"/>
      <w:marTop w:val="0"/>
      <w:marBottom w:val="0"/>
      <w:divBdr>
        <w:top w:val="none" w:sz="0" w:space="0" w:color="auto"/>
        <w:left w:val="none" w:sz="0" w:space="0" w:color="auto"/>
        <w:bottom w:val="none" w:sz="0" w:space="0" w:color="auto"/>
        <w:right w:val="none" w:sz="0" w:space="0" w:color="auto"/>
      </w:divBdr>
    </w:div>
    <w:div w:id="129828548">
      <w:bodyDiv w:val="1"/>
      <w:marLeft w:val="0"/>
      <w:marRight w:val="0"/>
      <w:marTop w:val="0"/>
      <w:marBottom w:val="0"/>
      <w:divBdr>
        <w:top w:val="none" w:sz="0" w:space="0" w:color="auto"/>
        <w:left w:val="none" w:sz="0" w:space="0" w:color="auto"/>
        <w:bottom w:val="none" w:sz="0" w:space="0" w:color="auto"/>
        <w:right w:val="none" w:sz="0" w:space="0" w:color="auto"/>
      </w:divBdr>
    </w:div>
    <w:div w:id="147021166">
      <w:bodyDiv w:val="1"/>
      <w:marLeft w:val="0"/>
      <w:marRight w:val="0"/>
      <w:marTop w:val="0"/>
      <w:marBottom w:val="0"/>
      <w:divBdr>
        <w:top w:val="none" w:sz="0" w:space="0" w:color="auto"/>
        <w:left w:val="none" w:sz="0" w:space="0" w:color="auto"/>
        <w:bottom w:val="none" w:sz="0" w:space="0" w:color="auto"/>
        <w:right w:val="none" w:sz="0" w:space="0" w:color="auto"/>
      </w:divBdr>
    </w:div>
    <w:div w:id="150879313">
      <w:bodyDiv w:val="1"/>
      <w:marLeft w:val="0"/>
      <w:marRight w:val="0"/>
      <w:marTop w:val="0"/>
      <w:marBottom w:val="0"/>
      <w:divBdr>
        <w:top w:val="none" w:sz="0" w:space="0" w:color="auto"/>
        <w:left w:val="none" w:sz="0" w:space="0" w:color="auto"/>
        <w:bottom w:val="none" w:sz="0" w:space="0" w:color="auto"/>
        <w:right w:val="none" w:sz="0" w:space="0" w:color="auto"/>
      </w:divBdr>
    </w:div>
    <w:div w:id="152068047">
      <w:bodyDiv w:val="1"/>
      <w:marLeft w:val="0"/>
      <w:marRight w:val="0"/>
      <w:marTop w:val="0"/>
      <w:marBottom w:val="0"/>
      <w:divBdr>
        <w:top w:val="none" w:sz="0" w:space="0" w:color="auto"/>
        <w:left w:val="none" w:sz="0" w:space="0" w:color="auto"/>
        <w:bottom w:val="none" w:sz="0" w:space="0" w:color="auto"/>
        <w:right w:val="none" w:sz="0" w:space="0" w:color="auto"/>
      </w:divBdr>
    </w:div>
    <w:div w:id="152920108">
      <w:bodyDiv w:val="1"/>
      <w:marLeft w:val="0"/>
      <w:marRight w:val="0"/>
      <w:marTop w:val="0"/>
      <w:marBottom w:val="0"/>
      <w:divBdr>
        <w:top w:val="none" w:sz="0" w:space="0" w:color="auto"/>
        <w:left w:val="none" w:sz="0" w:space="0" w:color="auto"/>
        <w:bottom w:val="none" w:sz="0" w:space="0" w:color="auto"/>
        <w:right w:val="none" w:sz="0" w:space="0" w:color="auto"/>
      </w:divBdr>
    </w:div>
    <w:div w:id="154298388">
      <w:bodyDiv w:val="1"/>
      <w:marLeft w:val="0"/>
      <w:marRight w:val="0"/>
      <w:marTop w:val="0"/>
      <w:marBottom w:val="0"/>
      <w:divBdr>
        <w:top w:val="none" w:sz="0" w:space="0" w:color="auto"/>
        <w:left w:val="none" w:sz="0" w:space="0" w:color="auto"/>
        <w:bottom w:val="none" w:sz="0" w:space="0" w:color="auto"/>
        <w:right w:val="none" w:sz="0" w:space="0" w:color="auto"/>
      </w:divBdr>
    </w:div>
    <w:div w:id="154952062">
      <w:bodyDiv w:val="1"/>
      <w:marLeft w:val="0"/>
      <w:marRight w:val="0"/>
      <w:marTop w:val="0"/>
      <w:marBottom w:val="0"/>
      <w:divBdr>
        <w:top w:val="none" w:sz="0" w:space="0" w:color="auto"/>
        <w:left w:val="none" w:sz="0" w:space="0" w:color="auto"/>
        <w:bottom w:val="none" w:sz="0" w:space="0" w:color="auto"/>
        <w:right w:val="none" w:sz="0" w:space="0" w:color="auto"/>
      </w:divBdr>
    </w:div>
    <w:div w:id="159346247">
      <w:bodyDiv w:val="1"/>
      <w:marLeft w:val="0"/>
      <w:marRight w:val="0"/>
      <w:marTop w:val="0"/>
      <w:marBottom w:val="0"/>
      <w:divBdr>
        <w:top w:val="none" w:sz="0" w:space="0" w:color="auto"/>
        <w:left w:val="none" w:sz="0" w:space="0" w:color="auto"/>
        <w:bottom w:val="none" w:sz="0" w:space="0" w:color="auto"/>
        <w:right w:val="none" w:sz="0" w:space="0" w:color="auto"/>
      </w:divBdr>
      <w:divsChild>
        <w:div w:id="52314484">
          <w:marLeft w:val="0"/>
          <w:marRight w:val="0"/>
          <w:marTop w:val="0"/>
          <w:marBottom w:val="0"/>
          <w:divBdr>
            <w:top w:val="none" w:sz="0" w:space="0" w:color="auto"/>
            <w:left w:val="none" w:sz="0" w:space="0" w:color="auto"/>
            <w:bottom w:val="none" w:sz="0" w:space="0" w:color="auto"/>
            <w:right w:val="none" w:sz="0" w:space="0" w:color="auto"/>
          </w:divBdr>
        </w:div>
      </w:divsChild>
    </w:div>
    <w:div w:id="163740650">
      <w:bodyDiv w:val="1"/>
      <w:marLeft w:val="0"/>
      <w:marRight w:val="0"/>
      <w:marTop w:val="0"/>
      <w:marBottom w:val="0"/>
      <w:divBdr>
        <w:top w:val="none" w:sz="0" w:space="0" w:color="auto"/>
        <w:left w:val="none" w:sz="0" w:space="0" w:color="auto"/>
        <w:bottom w:val="none" w:sz="0" w:space="0" w:color="auto"/>
        <w:right w:val="none" w:sz="0" w:space="0" w:color="auto"/>
      </w:divBdr>
    </w:div>
    <w:div w:id="179121941">
      <w:bodyDiv w:val="1"/>
      <w:marLeft w:val="0"/>
      <w:marRight w:val="0"/>
      <w:marTop w:val="0"/>
      <w:marBottom w:val="0"/>
      <w:divBdr>
        <w:top w:val="none" w:sz="0" w:space="0" w:color="auto"/>
        <w:left w:val="none" w:sz="0" w:space="0" w:color="auto"/>
        <w:bottom w:val="none" w:sz="0" w:space="0" w:color="auto"/>
        <w:right w:val="none" w:sz="0" w:space="0" w:color="auto"/>
      </w:divBdr>
    </w:div>
    <w:div w:id="182473901">
      <w:bodyDiv w:val="1"/>
      <w:marLeft w:val="0"/>
      <w:marRight w:val="0"/>
      <w:marTop w:val="0"/>
      <w:marBottom w:val="0"/>
      <w:divBdr>
        <w:top w:val="none" w:sz="0" w:space="0" w:color="auto"/>
        <w:left w:val="none" w:sz="0" w:space="0" w:color="auto"/>
        <w:bottom w:val="none" w:sz="0" w:space="0" w:color="auto"/>
        <w:right w:val="none" w:sz="0" w:space="0" w:color="auto"/>
      </w:divBdr>
    </w:div>
    <w:div w:id="183859075">
      <w:bodyDiv w:val="1"/>
      <w:marLeft w:val="0"/>
      <w:marRight w:val="0"/>
      <w:marTop w:val="0"/>
      <w:marBottom w:val="0"/>
      <w:divBdr>
        <w:top w:val="none" w:sz="0" w:space="0" w:color="auto"/>
        <w:left w:val="none" w:sz="0" w:space="0" w:color="auto"/>
        <w:bottom w:val="none" w:sz="0" w:space="0" w:color="auto"/>
        <w:right w:val="none" w:sz="0" w:space="0" w:color="auto"/>
      </w:divBdr>
    </w:div>
    <w:div w:id="190190161">
      <w:bodyDiv w:val="1"/>
      <w:marLeft w:val="0"/>
      <w:marRight w:val="0"/>
      <w:marTop w:val="0"/>
      <w:marBottom w:val="0"/>
      <w:divBdr>
        <w:top w:val="none" w:sz="0" w:space="0" w:color="auto"/>
        <w:left w:val="none" w:sz="0" w:space="0" w:color="auto"/>
        <w:bottom w:val="none" w:sz="0" w:space="0" w:color="auto"/>
        <w:right w:val="none" w:sz="0" w:space="0" w:color="auto"/>
      </w:divBdr>
    </w:div>
    <w:div w:id="196041633">
      <w:bodyDiv w:val="1"/>
      <w:marLeft w:val="0"/>
      <w:marRight w:val="0"/>
      <w:marTop w:val="0"/>
      <w:marBottom w:val="0"/>
      <w:divBdr>
        <w:top w:val="none" w:sz="0" w:space="0" w:color="auto"/>
        <w:left w:val="none" w:sz="0" w:space="0" w:color="auto"/>
        <w:bottom w:val="none" w:sz="0" w:space="0" w:color="auto"/>
        <w:right w:val="none" w:sz="0" w:space="0" w:color="auto"/>
      </w:divBdr>
    </w:div>
    <w:div w:id="196507819">
      <w:bodyDiv w:val="1"/>
      <w:marLeft w:val="0"/>
      <w:marRight w:val="0"/>
      <w:marTop w:val="0"/>
      <w:marBottom w:val="0"/>
      <w:divBdr>
        <w:top w:val="none" w:sz="0" w:space="0" w:color="auto"/>
        <w:left w:val="none" w:sz="0" w:space="0" w:color="auto"/>
        <w:bottom w:val="none" w:sz="0" w:space="0" w:color="auto"/>
        <w:right w:val="none" w:sz="0" w:space="0" w:color="auto"/>
      </w:divBdr>
    </w:div>
    <w:div w:id="201871455">
      <w:bodyDiv w:val="1"/>
      <w:marLeft w:val="0"/>
      <w:marRight w:val="0"/>
      <w:marTop w:val="0"/>
      <w:marBottom w:val="0"/>
      <w:divBdr>
        <w:top w:val="none" w:sz="0" w:space="0" w:color="auto"/>
        <w:left w:val="none" w:sz="0" w:space="0" w:color="auto"/>
        <w:bottom w:val="none" w:sz="0" w:space="0" w:color="auto"/>
        <w:right w:val="none" w:sz="0" w:space="0" w:color="auto"/>
      </w:divBdr>
    </w:div>
    <w:div w:id="210045873">
      <w:bodyDiv w:val="1"/>
      <w:marLeft w:val="0"/>
      <w:marRight w:val="0"/>
      <w:marTop w:val="0"/>
      <w:marBottom w:val="0"/>
      <w:divBdr>
        <w:top w:val="none" w:sz="0" w:space="0" w:color="auto"/>
        <w:left w:val="none" w:sz="0" w:space="0" w:color="auto"/>
        <w:bottom w:val="none" w:sz="0" w:space="0" w:color="auto"/>
        <w:right w:val="none" w:sz="0" w:space="0" w:color="auto"/>
      </w:divBdr>
    </w:div>
    <w:div w:id="210191955">
      <w:bodyDiv w:val="1"/>
      <w:marLeft w:val="0"/>
      <w:marRight w:val="0"/>
      <w:marTop w:val="0"/>
      <w:marBottom w:val="0"/>
      <w:divBdr>
        <w:top w:val="none" w:sz="0" w:space="0" w:color="auto"/>
        <w:left w:val="none" w:sz="0" w:space="0" w:color="auto"/>
        <w:bottom w:val="none" w:sz="0" w:space="0" w:color="auto"/>
        <w:right w:val="none" w:sz="0" w:space="0" w:color="auto"/>
      </w:divBdr>
    </w:div>
    <w:div w:id="217283706">
      <w:bodyDiv w:val="1"/>
      <w:marLeft w:val="0"/>
      <w:marRight w:val="0"/>
      <w:marTop w:val="0"/>
      <w:marBottom w:val="0"/>
      <w:divBdr>
        <w:top w:val="none" w:sz="0" w:space="0" w:color="auto"/>
        <w:left w:val="none" w:sz="0" w:space="0" w:color="auto"/>
        <w:bottom w:val="none" w:sz="0" w:space="0" w:color="auto"/>
        <w:right w:val="none" w:sz="0" w:space="0" w:color="auto"/>
      </w:divBdr>
    </w:div>
    <w:div w:id="223836681">
      <w:bodyDiv w:val="1"/>
      <w:marLeft w:val="0"/>
      <w:marRight w:val="0"/>
      <w:marTop w:val="0"/>
      <w:marBottom w:val="0"/>
      <w:divBdr>
        <w:top w:val="none" w:sz="0" w:space="0" w:color="auto"/>
        <w:left w:val="none" w:sz="0" w:space="0" w:color="auto"/>
        <w:bottom w:val="none" w:sz="0" w:space="0" w:color="auto"/>
        <w:right w:val="none" w:sz="0" w:space="0" w:color="auto"/>
      </w:divBdr>
    </w:div>
    <w:div w:id="236014199">
      <w:bodyDiv w:val="1"/>
      <w:marLeft w:val="0"/>
      <w:marRight w:val="0"/>
      <w:marTop w:val="0"/>
      <w:marBottom w:val="0"/>
      <w:divBdr>
        <w:top w:val="none" w:sz="0" w:space="0" w:color="auto"/>
        <w:left w:val="none" w:sz="0" w:space="0" w:color="auto"/>
        <w:bottom w:val="none" w:sz="0" w:space="0" w:color="auto"/>
        <w:right w:val="none" w:sz="0" w:space="0" w:color="auto"/>
      </w:divBdr>
    </w:div>
    <w:div w:id="238488774">
      <w:bodyDiv w:val="1"/>
      <w:marLeft w:val="0"/>
      <w:marRight w:val="0"/>
      <w:marTop w:val="0"/>
      <w:marBottom w:val="0"/>
      <w:divBdr>
        <w:top w:val="none" w:sz="0" w:space="0" w:color="auto"/>
        <w:left w:val="none" w:sz="0" w:space="0" w:color="auto"/>
        <w:bottom w:val="none" w:sz="0" w:space="0" w:color="auto"/>
        <w:right w:val="none" w:sz="0" w:space="0" w:color="auto"/>
      </w:divBdr>
    </w:div>
    <w:div w:id="253245434">
      <w:bodyDiv w:val="1"/>
      <w:marLeft w:val="0"/>
      <w:marRight w:val="0"/>
      <w:marTop w:val="0"/>
      <w:marBottom w:val="0"/>
      <w:divBdr>
        <w:top w:val="none" w:sz="0" w:space="0" w:color="auto"/>
        <w:left w:val="none" w:sz="0" w:space="0" w:color="auto"/>
        <w:bottom w:val="none" w:sz="0" w:space="0" w:color="auto"/>
        <w:right w:val="none" w:sz="0" w:space="0" w:color="auto"/>
      </w:divBdr>
    </w:div>
    <w:div w:id="259460409">
      <w:bodyDiv w:val="1"/>
      <w:marLeft w:val="0"/>
      <w:marRight w:val="0"/>
      <w:marTop w:val="0"/>
      <w:marBottom w:val="0"/>
      <w:divBdr>
        <w:top w:val="none" w:sz="0" w:space="0" w:color="auto"/>
        <w:left w:val="none" w:sz="0" w:space="0" w:color="auto"/>
        <w:bottom w:val="none" w:sz="0" w:space="0" w:color="auto"/>
        <w:right w:val="none" w:sz="0" w:space="0" w:color="auto"/>
      </w:divBdr>
    </w:div>
    <w:div w:id="276065488">
      <w:bodyDiv w:val="1"/>
      <w:marLeft w:val="0"/>
      <w:marRight w:val="0"/>
      <w:marTop w:val="0"/>
      <w:marBottom w:val="0"/>
      <w:divBdr>
        <w:top w:val="none" w:sz="0" w:space="0" w:color="auto"/>
        <w:left w:val="none" w:sz="0" w:space="0" w:color="auto"/>
        <w:bottom w:val="none" w:sz="0" w:space="0" w:color="auto"/>
        <w:right w:val="none" w:sz="0" w:space="0" w:color="auto"/>
      </w:divBdr>
    </w:div>
    <w:div w:id="276108373">
      <w:bodyDiv w:val="1"/>
      <w:marLeft w:val="0"/>
      <w:marRight w:val="0"/>
      <w:marTop w:val="0"/>
      <w:marBottom w:val="0"/>
      <w:divBdr>
        <w:top w:val="none" w:sz="0" w:space="0" w:color="auto"/>
        <w:left w:val="none" w:sz="0" w:space="0" w:color="auto"/>
        <w:bottom w:val="none" w:sz="0" w:space="0" w:color="auto"/>
        <w:right w:val="none" w:sz="0" w:space="0" w:color="auto"/>
      </w:divBdr>
    </w:div>
    <w:div w:id="276110287">
      <w:bodyDiv w:val="1"/>
      <w:marLeft w:val="0"/>
      <w:marRight w:val="0"/>
      <w:marTop w:val="0"/>
      <w:marBottom w:val="0"/>
      <w:divBdr>
        <w:top w:val="none" w:sz="0" w:space="0" w:color="auto"/>
        <w:left w:val="none" w:sz="0" w:space="0" w:color="auto"/>
        <w:bottom w:val="none" w:sz="0" w:space="0" w:color="auto"/>
        <w:right w:val="none" w:sz="0" w:space="0" w:color="auto"/>
      </w:divBdr>
    </w:div>
    <w:div w:id="276841479">
      <w:bodyDiv w:val="1"/>
      <w:marLeft w:val="0"/>
      <w:marRight w:val="0"/>
      <w:marTop w:val="0"/>
      <w:marBottom w:val="0"/>
      <w:divBdr>
        <w:top w:val="none" w:sz="0" w:space="0" w:color="auto"/>
        <w:left w:val="none" w:sz="0" w:space="0" w:color="auto"/>
        <w:bottom w:val="none" w:sz="0" w:space="0" w:color="auto"/>
        <w:right w:val="none" w:sz="0" w:space="0" w:color="auto"/>
      </w:divBdr>
    </w:div>
    <w:div w:id="283196292">
      <w:bodyDiv w:val="1"/>
      <w:marLeft w:val="0"/>
      <w:marRight w:val="0"/>
      <w:marTop w:val="0"/>
      <w:marBottom w:val="0"/>
      <w:divBdr>
        <w:top w:val="none" w:sz="0" w:space="0" w:color="auto"/>
        <w:left w:val="none" w:sz="0" w:space="0" w:color="auto"/>
        <w:bottom w:val="none" w:sz="0" w:space="0" w:color="auto"/>
        <w:right w:val="none" w:sz="0" w:space="0" w:color="auto"/>
      </w:divBdr>
    </w:div>
    <w:div w:id="287517522">
      <w:bodyDiv w:val="1"/>
      <w:marLeft w:val="0"/>
      <w:marRight w:val="0"/>
      <w:marTop w:val="0"/>
      <w:marBottom w:val="0"/>
      <w:divBdr>
        <w:top w:val="none" w:sz="0" w:space="0" w:color="auto"/>
        <w:left w:val="none" w:sz="0" w:space="0" w:color="auto"/>
        <w:bottom w:val="none" w:sz="0" w:space="0" w:color="auto"/>
        <w:right w:val="none" w:sz="0" w:space="0" w:color="auto"/>
      </w:divBdr>
    </w:div>
    <w:div w:id="293752880">
      <w:bodyDiv w:val="1"/>
      <w:marLeft w:val="0"/>
      <w:marRight w:val="0"/>
      <w:marTop w:val="0"/>
      <w:marBottom w:val="0"/>
      <w:divBdr>
        <w:top w:val="none" w:sz="0" w:space="0" w:color="auto"/>
        <w:left w:val="none" w:sz="0" w:space="0" w:color="auto"/>
        <w:bottom w:val="none" w:sz="0" w:space="0" w:color="auto"/>
        <w:right w:val="none" w:sz="0" w:space="0" w:color="auto"/>
      </w:divBdr>
    </w:div>
    <w:div w:id="297493198">
      <w:bodyDiv w:val="1"/>
      <w:marLeft w:val="0"/>
      <w:marRight w:val="0"/>
      <w:marTop w:val="0"/>
      <w:marBottom w:val="0"/>
      <w:divBdr>
        <w:top w:val="none" w:sz="0" w:space="0" w:color="auto"/>
        <w:left w:val="none" w:sz="0" w:space="0" w:color="auto"/>
        <w:bottom w:val="none" w:sz="0" w:space="0" w:color="auto"/>
        <w:right w:val="none" w:sz="0" w:space="0" w:color="auto"/>
      </w:divBdr>
    </w:div>
    <w:div w:id="301811564">
      <w:bodyDiv w:val="1"/>
      <w:marLeft w:val="0"/>
      <w:marRight w:val="0"/>
      <w:marTop w:val="0"/>
      <w:marBottom w:val="0"/>
      <w:divBdr>
        <w:top w:val="none" w:sz="0" w:space="0" w:color="auto"/>
        <w:left w:val="none" w:sz="0" w:space="0" w:color="auto"/>
        <w:bottom w:val="none" w:sz="0" w:space="0" w:color="auto"/>
        <w:right w:val="none" w:sz="0" w:space="0" w:color="auto"/>
      </w:divBdr>
    </w:div>
    <w:div w:id="302663396">
      <w:bodyDiv w:val="1"/>
      <w:marLeft w:val="0"/>
      <w:marRight w:val="0"/>
      <w:marTop w:val="0"/>
      <w:marBottom w:val="0"/>
      <w:divBdr>
        <w:top w:val="none" w:sz="0" w:space="0" w:color="auto"/>
        <w:left w:val="none" w:sz="0" w:space="0" w:color="auto"/>
        <w:bottom w:val="none" w:sz="0" w:space="0" w:color="auto"/>
        <w:right w:val="none" w:sz="0" w:space="0" w:color="auto"/>
      </w:divBdr>
    </w:div>
    <w:div w:id="303585911">
      <w:bodyDiv w:val="1"/>
      <w:marLeft w:val="0"/>
      <w:marRight w:val="0"/>
      <w:marTop w:val="0"/>
      <w:marBottom w:val="0"/>
      <w:divBdr>
        <w:top w:val="none" w:sz="0" w:space="0" w:color="auto"/>
        <w:left w:val="none" w:sz="0" w:space="0" w:color="auto"/>
        <w:bottom w:val="none" w:sz="0" w:space="0" w:color="auto"/>
        <w:right w:val="none" w:sz="0" w:space="0" w:color="auto"/>
      </w:divBdr>
    </w:div>
    <w:div w:id="304315523">
      <w:bodyDiv w:val="1"/>
      <w:marLeft w:val="0"/>
      <w:marRight w:val="0"/>
      <w:marTop w:val="0"/>
      <w:marBottom w:val="0"/>
      <w:divBdr>
        <w:top w:val="none" w:sz="0" w:space="0" w:color="auto"/>
        <w:left w:val="none" w:sz="0" w:space="0" w:color="auto"/>
        <w:bottom w:val="none" w:sz="0" w:space="0" w:color="auto"/>
        <w:right w:val="none" w:sz="0" w:space="0" w:color="auto"/>
      </w:divBdr>
    </w:div>
    <w:div w:id="332336944">
      <w:bodyDiv w:val="1"/>
      <w:marLeft w:val="0"/>
      <w:marRight w:val="0"/>
      <w:marTop w:val="0"/>
      <w:marBottom w:val="0"/>
      <w:divBdr>
        <w:top w:val="none" w:sz="0" w:space="0" w:color="auto"/>
        <w:left w:val="none" w:sz="0" w:space="0" w:color="auto"/>
        <w:bottom w:val="none" w:sz="0" w:space="0" w:color="auto"/>
        <w:right w:val="none" w:sz="0" w:space="0" w:color="auto"/>
      </w:divBdr>
    </w:div>
    <w:div w:id="333069053">
      <w:bodyDiv w:val="1"/>
      <w:marLeft w:val="0"/>
      <w:marRight w:val="0"/>
      <w:marTop w:val="0"/>
      <w:marBottom w:val="0"/>
      <w:divBdr>
        <w:top w:val="none" w:sz="0" w:space="0" w:color="auto"/>
        <w:left w:val="none" w:sz="0" w:space="0" w:color="auto"/>
        <w:bottom w:val="none" w:sz="0" w:space="0" w:color="auto"/>
        <w:right w:val="none" w:sz="0" w:space="0" w:color="auto"/>
      </w:divBdr>
    </w:div>
    <w:div w:id="342976130">
      <w:bodyDiv w:val="1"/>
      <w:marLeft w:val="0"/>
      <w:marRight w:val="0"/>
      <w:marTop w:val="0"/>
      <w:marBottom w:val="0"/>
      <w:divBdr>
        <w:top w:val="none" w:sz="0" w:space="0" w:color="auto"/>
        <w:left w:val="none" w:sz="0" w:space="0" w:color="auto"/>
        <w:bottom w:val="none" w:sz="0" w:space="0" w:color="auto"/>
        <w:right w:val="none" w:sz="0" w:space="0" w:color="auto"/>
      </w:divBdr>
    </w:div>
    <w:div w:id="350256556">
      <w:bodyDiv w:val="1"/>
      <w:marLeft w:val="0"/>
      <w:marRight w:val="0"/>
      <w:marTop w:val="0"/>
      <w:marBottom w:val="0"/>
      <w:divBdr>
        <w:top w:val="none" w:sz="0" w:space="0" w:color="auto"/>
        <w:left w:val="none" w:sz="0" w:space="0" w:color="auto"/>
        <w:bottom w:val="none" w:sz="0" w:space="0" w:color="auto"/>
        <w:right w:val="none" w:sz="0" w:space="0" w:color="auto"/>
      </w:divBdr>
    </w:div>
    <w:div w:id="368533233">
      <w:bodyDiv w:val="1"/>
      <w:marLeft w:val="0"/>
      <w:marRight w:val="0"/>
      <w:marTop w:val="0"/>
      <w:marBottom w:val="0"/>
      <w:divBdr>
        <w:top w:val="none" w:sz="0" w:space="0" w:color="auto"/>
        <w:left w:val="none" w:sz="0" w:space="0" w:color="auto"/>
        <w:bottom w:val="none" w:sz="0" w:space="0" w:color="auto"/>
        <w:right w:val="none" w:sz="0" w:space="0" w:color="auto"/>
      </w:divBdr>
    </w:div>
    <w:div w:id="370689295">
      <w:bodyDiv w:val="1"/>
      <w:marLeft w:val="0"/>
      <w:marRight w:val="0"/>
      <w:marTop w:val="0"/>
      <w:marBottom w:val="0"/>
      <w:divBdr>
        <w:top w:val="none" w:sz="0" w:space="0" w:color="auto"/>
        <w:left w:val="none" w:sz="0" w:space="0" w:color="auto"/>
        <w:bottom w:val="none" w:sz="0" w:space="0" w:color="auto"/>
        <w:right w:val="none" w:sz="0" w:space="0" w:color="auto"/>
      </w:divBdr>
    </w:div>
    <w:div w:id="380128948">
      <w:bodyDiv w:val="1"/>
      <w:marLeft w:val="0"/>
      <w:marRight w:val="0"/>
      <w:marTop w:val="0"/>
      <w:marBottom w:val="0"/>
      <w:divBdr>
        <w:top w:val="none" w:sz="0" w:space="0" w:color="auto"/>
        <w:left w:val="none" w:sz="0" w:space="0" w:color="auto"/>
        <w:bottom w:val="none" w:sz="0" w:space="0" w:color="auto"/>
        <w:right w:val="none" w:sz="0" w:space="0" w:color="auto"/>
      </w:divBdr>
    </w:div>
    <w:div w:id="384716271">
      <w:bodyDiv w:val="1"/>
      <w:marLeft w:val="0"/>
      <w:marRight w:val="0"/>
      <w:marTop w:val="0"/>
      <w:marBottom w:val="0"/>
      <w:divBdr>
        <w:top w:val="none" w:sz="0" w:space="0" w:color="auto"/>
        <w:left w:val="none" w:sz="0" w:space="0" w:color="auto"/>
        <w:bottom w:val="none" w:sz="0" w:space="0" w:color="auto"/>
        <w:right w:val="none" w:sz="0" w:space="0" w:color="auto"/>
      </w:divBdr>
    </w:div>
    <w:div w:id="388463474">
      <w:bodyDiv w:val="1"/>
      <w:marLeft w:val="0"/>
      <w:marRight w:val="0"/>
      <w:marTop w:val="0"/>
      <w:marBottom w:val="0"/>
      <w:divBdr>
        <w:top w:val="none" w:sz="0" w:space="0" w:color="auto"/>
        <w:left w:val="none" w:sz="0" w:space="0" w:color="auto"/>
        <w:bottom w:val="none" w:sz="0" w:space="0" w:color="auto"/>
        <w:right w:val="none" w:sz="0" w:space="0" w:color="auto"/>
      </w:divBdr>
    </w:div>
    <w:div w:id="402678538">
      <w:bodyDiv w:val="1"/>
      <w:marLeft w:val="0"/>
      <w:marRight w:val="0"/>
      <w:marTop w:val="0"/>
      <w:marBottom w:val="0"/>
      <w:divBdr>
        <w:top w:val="none" w:sz="0" w:space="0" w:color="auto"/>
        <w:left w:val="none" w:sz="0" w:space="0" w:color="auto"/>
        <w:bottom w:val="none" w:sz="0" w:space="0" w:color="auto"/>
        <w:right w:val="none" w:sz="0" w:space="0" w:color="auto"/>
      </w:divBdr>
    </w:div>
    <w:div w:id="412164557">
      <w:bodyDiv w:val="1"/>
      <w:marLeft w:val="0"/>
      <w:marRight w:val="0"/>
      <w:marTop w:val="0"/>
      <w:marBottom w:val="0"/>
      <w:divBdr>
        <w:top w:val="none" w:sz="0" w:space="0" w:color="auto"/>
        <w:left w:val="none" w:sz="0" w:space="0" w:color="auto"/>
        <w:bottom w:val="none" w:sz="0" w:space="0" w:color="auto"/>
        <w:right w:val="none" w:sz="0" w:space="0" w:color="auto"/>
      </w:divBdr>
    </w:div>
    <w:div w:id="415127337">
      <w:bodyDiv w:val="1"/>
      <w:marLeft w:val="0"/>
      <w:marRight w:val="0"/>
      <w:marTop w:val="0"/>
      <w:marBottom w:val="0"/>
      <w:divBdr>
        <w:top w:val="none" w:sz="0" w:space="0" w:color="auto"/>
        <w:left w:val="none" w:sz="0" w:space="0" w:color="auto"/>
        <w:bottom w:val="none" w:sz="0" w:space="0" w:color="auto"/>
        <w:right w:val="none" w:sz="0" w:space="0" w:color="auto"/>
      </w:divBdr>
    </w:div>
    <w:div w:id="422066854">
      <w:bodyDiv w:val="1"/>
      <w:marLeft w:val="0"/>
      <w:marRight w:val="0"/>
      <w:marTop w:val="0"/>
      <w:marBottom w:val="0"/>
      <w:divBdr>
        <w:top w:val="none" w:sz="0" w:space="0" w:color="auto"/>
        <w:left w:val="none" w:sz="0" w:space="0" w:color="auto"/>
        <w:bottom w:val="none" w:sz="0" w:space="0" w:color="auto"/>
        <w:right w:val="none" w:sz="0" w:space="0" w:color="auto"/>
      </w:divBdr>
    </w:div>
    <w:div w:id="427195958">
      <w:bodyDiv w:val="1"/>
      <w:marLeft w:val="0"/>
      <w:marRight w:val="0"/>
      <w:marTop w:val="0"/>
      <w:marBottom w:val="0"/>
      <w:divBdr>
        <w:top w:val="none" w:sz="0" w:space="0" w:color="auto"/>
        <w:left w:val="none" w:sz="0" w:space="0" w:color="auto"/>
        <w:bottom w:val="none" w:sz="0" w:space="0" w:color="auto"/>
        <w:right w:val="none" w:sz="0" w:space="0" w:color="auto"/>
      </w:divBdr>
    </w:div>
    <w:div w:id="429669682">
      <w:bodyDiv w:val="1"/>
      <w:marLeft w:val="0"/>
      <w:marRight w:val="0"/>
      <w:marTop w:val="0"/>
      <w:marBottom w:val="0"/>
      <w:divBdr>
        <w:top w:val="none" w:sz="0" w:space="0" w:color="auto"/>
        <w:left w:val="none" w:sz="0" w:space="0" w:color="auto"/>
        <w:bottom w:val="none" w:sz="0" w:space="0" w:color="auto"/>
        <w:right w:val="none" w:sz="0" w:space="0" w:color="auto"/>
      </w:divBdr>
    </w:div>
    <w:div w:id="430786750">
      <w:bodyDiv w:val="1"/>
      <w:marLeft w:val="0"/>
      <w:marRight w:val="0"/>
      <w:marTop w:val="0"/>
      <w:marBottom w:val="0"/>
      <w:divBdr>
        <w:top w:val="none" w:sz="0" w:space="0" w:color="auto"/>
        <w:left w:val="none" w:sz="0" w:space="0" w:color="auto"/>
        <w:bottom w:val="none" w:sz="0" w:space="0" w:color="auto"/>
        <w:right w:val="none" w:sz="0" w:space="0" w:color="auto"/>
      </w:divBdr>
    </w:div>
    <w:div w:id="435753601">
      <w:bodyDiv w:val="1"/>
      <w:marLeft w:val="0"/>
      <w:marRight w:val="0"/>
      <w:marTop w:val="0"/>
      <w:marBottom w:val="0"/>
      <w:divBdr>
        <w:top w:val="none" w:sz="0" w:space="0" w:color="auto"/>
        <w:left w:val="none" w:sz="0" w:space="0" w:color="auto"/>
        <w:bottom w:val="none" w:sz="0" w:space="0" w:color="auto"/>
        <w:right w:val="none" w:sz="0" w:space="0" w:color="auto"/>
      </w:divBdr>
    </w:div>
    <w:div w:id="443617296">
      <w:bodyDiv w:val="1"/>
      <w:marLeft w:val="0"/>
      <w:marRight w:val="0"/>
      <w:marTop w:val="0"/>
      <w:marBottom w:val="0"/>
      <w:divBdr>
        <w:top w:val="none" w:sz="0" w:space="0" w:color="auto"/>
        <w:left w:val="none" w:sz="0" w:space="0" w:color="auto"/>
        <w:bottom w:val="none" w:sz="0" w:space="0" w:color="auto"/>
        <w:right w:val="none" w:sz="0" w:space="0" w:color="auto"/>
      </w:divBdr>
    </w:div>
    <w:div w:id="445347430">
      <w:bodyDiv w:val="1"/>
      <w:marLeft w:val="0"/>
      <w:marRight w:val="0"/>
      <w:marTop w:val="0"/>
      <w:marBottom w:val="0"/>
      <w:divBdr>
        <w:top w:val="none" w:sz="0" w:space="0" w:color="auto"/>
        <w:left w:val="none" w:sz="0" w:space="0" w:color="auto"/>
        <w:bottom w:val="none" w:sz="0" w:space="0" w:color="auto"/>
        <w:right w:val="none" w:sz="0" w:space="0" w:color="auto"/>
      </w:divBdr>
    </w:div>
    <w:div w:id="447822028">
      <w:bodyDiv w:val="1"/>
      <w:marLeft w:val="0"/>
      <w:marRight w:val="0"/>
      <w:marTop w:val="0"/>
      <w:marBottom w:val="0"/>
      <w:divBdr>
        <w:top w:val="none" w:sz="0" w:space="0" w:color="auto"/>
        <w:left w:val="none" w:sz="0" w:space="0" w:color="auto"/>
        <w:bottom w:val="none" w:sz="0" w:space="0" w:color="auto"/>
        <w:right w:val="none" w:sz="0" w:space="0" w:color="auto"/>
      </w:divBdr>
    </w:div>
    <w:div w:id="455224312">
      <w:bodyDiv w:val="1"/>
      <w:marLeft w:val="0"/>
      <w:marRight w:val="0"/>
      <w:marTop w:val="0"/>
      <w:marBottom w:val="0"/>
      <w:divBdr>
        <w:top w:val="none" w:sz="0" w:space="0" w:color="auto"/>
        <w:left w:val="none" w:sz="0" w:space="0" w:color="auto"/>
        <w:bottom w:val="none" w:sz="0" w:space="0" w:color="auto"/>
        <w:right w:val="none" w:sz="0" w:space="0" w:color="auto"/>
      </w:divBdr>
    </w:div>
    <w:div w:id="461314314">
      <w:bodyDiv w:val="1"/>
      <w:marLeft w:val="0"/>
      <w:marRight w:val="0"/>
      <w:marTop w:val="0"/>
      <w:marBottom w:val="0"/>
      <w:divBdr>
        <w:top w:val="none" w:sz="0" w:space="0" w:color="auto"/>
        <w:left w:val="none" w:sz="0" w:space="0" w:color="auto"/>
        <w:bottom w:val="none" w:sz="0" w:space="0" w:color="auto"/>
        <w:right w:val="none" w:sz="0" w:space="0" w:color="auto"/>
      </w:divBdr>
    </w:div>
    <w:div w:id="462887704">
      <w:bodyDiv w:val="1"/>
      <w:marLeft w:val="0"/>
      <w:marRight w:val="0"/>
      <w:marTop w:val="0"/>
      <w:marBottom w:val="0"/>
      <w:divBdr>
        <w:top w:val="none" w:sz="0" w:space="0" w:color="auto"/>
        <w:left w:val="none" w:sz="0" w:space="0" w:color="auto"/>
        <w:bottom w:val="none" w:sz="0" w:space="0" w:color="auto"/>
        <w:right w:val="none" w:sz="0" w:space="0" w:color="auto"/>
      </w:divBdr>
    </w:div>
    <w:div w:id="465009988">
      <w:bodyDiv w:val="1"/>
      <w:marLeft w:val="0"/>
      <w:marRight w:val="0"/>
      <w:marTop w:val="0"/>
      <w:marBottom w:val="0"/>
      <w:divBdr>
        <w:top w:val="none" w:sz="0" w:space="0" w:color="auto"/>
        <w:left w:val="none" w:sz="0" w:space="0" w:color="auto"/>
        <w:bottom w:val="none" w:sz="0" w:space="0" w:color="auto"/>
        <w:right w:val="none" w:sz="0" w:space="0" w:color="auto"/>
      </w:divBdr>
    </w:div>
    <w:div w:id="472450667">
      <w:bodyDiv w:val="1"/>
      <w:marLeft w:val="0"/>
      <w:marRight w:val="0"/>
      <w:marTop w:val="0"/>
      <w:marBottom w:val="0"/>
      <w:divBdr>
        <w:top w:val="none" w:sz="0" w:space="0" w:color="auto"/>
        <w:left w:val="none" w:sz="0" w:space="0" w:color="auto"/>
        <w:bottom w:val="none" w:sz="0" w:space="0" w:color="auto"/>
        <w:right w:val="none" w:sz="0" w:space="0" w:color="auto"/>
      </w:divBdr>
    </w:div>
    <w:div w:id="481122569">
      <w:bodyDiv w:val="1"/>
      <w:marLeft w:val="0"/>
      <w:marRight w:val="0"/>
      <w:marTop w:val="0"/>
      <w:marBottom w:val="0"/>
      <w:divBdr>
        <w:top w:val="none" w:sz="0" w:space="0" w:color="auto"/>
        <w:left w:val="none" w:sz="0" w:space="0" w:color="auto"/>
        <w:bottom w:val="none" w:sz="0" w:space="0" w:color="auto"/>
        <w:right w:val="none" w:sz="0" w:space="0" w:color="auto"/>
      </w:divBdr>
    </w:div>
    <w:div w:id="509878060">
      <w:bodyDiv w:val="1"/>
      <w:marLeft w:val="0"/>
      <w:marRight w:val="0"/>
      <w:marTop w:val="0"/>
      <w:marBottom w:val="0"/>
      <w:divBdr>
        <w:top w:val="none" w:sz="0" w:space="0" w:color="auto"/>
        <w:left w:val="none" w:sz="0" w:space="0" w:color="auto"/>
        <w:bottom w:val="none" w:sz="0" w:space="0" w:color="auto"/>
        <w:right w:val="none" w:sz="0" w:space="0" w:color="auto"/>
      </w:divBdr>
    </w:div>
    <w:div w:id="522980514">
      <w:bodyDiv w:val="1"/>
      <w:marLeft w:val="0"/>
      <w:marRight w:val="0"/>
      <w:marTop w:val="0"/>
      <w:marBottom w:val="0"/>
      <w:divBdr>
        <w:top w:val="none" w:sz="0" w:space="0" w:color="auto"/>
        <w:left w:val="none" w:sz="0" w:space="0" w:color="auto"/>
        <w:bottom w:val="none" w:sz="0" w:space="0" w:color="auto"/>
        <w:right w:val="none" w:sz="0" w:space="0" w:color="auto"/>
      </w:divBdr>
    </w:div>
    <w:div w:id="528228357">
      <w:bodyDiv w:val="1"/>
      <w:marLeft w:val="0"/>
      <w:marRight w:val="0"/>
      <w:marTop w:val="0"/>
      <w:marBottom w:val="0"/>
      <w:divBdr>
        <w:top w:val="none" w:sz="0" w:space="0" w:color="auto"/>
        <w:left w:val="none" w:sz="0" w:space="0" w:color="auto"/>
        <w:bottom w:val="none" w:sz="0" w:space="0" w:color="auto"/>
        <w:right w:val="none" w:sz="0" w:space="0" w:color="auto"/>
      </w:divBdr>
    </w:div>
    <w:div w:id="540360894">
      <w:bodyDiv w:val="1"/>
      <w:marLeft w:val="0"/>
      <w:marRight w:val="0"/>
      <w:marTop w:val="0"/>
      <w:marBottom w:val="0"/>
      <w:divBdr>
        <w:top w:val="none" w:sz="0" w:space="0" w:color="auto"/>
        <w:left w:val="none" w:sz="0" w:space="0" w:color="auto"/>
        <w:bottom w:val="none" w:sz="0" w:space="0" w:color="auto"/>
        <w:right w:val="none" w:sz="0" w:space="0" w:color="auto"/>
      </w:divBdr>
    </w:div>
    <w:div w:id="550382786">
      <w:bodyDiv w:val="1"/>
      <w:marLeft w:val="0"/>
      <w:marRight w:val="0"/>
      <w:marTop w:val="0"/>
      <w:marBottom w:val="0"/>
      <w:divBdr>
        <w:top w:val="none" w:sz="0" w:space="0" w:color="auto"/>
        <w:left w:val="none" w:sz="0" w:space="0" w:color="auto"/>
        <w:bottom w:val="none" w:sz="0" w:space="0" w:color="auto"/>
        <w:right w:val="none" w:sz="0" w:space="0" w:color="auto"/>
      </w:divBdr>
    </w:div>
    <w:div w:id="556671843">
      <w:bodyDiv w:val="1"/>
      <w:marLeft w:val="0"/>
      <w:marRight w:val="0"/>
      <w:marTop w:val="0"/>
      <w:marBottom w:val="0"/>
      <w:divBdr>
        <w:top w:val="none" w:sz="0" w:space="0" w:color="auto"/>
        <w:left w:val="none" w:sz="0" w:space="0" w:color="auto"/>
        <w:bottom w:val="none" w:sz="0" w:space="0" w:color="auto"/>
        <w:right w:val="none" w:sz="0" w:space="0" w:color="auto"/>
      </w:divBdr>
    </w:div>
    <w:div w:id="557279781">
      <w:bodyDiv w:val="1"/>
      <w:marLeft w:val="0"/>
      <w:marRight w:val="0"/>
      <w:marTop w:val="0"/>
      <w:marBottom w:val="0"/>
      <w:divBdr>
        <w:top w:val="none" w:sz="0" w:space="0" w:color="auto"/>
        <w:left w:val="none" w:sz="0" w:space="0" w:color="auto"/>
        <w:bottom w:val="none" w:sz="0" w:space="0" w:color="auto"/>
        <w:right w:val="none" w:sz="0" w:space="0" w:color="auto"/>
      </w:divBdr>
    </w:div>
    <w:div w:id="566115508">
      <w:bodyDiv w:val="1"/>
      <w:marLeft w:val="0"/>
      <w:marRight w:val="0"/>
      <w:marTop w:val="0"/>
      <w:marBottom w:val="0"/>
      <w:divBdr>
        <w:top w:val="none" w:sz="0" w:space="0" w:color="auto"/>
        <w:left w:val="none" w:sz="0" w:space="0" w:color="auto"/>
        <w:bottom w:val="none" w:sz="0" w:space="0" w:color="auto"/>
        <w:right w:val="none" w:sz="0" w:space="0" w:color="auto"/>
      </w:divBdr>
    </w:div>
    <w:div w:id="572861357">
      <w:bodyDiv w:val="1"/>
      <w:marLeft w:val="0"/>
      <w:marRight w:val="0"/>
      <w:marTop w:val="0"/>
      <w:marBottom w:val="0"/>
      <w:divBdr>
        <w:top w:val="none" w:sz="0" w:space="0" w:color="auto"/>
        <w:left w:val="none" w:sz="0" w:space="0" w:color="auto"/>
        <w:bottom w:val="none" w:sz="0" w:space="0" w:color="auto"/>
        <w:right w:val="none" w:sz="0" w:space="0" w:color="auto"/>
      </w:divBdr>
    </w:div>
    <w:div w:id="583884022">
      <w:bodyDiv w:val="1"/>
      <w:marLeft w:val="0"/>
      <w:marRight w:val="0"/>
      <w:marTop w:val="0"/>
      <w:marBottom w:val="0"/>
      <w:divBdr>
        <w:top w:val="none" w:sz="0" w:space="0" w:color="auto"/>
        <w:left w:val="none" w:sz="0" w:space="0" w:color="auto"/>
        <w:bottom w:val="none" w:sz="0" w:space="0" w:color="auto"/>
        <w:right w:val="none" w:sz="0" w:space="0" w:color="auto"/>
      </w:divBdr>
    </w:div>
    <w:div w:id="588929705">
      <w:bodyDiv w:val="1"/>
      <w:marLeft w:val="0"/>
      <w:marRight w:val="0"/>
      <w:marTop w:val="0"/>
      <w:marBottom w:val="0"/>
      <w:divBdr>
        <w:top w:val="none" w:sz="0" w:space="0" w:color="auto"/>
        <w:left w:val="none" w:sz="0" w:space="0" w:color="auto"/>
        <w:bottom w:val="none" w:sz="0" w:space="0" w:color="auto"/>
        <w:right w:val="none" w:sz="0" w:space="0" w:color="auto"/>
      </w:divBdr>
    </w:div>
    <w:div w:id="590502784">
      <w:bodyDiv w:val="1"/>
      <w:marLeft w:val="0"/>
      <w:marRight w:val="0"/>
      <w:marTop w:val="0"/>
      <w:marBottom w:val="0"/>
      <w:divBdr>
        <w:top w:val="none" w:sz="0" w:space="0" w:color="auto"/>
        <w:left w:val="none" w:sz="0" w:space="0" w:color="auto"/>
        <w:bottom w:val="none" w:sz="0" w:space="0" w:color="auto"/>
        <w:right w:val="none" w:sz="0" w:space="0" w:color="auto"/>
      </w:divBdr>
    </w:div>
    <w:div w:id="592935564">
      <w:bodyDiv w:val="1"/>
      <w:marLeft w:val="0"/>
      <w:marRight w:val="0"/>
      <w:marTop w:val="0"/>
      <w:marBottom w:val="0"/>
      <w:divBdr>
        <w:top w:val="none" w:sz="0" w:space="0" w:color="auto"/>
        <w:left w:val="none" w:sz="0" w:space="0" w:color="auto"/>
        <w:bottom w:val="none" w:sz="0" w:space="0" w:color="auto"/>
        <w:right w:val="none" w:sz="0" w:space="0" w:color="auto"/>
      </w:divBdr>
    </w:div>
    <w:div w:id="597295216">
      <w:bodyDiv w:val="1"/>
      <w:marLeft w:val="0"/>
      <w:marRight w:val="0"/>
      <w:marTop w:val="0"/>
      <w:marBottom w:val="0"/>
      <w:divBdr>
        <w:top w:val="none" w:sz="0" w:space="0" w:color="auto"/>
        <w:left w:val="none" w:sz="0" w:space="0" w:color="auto"/>
        <w:bottom w:val="none" w:sz="0" w:space="0" w:color="auto"/>
        <w:right w:val="none" w:sz="0" w:space="0" w:color="auto"/>
      </w:divBdr>
    </w:div>
    <w:div w:id="603461036">
      <w:bodyDiv w:val="1"/>
      <w:marLeft w:val="0"/>
      <w:marRight w:val="0"/>
      <w:marTop w:val="0"/>
      <w:marBottom w:val="0"/>
      <w:divBdr>
        <w:top w:val="none" w:sz="0" w:space="0" w:color="auto"/>
        <w:left w:val="none" w:sz="0" w:space="0" w:color="auto"/>
        <w:bottom w:val="none" w:sz="0" w:space="0" w:color="auto"/>
        <w:right w:val="none" w:sz="0" w:space="0" w:color="auto"/>
      </w:divBdr>
    </w:div>
    <w:div w:id="606232991">
      <w:bodyDiv w:val="1"/>
      <w:marLeft w:val="0"/>
      <w:marRight w:val="0"/>
      <w:marTop w:val="0"/>
      <w:marBottom w:val="0"/>
      <w:divBdr>
        <w:top w:val="none" w:sz="0" w:space="0" w:color="auto"/>
        <w:left w:val="none" w:sz="0" w:space="0" w:color="auto"/>
        <w:bottom w:val="none" w:sz="0" w:space="0" w:color="auto"/>
        <w:right w:val="none" w:sz="0" w:space="0" w:color="auto"/>
      </w:divBdr>
    </w:div>
    <w:div w:id="613711281">
      <w:bodyDiv w:val="1"/>
      <w:marLeft w:val="0"/>
      <w:marRight w:val="0"/>
      <w:marTop w:val="0"/>
      <w:marBottom w:val="0"/>
      <w:divBdr>
        <w:top w:val="none" w:sz="0" w:space="0" w:color="auto"/>
        <w:left w:val="none" w:sz="0" w:space="0" w:color="auto"/>
        <w:bottom w:val="none" w:sz="0" w:space="0" w:color="auto"/>
        <w:right w:val="none" w:sz="0" w:space="0" w:color="auto"/>
      </w:divBdr>
    </w:div>
    <w:div w:id="615143714">
      <w:bodyDiv w:val="1"/>
      <w:marLeft w:val="0"/>
      <w:marRight w:val="0"/>
      <w:marTop w:val="0"/>
      <w:marBottom w:val="0"/>
      <w:divBdr>
        <w:top w:val="none" w:sz="0" w:space="0" w:color="auto"/>
        <w:left w:val="none" w:sz="0" w:space="0" w:color="auto"/>
        <w:bottom w:val="none" w:sz="0" w:space="0" w:color="auto"/>
        <w:right w:val="none" w:sz="0" w:space="0" w:color="auto"/>
      </w:divBdr>
    </w:div>
    <w:div w:id="620108337">
      <w:bodyDiv w:val="1"/>
      <w:marLeft w:val="0"/>
      <w:marRight w:val="0"/>
      <w:marTop w:val="0"/>
      <w:marBottom w:val="0"/>
      <w:divBdr>
        <w:top w:val="none" w:sz="0" w:space="0" w:color="auto"/>
        <w:left w:val="none" w:sz="0" w:space="0" w:color="auto"/>
        <w:bottom w:val="none" w:sz="0" w:space="0" w:color="auto"/>
        <w:right w:val="none" w:sz="0" w:space="0" w:color="auto"/>
      </w:divBdr>
    </w:div>
    <w:div w:id="622033273">
      <w:bodyDiv w:val="1"/>
      <w:marLeft w:val="0"/>
      <w:marRight w:val="0"/>
      <w:marTop w:val="0"/>
      <w:marBottom w:val="0"/>
      <w:divBdr>
        <w:top w:val="none" w:sz="0" w:space="0" w:color="auto"/>
        <w:left w:val="none" w:sz="0" w:space="0" w:color="auto"/>
        <w:bottom w:val="none" w:sz="0" w:space="0" w:color="auto"/>
        <w:right w:val="none" w:sz="0" w:space="0" w:color="auto"/>
      </w:divBdr>
    </w:div>
    <w:div w:id="638456837">
      <w:bodyDiv w:val="1"/>
      <w:marLeft w:val="0"/>
      <w:marRight w:val="0"/>
      <w:marTop w:val="0"/>
      <w:marBottom w:val="0"/>
      <w:divBdr>
        <w:top w:val="none" w:sz="0" w:space="0" w:color="auto"/>
        <w:left w:val="none" w:sz="0" w:space="0" w:color="auto"/>
        <w:bottom w:val="none" w:sz="0" w:space="0" w:color="auto"/>
        <w:right w:val="none" w:sz="0" w:space="0" w:color="auto"/>
      </w:divBdr>
    </w:div>
    <w:div w:id="639964299">
      <w:bodyDiv w:val="1"/>
      <w:marLeft w:val="0"/>
      <w:marRight w:val="0"/>
      <w:marTop w:val="0"/>
      <w:marBottom w:val="0"/>
      <w:divBdr>
        <w:top w:val="none" w:sz="0" w:space="0" w:color="auto"/>
        <w:left w:val="none" w:sz="0" w:space="0" w:color="auto"/>
        <w:bottom w:val="none" w:sz="0" w:space="0" w:color="auto"/>
        <w:right w:val="none" w:sz="0" w:space="0" w:color="auto"/>
      </w:divBdr>
    </w:div>
    <w:div w:id="648631099">
      <w:bodyDiv w:val="1"/>
      <w:marLeft w:val="0"/>
      <w:marRight w:val="0"/>
      <w:marTop w:val="0"/>
      <w:marBottom w:val="0"/>
      <w:divBdr>
        <w:top w:val="none" w:sz="0" w:space="0" w:color="auto"/>
        <w:left w:val="none" w:sz="0" w:space="0" w:color="auto"/>
        <w:bottom w:val="none" w:sz="0" w:space="0" w:color="auto"/>
        <w:right w:val="none" w:sz="0" w:space="0" w:color="auto"/>
      </w:divBdr>
    </w:div>
    <w:div w:id="667485113">
      <w:bodyDiv w:val="1"/>
      <w:marLeft w:val="0"/>
      <w:marRight w:val="0"/>
      <w:marTop w:val="0"/>
      <w:marBottom w:val="0"/>
      <w:divBdr>
        <w:top w:val="none" w:sz="0" w:space="0" w:color="auto"/>
        <w:left w:val="none" w:sz="0" w:space="0" w:color="auto"/>
        <w:bottom w:val="none" w:sz="0" w:space="0" w:color="auto"/>
        <w:right w:val="none" w:sz="0" w:space="0" w:color="auto"/>
      </w:divBdr>
    </w:div>
    <w:div w:id="673336478">
      <w:bodyDiv w:val="1"/>
      <w:marLeft w:val="0"/>
      <w:marRight w:val="0"/>
      <w:marTop w:val="0"/>
      <w:marBottom w:val="0"/>
      <w:divBdr>
        <w:top w:val="none" w:sz="0" w:space="0" w:color="auto"/>
        <w:left w:val="none" w:sz="0" w:space="0" w:color="auto"/>
        <w:bottom w:val="none" w:sz="0" w:space="0" w:color="auto"/>
        <w:right w:val="none" w:sz="0" w:space="0" w:color="auto"/>
      </w:divBdr>
    </w:div>
    <w:div w:id="676544220">
      <w:bodyDiv w:val="1"/>
      <w:marLeft w:val="0"/>
      <w:marRight w:val="0"/>
      <w:marTop w:val="0"/>
      <w:marBottom w:val="0"/>
      <w:divBdr>
        <w:top w:val="none" w:sz="0" w:space="0" w:color="auto"/>
        <w:left w:val="none" w:sz="0" w:space="0" w:color="auto"/>
        <w:bottom w:val="none" w:sz="0" w:space="0" w:color="auto"/>
        <w:right w:val="none" w:sz="0" w:space="0" w:color="auto"/>
      </w:divBdr>
    </w:div>
    <w:div w:id="685717055">
      <w:bodyDiv w:val="1"/>
      <w:marLeft w:val="0"/>
      <w:marRight w:val="0"/>
      <w:marTop w:val="0"/>
      <w:marBottom w:val="0"/>
      <w:divBdr>
        <w:top w:val="none" w:sz="0" w:space="0" w:color="auto"/>
        <w:left w:val="none" w:sz="0" w:space="0" w:color="auto"/>
        <w:bottom w:val="none" w:sz="0" w:space="0" w:color="auto"/>
        <w:right w:val="none" w:sz="0" w:space="0" w:color="auto"/>
      </w:divBdr>
    </w:div>
    <w:div w:id="690912224">
      <w:bodyDiv w:val="1"/>
      <w:marLeft w:val="0"/>
      <w:marRight w:val="0"/>
      <w:marTop w:val="0"/>
      <w:marBottom w:val="0"/>
      <w:divBdr>
        <w:top w:val="none" w:sz="0" w:space="0" w:color="auto"/>
        <w:left w:val="none" w:sz="0" w:space="0" w:color="auto"/>
        <w:bottom w:val="none" w:sz="0" w:space="0" w:color="auto"/>
        <w:right w:val="none" w:sz="0" w:space="0" w:color="auto"/>
      </w:divBdr>
    </w:div>
    <w:div w:id="699627873">
      <w:bodyDiv w:val="1"/>
      <w:marLeft w:val="0"/>
      <w:marRight w:val="0"/>
      <w:marTop w:val="0"/>
      <w:marBottom w:val="0"/>
      <w:divBdr>
        <w:top w:val="none" w:sz="0" w:space="0" w:color="auto"/>
        <w:left w:val="none" w:sz="0" w:space="0" w:color="auto"/>
        <w:bottom w:val="none" w:sz="0" w:space="0" w:color="auto"/>
        <w:right w:val="none" w:sz="0" w:space="0" w:color="auto"/>
      </w:divBdr>
    </w:div>
    <w:div w:id="702829201">
      <w:bodyDiv w:val="1"/>
      <w:marLeft w:val="0"/>
      <w:marRight w:val="0"/>
      <w:marTop w:val="0"/>
      <w:marBottom w:val="0"/>
      <w:divBdr>
        <w:top w:val="none" w:sz="0" w:space="0" w:color="auto"/>
        <w:left w:val="none" w:sz="0" w:space="0" w:color="auto"/>
        <w:bottom w:val="none" w:sz="0" w:space="0" w:color="auto"/>
        <w:right w:val="none" w:sz="0" w:space="0" w:color="auto"/>
      </w:divBdr>
    </w:div>
    <w:div w:id="721488486">
      <w:bodyDiv w:val="1"/>
      <w:marLeft w:val="0"/>
      <w:marRight w:val="0"/>
      <w:marTop w:val="0"/>
      <w:marBottom w:val="0"/>
      <w:divBdr>
        <w:top w:val="none" w:sz="0" w:space="0" w:color="auto"/>
        <w:left w:val="none" w:sz="0" w:space="0" w:color="auto"/>
        <w:bottom w:val="none" w:sz="0" w:space="0" w:color="auto"/>
        <w:right w:val="none" w:sz="0" w:space="0" w:color="auto"/>
      </w:divBdr>
    </w:div>
    <w:div w:id="727653598">
      <w:bodyDiv w:val="1"/>
      <w:marLeft w:val="0"/>
      <w:marRight w:val="0"/>
      <w:marTop w:val="0"/>
      <w:marBottom w:val="0"/>
      <w:divBdr>
        <w:top w:val="none" w:sz="0" w:space="0" w:color="auto"/>
        <w:left w:val="none" w:sz="0" w:space="0" w:color="auto"/>
        <w:bottom w:val="none" w:sz="0" w:space="0" w:color="auto"/>
        <w:right w:val="none" w:sz="0" w:space="0" w:color="auto"/>
      </w:divBdr>
    </w:div>
    <w:div w:id="729890133">
      <w:bodyDiv w:val="1"/>
      <w:marLeft w:val="0"/>
      <w:marRight w:val="0"/>
      <w:marTop w:val="0"/>
      <w:marBottom w:val="0"/>
      <w:divBdr>
        <w:top w:val="none" w:sz="0" w:space="0" w:color="auto"/>
        <w:left w:val="none" w:sz="0" w:space="0" w:color="auto"/>
        <w:bottom w:val="none" w:sz="0" w:space="0" w:color="auto"/>
        <w:right w:val="none" w:sz="0" w:space="0" w:color="auto"/>
      </w:divBdr>
    </w:div>
    <w:div w:id="733741381">
      <w:bodyDiv w:val="1"/>
      <w:marLeft w:val="0"/>
      <w:marRight w:val="0"/>
      <w:marTop w:val="0"/>
      <w:marBottom w:val="0"/>
      <w:divBdr>
        <w:top w:val="none" w:sz="0" w:space="0" w:color="auto"/>
        <w:left w:val="none" w:sz="0" w:space="0" w:color="auto"/>
        <w:bottom w:val="none" w:sz="0" w:space="0" w:color="auto"/>
        <w:right w:val="none" w:sz="0" w:space="0" w:color="auto"/>
      </w:divBdr>
    </w:div>
    <w:div w:id="741565723">
      <w:bodyDiv w:val="1"/>
      <w:marLeft w:val="0"/>
      <w:marRight w:val="0"/>
      <w:marTop w:val="0"/>
      <w:marBottom w:val="0"/>
      <w:divBdr>
        <w:top w:val="none" w:sz="0" w:space="0" w:color="auto"/>
        <w:left w:val="none" w:sz="0" w:space="0" w:color="auto"/>
        <w:bottom w:val="none" w:sz="0" w:space="0" w:color="auto"/>
        <w:right w:val="none" w:sz="0" w:space="0" w:color="auto"/>
      </w:divBdr>
    </w:div>
    <w:div w:id="743722135">
      <w:bodyDiv w:val="1"/>
      <w:marLeft w:val="0"/>
      <w:marRight w:val="0"/>
      <w:marTop w:val="0"/>
      <w:marBottom w:val="0"/>
      <w:divBdr>
        <w:top w:val="none" w:sz="0" w:space="0" w:color="auto"/>
        <w:left w:val="none" w:sz="0" w:space="0" w:color="auto"/>
        <w:bottom w:val="none" w:sz="0" w:space="0" w:color="auto"/>
        <w:right w:val="none" w:sz="0" w:space="0" w:color="auto"/>
      </w:divBdr>
    </w:div>
    <w:div w:id="745153228">
      <w:bodyDiv w:val="1"/>
      <w:marLeft w:val="0"/>
      <w:marRight w:val="0"/>
      <w:marTop w:val="0"/>
      <w:marBottom w:val="0"/>
      <w:divBdr>
        <w:top w:val="none" w:sz="0" w:space="0" w:color="auto"/>
        <w:left w:val="none" w:sz="0" w:space="0" w:color="auto"/>
        <w:bottom w:val="none" w:sz="0" w:space="0" w:color="auto"/>
        <w:right w:val="none" w:sz="0" w:space="0" w:color="auto"/>
      </w:divBdr>
    </w:div>
    <w:div w:id="745612628">
      <w:bodyDiv w:val="1"/>
      <w:marLeft w:val="0"/>
      <w:marRight w:val="0"/>
      <w:marTop w:val="0"/>
      <w:marBottom w:val="0"/>
      <w:divBdr>
        <w:top w:val="none" w:sz="0" w:space="0" w:color="auto"/>
        <w:left w:val="none" w:sz="0" w:space="0" w:color="auto"/>
        <w:bottom w:val="none" w:sz="0" w:space="0" w:color="auto"/>
        <w:right w:val="none" w:sz="0" w:space="0" w:color="auto"/>
      </w:divBdr>
    </w:div>
    <w:div w:id="747115127">
      <w:bodyDiv w:val="1"/>
      <w:marLeft w:val="0"/>
      <w:marRight w:val="0"/>
      <w:marTop w:val="0"/>
      <w:marBottom w:val="0"/>
      <w:divBdr>
        <w:top w:val="none" w:sz="0" w:space="0" w:color="auto"/>
        <w:left w:val="none" w:sz="0" w:space="0" w:color="auto"/>
        <w:bottom w:val="none" w:sz="0" w:space="0" w:color="auto"/>
        <w:right w:val="none" w:sz="0" w:space="0" w:color="auto"/>
      </w:divBdr>
    </w:div>
    <w:div w:id="749275334">
      <w:bodyDiv w:val="1"/>
      <w:marLeft w:val="0"/>
      <w:marRight w:val="0"/>
      <w:marTop w:val="0"/>
      <w:marBottom w:val="0"/>
      <w:divBdr>
        <w:top w:val="none" w:sz="0" w:space="0" w:color="auto"/>
        <w:left w:val="none" w:sz="0" w:space="0" w:color="auto"/>
        <w:bottom w:val="none" w:sz="0" w:space="0" w:color="auto"/>
        <w:right w:val="none" w:sz="0" w:space="0" w:color="auto"/>
      </w:divBdr>
    </w:div>
    <w:div w:id="791483423">
      <w:bodyDiv w:val="1"/>
      <w:marLeft w:val="0"/>
      <w:marRight w:val="0"/>
      <w:marTop w:val="0"/>
      <w:marBottom w:val="0"/>
      <w:divBdr>
        <w:top w:val="none" w:sz="0" w:space="0" w:color="auto"/>
        <w:left w:val="none" w:sz="0" w:space="0" w:color="auto"/>
        <w:bottom w:val="none" w:sz="0" w:space="0" w:color="auto"/>
        <w:right w:val="none" w:sz="0" w:space="0" w:color="auto"/>
      </w:divBdr>
    </w:div>
    <w:div w:id="791555978">
      <w:bodyDiv w:val="1"/>
      <w:marLeft w:val="0"/>
      <w:marRight w:val="0"/>
      <w:marTop w:val="0"/>
      <w:marBottom w:val="0"/>
      <w:divBdr>
        <w:top w:val="none" w:sz="0" w:space="0" w:color="auto"/>
        <w:left w:val="none" w:sz="0" w:space="0" w:color="auto"/>
        <w:bottom w:val="none" w:sz="0" w:space="0" w:color="auto"/>
        <w:right w:val="none" w:sz="0" w:space="0" w:color="auto"/>
      </w:divBdr>
    </w:div>
    <w:div w:id="802113731">
      <w:bodyDiv w:val="1"/>
      <w:marLeft w:val="0"/>
      <w:marRight w:val="0"/>
      <w:marTop w:val="0"/>
      <w:marBottom w:val="0"/>
      <w:divBdr>
        <w:top w:val="none" w:sz="0" w:space="0" w:color="auto"/>
        <w:left w:val="none" w:sz="0" w:space="0" w:color="auto"/>
        <w:bottom w:val="none" w:sz="0" w:space="0" w:color="auto"/>
        <w:right w:val="none" w:sz="0" w:space="0" w:color="auto"/>
      </w:divBdr>
    </w:div>
    <w:div w:id="803157723">
      <w:bodyDiv w:val="1"/>
      <w:marLeft w:val="0"/>
      <w:marRight w:val="0"/>
      <w:marTop w:val="0"/>
      <w:marBottom w:val="0"/>
      <w:divBdr>
        <w:top w:val="none" w:sz="0" w:space="0" w:color="auto"/>
        <w:left w:val="none" w:sz="0" w:space="0" w:color="auto"/>
        <w:bottom w:val="none" w:sz="0" w:space="0" w:color="auto"/>
        <w:right w:val="none" w:sz="0" w:space="0" w:color="auto"/>
      </w:divBdr>
    </w:div>
    <w:div w:id="812481326">
      <w:bodyDiv w:val="1"/>
      <w:marLeft w:val="0"/>
      <w:marRight w:val="0"/>
      <w:marTop w:val="0"/>
      <w:marBottom w:val="0"/>
      <w:divBdr>
        <w:top w:val="none" w:sz="0" w:space="0" w:color="auto"/>
        <w:left w:val="none" w:sz="0" w:space="0" w:color="auto"/>
        <w:bottom w:val="none" w:sz="0" w:space="0" w:color="auto"/>
        <w:right w:val="none" w:sz="0" w:space="0" w:color="auto"/>
      </w:divBdr>
    </w:div>
    <w:div w:id="819158696">
      <w:bodyDiv w:val="1"/>
      <w:marLeft w:val="0"/>
      <w:marRight w:val="0"/>
      <w:marTop w:val="0"/>
      <w:marBottom w:val="0"/>
      <w:divBdr>
        <w:top w:val="none" w:sz="0" w:space="0" w:color="auto"/>
        <w:left w:val="none" w:sz="0" w:space="0" w:color="auto"/>
        <w:bottom w:val="none" w:sz="0" w:space="0" w:color="auto"/>
        <w:right w:val="none" w:sz="0" w:space="0" w:color="auto"/>
      </w:divBdr>
    </w:div>
    <w:div w:id="824004595">
      <w:bodyDiv w:val="1"/>
      <w:marLeft w:val="0"/>
      <w:marRight w:val="0"/>
      <w:marTop w:val="0"/>
      <w:marBottom w:val="0"/>
      <w:divBdr>
        <w:top w:val="none" w:sz="0" w:space="0" w:color="auto"/>
        <w:left w:val="none" w:sz="0" w:space="0" w:color="auto"/>
        <w:bottom w:val="none" w:sz="0" w:space="0" w:color="auto"/>
        <w:right w:val="none" w:sz="0" w:space="0" w:color="auto"/>
      </w:divBdr>
    </w:div>
    <w:div w:id="844828964">
      <w:bodyDiv w:val="1"/>
      <w:marLeft w:val="0"/>
      <w:marRight w:val="0"/>
      <w:marTop w:val="0"/>
      <w:marBottom w:val="0"/>
      <w:divBdr>
        <w:top w:val="none" w:sz="0" w:space="0" w:color="auto"/>
        <w:left w:val="none" w:sz="0" w:space="0" w:color="auto"/>
        <w:bottom w:val="none" w:sz="0" w:space="0" w:color="auto"/>
        <w:right w:val="none" w:sz="0" w:space="0" w:color="auto"/>
      </w:divBdr>
    </w:div>
    <w:div w:id="845250289">
      <w:bodyDiv w:val="1"/>
      <w:marLeft w:val="0"/>
      <w:marRight w:val="0"/>
      <w:marTop w:val="0"/>
      <w:marBottom w:val="0"/>
      <w:divBdr>
        <w:top w:val="none" w:sz="0" w:space="0" w:color="auto"/>
        <w:left w:val="none" w:sz="0" w:space="0" w:color="auto"/>
        <w:bottom w:val="none" w:sz="0" w:space="0" w:color="auto"/>
        <w:right w:val="none" w:sz="0" w:space="0" w:color="auto"/>
      </w:divBdr>
    </w:div>
    <w:div w:id="848714130">
      <w:bodyDiv w:val="1"/>
      <w:marLeft w:val="0"/>
      <w:marRight w:val="0"/>
      <w:marTop w:val="0"/>
      <w:marBottom w:val="0"/>
      <w:divBdr>
        <w:top w:val="none" w:sz="0" w:space="0" w:color="auto"/>
        <w:left w:val="none" w:sz="0" w:space="0" w:color="auto"/>
        <w:bottom w:val="none" w:sz="0" w:space="0" w:color="auto"/>
        <w:right w:val="none" w:sz="0" w:space="0" w:color="auto"/>
      </w:divBdr>
    </w:div>
    <w:div w:id="853571001">
      <w:bodyDiv w:val="1"/>
      <w:marLeft w:val="0"/>
      <w:marRight w:val="0"/>
      <w:marTop w:val="0"/>
      <w:marBottom w:val="0"/>
      <w:divBdr>
        <w:top w:val="none" w:sz="0" w:space="0" w:color="auto"/>
        <w:left w:val="none" w:sz="0" w:space="0" w:color="auto"/>
        <w:bottom w:val="none" w:sz="0" w:space="0" w:color="auto"/>
        <w:right w:val="none" w:sz="0" w:space="0" w:color="auto"/>
      </w:divBdr>
    </w:div>
    <w:div w:id="864905735">
      <w:bodyDiv w:val="1"/>
      <w:marLeft w:val="0"/>
      <w:marRight w:val="0"/>
      <w:marTop w:val="0"/>
      <w:marBottom w:val="0"/>
      <w:divBdr>
        <w:top w:val="none" w:sz="0" w:space="0" w:color="auto"/>
        <w:left w:val="none" w:sz="0" w:space="0" w:color="auto"/>
        <w:bottom w:val="none" w:sz="0" w:space="0" w:color="auto"/>
        <w:right w:val="none" w:sz="0" w:space="0" w:color="auto"/>
      </w:divBdr>
    </w:div>
    <w:div w:id="884483388">
      <w:bodyDiv w:val="1"/>
      <w:marLeft w:val="0"/>
      <w:marRight w:val="0"/>
      <w:marTop w:val="0"/>
      <w:marBottom w:val="0"/>
      <w:divBdr>
        <w:top w:val="none" w:sz="0" w:space="0" w:color="auto"/>
        <w:left w:val="none" w:sz="0" w:space="0" w:color="auto"/>
        <w:bottom w:val="none" w:sz="0" w:space="0" w:color="auto"/>
        <w:right w:val="none" w:sz="0" w:space="0" w:color="auto"/>
      </w:divBdr>
    </w:div>
    <w:div w:id="888028941">
      <w:bodyDiv w:val="1"/>
      <w:marLeft w:val="0"/>
      <w:marRight w:val="0"/>
      <w:marTop w:val="0"/>
      <w:marBottom w:val="0"/>
      <w:divBdr>
        <w:top w:val="none" w:sz="0" w:space="0" w:color="auto"/>
        <w:left w:val="none" w:sz="0" w:space="0" w:color="auto"/>
        <w:bottom w:val="none" w:sz="0" w:space="0" w:color="auto"/>
        <w:right w:val="none" w:sz="0" w:space="0" w:color="auto"/>
      </w:divBdr>
      <w:divsChild>
        <w:div w:id="1660428241">
          <w:marLeft w:val="0"/>
          <w:marRight w:val="0"/>
          <w:marTop w:val="0"/>
          <w:marBottom w:val="0"/>
          <w:divBdr>
            <w:top w:val="none" w:sz="0" w:space="0" w:color="auto"/>
            <w:left w:val="none" w:sz="0" w:space="0" w:color="auto"/>
            <w:bottom w:val="none" w:sz="0" w:space="0" w:color="auto"/>
            <w:right w:val="none" w:sz="0" w:space="0" w:color="auto"/>
          </w:divBdr>
          <w:divsChild>
            <w:div w:id="167015998">
              <w:marLeft w:val="0"/>
              <w:marRight w:val="0"/>
              <w:marTop w:val="0"/>
              <w:marBottom w:val="0"/>
              <w:divBdr>
                <w:top w:val="none" w:sz="0" w:space="0" w:color="auto"/>
                <w:left w:val="none" w:sz="0" w:space="0" w:color="auto"/>
                <w:bottom w:val="none" w:sz="0" w:space="0" w:color="auto"/>
                <w:right w:val="none" w:sz="0" w:space="0" w:color="auto"/>
              </w:divBdr>
            </w:div>
            <w:div w:id="52174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540901">
      <w:bodyDiv w:val="1"/>
      <w:marLeft w:val="0"/>
      <w:marRight w:val="0"/>
      <w:marTop w:val="0"/>
      <w:marBottom w:val="0"/>
      <w:divBdr>
        <w:top w:val="none" w:sz="0" w:space="0" w:color="auto"/>
        <w:left w:val="none" w:sz="0" w:space="0" w:color="auto"/>
        <w:bottom w:val="none" w:sz="0" w:space="0" w:color="auto"/>
        <w:right w:val="none" w:sz="0" w:space="0" w:color="auto"/>
      </w:divBdr>
    </w:div>
    <w:div w:id="904800586">
      <w:bodyDiv w:val="1"/>
      <w:marLeft w:val="0"/>
      <w:marRight w:val="0"/>
      <w:marTop w:val="0"/>
      <w:marBottom w:val="0"/>
      <w:divBdr>
        <w:top w:val="none" w:sz="0" w:space="0" w:color="auto"/>
        <w:left w:val="none" w:sz="0" w:space="0" w:color="auto"/>
        <w:bottom w:val="none" w:sz="0" w:space="0" w:color="auto"/>
        <w:right w:val="none" w:sz="0" w:space="0" w:color="auto"/>
      </w:divBdr>
    </w:div>
    <w:div w:id="909388796">
      <w:bodyDiv w:val="1"/>
      <w:marLeft w:val="0"/>
      <w:marRight w:val="0"/>
      <w:marTop w:val="0"/>
      <w:marBottom w:val="0"/>
      <w:divBdr>
        <w:top w:val="none" w:sz="0" w:space="0" w:color="auto"/>
        <w:left w:val="none" w:sz="0" w:space="0" w:color="auto"/>
        <w:bottom w:val="none" w:sz="0" w:space="0" w:color="auto"/>
        <w:right w:val="none" w:sz="0" w:space="0" w:color="auto"/>
      </w:divBdr>
    </w:div>
    <w:div w:id="909652563">
      <w:bodyDiv w:val="1"/>
      <w:marLeft w:val="0"/>
      <w:marRight w:val="0"/>
      <w:marTop w:val="0"/>
      <w:marBottom w:val="0"/>
      <w:divBdr>
        <w:top w:val="none" w:sz="0" w:space="0" w:color="auto"/>
        <w:left w:val="none" w:sz="0" w:space="0" w:color="auto"/>
        <w:bottom w:val="none" w:sz="0" w:space="0" w:color="auto"/>
        <w:right w:val="none" w:sz="0" w:space="0" w:color="auto"/>
      </w:divBdr>
      <w:divsChild>
        <w:div w:id="1735421868">
          <w:marLeft w:val="0"/>
          <w:marRight w:val="0"/>
          <w:marTop w:val="0"/>
          <w:marBottom w:val="0"/>
          <w:divBdr>
            <w:top w:val="none" w:sz="0" w:space="0" w:color="auto"/>
            <w:left w:val="none" w:sz="0" w:space="0" w:color="auto"/>
            <w:bottom w:val="none" w:sz="0" w:space="0" w:color="auto"/>
            <w:right w:val="none" w:sz="0" w:space="0" w:color="auto"/>
          </w:divBdr>
        </w:div>
      </w:divsChild>
    </w:div>
    <w:div w:id="911698794">
      <w:bodyDiv w:val="1"/>
      <w:marLeft w:val="0"/>
      <w:marRight w:val="0"/>
      <w:marTop w:val="0"/>
      <w:marBottom w:val="0"/>
      <w:divBdr>
        <w:top w:val="none" w:sz="0" w:space="0" w:color="auto"/>
        <w:left w:val="none" w:sz="0" w:space="0" w:color="auto"/>
        <w:bottom w:val="none" w:sz="0" w:space="0" w:color="auto"/>
        <w:right w:val="none" w:sz="0" w:space="0" w:color="auto"/>
      </w:divBdr>
    </w:div>
    <w:div w:id="914238697">
      <w:bodyDiv w:val="1"/>
      <w:marLeft w:val="0"/>
      <w:marRight w:val="0"/>
      <w:marTop w:val="0"/>
      <w:marBottom w:val="0"/>
      <w:divBdr>
        <w:top w:val="none" w:sz="0" w:space="0" w:color="auto"/>
        <w:left w:val="none" w:sz="0" w:space="0" w:color="auto"/>
        <w:bottom w:val="none" w:sz="0" w:space="0" w:color="auto"/>
        <w:right w:val="none" w:sz="0" w:space="0" w:color="auto"/>
      </w:divBdr>
    </w:div>
    <w:div w:id="915474576">
      <w:bodyDiv w:val="1"/>
      <w:marLeft w:val="0"/>
      <w:marRight w:val="0"/>
      <w:marTop w:val="0"/>
      <w:marBottom w:val="0"/>
      <w:divBdr>
        <w:top w:val="none" w:sz="0" w:space="0" w:color="auto"/>
        <w:left w:val="none" w:sz="0" w:space="0" w:color="auto"/>
        <w:bottom w:val="none" w:sz="0" w:space="0" w:color="auto"/>
        <w:right w:val="none" w:sz="0" w:space="0" w:color="auto"/>
      </w:divBdr>
    </w:div>
    <w:div w:id="947540527">
      <w:bodyDiv w:val="1"/>
      <w:marLeft w:val="0"/>
      <w:marRight w:val="0"/>
      <w:marTop w:val="0"/>
      <w:marBottom w:val="0"/>
      <w:divBdr>
        <w:top w:val="none" w:sz="0" w:space="0" w:color="auto"/>
        <w:left w:val="none" w:sz="0" w:space="0" w:color="auto"/>
        <w:bottom w:val="none" w:sz="0" w:space="0" w:color="auto"/>
        <w:right w:val="none" w:sz="0" w:space="0" w:color="auto"/>
      </w:divBdr>
    </w:div>
    <w:div w:id="948707927">
      <w:bodyDiv w:val="1"/>
      <w:marLeft w:val="0"/>
      <w:marRight w:val="0"/>
      <w:marTop w:val="0"/>
      <w:marBottom w:val="0"/>
      <w:divBdr>
        <w:top w:val="none" w:sz="0" w:space="0" w:color="auto"/>
        <w:left w:val="none" w:sz="0" w:space="0" w:color="auto"/>
        <w:bottom w:val="none" w:sz="0" w:space="0" w:color="auto"/>
        <w:right w:val="none" w:sz="0" w:space="0" w:color="auto"/>
      </w:divBdr>
    </w:div>
    <w:div w:id="949775517">
      <w:bodyDiv w:val="1"/>
      <w:marLeft w:val="0"/>
      <w:marRight w:val="0"/>
      <w:marTop w:val="0"/>
      <w:marBottom w:val="0"/>
      <w:divBdr>
        <w:top w:val="none" w:sz="0" w:space="0" w:color="auto"/>
        <w:left w:val="none" w:sz="0" w:space="0" w:color="auto"/>
        <w:bottom w:val="none" w:sz="0" w:space="0" w:color="auto"/>
        <w:right w:val="none" w:sz="0" w:space="0" w:color="auto"/>
      </w:divBdr>
    </w:div>
    <w:div w:id="958531751">
      <w:bodyDiv w:val="1"/>
      <w:marLeft w:val="0"/>
      <w:marRight w:val="0"/>
      <w:marTop w:val="0"/>
      <w:marBottom w:val="0"/>
      <w:divBdr>
        <w:top w:val="none" w:sz="0" w:space="0" w:color="auto"/>
        <w:left w:val="none" w:sz="0" w:space="0" w:color="auto"/>
        <w:bottom w:val="none" w:sz="0" w:space="0" w:color="auto"/>
        <w:right w:val="none" w:sz="0" w:space="0" w:color="auto"/>
      </w:divBdr>
      <w:divsChild>
        <w:div w:id="1994601937">
          <w:marLeft w:val="0"/>
          <w:marRight w:val="0"/>
          <w:marTop w:val="0"/>
          <w:marBottom w:val="0"/>
          <w:divBdr>
            <w:top w:val="none" w:sz="0" w:space="0" w:color="auto"/>
            <w:left w:val="none" w:sz="0" w:space="0" w:color="auto"/>
            <w:bottom w:val="none" w:sz="0" w:space="0" w:color="auto"/>
            <w:right w:val="none" w:sz="0" w:space="0" w:color="auto"/>
          </w:divBdr>
          <w:divsChild>
            <w:div w:id="1333221235">
              <w:marLeft w:val="0"/>
              <w:marRight w:val="0"/>
              <w:marTop w:val="0"/>
              <w:marBottom w:val="0"/>
              <w:divBdr>
                <w:top w:val="none" w:sz="0" w:space="0" w:color="auto"/>
                <w:left w:val="none" w:sz="0" w:space="0" w:color="auto"/>
                <w:bottom w:val="none" w:sz="0" w:space="0" w:color="auto"/>
                <w:right w:val="none" w:sz="0" w:space="0" w:color="auto"/>
              </w:divBdr>
              <w:divsChild>
                <w:div w:id="536815658">
                  <w:marLeft w:val="0"/>
                  <w:marRight w:val="0"/>
                  <w:marTop w:val="0"/>
                  <w:marBottom w:val="0"/>
                  <w:divBdr>
                    <w:top w:val="none" w:sz="0" w:space="0" w:color="auto"/>
                    <w:left w:val="none" w:sz="0" w:space="0" w:color="auto"/>
                    <w:bottom w:val="none" w:sz="0" w:space="0" w:color="auto"/>
                    <w:right w:val="none" w:sz="0" w:space="0" w:color="auto"/>
                  </w:divBdr>
                  <w:divsChild>
                    <w:div w:id="824201796">
                      <w:marLeft w:val="0"/>
                      <w:marRight w:val="0"/>
                      <w:marTop w:val="0"/>
                      <w:marBottom w:val="0"/>
                      <w:divBdr>
                        <w:top w:val="none" w:sz="0" w:space="0" w:color="auto"/>
                        <w:left w:val="none" w:sz="0" w:space="0" w:color="auto"/>
                        <w:bottom w:val="none" w:sz="0" w:space="0" w:color="auto"/>
                        <w:right w:val="none" w:sz="0" w:space="0" w:color="auto"/>
                      </w:divBdr>
                      <w:divsChild>
                        <w:div w:id="136717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333538">
                  <w:marLeft w:val="0"/>
                  <w:marRight w:val="0"/>
                  <w:marTop w:val="0"/>
                  <w:marBottom w:val="0"/>
                  <w:divBdr>
                    <w:top w:val="none" w:sz="0" w:space="0" w:color="auto"/>
                    <w:left w:val="none" w:sz="0" w:space="0" w:color="auto"/>
                    <w:bottom w:val="none" w:sz="0" w:space="0" w:color="auto"/>
                    <w:right w:val="none" w:sz="0" w:space="0" w:color="auto"/>
                  </w:divBdr>
                  <w:divsChild>
                    <w:div w:id="2103065732">
                      <w:marLeft w:val="0"/>
                      <w:marRight w:val="0"/>
                      <w:marTop w:val="0"/>
                      <w:marBottom w:val="0"/>
                      <w:divBdr>
                        <w:top w:val="none" w:sz="0" w:space="0" w:color="auto"/>
                        <w:left w:val="none" w:sz="0" w:space="0" w:color="auto"/>
                        <w:bottom w:val="none" w:sz="0" w:space="0" w:color="auto"/>
                        <w:right w:val="none" w:sz="0" w:space="0" w:color="auto"/>
                      </w:divBdr>
                    </w:div>
                  </w:divsChild>
                </w:div>
                <w:div w:id="925265882">
                  <w:marLeft w:val="0"/>
                  <w:marRight w:val="0"/>
                  <w:marTop w:val="0"/>
                  <w:marBottom w:val="0"/>
                  <w:divBdr>
                    <w:top w:val="none" w:sz="0" w:space="0" w:color="auto"/>
                    <w:left w:val="none" w:sz="0" w:space="0" w:color="auto"/>
                    <w:bottom w:val="none" w:sz="0" w:space="0" w:color="auto"/>
                    <w:right w:val="none" w:sz="0" w:space="0" w:color="auto"/>
                  </w:divBdr>
                  <w:divsChild>
                    <w:div w:id="1591769338">
                      <w:marLeft w:val="0"/>
                      <w:marRight w:val="0"/>
                      <w:marTop w:val="0"/>
                      <w:marBottom w:val="0"/>
                      <w:divBdr>
                        <w:top w:val="none" w:sz="0" w:space="0" w:color="auto"/>
                        <w:left w:val="none" w:sz="0" w:space="0" w:color="auto"/>
                        <w:bottom w:val="none" w:sz="0" w:space="0" w:color="auto"/>
                        <w:right w:val="none" w:sz="0" w:space="0" w:color="auto"/>
                      </w:divBdr>
                    </w:div>
                  </w:divsChild>
                </w:div>
                <w:div w:id="1051029230">
                  <w:marLeft w:val="0"/>
                  <w:marRight w:val="0"/>
                  <w:marTop w:val="0"/>
                  <w:marBottom w:val="0"/>
                  <w:divBdr>
                    <w:top w:val="none" w:sz="0" w:space="0" w:color="auto"/>
                    <w:left w:val="none" w:sz="0" w:space="0" w:color="auto"/>
                    <w:bottom w:val="none" w:sz="0" w:space="0" w:color="auto"/>
                    <w:right w:val="none" w:sz="0" w:space="0" w:color="auto"/>
                  </w:divBdr>
                  <w:divsChild>
                    <w:div w:id="1698122192">
                      <w:marLeft w:val="0"/>
                      <w:marRight w:val="0"/>
                      <w:marTop w:val="0"/>
                      <w:marBottom w:val="0"/>
                      <w:divBdr>
                        <w:top w:val="none" w:sz="0" w:space="0" w:color="auto"/>
                        <w:left w:val="none" w:sz="0" w:space="0" w:color="auto"/>
                        <w:bottom w:val="none" w:sz="0" w:space="0" w:color="auto"/>
                        <w:right w:val="none" w:sz="0" w:space="0" w:color="auto"/>
                      </w:divBdr>
                    </w:div>
                  </w:divsChild>
                </w:div>
                <w:div w:id="1430665005">
                  <w:marLeft w:val="0"/>
                  <w:marRight w:val="0"/>
                  <w:marTop w:val="0"/>
                  <w:marBottom w:val="0"/>
                  <w:divBdr>
                    <w:top w:val="none" w:sz="0" w:space="0" w:color="auto"/>
                    <w:left w:val="none" w:sz="0" w:space="0" w:color="auto"/>
                    <w:bottom w:val="none" w:sz="0" w:space="0" w:color="auto"/>
                    <w:right w:val="none" w:sz="0" w:space="0" w:color="auto"/>
                  </w:divBdr>
                </w:div>
                <w:div w:id="2014648517">
                  <w:marLeft w:val="0"/>
                  <w:marRight w:val="0"/>
                  <w:marTop w:val="0"/>
                  <w:marBottom w:val="0"/>
                  <w:divBdr>
                    <w:top w:val="none" w:sz="0" w:space="0" w:color="auto"/>
                    <w:left w:val="none" w:sz="0" w:space="0" w:color="auto"/>
                    <w:bottom w:val="none" w:sz="0" w:space="0" w:color="auto"/>
                    <w:right w:val="none" w:sz="0" w:space="0" w:color="auto"/>
                  </w:divBdr>
                  <w:divsChild>
                    <w:div w:id="18017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849632">
              <w:marLeft w:val="0"/>
              <w:marRight w:val="0"/>
              <w:marTop w:val="0"/>
              <w:marBottom w:val="0"/>
              <w:divBdr>
                <w:top w:val="none" w:sz="0" w:space="0" w:color="auto"/>
                <w:left w:val="none" w:sz="0" w:space="0" w:color="auto"/>
                <w:bottom w:val="none" w:sz="0" w:space="0" w:color="auto"/>
                <w:right w:val="none" w:sz="0" w:space="0" w:color="auto"/>
              </w:divBdr>
              <w:divsChild>
                <w:div w:id="319237079">
                  <w:marLeft w:val="0"/>
                  <w:marRight w:val="0"/>
                  <w:marTop w:val="0"/>
                  <w:marBottom w:val="0"/>
                  <w:divBdr>
                    <w:top w:val="none" w:sz="0" w:space="0" w:color="auto"/>
                    <w:left w:val="none" w:sz="0" w:space="0" w:color="auto"/>
                    <w:bottom w:val="none" w:sz="0" w:space="0" w:color="auto"/>
                    <w:right w:val="none" w:sz="0" w:space="0" w:color="auto"/>
                  </w:divBdr>
                  <w:divsChild>
                    <w:div w:id="893926134">
                      <w:marLeft w:val="0"/>
                      <w:marRight w:val="0"/>
                      <w:marTop w:val="0"/>
                      <w:marBottom w:val="0"/>
                      <w:divBdr>
                        <w:top w:val="none" w:sz="0" w:space="0" w:color="auto"/>
                        <w:left w:val="none" w:sz="0" w:space="0" w:color="auto"/>
                        <w:bottom w:val="none" w:sz="0" w:space="0" w:color="auto"/>
                        <w:right w:val="none" w:sz="0" w:space="0" w:color="auto"/>
                      </w:divBdr>
                      <w:divsChild>
                        <w:div w:id="817261086">
                          <w:marLeft w:val="0"/>
                          <w:marRight w:val="0"/>
                          <w:marTop w:val="0"/>
                          <w:marBottom w:val="0"/>
                          <w:divBdr>
                            <w:top w:val="none" w:sz="0" w:space="0" w:color="auto"/>
                            <w:left w:val="none" w:sz="0" w:space="0" w:color="auto"/>
                            <w:bottom w:val="none" w:sz="0" w:space="0" w:color="auto"/>
                            <w:right w:val="none" w:sz="0" w:space="0" w:color="auto"/>
                          </w:divBdr>
                          <w:divsChild>
                            <w:div w:id="1906145096">
                              <w:marLeft w:val="0"/>
                              <w:marRight w:val="0"/>
                              <w:marTop w:val="0"/>
                              <w:marBottom w:val="0"/>
                              <w:divBdr>
                                <w:top w:val="none" w:sz="0" w:space="0" w:color="auto"/>
                                <w:left w:val="none" w:sz="0" w:space="0" w:color="auto"/>
                                <w:bottom w:val="none" w:sz="0" w:space="0" w:color="auto"/>
                                <w:right w:val="none" w:sz="0" w:space="0" w:color="auto"/>
                              </w:divBdr>
                            </w:div>
                            <w:div w:id="2142265697">
                              <w:marLeft w:val="0"/>
                              <w:marRight w:val="0"/>
                              <w:marTop w:val="0"/>
                              <w:marBottom w:val="0"/>
                              <w:divBdr>
                                <w:top w:val="none" w:sz="0" w:space="0" w:color="auto"/>
                                <w:left w:val="none" w:sz="0" w:space="0" w:color="auto"/>
                                <w:bottom w:val="none" w:sz="0" w:space="0" w:color="auto"/>
                                <w:right w:val="none" w:sz="0" w:space="0" w:color="auto"/>
                              </w:divBdr>
                            </w:div>
                          </w:divsChild>
                        </w:div>
                        <w:div w:id="1133136604">
                          <w:marLeft w:val="0"/>
                          <w:marRight w:val="0"/>
                          <w:marTop w:val="0"/>
                          <w:marBottom w:val="0"/>
                          <w:divBdr>
                            <w:top w:val="none" w:sz="0" w:space="0" w:color="auto"/>
                            <w:left w:val="none" w:sz="0" w:space="0" w:color="auto"/>
                            <w:bottom w:val="none" w:sz="0" w:space="0" w:color="auto"/>
                            <w:right w:val="none" w:sz="0" w:space="0" w:color="auto"/>
                          </w:divBdr>
                        </w:div>
                        <w:div w:id="1551108699">
                          <w:marLeft w:val="0"/>
                          <w:marRight w:val="0"/>
                          <w:marTop w:val="0"/>
                          <w:marBottom w:val="0"/>
                          <w:divBdr>
                            <w:top w:val="none" w:sz="0" w:space="0" w:color="auto"/>
                            <w:left w:val="none" w:sz="0" w:space="0" w:color="auto"/>
                            <w:bottom w:val="none" w:sz="0" w:space="0" w:color="auto"/>
                            <w:right w:val="none" w:sz="0" w:space="0" w:color="auto"/>
                          </w:divBdr>
                          <w:divsChild>
                            <w:div w:id="573273402">
                              <w:marLeft w:val="0"/>
                              <w:marRight w:val="0"/>
                              <w:marTop w:val="0"/>
                              <w:marBottom w:val="0"/>
                              <w:divBdr>
                                <w:top w:val="none" w:sz="0" w:space="0" w:color="auto"/>
                                <w:left w:val="none" w:sz="0" w:space="0" w:color="auto"/>
                                <w:bottom w:val="none" w:sz="0" w:space="0" w:color="auto"/>
                                <w:right w:val="none" w:sz="0" w:space="0" w:color="auto"/>
                              </w:divBdr>
                              <w:divsChild>
                                <w:div w:id="1609004638">
                                  <w:marLeft w:val="0"/>
                                  <w:marRight w:val="0"/>
                                  <w:marTop w:val="0"/>
                                  <w:marBottom w:val="0"/>
                                  <w:divBdr>
                                    <w:top w:val="none" w:sz="0" w:space="0" w:color="auto"/>
                                    <w:left w:val="none" w:sz="0" w:space="0" w:color="auto"/>
                                    <w:bottom w:val="none" w:sz="0" w:space="0" w:color="auto"/>
                                    <w:right w:val="none" w:sz="0" w:space="0" w:color="auto"/>
                                  </w:divBdr>
                                  <w:divsChild>
                                    <w:div w:id="173843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1422729">
      <w:bodyDiv w:val="1"/>
      <w:marLeft w:val="0"/>
      <w:marRight w:val="0"/>
      <w:marTop w:val="0"/>
      <w:marBottom w:val="0"/>
      <w:divBdr>
        <w:top w:val="none" w:sz="0" w:space="0" w:color="auto"/>
        <w:left w:val="none" w:sz="0" w:space="0" w:color="auto"/>
        <w:bottom w:val="none" w:sz="0" w:space="0" w:color="auto"/>
        <w:right w:val="none" w:sz="0" w:space="0" w:color="auto"/>
      </w:divBdr>
    </w:div>
    <w:div w:id="965740677">
      <w:bodyDiv w:val="1"/>
      <w:marLeft w:val="0"/>
      <w:marRight w:val="0"/>
      <w:marTop w:val="0"/>
      <w:marBottom w:val="0"/>
      <w:divBdr>
        <w:top w:val="none" w:sz="0" w:space="0" w:color="auto"/>
        <w:left w:val="none" w:sz="0" w:space="0" w:color="auto"/>
        <w:bottom w:val="none" w:sz="0" w:space="0" w:color="auto"/>
        <w:right w:val="none" w:sz="0" w:space="0" w:color="auto"/>
      </w:divBdr>
    </w:div>
    <w:div w:id="969238486">
      <w:bodyDiv w:val="1"/>
      <w:marLeft w:val="0"/>
      <w:marRight w:val="0"/>
      <w:marTop w:val="0"/>
      <w:marBottom w:val="0"/>
      <w:divBdr>
        <w:top w:val="none" w:sz="0" w:space="0" w:color="auto"/>
        <w:left w:val="none" w:sz="0" w:space="0" w:color="auto"/>
        <w:bottom w:val="none" w:sz="0" w:space="0" w:color="auto"/>
        <w:right w:val="none" w:sz="0" w:space="0" w:color="auto"/>
      </w:divBdr>
    </w:div>
    <w:div w:id="987174706">
      <w:bodyDiv w:val="1"/>
      <w:marLeft w:val="0"/>
      <w:marRight w:val="0"/>
      <w:marTop w:val="0"/>
      <w:marBottom w:val="0"/>
      <w:divBdr>
        <w:top w:val="none" w:sz="0" w:space="0" w:color="auto"/>
        <w:left w:val="none" w:sz="0" w:space="0" w:color="auto"/>
        <w:bottom w:val="none" w:sz="0" w:space="0" w:color="auto"/>
        <w:right w:val="none" w:sz="0" w:space="0" w:color="auto"/>
      </w:divBdr>
    </w:div>
    <w:div w:id="989554968">
      <w:bodyDiv w:val="1"/>
      <w:marLeft w:val="0"/>
      <w:marRight w:val="0"/>
      <w:marTop w:val="0"/>
      <w:marBottom w:val="0"/>
      <w:divBdr>
        <w:top w:val="none" w:sz="0" w:space="0" w:color="auto"/>
        <w:left w:val="none" w:sz="0" w:space="0" w:color="auto"/>
        <w:bottom w:val="none" w:sz="0" w:space="0" w:color="auto"/>
        <w:right w:val="none" w:sz="0" w:space="0" w:color="auto"/>
      </w:divBdr>
    </w:div>
    <w:div w:id="993531730">
      <w:bodyDiv w:val="1"/>
      <w:marLeft w:val="0"/>
      <w:marRight w:val="0"/>
      <w:marTop w:val="0"/>
      <w:marBottom w:val="0"/>
      <w:divBdr>
        <w:top w:val="none" w:sz="0" w:space="0" w:color="auto"/>
        <w:left w:val="none" w:sz="0" w:space="0" w:color="auto"/>
        <w:bottom w:val="none" w:sz="0" w:space="0" w:color="auto"/>
        <w:right w:val="none" w:sz="0" w:space="0" w:color="auto"/>
      </w:divBdr>
      <w:divsChild>
        <w:div w:id="266350066">
          <w:marLeft w:val="0"/>
          <w:marRight w:val="0"/>
          <w:marTop w:val="0"/>
          <w:marBottom w:val="0"/>
          <w:divBdr>
            <w:top w:val="none" w:sz="0" w:space="0" w:color="auto"/>
            <w:left w:val="none" w:sz="0" w:space="0" w:color="auto"/>
            <w:bottom w:val="none" w:sz="0" w:space="0" w:color="auto"/>
            <w:right w:val="none" w:sz="0" w:space="0" w:color="auto"/>
          </w:divBdr>
          <w:divsChild>
            <w:div w:id="644891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488404">
      <w:bodyDiv w:val="1"/>
      <w:marLeft w:val="0"/>
      <w:marRight w:val="0"/>
      <w:marTop w:val="0"/>
      <w:marBottom w:val="0"/>
      <w:divBdr>
        <w:top w:val="none" w:sz="0" w:space="0" w:color="auto"/>
        <w:left w:val="none" w:sz="0" w:space="0" w:color="auto"/>
        <w:bottom w:val="none" w:sz="0" w:space="0" w:color="auto"/>
        <w:right w:val="none" w:sz="0" w:space="0" w:color="auto"/>
      </w:divBdr>
    </w:div>
    <w:div w:id="1021972198">
      <w:bodyDiv w:val="1"/>
      <w:marLeft w:val="0"/>
      <w:marRight w:val="0"/>
      <w:marTop w:val="0"/>
      <w:marBottom w:val="0"/>
      <w:divBdr>
        <w:top w:val="none" w:sz="0" w:space="0" w:color="auto"/>
        <w:left w:val="none" w:sz="0" w:space="0" w:color="auto"/>
        <w:bottom w:val="none" w:sz="0" w:space="0" w:color="auto"/>
        <w:right w:val="none" w:sz="0" w:space="0" w:color="auto"/>
      </w:divBdr>
    </w:div>
    <w:div w:id="1025643168">
      <w:bodyDiv w:val="1"/>
      <w:marLeft w:val="0"/>
      <w:marRight w:val="0"/>
      <w:marTop w:val="0"/>
      <w:marBottom w:val="0"/>
      <w:divBdr>
        <w:top w:val="none" w:sz="0" w:space="0" w:color="auto"/>
        <w:left w:val="none" w:sz="0" w:space="0" w:color="auto"/>
        <w:bottom w:val="none" w:sz="0" w:space="0" w:color="auto"/>
        <w:right w:val="none" w:sz="0" w:space="0" w:color="auto"/>
      </w:divBdr>
    </w:div>
    <w:div w:id="1030381000">
      <w:bodyDiv w:val="1"/>
      <w:marLeft w:val="0"/>
      <w:marRight w:val="0"/>
      <w:marTop w:val="0"/>
      <w:marBottom w:val="0"/>
      <w:divBdr>
        <w:top w:val="none" w:sz="0" w:space="0" w:color="auto"/>
        <w:left w:val="none" w:sz="0" w:space="0" w:color="auto"/>
        <w:bottom w:val="none" w:sz="0" w:space="0" w:color="auto"/>
        <w:right w:val="none" w:sz="0" w:space="0" w:color="auto"/>
      </w:divBdr>
    </w:div>
    <w:div w:id="1030689403">
      <w:bodyDiv w:val="1"/>
      <w:marLeft w:val="0"/>
      <w:marRight w:val="0"/>
      <w:marTop w:val="0"/>
      <w:marBottom w:val="0"/>
      <w:divBdr>
        <w:top w:val="none" w:sz="0" w:space="0" w:color="auto"/>
        <w:left w:val="none" w:sz="0" w:space="0" w:color="auto"/>
        <w:bottom w:val="none" w:sz="0" w:space="0" w:color="auto"/>
        <w:right w:val="none" w:sz="0" w:space="0" w:color="auto"/>
      </w:divBdr>
    </w:div>
    <w:div w:id="1040278590">
      <w:bodyDiv w:val="1"/>
      <w:marLeft w:val="0"/>
      <w:marRight w:val="0"/>
      <w:marTop w:val="0"/>
      <w:marBottom w:val="0"/>
      <w:divBdr>
        <w:top w:val="none" w:sz="0" w:space="0" w:color="auto"/>
        <w:left w:val="none" w:sz="0" w:space="0" w:color="auto"/>
        <w:bottom w:val="none" w:sz="0" w:space="0" w:color="auto"/>
        <w:right w:val="none" w:sz="0" w:space="0" w:color="auto"/>
      </w:divBdr>
    </w:div>
    <w:div w:id="1046828833">
      <w:bodyDiv w:val="1"/>
      <w:marLeft w:val="0"/>
      <w:marRight w:val="0"/>
      <w:marTop w:val="0"/>
      <w:marBottom w:val="0"/>
      <w:divBdr>
        <w:top w:val="none" w:sz="0" w:space="0" w:color="auto"/>
        <w:left w:val="none" w:sz="0" w:space="0" w:color="auto"/>
        <w:bottom w:val="none" w:sz="0" w:space="0" w:color="auto"/>
        <w:right w:val="none" w:sz="0" w:space="0" w:color="auto"/>
      </w:divBdr>
    </w:div>
    <w:div w:id="1046952418">
      <w:bodyDiv w:val="1"/>
      <w:marLeft w:val="0"/>
      <w:marRight w:val="0"/>
      <w:marTop w:val="0"/>
      <w:marBottom w:val="0"/>
      <w:divBdr>
        <w:top w:val="none" w:sz="0" w:space="0" w:color="auto"/>
        <w:left w:val="none" w:sz="0" w:space="0" w:color="auto"/>
        <w:bottom w:val="none" w:sz="0" w:space="0" w:color="auto"/>
        <w:right w:val="none" w:sz="0" w:space="0" w:color="auto"/>
      </w:divBdr>
    </w:div>
    <w:div w:id="1053189960">
      <w:bodyDiv w:val="1"/>
      <w:marLeft w:val="0"/>
      <w:marRight w:val="0"/>
      <w:marTop w:val="0"/>
      <w:marBottom w:val="0"/>
      <w:divBdr>
        <w:top w:val="none" w:sz="0" w:space="0" w:color="auto"/>
        <w:left w:val="none" w:sz="0" w:space="0" w:color="auto"/>
        <w:bottom w:val="none" w:sz="0" w:space="0" w:color="auto"/>
        <w:right w:val="none" w:sz="0" w:space="0" w:color="auto"/>
      </w:divBdr>
    </w:div>
    <w:div w:id="1066223881">
      <w:bodyDiv w:val="1"/>
      <w:marLeft w:val="0"/>
      <w:marRight w:val="0"/>
      <w:marTop w:val="0"/>
      <w:marBottom w:val="0"/>
      <w:divBdr>
        <w:top w:val="none" w:sz="0" w:space="0" w:color="auto"/>
        <w:left w:val="none" w:sz="0" w:space="0" w:color="auto"/>
        <w:bottom w:val="none" w:sz="0" w:space="0" w:color="auto"/>
        <w:right w:val="none" w:sz="0" w:space="0" w:color="auto"/>
      </w:divBdr>
      <w:divsChild>
        <w:div w:id="347563300">
          <w:marLeft w:val="0"/>
          <w:marRight w:val="0"/>
          <w:marTop w:val="0"/>
          <w:marBottom w:val="0"/>
          <w:divBdr>
            <w:top w:val="none" w:sz="0" w:space="0" w:color="auto"/>
            <w:left w:val="none" w:sz="0" w:space="0" w:color="auto"/>
            <w:bottom w:val="none" w:sz="0" w:space="0" w:color="auto"/>
            <w:right w:val="none" w:sz="0" w:space="0" w:color="auto"/>
          </w:divBdr>
          <w:divsChild>
            <w:div w:id="1390766358">
              <w:marLeft w:val="0"/>
              <w:marRight w:val="0"/>
              <w:marTop w:val="0"/>
              <w:marBottom w:val="0"/>
              <w:divBdr>
                <w:top w:val="none" w:sz="0" w:space="0" w:color="auto"/>
                <w:left w:val="none" w:sz="0" w:space="0" w:color="auto"/>
                <w:bottom w:val="none" w:sz="0" w:space="0" w:color="auto"/>
                <w:right w:val="none" w:sz="0" w:space="0" w:color="auto"/>
              </w:divBdr>
              <w:divsChild>
                <w:div w:id="1118720925">
                  <w:marLeft w:val="0"/>
                  <w:marRight w:val="0"/>
                  <w:marTop w:val="0"/>
                  <w:marBottom w:val="0"/>
                  <w:divBdr>
                    <w:top w:val="none" w:sz="0" w:space="0" w:color="auto"/>
                    <w:left w:val="none" w:sz="0" w:space="0" w:color="auto"/>
                    <w:bottom w:val="none" w:sz="0" w:space="0" w:color="auto"/>
                    <w:right w:val="none" w:sz="0" w:space="0" w:color="auto"/>
                  </w:divBdr>
                  <w:divsChild>
                    <w:div w:id="87131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5668134">
      <w:bodyDiv w:val="1"/>
      <w:marLeft w:val="0"/>
      <w:marRight w:val="0"/>
      <w:marTop w:val="0"/>
      <w:marBottom w:val="0"/>
      <w:divBdr>
        <w:top w:val="none" w:sz="0" w:space="0" w:color="auto"/>
        <w:left w:val="none" w:sz="0" w:space="0" w:color="auto"/>
        <w:bottom w:val="none" w:sz="0" w:space="0" w:color="auto"/>
        <w:right w:val="none" w:sz="0" w:space="0" w:color="auto"/>
      </w:divBdr>
    </w:div>
    <w:div w:id="1079130718">
      <w:bodyDiv w:val="1"/>
      <w:marLeft w:val="0"/>
      <w:marRight w:val="0"/>
      <w:marTop w:val="0"/>
      <w:marBottom w:val="0"/>
      <w:divBdr>
        <w:top w:val="none" w:sz="0" w:space="0" w:color="auto"/>
        <w:left w:val="none" w:sz="0" w:space="0" w:color="auto"/>
        <w:bottom w:val="none" w:sz="0" w:space="0" w:color="auto"/>
        <w:right w:val="none" w:sz="0" w:space="0" w:color="auto"/>
      </w:divBdr>
    </w:div>
    <w:div w:id="1080447469">
      <w:bodyDiv w:val="1"/>
      <w:marLeft w:val="0"/>
      <w:marRight w:val="0"/>
      <w:marTop w:val="0"/>
      <w:marBottom w:val="0"/>
      <w:divBdr>
        <w:top w:val="none" w:sz="0" w:space="0" w:color="auto"/>
        <w:left w:val="none" w:sz="0" w:space="0" w:color="auto"/>
        <w:bottom w:val="none" w:sz="0" w:space="0" w:color="auto"/>
        <w:right w:val="none" w:sz="0" w:space="0" w:color="auto"/>
      </w:divBdr>
    </w:div>
    <w:div w:id="1103304477">
      <w:bodyDiv w:val="1"/>
      <w:marLeft w:val="0"/>
      <w:marRight w:val="0"/>
      <w:marTop w:val="0"/>
      <w:marBottom w:val="0"/>
      <w:divBdr>
        <w:top w:val="none" w:sz="0" w:space="0" w:color="auto"/>
        <w:left w:val="none" w:sz="0" w:space="0" w:color="auto"/>
        <w:bottom w:val="none" w:sz="0" w:space="0" w:color="auto"/>
        <w:right w:val="none" w:sz="0" w:space="0" w:color="auto"/>
      </w:divBdr>
    </w:div>
    <w:div w:id="1104037200">
      <w:bodyDiv w:val="1"/>
      <w:marLeft w:val="0"/>
      <w:marRight w:val="0"/>
      <w:marTop w:val="0"/>
      <w:marBottom w:val="0"/>
      <w:divBdr>
        <w:top w:val="none" w:sz="0" w:space="0" w:color="auto"/>
        <w:left w:val="none" w:sz="0" w:space="0" w:color="auto"/>
        <w:bottom w:val="none" w:sz="0" w:space="0" w:color="auto"/>
        <w:right w:val="none" w:sz="0" w:space="0" w:color="auto"/>
      </w:divBdr>
    </w:div>
    <w:div w:id="1104377107">
      <w:bodyDiv w:val="1"/>
      <w:marLeft w:val="0"/>
      <w:marRight w:val="0"/>
      <w:marTop w:val="0"/>
      <w:marBottom w:val="0"/>
      <w:divBdr>
        <w:top w:val="none" w:sz="0" w:space="0" w:color="auto"/>
        <w:left w:val="none" w:sz="0" w:space="0" w:color="auto"/>
        <w:bottom w:val="none" w:sz="0" w:space="0" w:color="auto"/>
        <w:right w:val="none" w:sz="0" w:space="0" w:color="auto"/>
      </w:divBdr>
    </w:div>
    <w:div w:id="1114012175">
      <w:bodyDiv w:val="1"/>
      <w:marLeft w:val="0"/>
      <w:marRight w:val="0"/>
      <w:marTop w:val="0"/>
      <w:marBottom w:val="0"/>
      <w:divBdr>
        <w:top w:val="none" w:sz="0" w:space="0" w:color="auto"/>
        <w:left w:val="none" w:sz="0" w:space="0" w:color="auto"/>
        <w:bottom w:val="none" w:sz="0" w:space="0" w:color="auto"/>
        <w:right w:val="none" w:sz="0" w:space="0" w:color="auto"/>
      </w:divBdr>
    </w:div>
    <w:div w:id="1118142142">
      <w:bodyDiv w:val="1"/>
      <w:marLeft w:val="0"/>
      <w:marRight w:val="0"/>
      <w:marTop w:val="0"/>
      <w:marBottom w:val="0"/>
      <w:divBdr>
        <w:top w:val="none" w:sz="0" w:space="0" w:color="auto"/>
        <w:left w:val="none" w:sz="0" w:space="0" w:color="auto"/>
        <w:bottom w:val="none" w:sz="0" w:space="0" w:color="auto"/>
        <w:right w:val="none" w:sz="0" w:space="0" w:color="auto"/>
      </w:divBdr>
    </w:div>
    <w:div w:id="1122577625">
      <w:bodyDiv w:val="1"/>
      <w:marLeft w:val="0"/>
      <w:marRight w:val="0"/>
      <w:marTop w:val="0"/>
      <w:marBottom w:val="0"/>
      <w:divBdr>
        <w:top w:val="none" w:sz="0" w:space="0" w:color="auto"/>
        <w:left w:val="none" w:sz="0" w:space="0" w:color="auto"/>
        <w:bottom w:val="none" w:sz="0" w:space="0" w:color="auto"/>
        <w:right w:val="none" w:sz="0" w:space="0" w:color="auto"/>
      </w:divBdr>
    </w:div>
    <w:div w:id="1132211270">
      <w:bodyDiv w:val="1"/>
      <w:marLeft w:val="0"/>
      <w:marRight w:val="0"/>
      <w:marTop w:val="0"/>
      <w:marBottom w:val="0"/>
      <w:divBdr>
        <w:top w:val="none" w:sz="0" w:space="0" w:color="auto"/>
        <w:left w:val="none" w:sz="0" w:space="0" w:color="auto"/>
        <w:bottom w:val="none" w:sz="0" w:space="0" w:color="auto"/>
        <w:right w:val="none" w:sz="0" w:space="0" w:color="auto"/>
      </w:divBdr>
    </w:div>
    <w:div w:id="1142772643">
      <w:bodyDiv w:val="1"/>
      <w:marLeft w:val="0"/>
      <w:marRight w:val="0"/>
      <w:marTop w:val="0"/>
      <w:marBottom w:val="0"/>
      <w:divBdr>
        <w:top w:val="none" w:sz="0" w:space="0" w:color="auto"/>
        <w:left w:val="none" w:sz="0" w:space="0" w:color="auto"/>
        <w:bottom w:val="none" w:sz="0" w:space="0" w:color="auto"/>
        <w:right w:val="none" w:sz="0" w:space="0" w:color="auto"/>
      </w:divBdr>
    </w:div>
    <w:div w:id="1147236151">
      <w:bodyDiv w:val="1"/>
      <w:marLeft w:val="0"/>
      <w:marRight w:val="0"/>
      <w:marTop w:val="0"/>
      <w:marBottom w:val="0"/>
      <w:divBdr>
        <w:top w:val="none" w:sz="0" w:space="0" w:color="auto"/>
        <w:left w:val="none" w:sz="0" w:space="0" w:color="auto"/>
        <w:bottom w:val="none" w:sz="0" w:space="0" w:color="auto"/>
        <w:right w:val="none" w:sz="0" w:space="0" w:color="auto"/>
      </w:divBdr>
    </w:div>
    <w:div w:id="1157068917">
      <w:bodyDiv w:val="1"/>
      <w:marLeft w:val="0"/>
      <w:marRight w:val="0"/>
      <w:marTop w:val="0"/>
      <w:marBottom w:val="0"/>
      <w:divBdr>
        <w:top w:val="none" w:sz="0" w:space="0" w:color="auto"/>
        <w:left w:val="none" w:sz="0" w:space="0" w:color="auto"/>
        <w:bottom w:val="none" w:sz="0" w:space="0" w:color="auto"/>
        <w:right w:val="none" w:sz="0" w:space="0" w:color="auto"/>
      </w:divBdr>
    </w:div>
    <w:div w:id="1159537522">
      <w:bodyDiv w:val="1"/>
      <w:marLeft w:val="0"/>
      <w:marRight w:val="0"/>
      <w:marTop w:val="0"/>
      <w:marBottom w:val="0"/>
      <w:divBdr>
        <w:top w:val="none" w:sz="0" w:space="0" w:color="auto"/>
        <w:left w:val="none" w:sz="0" w:space="0" w:color="auto"/>
        <w:bottom w:val="none" w:sz="0" w:space="0" w:color="auto"/>
        <w:right w:val="none" w:sz="0" w:space="0" w:color="auto"/>
      </w:divBdr>
    </w:div>
    <w:div w:id="1177380064">
      <w:bodyDiv w:val="1"/>
      <w:marLeft w:val="0"/>
      <w:marRight w:val="0"/>
      <w:marTop w:val="0"/>
      <w:marBottom w:val="0"/>
      <w:divBdr>
        <w:top w:val="none" w:sz="0" w:space="0" w:color="auto"/>
        <w:left w:val="none" w:sz="0" w:space="0" w:color="auto"/>
        <w:bottom w:val="none" w:sz="0" w:space="0" w:color="auto"/>
        <w:right w:val="none" w:sz="0" w:space="0" w:color="auto"/>
      </w:divBdr>
    </w:div>
    <w:div w:id="1183589469">
      <w:bodyDiv w:val="1"/>
      <w:marLeft w:val="0"/>
      <w:marRight w:val="0"/>
      <w:marTop w:val="0"/>
      <w:marBottom w:val="0"/>
      <w:divBdr>
        <w:top w:val="none" w:sz="0" w:space="0" w:color="auto"/>
        <w:left w:val="none" w:sz="0" w:space="0" w:color="auto"/>
        <w:bottom w:val="none" w:sz="0" w:space="0" w:color="auto"/>
        <w:right w:val="none" w:sz="0" w:space="0" w:color="auto"/>
      </w:divBdr>
    </w:div>
    <w:div w:id="1194079913">
      <w:bodyDiv w:val="1"/>
      <w:marLeft w:val="0"/>
      <w:marRight w:val="0"/>
      <w:marTop w:val="0"/>
      <w:marBottom w:val="0"/>
      <w:divBdr>
        <w:top w:val="none" w:sz="0" w:space="0" w:color="auto"/>
        <w:left w:val="none" w:sz="0" w:space="0" w:color="auto"/>
        <w:bottom w:val="none" w:sz="0" w:space="0" w:color="auto"/>
        <w:right w:val="none" w:sz="0" w:space="0" w:color="auto"/>
      </w:divBdr>
    </w:div>
    <w:div w:id="1199200512">
      <w:bodyDiv w:val="1"/>
      <w:marLeft w:val="0"/>
      <w:marRight w:val="0"/>
      <w:marTop w:val="0"/>
      <w:marBottom w:val="0"/>
      <w:divBdr>
        <w:top w:val="none" w:sz="0" w:space="0" w:color="auto"/>
        <w:left w:val="none" w:sz="0" w:space="0" w:color="auto"/>
        <w:bottom w:val="none" w:sz="0" w:space="0" w:color="auto"/>
        <w:right w:val="none" w:sz="0" w:space="0" w:color="auto"/>
      </w:divBdr>
    </w:div>
    <w:div w:id="1199515158">
      <w:bodyDiv w:val="1"/>
      <w:marLeft w:val="0"/>
      <w:marRight w:val="0"/>
      <w:marTop w:val="0"/>
      <w:marBottom w:val="0"/>
      <w:divBdr>
        <w:top w:val="none" w:sz="0" w:space="0" w:color="auto"/>
        <w:left w:val="none" w:sz="0" w:space="0" w:color="auto"/>
        <w:bottom w:val="none" w:sz="0" w:space="0" w:color="auto"/>
        <w:right w:val="none" w:sz="0" w:space="0" w:color="auto"/>
      </w:divBdr>
    </w:div>
    <w:div w:id="1211921833">
      <w:bodyDiv w:val="1"/>
      <w:marLeft w:val="0"/>
      <w:marRight w:val="0"/>
      <w:marTop w:val="0"/>
      <w:marBottom w:val="0"/>
      <w:divBdr>
        <w:top w:val="none" w:sz="0" w:space="0" w:color="auto"/>
        <w:left w:val="none" w:sz="0" w:space="0" w:color="auto"/>
        <w:bottom w:val="none" w:sz="0" w:space="0" w:color="auto"/>
        <w:right w:val="none" w:sz="0" w:space="0" w:color="auto"/>
      </w:divBdr>
    </w:div>
    <w:div w:id="1253734491">
      <w:bodyDiv w:val="1"/>
      <w:marLeft w:val="0"/>
      <w:marRight w:val="0"/>
      <w:marTop w:val="0"/>
      <w:marBottom w:val="0"/>
      <w:divBdr>
        <w:top w:val="none" w:sz="0" w:space="0" w:color="auto"/>
        <w:left w:val="none" w:sz="0" w:space="0" w:color="auto"/>
        <w:bottom w:val="none" w:sz="0" w:space="0" w:color="auto"/>
        <w:right w:val="none" w:sz="0" w:space="0" w:color="auto"/>
      </w:divBdr>
    </w:div>
    <w:div w:id="1254048251">
      <w:bodyDiv w:val="1"/>
      <w:marLeft w:val="0"/>
      <w:marRight w:val="0"/>
      <w:marTop w:val="0"/>
      <w:marBottom w:val="0"/>
      <w:divBdr>
        <w:top w:val="none" w:sz="0" w:space="0" w:color="auto"/>
        <w:left w:val="none" w:sz="0" w:space="0" w:color="auto"/>
        <w:bottom w:val="none" w:sz="0" w:space="0" w:color="auto"/>
        <w:right w:val="none" w:sz="0" w:space="0" w:color="auto"/>
      </w:divBdr>
    </w:div>
    <w:div w:id="1262640584">
      <w:bodyDiv w:val="1"/>
      <w:marLeft w:val="0"/>
      <w:marRight w:val="0"/>
      <w:marTop w:val="0"/>
      <w:marBottom w:val="0"/>
      <w:divBdr>
        <w:top w:val="none" w:sz="0" w:space="0" w:color="auto"/>
        <w:left w:val="none" w:sz="0" w:space="0" w:color="auto"/>
        <w:bottom w:val="none" w:sz="0" w:space="0" w:color="auto"/>
        <w:right w:val="none" w:sz="0" w:space="0" w:color="auto"/>
      </w:divBdr>
    </w:div>
    <w:div w:id="1268123689">
      <w:bodyDiv w:val="1"/>
      <w:marLeft w:val="0"/>
      <w:marRight w:val="0"/>
      <w:marTop w:val="0"/>
      <w:marBottom w:val="0"/>
      <w:divBdr>
        <w:top w:val="none" w:sz="0" w:space="0" w:color="auto"/>
        <w:left w:val="none" w:sz="0" w:space="0" w:color="auto"/>
        <w:bottom w:val="none" w:sz="0" w:space="0" w:color="auto"/>
        <w:right w:val="none" w:sz="0" w:space="0" w:color="auto"/>
      </w:divBdr>
    </w:div>
    <w:div w:id="1305964003">
      <w:bodyDiv w:val="1"/>
      <w:marLeft w:val="0"/>
      <w:marRight w:val="0"/>
      <w:marTop w:val="0"/>
      <w:marBottom w:val="0"/>
      <w:divBdr>
        <w:top w:val="none" w:sz="0" w:space="0" w:color="auto"/>
        <w:left w:val="none" w:sz="0" w:space="0" w:color="auto"/>
        <w:bottom w:val="none" w:sz="0" w:space="0" w:color="auto"/>
        <w:right w:val="none" w:sz="0" w:space="0" w:color="auto"/>
      </w:divBdr>
    </w:div>
    <w:div w:id="1316253182">
      <w:bodyDiv w:val="1"/>
      <w:marLeft w:val="0"/>
      <w:marRight w:val="0"/>
      <w:marTop w:val="0"/>
      <w:marBottom w:val="0"/>
      <w:divBdr>
        <w:top w:val="none" w:sz="0" w:space="0" w:color="auto"/>
        <w:left w:val="none" w:sz="0" w:space="0" w:color="auto"/>
        <w:bottom w:val="none" w:sz="0" w:space="0" w:color="auto"/>
        <w:right w:val="none" w:sz="0" w:space="0" w:color="auto"/>
      </w:divBdr>
    </w:div>
    <w:div w:id="1320306781">
      <w:bodyDiv w:val="1"/>
      <w:marLeft w:val="0"/>
      <w:marRight w:val="0"/>
      <w:marTop w:val="0"/>
      <w:marBottom w:val="0"/>
      <w:divBdr>
        <w:top w:val="none" w:sz="0" w:space="0" w:color="auto"/>
        <w:left w:val="none" w:sz="0" w:space="0" w:color="auto"/>
        <w:bottom w:val="none" w:sz="0" w:space="0" w:color="auto"/>
        <w:right w:val="none" w:sz="0" w:space="0" w:color="auto"/>
      </w:divBdr>
      <w:divsChild>
        <w:div w:id="596254961">
          <w:marLeft w:val="0"/>
          <w:marRight w:val="0"/>
          <w:marTop w:val="0"/>
          <w:marBottom w:val="0"/>
          <w:divBdr>
            <w:top w:val="none" w:sz="0" w:space="0" w:color="auto"/>
            <w:left w:val="none" w:sz="0" w:space="0" w:color="auto"/>
            <w:bottom w:val="none" w:sz="0" w:space="0" w:color="auto"/>
            <w:right w:val="none" w:sz="0" w:space="0" w:color="auto"/>
          </w:divBdr>
        </w:div>
      </w:divsChild>
    </w:div>
    <w:div w:id="1324121946">
      <w:bodyDiv w:val="1"/>
      <w:marLeft w:val="0"/>
      <w:marRight w:val="0"/>
      <w:marTop w:val="0"/>
      <w:marBottom w:val="0"/>
      <w:divBdr>
        <w:top w:val="none" w:sz="0" w:space="0" w:color="auto"/>
        <w:left w:val="none" w:sz="0" w:space="0" w:color="auto"/>
        <w:bottom w:val="none" w:sz="0" w:space="0" w:color="auto"/>
        <w:right w:val="none" w:sz="0" w:space="0" w:color="auto"/>
      </w:divBdr>
    </w:div>
    <w:div w:id="1329560618">
      <w:bodyDiv w:val="1"/>
      <w:marLeft w:val="0"/>
      <w:marRight w:val="0"/>
      <w:marTop w:val="0"/>
      <w:marBottom w:val="0"/>
      <w:divBdr>
        <w:top w:val="none" w:sz="0" w:space="0" w:color="auto"/>
        <w:left w:val="none" w:sz="0" w:space="0" w:color="auto"/>
        <w:bottom w:val="none" w:sz="0" w:space="0" w:color="auto"/>
        <w:right w:val="none" w:sz="0" w:space="0" w:color="auto"/>
      </w:divBdr>
    </w:div>
    <w:div w:id="1340548457">
      <w:bodyDiv w:val="1"/>
      <w:marLeft w:val="0"/>
      <w:marRight w:val="0"/>
      <w:marTop w:val="0"/>
      <w:marBottom w:val="0"/>
      <w:divBdr>
        <w:top w:val="none" w:sz="0" w:space="0" w:color="auto"/>
        <w:left w:val="none" w:sz="0" w:space="0" w:color="auto"/>
        <w:bottom w:val="none" w:sz="0" w:space="0" w:color="auto"/>
        <w:right w:val="none" w:sz="0" w:space="0" w:color="auto"/>
      </w:divBdr>
    </w:div>
    <w:div w:id="1354498355">
      <w:bodyDiv w:val="1"/>
      <w:marLeft w:val="0"/>
      <w:marRight w:val="0"/>
      <w:marTop w:val="0"/>
      <w:marBottom w:val="0"/>
      <w:divBdr>
        <w:top w:val="none" w:sz="0" w:space="0" w:color="auto"/>
        <w:left w:val="none" w:sz="0" w:space="0" w:color="auto"/>
        <w:bottom w:val="none" w:sz="0" w:space="0" w:color="auto"/>
        <w:right w:val="none" w:sz="0" w:space="0" w:color="auto"/>
      </w:divBdr>
    </w:div>
    <w:div w:id="1361592865">
      <w:bodyDiv w:val="1"/>
      <w:marLeft w:val="0"/>
      <w:marRight w:val="0"/>
      <w:marTop w:val="0"/>
      <w:marBottom w:val="0"/>
      <w:divBdr>
        <w:top w:val="none" w:sz="0" w:space="0" w:color="auto"/>
        <w:left w:val="none" w:sz="0" w:space="0" w:color="auto"/>
        <w:bottom w:val="none" w:sz="0" w:space="0" w:color="auto"/>
        <w:right w:val="none" w:sz="0" w:space="0" w:color="auto"/>
      </w:divBdr>
    </w:div>
    <w:div w:id="1362897371">
      <w:bodyDiv w:val="1"/>
      <w:marLeft w:val="0"/>
      <w:marRight w:val="0"/>
      <w:marTop w:val="0"/>
      <w:marBottom w:val="0"/>
      <w:divBdr>
        <w:top w:val="none" w:sz="0" w:space="0" w:color="auto"/>
        <w:left w:val="none" w:sz="0" w:space="0" w:color="auto"/>
        <w:bottom w:val="none" w:sz="0" w:space="0" w:color="auto"/>
        <w:right w:val="none" w:sz="0" w:space="0" w:color="auto"/>
      </w:divBdr>
    </w:div>
    <w:div w:id="1366174410">
      <w:bodyDiv w:val="1"/>
      <w:marLeft w:val="0"/>
      <w:marRight w:val="0"/>
      <w:marTop w:val="0"/>
      <w:marBottom w:val="0"/>
      <w:divBdr>
        <w:top w:val="none" w:sz="0" w:space="0" w:color="auto"/>
        <w:left w:val="none" w:sz="0" w:space="0" w:color="auto"/>
        <w:bottom w:val="none" w:sz="0" w:space="0" w:color="auto"/>
        <w:right w:val="none" w:sz="0" w:space="0" w:color="auto"/>
      </w:divBdr>
    </w:div>
    <w:div w:id="1382971999">
      <w:bodyDiv w:val="1"/>
      <w:marLeft w:val="0"/>
      <w:marRight w:val="0"/>
      <w:marTop w:val="0"/>
      <w:marBottom w:val="0"/>
      <w:divBdr>
        <w:top w:val="none" w:sz="0" w:space="0" w:color="auto"/>
        <w:left w:val="none" w:sz="0" w:space="0" w:color="auto"/>
        <w:bottom w:val="none" w:sz="0" w:space="0" w:color="auto"/>
        <w:right w:val="none" w:sz="0" w:space="0" w:color="auto"/>
      </w:divBdr>
    </w:div>
    <w:div w:id="1383358494">
      <w:bodyDiv w:val="1"/>
      <w:marLeft w:val="0"/>
      <w:marRight w:val="0"/>
      <w:marTop w:val="0"/>
      <w:marBottom w:val="0"/>
      <w:divBdr>
        <w:top w:val="none" w:sz="0" w:space="0" w:color="auto"/>
        <w:left w:val="none" w:sz="0" w:space="0" w:color="auto"/>
        <w:bottom w:val="none" w:sz="0" w:space="0" w:color="auto"/>
        <w:right w:val="none" w:sz="0" w:space="0" w:color="auto"/>
      </w:divBdr>
    </w:div>
    <w:div w:id="1386030427">
      <w:bodyDiv w:val="1"/>
      <w:marLeft w:val="0"/>
      <w:marRight w:val="0"/>
      <w:marTop w:val="0"/>
      <w:marBottom w:val="0"/>
      <w:divBdr>
        <w:top w:val="none" w:sz="0" w:space="0" w:color="auto"/>
        <w:left w:val="none" w:sz="0" w:space="0" w:color="auto"/>
        <w:bottom w:val="none" w:sz="0" w:space="0" w:color="auto"/>
        <w:right w:val="none" w:sz="0" w:space="0" w:color="auto"/>
      </w:divBdr>
    </w:div>
    <w:div w:id="1398472706">
      <w:bodyDiv w:val="1"/>
      <w:marLeft w:val="0"/>
      <w:marRight w:val="0"/>
      <w:marTop w:val="0"/>
      <w:marBottom w:val="0"/>
      <w:divBdr>
        <w:top w:val="none" w:sz="0" w:space="0" w:color="auto"/>
        <w:left w:val="none" w:sz="0" w:space="0" w:color="auto"/>
        <w:bottom w:val="none" w:sz="0" w:space="0" w:color="auto"/>
        <w:right w:val="none" w:sz="0" w:space="0" w:color="auto"/>
      </w:divBdr>
    </w:div>
    <w:div w:id="1399671440">
      <w:bodyDiv w:val="1"/>
      <w:marLeft w:val="0"/>
      <w:marRight w:val="0"/>
      <w:marTop w:val="0"/>
      <w:marBottom w:val="0"/>
      <w:divBdr>
        <w:top w:val="none" w:sz="0" w:space="0" w:color="auto"/>
        <w:left w:val="none" w:sz="0" w:space="0" w:color="auto"/>
        <w:bottom w:val="none" w:sz="0" w:space="0" w:color="auto"/>
        <w:right w:val="none" w:sz="0" w:space="0" w:color="auto"/>
      </w:divBdr>
    </w:div>
    <w:div w:id="1400904953">
      <w:bodyDiv w:val="1"/>
      <w:marLeft w:val="0"/>
      <w:marRight w:val="0"/>
      <w:marTop w:val="0"/>
      <w:marBottom w:val="0"/>
      <w:divBdr>
        <w:top w:val="none" w:sz="0" w:space="0" w:color="auto"/>
        <w:left w:val="none" w:sz="0" w:space="0" w:color="auto"/>
        <w:bottom w:val="none" w:sz="0" w:space="0" w:color="auto"/>
        <w:right w:val="none" w:sz="0" w:space="0" w:color="auto"/>
      </w:divBdr>
    </w:div>
    <w:div w:id="1424258542">
      <w:bodyDiv w:val="1"/>
      <w:marLeft w:val="0"/>
      <w:marRight w:val="0"/>
      <w:marTop w:val="0"/>
      <w:marBottom w:val="0"/>
      <w:divBdr>
        <w:top w:val="none" w:sz="0" w:space="0" w:color="auto"/>
        <w:left w:val="none" w:sz="0" w:space="0" w:color="auto"/>
        <w:bottom w:val="none" w:sz="0" w:space="0" w:color="auto"/>
        <w:right w:val="none" w:sz="0" w:space="0" w:color="auto"/>
      </w:divBdr>
    </w:div>
    <w:div w:id="1424568879">
      <w:bodyDiv w:val="1"/>
      <w:marLeft w:val="0"/>
      <w:marRight w:val="0"/>
      <w:marTop w:val="0"/>
      <w:marBottom w:val="0"/>
      <w:divBdr>
        <w:top w:val="none" w:sz="0" w:space="0" w:color="auto"/>
        <w:left w:val="none" w:sz="0" w:space="0" w:color="auto"/>
        <w:bottom w:val="none" w:sz="0" w:space="0" w:color="auto"/>
        <w:right w:val="none" w:sz="0" w:space="0" w:color="auto"/>
      </w:divBdr>
    </w:div>
    <w:div w:id="1431507901">
      <w:bodyDiv w:val="1"/>
      <w:marLeft w:val="0"/>
      <w:marRight w:val="0"/>
      <w:marTop w:val="0"/>
      <w:marBottom w:val="0"/>
      <w:divBdr>
        <w:top w:val="none" w:sz="0" w:space="0" w:color="auto"/>
        <w:left w:val="none" w:sz="0" w:space="0" w:color="auto"/>
        <w:bottom w:val="none" w:sz="0" w:space="0" w:color="auto"/>
        <w:right w:val="none" w:sz="0" w:space="0" w:color="auto"/>
      </w:divBdr>
    </w:div>
    <w:div w:id="1434202986">
      <w:bodyDiv w:val="1"/>
      <w:marLeft w:val="0"/>
      <w:marRight w:val="0"/>
      <w:marTop w:val="0"/>
      <w:marBottom w:val="0"/>
      <w:divBdr>
        <w:top w:val="none" w:sz="0" w:space="0" w:color="auto"/>
        <w:left w:val="none" w:sz="0" w:space="0" w:color="auto"/>
        <w:bottom w:val="none" w:sz="0" w:space="0" w:color="auto"/>
        <w:right w:val="none" w:sz="0" w:space="0" w:color="auto"/>
      </w:divBdr>
    </w:div>
    <w:div w:id="1436437598">
      <w:bodyDiv w:val="1"/>
      <w:marLeft w:val="0"/>
      <w:marRight w:val="0"/>
      <w:marTop w:val="0"/>
      <w:marBottom w:val="0"/>
      <w:divBdr>
        <w:top w:val="none" w:sz="0" w:space="0" w:color="auto"/>
        <w:left w:val="none" w:sz="0" w:space="0" w:color="auto"/>
        <w:bottom w:val="none" w:sz="0" w:space="0" w:color="auto"/>
        <w:right w:val="none" w:sz="0" w:space="0" w:color="auto"/>
      </w:divBdr>
    </w:div>
    <w:div w:id="1439713764">
      <w:bodyDiv w:val="1"/>
      <w:marLeft w:val="0"/>
      <w:marRight w:val="0"/>
      <w:marTop w:val="0"/>
      <w:marBottom w:val="0"/>
      <w:divBdr>
        <w:top w:val="none" w:sz="0" w:space="0" w:color="auto"/>
        <w:left w:val="none" w:sz="0" w:space="0" w:color="auto"/>
        <w:bottom w:val="none" w:sz="0" w:space="0" w:color="auto"/>
        <w:right w:val="none" w:sz="0" w:space="0" w:color="auto"/>
      </w:divBdr>
    </w:div>
    <w:div w:id="1439788587">
      <w:bodyDiv w:val="1"/>
      <w:marLeft w:val="0"/>
      <w:marRight w:val="0"/>
      <w:marTop w:val="0"/>
      <w:marBottom w:val="0"/>
      <w:divBdr>
        <w:top w:val="none" w:sz="0" w:space="0" w:color="auto"/>
        <w:left w:val="none" w:sz="0" w:space="0" w:color="auto"/>
        <w:bottom w:val="none" w:sz="0" w:space="0" w:color="auto"/>
        <w:right w:val="none" w:sz="0" w:space="0" w:color="auto"/>
      </w:divBdr>
    </w:div>
    <w:div w:id="1451122331">
      <w:bodyDiv w:val="1"/>
      <w:marLeft w:val="0"/>
      <w:marRight w:val="0"/>
      <w:marTop w:val="0"/>
      <w:marBottom w:val="0"/>
      <w:divBdr>
        <w:top w:val="none" w:sz="0" w:space="0" w:color="auto"/>
        <w:left w:val="none" w:sz="0" w:space="0" w:color="auto"/>
        <w:bottom w:val="none" w:sz="0" w:space="0" w:color="auto"/>
        <w:right w:val="none" w:sz="0" w:space="0" w:color="auto"/>
      </w:divBdr>
    </w:div>
    <w:div w:id="1504513002">
      <w:bodyDiv w:val="1"/>
      <w:marLeft w:val="0"/>
      <w:marRight w:val="0"/>
      <w:marTop w:val="0"/>
      <w:marBottom w:val="0"/>
      <w:divBdr>
        <w:top w:val="none" w:sz="0" w:space="0" w:color="auto"/>
        <w:left w:val="none" w:sz="0" w:space="0" w:color="auto"/>
        <w:bottom w:val="none" w:sz="0" w:space="0" w:color="auto"/>
        <w:right w:val="none" w:sz="0" w:space="0" w:color="auto"/>
      </w:divBdr>
    </w:div>
    <w:div w:id="1505168988">
      <w:bodyDiv w:val="1"/>
      <w:marLeft w:val="0"/>
      <w:marRight w:val="0"/>
      <w:marTop w:val="0"/>
      <w:marBottom w:val="0"/>
      <w:divBdr>
        <w:top w:val="none" w:sz="0" w:space="0" w:color="auto"/>
        <w:left w:val="none" w:sz="0" w:space="0" w:color="auto"/>
        <w:bottom w:val="none" w:sz="0" w:space="0" w:color="auto"/>
        <w:right w:val="none" w:sz="0" w:space="0" w:color="auto"/>
      </w:divBdr>
    </w:div>
    <w:div w:id="1505514042">
      <w:bodyDiv w:val="1"/>
      <w:marLeft w:val="0"/>
      <w:marRight w:val="0"/>
      <w:marTop w:val="0"/>
      <w:marBottom w:val="0"/>
      <w:divBdr>
        <w:top w:val="none" w:sz="0" w:space="0" w:color="auto"/>
        <w:left w:val="none" w:sz="0" w:space="0" w:color="auto"/>
        <w:bottom w:val="none" w:sz="0" w:space="0" w:color="auto"/>
        <w:right w:val="none" w:sz="0" w:space="0" w:color="auto"/>
      </w:divBdr>
    </w:div>
    <w:div w:id="1510481105">
      <w:bodyDiv w:val="1"/>
      <w:marLeft w:val="0"/>
      <w:marRight w:val="0"/>
      <w:marTop w:val="0"/>
      <w:marBottom w:val="0"/>
      <w:divBdr>
        <w:top w:val="none" w:sz="0" w:space="0" w:color="auto"/>
        <w:left w:val="none" w:sz="0" w:space="0" w:color="auto"/>
        <w:bottom w:val="none" w:sz="0" w:space="0" w:color="auto"/>
        <w:right w:val="none" w:sz="0" w:space="0" w:color="auto"/>
      </w:divBdr>
    </w:div>
    <w:div w:id="1514760273">
      <w:bodyDiv w:val="1"/>
      <w:marLeft w:val="0"/>
      <w:marRight w:val="0"/>
      <w:marTop w:val="0"/>
      <w:marBottom w:val="0"/>
      <w:divBdr>
        <w:top w:val="none" w:sz="0" w:space="0" w:color="auto"/>
        <w:left w:val="none" w:sz="0" w:space="0" w:color="auto"/>
        <w:bottom w:val="none" w:sz="0" w:space="0" w:color="auto"/>
        <w:right w:val="none" w:sz="0" w:space="0" w:color="auto"/>
      </w:divBdr>
    </w:div>
    <w:div w:id="1524200267">
      <w:bodyDiv w:val="1"/>
      <w:marLeft w:val="0"/>
      <w:marRight w:val="0"/>
      <w:marTop w:val="0"/>
      <w:marBottom w:val="0"/>
      <w:divBdr>
        <w:top w:val="none" w:sz="0" w:space="0" w:color="auto"/>
        <w:left w:val="none" w:sz="0" w:space="0" w:color="auto"/>
        <w:bottom w:val="none" w:sz="0" w:space="0" w:color="auto"/>
        <w:right w:val="none" w:sz="0" w:space="0" w:color="auto"/>
      </w:divBdr>
    </w:div>
    <w:div w:id="1541015919">
      <w:bodyDiv w:val="1"/>
      <w:marLeft w:val="0"/>
      <w:marRight w:val="0"/>
      <w:marTop w:val="0"/>
      <w:marBottom w:val="0"/>
      <w:divBdr>
        <w:top w:val="none" w:sz="0" w:space="0" w:color="auto"/>
        <w:left w:val="none" w:sz="0" w:space="0" w:color="auto"/>
        <w:bottom w:val="none" w:sz="0" w:space="0" w:color="auto"/>
        <w:right w:val="none" w:sz="0" w:space="0" w:color="auto"/>
      </w:divBdr>
    </w:div>
    <w:div w:id="1551696735">
      <w:bodyDiv w:val="1"/>
      <w:marLeft w:val="0"/>
      <w:marRight w:val="0"/>
      <w:marTop w:val="0"/>
      <w:marBottom w:val="0"/>
      <w:divBdr>
        <w:top w:val="none" w:sz="0" w:space="0" w:color="auto"/>
        <w:left w:val="none" w:sz="0" w:space="0" w:color="auto"/>
        <w:bottom w:val="none" w:sz="0" w:space="0" w:color="auto"/>
        <w:right w:val="none" w:sz="0" w:space="0" w:color="auto"/>
      </w:divBdr>
    </w:div>
    <w:div w:id="1552231669">
      <w:bodyDiv w:val="1"/>
      <w:marLeft w:val="0"/>
      <w:marRight w:val="0"/>
      <w:marTop w:val="0"/>
      <w:marBottom w:val="0"/>
      <w:divBdr>
        <w:top w:val="none" w:sz="0" w:space="0" w:color="auto"/>
        <w:left w:val="none" w:sz="0" w:space="0" w:color="auto"/>
        <w:bottom w:val="none" w:sz="0" w:space="0" w:color="auto"/>
        <w:right w:val="none" w:sz="0" w:space="0" w:color="auto"/>
      </w:divBdr>
    </w:div>
    <w:div w:id="1557086252">
      <w:bodyDiv w:val="1"/>
      <w:marLeft w:val="0"/>
      <w:marRight w:val="0"/>
      <w:marTop w:val="0"/>
      <w:marBottom w:val="0"/>
      <w:divBdr>
        <w:top w:val="none" w:sz="0" w:space="0" w:color="auto"/>
        <w:left w:val="none" w:sz="0" w:space="0" w:color="auto"/>
        <w:bottom w:val="none" w:sz="0" w:space="0" w:color="auto"/>
        <w:right w:val="none" w:sz="0" w:space="0" w:color="auto"/>
      </w:divBdr>
    </w:div>
    <w:div w:id="1572696671">
      <w:bodyDiv w:val="1"/>
      <w:marLeft w:val="0"/>
      <w:marRight w:val="0"/>
      <w:marTop w:val="0"/>
      <w:marBottom w:val="0"/>
      <w:divBdr>
        <w:top w:val="none" w:sz="0" w:space="0" w:color="auto"/>
        <w:left w:val="none" w:sz="0" w:space="0" w:color="auto"/>
        <w:bottom w:val="none" w:sz="0" w:space="0" w:color="auto"/>
        <w:right w:val="none" w:sz="0" w:space="0" w:color="auto"/>
      </w:divBdr>
    </w:div>
    <w:div w:id="1577130903">
      <w:bodyDiv w:val="1"/>
      <w:marLeft w:val="0"/>
      <w:marRight w:val="0"/>
      <w:marTop w:val="0"/>
      <w:marBottom w:val="0"/>
      <w:divBdr>
        <w:top w:val="none" w:sz="0" w:space="0" w:color="auto"/>
        <w:left w:val="none" w:sz="0" w:space="0" w:color="auto"/>
        <w:bottom w:val="none" w:sz="0" w:space="0" w:color="auto"/>
        <w:right w:val="none" w:sz="0" w:space="0" w:color="auto"/>
      </w:divBdr>
    </w:div>
    <w:div w:id="1578441825">
      <w:bodyDiv w:val="1"/>
      <w:marLeft w:val="0"/>
      <w:marRight w:val="0"/>
      <w:marTop w:val="0"/>
      <w:marBottom w:val="0"/>
      <w:divBdr>
        <w:top w:val="none" w:sz="0" w:space="0" w:color="auto"/>
        <w:left w:val="none" w:sz="0" w:space="0" w:color="auto"/>
        <w:bottom w:val="none" w:sz="0" w:space="0" w:color="auto"/>
        <w:right w:val="none" w:sz="0" w:space="0" w:color="auto"/>
      </w:divBdr>
    </w:div>
    <w:div w:id="1579289490">
      <w:bodyDiv w:val="1"/>
      <w:marLeft w:val="0"/>
      <w:marRight w:val="0"/>
      <w:marTop w:val="0"/>
      <w:marBottom w:val="0"/>
      <w:divBdr>
        <w:top w:val="none" w:sz="0" w:space="0" w:color="auto"/>
        <w:left w:val="none" w:sz="0" w:space="0" w:color="auto"/>
        <w:bottom w:val="none" w:sz="0" w:space="0" w:color="auto"/>
        <w:right w:val="none" w:sz="0" w:space="0" w:color="auto"/>
      </w:divBdr>
    </w:div>
    <w:div w:id="1585338508">
      <w:bodyDiv w:val="1"/>
      <w:marLeft w:val="0"/>
      <w:marRight w:val="0"/>
      <w:marTop w:val="0"/>
      <w:marBottom w:val="0"/>
      <w:divBdr>
        <w:top w:val="none" w:sz="0" w:space="0" w:color="auto"/>
        <w:left w:val="none" w:sz="0" w:space="0" w:color="auto"/>
        <w:bottom w:val="none" w:sz="0" w:space="0" w:color="auto"/>
        <w:right w:val="none" w:sz="0" w:space="0" w:color="auto"/>
      </w:divBdr>
    </w:div>
    <w:div w:id="1586766158">
      <w:bodyDiv w:val="1"/>
      <w:marLeft w:val="0"/>
      <w:marRight w:val="0"/>
      <w:marTop w:val="0"/>
      <w:marBottom w:val="0"/>
      <w:divBdr>
        <w:top w:val="none" w:sz="0" w:space="0" w:color="auto"/>
        <w:left w:val="none" w:sz="0" w:space="0" w:color="auto"/>
        <w:bottom w:val="none" w:sz="0" w:space="0" w:color="auto"/>
        <w:right w:val="none" w:sz="0" w:space="0" w:color="auto"/>
      </w:divBdr>
    </w:div>
    <w:div w:id="1595939261">
      <w:bodyDiv w:val="1"/>
      <w:marLeft w:val="0"/>
      <w:marRight w:val="0"/>
      <w:marTop w:val="0"/>
      <w:marBottom w:val="0"/>
      <w:divBdr>
        <w:top w:val="none" w:sz="0" w:space="0" w:color="auto"/>
        <w:left w:val="none" w:sz="0" w:space="0" w:color="auto"/>
        <w:bottom w:val="none" w:sz="0" w:space="0" w:color="auto"/>
        <w:right w:val="none" w:sz="0" w:space="0" w:color="auto"/>
      </w:divBdr>
    </w:div>
    <w:div w:id="1604143277">
      <w:bodyDiv w:val="1"/>
      <w:marLeft w:val="0"/>
      <w:marRight w:val="0"/>
      <w:marTop w:val="0"/>
      <w:marBottom w:val="0"/>
      <w:divBdr>
        <w:top w:val="none" w:sz="0" w:space="0" w:color="auto"/>
        <w:left w:val="none" w:sz="0" w:space="0" w:color="auto"/>
        <w:bottom w:val="none" w:sz="0" w:space="0" w:color="auto"/>
        <w:right w:val="none" w:sz="0" w:space="0" w:color="auto"/>
      </w:divBdr>
    </w:div>
    <w:div w:id="1613586067">
      <w:bodyDiv w:val="1"/>
      <w:marLeft w:val="0"/>
      <w:marRight w:val="0"/>
      <w:marTop w:val="0"/>
      <w:marBottom w:val="0"/>
      <w:divBdr>
        <w:top w:val="none" w:sz="0" w:space="0" w:color="auto"/>
        <w:left w:val="none" w:sz="0" w:space="0" w:color="auto"/>
        <w:bottom w:val="none" w:sz="0" w:space="0" w:color="auto"/>
        <w:right w:val="none" w:sz="0" w:space="0" w:color="auto"/>
      </w:divBdr>
    </w:div>
    <w:div w:id="1616062723">
      <w:bodyDiv w:val="1"/>
      <w:marLeft w:val="0"/>
      <w:marRight w:val="0"/>
      <w:marTop w:val="0"/>
      <w:marBottom w:val="0"/>
      <w:divBdr>
        <w:top w:val="none" w:sz="0" w:space="0" w:color="auto"/>
        <w:left w:val="none" w:sz="0" w:space="0" w:color="auto"/>
        <w:bottom w:val="none" w:sz="0" w:space="0" w:color="auto"/>
        <w:right w:val="none" w:sz="0" w:space="0" w:color="auto"/>
      </w:divBdr>
    </w:div>
    <w:div w:id="1622764607">
      <w:bodyDiv w:val="1"/>
      <w:marLeft w:val="0"/>
      <w:marRight w:val="0"/>
      <w:marTop w:val="0"/>
      <w:marBottom w:val="0"/>
      <w:divBdr>
        <w:top w:val="none" w:sz="0" w:space="0" w:color="auto"/>
        <w:left w:val="none" w:sz="0" w:space="0" w:color="auto"/>
        <w:bottom w:val="none" w:sz="0" w:space="0" w:color="auto"/>
        <w:right w:val="none" w:sz="0" w:space="0" w:color="auto"/>
      </w:divBdr>
    </w:div>
    <w:div w:id="1623727741">
      <w:bodyDiv w:val="1"/>
      <w:marLeft w:val="0"/>
      <w:marRight w:val="0"/>
      <w:marTop w:val="0"/>
      <w:marBottom w:val="0"/>
      <w:divBdr>
        <w:top w:val="none" w:sz="0" w:space="0" w:color="auto"/>
        <w:left w:val="none" w:sz="0" w:space="0" w:color="auto"/>
        <w:bottom w:val="none" w:sz="0" w:space="0" w:color="auto"/>
        <w:right w:val="none" w:sz="0" w:space="0" w:color="auto"/>
      </w:divBdr>
    </w:div>
    <w:div w:id="1630210452">
      <w:bodyDiv w:val="1"/>
      <w:marLeft w:val="0"/>
      <w:marRight w:val="0"/>
      <w:marTop w:val="0"/>
      <w:marBottom w:val="0"/>
      <w:divBdr>
        <w:top w:val="none" w:sz="0" w:space="0" w:color="auto"/>
        <w:left w:val="none" w:sz="0" w:space="0" w:color="auto"/>
        <w:bottom w:val="none" w:sz="0" w:space="0" w:color="auto"/>
        <w:right w:val="none" w:sz="0" w:space="0" w:color="auto"/>
      </w:divBdr>
    </w:div>
    <w:div w:id="1633288994">
      <w:bodyDiv w:val="1"/>
      <w:marLeft w:val="0"/>
      <w:marRight w:val="0"/>
      <w:marTop w:val="0"/>
      <w:marBottom w:val="0"/>
      <w:divBdr>
        <w:top w:val="none" w:sz="0" w:space="0" w:color="auto"/>
        <w:left w:val="none" w:sz="0" w:space="0" w:color="auto"/>
        <w:bottom w:val="none" w:sz="0" w:space="0" w:color="auto"/>
        <w:right w:val="none" w:sz="0" w:space="0" w:color="auto"/>
      </w:divBdr>
    </w:div>
    <w:div w:id="1635477180">
      <w:bodyDiv w:val="1"/>
      <w:marLeft w:val="0"/>
      <w:marRight w:val="0"/>
      <w:marTop w:val="0"/>
      <w:marBottom w:val="0"/>
      <w:divBdr>
        <w:top w:val="none" w:sz="0" w:space="0" w:color="auto"/>
        <w:left w:val="none" w:sz="0" w:space="0" w:color="auto"/>
        <w:bottom w:val="none" w:sz="0" w:space="0" w:color="auto"/>
        <w:right w:val="none" w:sz="0" w:space="0" w:color="auto"/>
      </w:divBdr>
    </w:div>
    <w:div w:id="1637762949">
      <w:bodyDiv w:val="1"/>
      <w:marLeft w:val="0"/>
      <w:marRight w:val="0"/>
      <w:marTop w:val="0"/>
      <w:marBottom w:val="0"/>
      <w:divBdr>
        <w:top w:val="none" w:sz="0" w:space="0" w:color="auto"/>
        <w:left w:val="none" w:sz="0" w:space="0" w:color="auto"/>
        <w:bottom w:val="none" w:sz="0" w:space="0" w:color="auto"/>
        <w:right w:val="none" w:sz="0" w:space="0" w:color="auto"/>
      </w:divBdr>
    </w:div>
    <w:div w:id="1646157104">
      <w:bodyDiv w:val="1"/>
      <w:marLeft w:val="0"/>
      <w:marRight w:val="0"/>
      <w:marTop w:val="0"/>
      <w:marBottom w:val="0"/>
      <w:divBdr>
        <w:top w:val="none" w:sz="0" w:space="0" w:color="auto"/>
        <w:left w:val="none" w:sz="0" w:space="0" w:color="auto"/>
        <w:bottom w:val="none" w:sz="0" w:space="0" w:color="auto"/>
        <w:right w:val="none" w:sz="0" w:space="0" w:color="auto"/>
      </w:divBdr>
    </w:div>
    <w:div w:id="1651248316">
      <w:bodyDiv w:val="1"/>
      <w:marLeft w:val="0"/>
      <w:marRight w:val="0"/>
      <w:marTop w:val="0"/>
      <w:marBottom w:val="0"/>
      <w:divBdr>
        <w:top w:val="none" w:sz="0" w:space="0" w:color="auto"/>
        <w:left w:val="none" w:sz="0" w:space="0" w:color="auto"/>
        <w:bottom w:val="none" w:sz="0" w:space="0" w:color="auto"/>
        <w:right w:val="none" w:sz="0" w:space="0" w:color="auto"/>
      </w:divBdr>
    </w:div>
    <w:div w:id="1657370313">
      <w:bodyDiv w:val="1"/>
      <w:marLeft w:val="0"/>
      <w:marRight w:val="0"/>
      <w:marTop w:val="0"/>
      <w:marBottom w:val="0"/>
      <w:divBdr>
        <w:top w:val="none" w:sz="0" w:space="0" w:color="auto"/>
        <w:left w:val="none" w:sz="0" w:space="0" w:color="auto"/>
        <w:bottom w:val="none" w:sz="0" w:space="0" w:color="auto"/>
        <w:right w:val="none" w:sz="0" w:space="0" w:color="auto"/>
      </w:divBdr>
    </w:div>
    <w:div w:id="1663655618">
      <w:bodyDiv w:val="1"/>
      <w:marLeft w:val="0"/>
      <w:marRight w:val="0"/>
      <w:marTop w:val="0"/>
      <w:marBottom w:val="0"/>
      <w:divBdr>
        <w:top w:val="none" w:sz="0" w:space="0" w:color="auto"/>
        <w:left w:val="none" w:sz="0" w:space="0" w:color="auto"/>
        <w:bottom w:val="none" w:sz="0" w:space="0" w:color="auto"/>
        <w:right w:val="none" w:sz="0" w:space="0" w:color="auto"/>
      </w:divBdr>
    </w:div>
    <w:div w:id="1672414607">
      <w:bodyDiv w:val="1"/>
      <w:marLeft w:val="0"/>
      <w:marRight w:val="0"/>
      <w:marTop w:val="0"/>
      <w:marBottom w:val="0"/>
      <w:divBdr>
        <w:top w:val="none" w:sz="0" w:space="0" w:color="auto"/>
        <w:left w:val="none" w:sz="0" w:space="0" w:color="auto"/>
        <w:bottom w:val="none" w:sz="0" w:space="0" w:color="auto"/>
        <w:right w:val="none" w:sz="0" w:space="0" w:color="auto"/>
      </w:divBdr>
    </w:div>
    <w:div w:id="1690712560">
      <w:bodyDiv w:val="1"/>
      <w:marLeft w:val="0"/>
      <w:marRight w:val="0"/>
      <w:marTop w:val="0"/>
      <w:marBottom w:val="0"/>
      <w:divBdr>
        <w:top w:val="none" w:sz="0" w:space="0" w:color="auto"/>
        <w:left w:val="none" w:sz="0" w:space="0" w:color="auto"/>
        <w:bottom w:val="none" w:sz="0" w:space="0" w:color="auto"/>
        <w:right w:val="none" w:sz="0" w:space="0" w:color="auto"/>
      </w:divBdr>
    </w:div>
    <w:div w:id="1700277092">
      <w:bodyDiv w:val="1"/>
      <w:marLeft w:val="0"/>
      <w:marRight w:val="0"/>
      <w:marTop w:val="0"/>
      <w:marBottom w:val="0"/>
      <w:divBdr>
        <w:top w:val="none" w:sz="0" w:space="0" w:color="auto"/>
        <w:left w:val="none" w:sz="0" w:space="0" w:color="auto"/>
        <w:bottom w:val="none" w:sz="0" w:space="0" w:color="auto"/>
        <w:right w:val="none" w:sz="0" w:space="0" w:color="auto"/>
      </w:divBdr>
      <w:divsChild>
        <w:div w:id="1600332351">
          <w:marLeft w:val="0"/>
          <w:marRight w:val="0"/>
          <w:marTop w:val="0"/>
          <w:marBottom w:val="0"/>
          <w:divBdr>
            <w:top w:val="none" w:sz="0" w:space="0" w:color="auto"/>
            <w:left w:val="none" w:sz="0" w:space="0" w:color="auto"/>
            <w:bottom w:val="none" w:sz="0" w:space="0" w:color="auto"/>
            <w:right w:val="none" w:sz="0" w:space="0" w:color="auto"/>
          </w:divBdr>
          <w:divsChild>
            <w:div w:id="121272448">
              <w:marLeft w:val="0"/>
              <w:marRight w:val="-4500"/>
              <w:marTop w:val="0"/>
              <w:marBottom w:val="0"/>
              <w:divBdr>
                <w:top w:val="none" w:sz="0" w:space="0" w:color="auto"/>
                <w:left w:val="none" w:sz="0" w:space="0" w:color="auto"/>
                <w:bottom w:val="none" w:sz="0" w:space="0" w:color="auto"/>
                <w:right w:val="none" w:sz="0" w:space="0" w:color="auto"/>
              </w:divBdr>
              <w:divsChild>
                <w:div w:id="1925454917">
                  <w:marLeft w:val="0"/>
                  <w:marRight w:val="4530"/>
                  <w:marTop w:val="0"/>
                  <w:marBottom w:val="0"/>
                  <w:divBdr>
                    <w:top w:val="none" w:sz="0" w:space="0" w:color="auto"/>
                    <w:left w:val="none" w:sz="0" w:space="0" w:color="auto"/>
                    <w:bottom w:val="none" w:sz="0" w:space="0" w:color="auto"/>
                    <w:right w:val="none" w:sz="0" w:space="0" w:color="auto"/>
                  </w:divBdr>
                  <w:divsChild>
                    <w:div w:id="789856313">
                      <w:marLeft w:val="0"/>
                      <w:marRight w:val="0"/>
                      <w:marTop w:val="0"/>
                      <w:marBottom w:val="0"/>
                      <w:divBdr>
                        <w:top w:val="none" w:sz="0" w:space="0" w:color="auto"/>
                        <w:left w:val="none" w:sz="0" w:space="0" w:color="auto"/>
                        <w:bottom w:val="none" w:sz="0" w:space="0" w:color="auto"/>
                        <w:right w:val="none" w:sz="0" w:space="0" w:color="auto"/>
                      </w:divBdr>
                      <w:divsChild>
                        <w:div w:id="1413772648">
                          <w:marLeft w:val="0"/>
                          <w:marRight w:val="0"/>
                          <w:marTop w:val="0"/>
                          <w:marBottom w:val="0"/>
                          <w:divBdr>
                            <w:top w:val="none" w:sz="0" w:space="0" w:color="auto"/>
                            <w:left w:val="single" w:sz="6" w:space="0" w:color="E5ADA7"/>
                            <w:bottom w:val="none" w:sz="0" w:space="0" w:color="auto"/>
                            <w:right w:val="single" w:sz="6" w:space="0" w:color="E5ADA7"/>
                          </w:divBdr>
                          <w:divsChild>
                            <w:div w:id="493372229">
                              <w:marLeft w:val="45"/>
                              <w:marRight w:val="45"/>
                              <w:marTop w:val="0"/>
                              <w:marBottom w:val="0"/>
                              <w:divBdr>
                                <w:top w:val="none" w:sz="0" w:space="0" w:color="auto"/>
                                <w:left w:val="none" w:sz="0" w:space="0" w:color="auto"/>
                                <w:bottom w:val="none" w:sz="0" w:space="0" w:color="auto"/>
                                <w:right w:val="none" w:sz="0" w:space="0" w:color="auto"/>
                              </w:divBdr>
                              <w:divsChild>
                                <w:div w:id="1052382597">
                                  <w:marLeft w:val="0"/>
                                  <w:marRight w:val="0"/>
                                  <w:marTop w:val="0"/>
                                  <w:marBottom w:val="0"/>
                                  <w:divBdr>
                                    <w:top w:val="none" w:sz="0" w:space="0" w:color="auto"/>
                                    <w:left w:val="none" w:sz="0" w:space="0" w:color="auto"/>
                                    <w:bottom w:val="none" w:sz="0" w:space="0" w:color="auto"/>
                                    <w:right w:val="none" w:sz="0" w:space="0" w:color="auto"/>
                                  </w:divBdr>
                                  <w:divsChild>
                                    <w:div w:id="33712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592953">
      <w:bodyDiv w:val="1"/>
      <w:marLeft w:val="0"/>
      <w:marRight w:val="0"/>
      <w:marTop w:val="0"/>
      <w:marBottom w:val="0"/>
      <w:divBdr>
        <w:top w:val="none" w:sz="0" w:space="0" w:color="auto"/>
        <w:left w:val="none" w:sz="0" w:space="0" w:color="auto"/>
        <w:bottom w:val="none" w:sz="0" w:space="0" w:color="auto"/>
        <w:right w:val="none" w:sz="0" w:space="0" w:color="auto"/>
      </w:divBdr>
    </w:div>
    <w:div w:id="1729066575">
      <w:bodyDiv w:val="1"/>
      <w:marLeft w:val="0"/>
      <w:marRight w:val="0"/>
      <w:marTop w:val="0"/>
      <w:marBottom w:val="0"/>
      <w:divBdr>
        <w:top w:val="none" w:sz="0" w:space="0" w:color="auto"/>
        <w:left w:val="none" w:sz="0" w:space="0" w:color="auto"/>
        <w:bottom w:val="none" w:sz="0" w:space="0" w:color="auto"/>
        <w:right w:val="none" w:sz="0" w:space="0" w:color="auto"/>
      </w:divBdr>
    </w:div>
    <w:div w:id="1736735700">
      <w:bodyDiv w:val="1"/>
      <w:marLeft w:val="0"/>
      <w:marRight w:val="0"/>
      <w:marTop w:val="0"/>
      <w:marBottom w:val="0"/>
      <w:divBdr>
        <w:top w:val="none" w:sz="0" w:space="0" w:color="auto"/>
        <w:left w:val="none" w:sz="0" w:space="0" w:color="auto"/>
        <w:bottom w:val="none" w:sz="0" w:space="0" w:color="auto"/>
        <w:right w:val="none" w:sz="0" w:space="0" w:color="auto"/>
      </w:divBdr>
    </w:div>
    <w:div w:id="1749185415">
      <w:bodyDiv w:val="1"/>
      <w:marLeft w:val="0"/>
      <w:marRight w:val="0"/>
      <w:marTop w:val="0"/>
      <w:marBottom w:val="0"/>
      <w:divBdr>
        <w:top w:val="none" w:sz="0" w:space="0" w:color="auto"/>
        <w:left w:val="none" w:sz="0" w:space="0" w:color="auto"/>
        <w:bottom w:val="none" w:sz="0" w:space="0" w:color="auto"/>
        <w:right w:val="none" w:sz="0" w:space="0" w:color="auto"/>
      </w:divBdr>
    </w:div>
    <w:div w:id="1759249393">
      <w:bodyDiv w:val="1"/>
      <w:marLeft w:val="0"/>
      <w:marRight w:val="0"/>
      <w:marTop w:val="0"/>
      <w:marBottom w:val="0"/>
      <w:divBdr>
        <w:top w:val="none" w:sz="0" w:space="0" w:color="auto"/>
        <w:left w:val="none" w:sz="0" w:space="0" w:color="auto"/>
        <w:bottom w:val="none" w:sz="0" w:space="0" w:color="auto"/>
        <w:right w:val="none" w:sz="0" w:space="0" w:color="auto"/>
      </w:divBdr>
    </w:div>
    <w:div w:id="1768232821">
      <w:bodyDiv w:val="1"/>
      <w:marLeft w:val="0"/>
      <w:marRight w:val="0"/>
      <w:marTop w:val="0"/>
      <w:marBottom w:val="0"/>
      <w:divBdr>
        <w:top w:val="none" w:sz="0" w:space="0" w:color="auto"/>
        <w:left w:val="none" w:sz="0" w:space="0" w:color="auto"/>
        <w:bottom w:val="none" w:sz="0" w:space="0" w:color="auto"/>
        <w:right w:val="none" w:sz="0" w:space="0" w:color="auto"/>
      </w:divBdr>
    </w:div>
    <w:div w:id="1774547624">
      <w:bodyDiv w:val="1"/>
      <w:marLeft w:val="0"/>
      <w:marRight w:val="0"/>
      <w:marTop w:val="0"/>
      <w:marBottom w:val="0"/>
      <w:divBdr>
        <w:top w:val="none" w:sz="0" w:space="0" w:color="auto"/>
        <w:left w:val="none" w:sz="0" w:space="0" w:color="auto"/>
        <w:bottom w:val="none" w:sz="0" w:space="0" w:color="auto"/>
        <w:right w:val="none" w:sz="0" w:space="0" w:color="auto"/>
      </w:divBdr>
    </w:div>
    <w:div w:id="1776095437">
      <w:bodyDiv w:val="1"/>
      <w:marLeft w:val="0"/>
      <w:marRight w:val="0"/>
      <w:marTop w:val="0"/>
      <w:marBottom w:val="0"/>
      <w:divBdr>
        <w:top w:val="none" w:sz="0" w:space="0" w:color="auto"/>
        <w:left w:val="none" w:sz="0" w:space="0" w:color="auto"/>
        <w:bottom w:val="none" w:sz="0" w:space="0" w:color="auto"/>
        <w:right w:val="none" w:sz="0" w:space="0" w:color="auto"/>
      </w:divBdr>
    </w:div>
    <w:div w:id="1792363703">
      <w:bodyDiv w:val="1"/>
      <w:marLeft w:val="0"/>
      <w:marRight w:val="0"/>
      <w:marTop w:val="0"/>
      <w:marBottom w:val="0"/>
      <w:divBdr>
        <w:top w:val="none" w:sz="0" w:space="0" w:color="auto"/>
        <w:left w:val="none" w:sz="0" w:space="0" w:color="auto"/>
        <w:bottom w:val="none" w:sz="0" w:space="0" w:color="auto"/>
        <w:right w:val="none" w:sz="0" w:space="0" w:color="auto"/>
      </w:divBdr>
    </w:div>
    <w:div w:id="1793552789">
      <w:bodyDiv w:val="1"/>
      <w:marLeft w:val="0"/>
      <w:marRight w:val="0"/>
      <w:marTop w:val="0"/>
      <w:marBottom w:val="0"/>
      <w:divBdr>
        <w:top w:val="none" w:sz="0" w:space="0" w:color="auto"/>
        <w:left w:val="none" w:sz="0" w:space="0" w:color="auto"/>
        <w:bottom w:val="none" w:sz="0" w:space="0" w:color="auto"/>
        <w:right w:val="none" w:sz="0" w:space="0" w:color="auto"/>
      </w:divBdr>
    </w:div>
    <w:div w:id="1794866185">
      <w:bodyDiv w:val="1"/>
      <w:marLeft w:val="0"/>
      <w:marRight w:val="0"/>
      <w:marTop w:val="0"/>
      <w:marBottom w:val="0"/>
      <w:divBdr>
        <w:top w:val="none" w:sz="0" w:space="0" w:color="auto"/>
        <w:left w:val="none" w:sz="0" w:space="0" w:color="auto"/>
        <w:bottom w:val="none" w:sz="0" w:space="0" w:color="auto"/>
        <w:right w:val="none" w:sz="0" w:space="0" w:color="auto"/>
      </w:divBdr>
    </w:div>
    <w:div w:id="1797946915">
      <w:bodyDiv w:val="1"/>
      <w:marLeft w:val="0"/>
      <w:marRight w:val="0"/>
      <w:marTop w:val="0"/>
      <w:marBottom w:val="0"/>
      <w:divBdr>
        <w:top w:val="none" w:sz="0" w:space="0" w:color="auto"/>
        <w:left w:val="none" w:sz="0" w:space="0" w:color="auto"/>
        <w:bottom w:val="none" w:sz="0" w:space="0" w:color="auto"/>
        <w:right w:val="none" w:sz="0" w:space="0" w:color="auto"/>
      </w:divBdr>
    </w:div>
    <w:div w:id="1820342678">
      <w:bodyDiv w:val="1"/>
      <w:marLeft w:val="0"/>
      <w:marRight w:val="0"/>
      <w:marTop w:val="0"/>
      <w:marBottom w:val="0"/>
      <w:divBdr>
        <w:top w:val="none" w:sz="0" w:space="0" w:color="auto"/>
        <w:left w:val="none" w:sz="0" w:space="0" w:color="auto"/>
        <w:bottom w:val="none" w:sz="0" w:space="0" w:color="auto"/>
        <w:right w:val="none" w:sz="0" w:space="0" w:color="auto"/>
      </w:divBdr>
    </w:div>
    <w:div w:id="1826389737">
      <w:bodyDiv w:val="1"/>
      <w:marLeft w:val="0"/>
      <w:marRight w:val="0"/>
      <w:marTop w:val="0"/>
      <w:marBottom w:val="0"/>
      <w:divBdr>
        <w:top w:val="none" w:sz="0" w:space="0" w:color="auto"/>
        <w:left w:val="none" w:sz="0" w:space="0" w:color="auto"/>
        <w:bottom w:val="none" w:sz="0" w:space="0" w:color="auto"/>
        <w:right w:val="none" w:sz="0" w:space="0" w:color="auto"/>
      </w:divBdr>
    </w:div>
    <w:div w:id="1832520698">
      <w:bodyDiv w:val="1"/>
      <w:marLeft w:val="0"/>
      <w:marRight w:val="0"/>
      <w:marTop w:val="0"/>
      <w:marBottom w:val="0"/>
      <w:divBdr>
        <w:top w:val="none" w:sz="0" w:space="0" w:color="auto"/>
        <w:left w:val="none" w:sz="0" w:space="0" w:color="auto"/>
        <w:bottom w:val="none" w:sz="0" w:space="0" w:color="auto"/>
        <w:right w:val="none" w:sz="0" w:space="0" w:color="auto"/>
      </w:divBdr>
    </w:div>
    <w:div w:id="1836190595">
      <w:bodyDiv w:val="1"/>
      <w:marLeft w:val="0"/>
      <w:marRight w:val="0"/>
      <w:marTop w:val="0"/>
      <w:marBottom w:val="0"/>
      <w:divBdr>
        <w:top w:val="none" w:sz="0" w:space="0" w:color="auto"/>
        <w:left w:val="none" w:sz="0" w:space="0" w:color="auto"/>
        <w:bottom w:val="none" w:sz="0" w:space="0" w:color="auto"/>
        <w:right w:val="none" w:sz="0" w:space="0" w:color="auto"/>
      </w:divBdr>
    </w:div>
    <w:div w:id="1837110141">
      <w:bodyDiv w:val="1"/>
      <w:marLeft w:val="0"/>
      <w:marRight w:val="0"/>
      <w:marTop w:val="0"/>
      <w:marBottom w:val="0"/>
      <w:divBdr>
        <w:top w:val="none" w:sz="0" w:space="0" w:color="auto"/>
        <w:left w:val="none" w:sz="0" w:space="0" w:color="auto"/>
        <w:bottom w:val="none" w:sz="0" w:space="0" w:color="auto"/>
        <w:right w:val="none" w:sz="0" w:space="0" w:color="auto"/>
      </w:divBdr>
    </w:div>
    <w:div w:id="1838812324">
      <w:bodyDiv w:val="1"/>
      <w:marLeft w:val="0"/>
      <w:marRight w:val="0"/>
      <w:marTop w:val="0"/>
      <w:marBottom w:val="0"/>
      <w:divBdr>
        <w:top w:val="none" w:sz="0" w:space="0" w:color="auto"/>
        <w:left w:val="none" w:sz="0" w:space="0" w:color="auto"/>
        <w:bottom w:val="none" w:sz="0" w:space="0" w:color="auto"/>
        <w:right w:val="none" w:sz="0" w:space="0" w:color="auto"/>
      </w:divBdr>
    </w:div>
    <w:div w:id="1843352231">
      <w:bodyDiv w:val="1"/>
      <w:marLeft w:val="0"/>
      <w:marRight w:val="0"/>
      <w:marTop w:val="0"/>
      <w:marBottom w:val="0"/>
      <w:divBdr>
        <w:top w:val="none" w:sz="0" w:space="0" w:color="auto"/>
        <w:left w:val="none" w:sz="0" w:space="0" w:color="auto"/>
        <w:bottom w:val="none" w:sz="0" w:space="0" w:color="auto"/>
        <w:right w:val="none" w:sz="0" w:space="0" w:color="auto"/>
      </w:divBdr>
    </w:div>
    <w:div w:id="1843471293">
      <w:bodyDiv w:val="1"/>
      <w:marLeft w:val="0"/>
      <w:marRight w:val="0"/>
      <w:marTop w:val="0"/>
      <w:marBottom w:val="0"/>
      <w:divBdr>
        <w:top w:val="none" w:sz="0" w:space="0" w:color="auto"/>
        <w:left w:val="none" w:sz="0" w:space="0" w:color="auto"/>
        <w:bottom w:val="none" w:sz="0" w:space="0" w:color="auto"/>
        <w:right w:val="none" w:sz="0" w:space="0" w:color="auto"/>
      </w:divBdr>
    </w:div>
    <w:div w:id="1850756674">
      <w:bodyDiv w:val="1"/>
      <w:marLeft w:val="0"/>
      <w:marRight w:val="0"/>
      <w:marTop w:val="0"/>
      <w:marBottom w:val="0"/>
      <w:divBdr>
        <w:top w:val="none" w:sz="0" w:space="0" w:color="auto"/>
        <w:left w:val="none" w:sz="0" w:space="0" w:color="auto"/>
        <w:bottom w:val="none" w:sz="0" w:space="0" w:color="auto"/>
        <w:right w:val="none" w:sz="0" w:space="0" w:color="auto"/>
      </w:divBdr>
    </w:div>
    <w:div w:id="1850824201">
      <w:bodyDiv w:val="1"/>
      <w:marLeft w:val="0"/>
      <w:marRight w:val="0"/>
      <w:marTop w:val="0"/>
      <w:marBottom w:val="0"/>
      <w:divBdr>
        <w:top w:val="none" w:sz="0" w:space="0" w:color="auto"/>
        <w:left w:val="none" w:sz="0" w:space="0" w:color="auto"/>
        <w:bottom w:val="none" w:sz="0" w:space="0" w:color="auto"/>
        <w:right w:val="none" w:sz="0" w:space="0" w:color="auto"/>
      </w:divBdr>
    </w:div>
    <w:div w:id="1851750202">
      <w:bodyDiv w:val="1"/>
      <w:marLeft w:val="0"/>
      <w:marRight w:val="0"/>
      <w:marTop w:val="0"/>
      <w:marBottom w:val="0"/>
      <w:divBdr>
        <w:top w:val="none" w:sz="0" w:space="0" w:color="auto"/>
        <w:left w:val="none" w:sz="0" w:space="0" w:color="auto"/>
        <w:bottom w:val="none" w:sz="0" w:space="0" w:color="auto"/>
        <w:right w:val="none" w:sz="0" w:space="0" w:color="auto"/>
      </w:divBdr>
    </w:div>
    <w:div w:id="1856069675">
      <w:bodyDiv w:val="1"/>
      <w:marLeft w:val="0"/>
      <w:marRight w:val="0"/>
      <w:marTop w:val="0"/>
      <w:marBottom w:val="0"/>
      <w:divBdr>
        <w:top w:val="none" w:sz="0" w:space="0" w:color="auto"/>
        <w:left w:val="none" w:sz="0" w:space="0" w:color="auto"/>
        <w:bottom w:val="none" w:sz="0" w:space="0" w:color="auto"/>
        <w:right w:val="none" w:sz="0" w:space="0" w:color="auto"/>
      </w:divBdr>
    </w:div>
    <w:div w:id="1861778503">
      <w:bodyDiv w:val="1"/>
      <w:marLeft w:val="0"/>
      <w:marRight w:val="0"/>
      <w:marTop w:val="0"/>
      <w:marBottom w:val="0"/>
      <w:divBdr>
        <w:top w:val="none" w:sz="0" w:space="0" w:color="auto"/>
        <w:left w:val="none" w:sz="0" w:space="0" w:color="auto"/>
        <w:bottom w:val="none" w:sz="0" w:space="0" w:color="auto"/>
        <w:right w:val="none" w:sz="0" w:space="0" w:color="auto"/>
      </w:divBdr>
    </w:div>
    <w:div w:id="1874802768">
      <w:bodyDiv w:val="1"/>
      <w:marLeft w:val="0"/>
      <w:marRight w:val="0"/>
      <w:marTop w:val="0"/>
      <w:marBottom w:val="0"/>
      <w:divBdr>
        <w:top w:val="none" w:sz="0" w:space="0" w:color="auto"/>
        <w:left w:val="none" w:sz="0" w:space="0" w:color="auto"/>
        <w:bottom w:val="none" w:sz="0" w:space="0" w:color="auto"/>
        <w:right w:val="none" w:sz="0" w:space="0" w:color="auto"/>
      </w:divBdr>
    </w:div>
    <w:div w:id="1874994245">
      <w:bodyDiv w:val="1"/>
      <w:marLeft w:val="0"/>
      <w:marRight w:val="0"/>
      <w:marTop w:val="0"/>
      <w:marBottom w:val="0"/>
      <w:divBdr>
        <w:top w:val="none" w:sz="0" w:space="0" w:color="auto"/>
        <w:left w:val="none" w:sz="0" w:space="0" w:color="auto"/>
        <w:bottom w:val="none" w:sz="0" w:space="0" w:color="auto"/>
        <w:right w:val="none" w:sz="0" w:space="0" w:color="auto"/>
      </w:divBdr>
    </w:div>
    <w:div w:id="1908954988">
      <w:bodyDiv w:val="1"/>
      <w:marLeft w:val="0"/>
      <w:marRight w:val="0"/>
      <w:marTop w:val="0"/>
      <w:marBottom w:val="0"/>
      <w:divBdr>
        <w:top w:val="none" w:sz="0" w:space="0" w:color="auto"/>
        <w:left w:val="none" w:sz="0" w:space="0" w:color="auto"/>
        <w:bottom w:val="none" w:sz="0" w:space="0" w:color="auto"/>
        <w:right w:val="none" w:sz="0" w:space="0" w:color="auto"/>
      </w:divBdr>
    </w:div>
    <w:div w:id="1914926229">
      <w:bodyDiv w:val="1"/>
      <w:marLeft w:val="0"/>
      <w:marRight w:val="0"/>
      <w:marTop w:val="0"/>
      <w:marBottom w:val="0"/>
      <w:divBdr>
        <w:top w:val="none" w:sz="0" w:space="0" w:color="auto"/>
        <w:left w:val="none" w:sz="0" w:space="0" w:color="auto"/>
        <w:bottom w:val="none" w:sz="0" w:space="0" w:color="auto"/>
        <w:right w:val="none" w:sz="0" w:space="0" w:color="auto"/>
      </w:divBdr>
    </w:div>
    <w:div w:id="1920795115">
      <w:bodyDiv w:val="1"/>
      <w:marLeft w:val="0"/>
      <w:marRight w:val="0"/>
      <w:marTop w:val="0"/>
      <w:marBottom w:val="0"/>
      <w:divBdr>
        <w:top w:val="none" w:sz="0" w:space="0" w:color="auto"/>
        <w:left w:val="none" w:sz="0" w:space="0" w:color="auto"/>
        <w:bottom w:val="none" w:sz="0" w:space="0" w:color="auto"/>
        <w:right w:val="none" w:sz="0" w:space="0" w:color="auto"/>
      </w:divBdr>
    </w:div>
    <w:div w:id="1924101797">
      <w:bodyDiv w:val="1"/>
      <w:marLeft w:val="0"/>
      <w:marRight w:val="0"/>
      <w:marTop w:val="0"/>
      <w:marBottom w:val="0"/>
      <w:divBdr>
        <w:top w:val="none" w:sz="0" w:space="0" w:color="auto"/>
        <w:left w:val="none" w:sz="0" w:space="0" w:color="auto"/>
        <w:bottom w:val="none" w:sz="0" w:space="0" w:color="auto"/>
        <w:right w:val="none" w:sz="0" w:space="0" w:color="auto"/>
      </w:divBdr>
    </w:div>
    <w:div w:id="1930234742">
      <w:bodyDiv w:val="1"/>
      <w:marLeft w:val="0"/>
      <w:marRight w:val="0"/>
      <w:marTop w:val="0"/>
      <w:marBottom w:val="0"/>
      <w:divBdr>
        <w:top w:val="none" w:sz="0" w:space="0" w:color="auto"/>
        <w:left w:val="none" w:sz="0" w:space="0" w:color="auto"/>
        <w:bottom w:val="none" w:sz="0" w:space="0" w:color="auto"/>
        <w:right w:val="none" w:sz="0" w:space="0" w:color="auto"/>
      </w:divBdr>
    </w:div>
    <w:div w:id="1933052161">
      <w:bodyDiv w:val="1"/>
      <w:marLeft w:val="0"/>
      <w:marRight w:val="0"/>
      <w:marTop w:val="0"/>
      <w:marBottom w:val="0"/>
      <w:divBdr>
        <w:top w:val="none" w:sz="0" w:space="0" w:color="auto"/>
        <w:left w:val="none" w:sz="0" w:space="0" w:color="auto"/>
        <w:bottom w:val="none" w:sz="0" w:space="0" w:color="auto"/>
        <w:right w:val="none" w:sz="0" w:space="0" w:color="auto"/>
      </w:divBdr>
    </w:div>
    <w:div w:id="1942256490">
      <w:bodyDiv w:val="1"/>
      <w:marLeft w:val="0"/>
      <w:marRight w:val="0"/>
      <w:marTop w:val="0"/>
      <w:marBottom w:val="0"/>
      <w:divBdr>
        <w:top w:val="none" w:sz="0" w:space="0" w:color="auto"/>
        <w:left w:val="none" w:sz="0" w:space="0" w:color="auto"/>
        <w:bottom w:val="none" w:sz="0" w:space="0" w:color="auto"/>
        <w:right w:val="none" w:sz="0" w:space="0" w:color="auto"/>
      </w:divBdr>
    </w:div>
    <w:div w:id="1956522585">
      <w:bodyDiv w:val="1"/>
      <w:marLeft w:val="0"/>
      <w:marRight w:val="0"/>
      <w:marTop w:val="0"/>
      <w:marBottom w:val="0"/>
      <w:divBdr>
        <w:top w:val="none" w:sz="0" w:space="0" w:color="auto"/>
        <w:left w:val="none" w:sz="0" w:space="0" w:color="auto"/>
        <w:bottom w:val="none" w:sz="0" w:space="0" w:color="auto"/>
        <w:right w:val="none" w:sz="0" w:space="0" w:color="auto"/>
      </w:divBdr>
    </w:div>
    <w:div w:id="1967730775">
      <w:bodyDiv w:val="1"/>
      <w:marLeft w:val="0"/>
      <w:marRight w:val="0"/>
      <w:marTop w:val="0"/>
      <w:marBottom w:val="0"/>
      <w:divBdr>
        <w:top w:val="none" w:sz="0" w:space="0" w:color="auto"/>
        <w:left w:val="none" w:sz="0" w:space="0" w:color="auto"/>
        <w:bottom w:val="none" w:sz="0" w:space="0" w:color="auto"/>
        <w:right w:val="none" w:sz="0" w:space="0" w:color="auto"/>
      </w:divBdr>
    </w:div>
    <w:div w:id="1968537040">
      <w:bodyDiv w:val="1"/>
      <w:marLeft w:val="0"/>
      <w:marRight w:val="0"/>
      <w:marTop w:val="0"/>
      <w:marBottom w:val="0"/>
      <w:divBdr>
        <w:top w:val="none" w:sz="0" w:space="0" w:color="auto"/>
        <w:left w:val="none" w:sz="0" w:space="0" w:color="auto"/>
        <w:bottom w:val="none" w:sz="0" w:space="0" w:color="auto"/>
        <w:right w:val="none" w:sz="0" w:space="0" w:color="auto"/>
      </w:divBdr>
    </w:div>
    <w:div w:id="1970939978">
      <w:bodyDiv w:val="1"/>
      <w:marLeft w:val="0"/>
      <w:marRight w:val="0"/>
      <w:marTop w:val="0"/>
      <w:marBottom w:val="0"/>
      <w:divBdr>
        <w:top w:val="none" w:sz="0" w:space="0" w:color="auto"/>
        <w:left w:val="none" w:sz="0" w:space="0" w:color="auto"/>
        <w:bottom w:val="none" w:sz="0" w:space="0" w:color="auto"/>
        <w:right w:val="none" w:sz="0" w:space="0" w:color="auto"/>
      </w:divBdr>
    </w:div>
    <w:div w:id="1997373365">
      <w:bodyDiv w:val="1"/>
      <w:marLeft w:val="0"/>
      <w:marRight w:val="0"/>
      <w:marTop w:val="0"/>
      <w:marBottom w:val="0"/>
      <w:divBdr>
        <w:top w:val="none" w:sz="0" w:space="0" w:color="auto"/>
        <w:left w:val="none" w:sz="0" w:space="0" w:color="auto"/>
        <w:bottom w:val="none" w:sz="0" w:space="0" w:color="auto"/>
        <w:right w:val="none" w:sz="0" w:space="0" w:color="auto"/>
      </w:divBdr>
    </w:div>
    <w:div w:id="2002852053">
      <w:bodyDiv w:val="1"/>
      <w:marLeft w:val="0"/>
      <w:marRight w:val="0"/>
      <w:marTop w:val="0"/>
      <w:marBottom w:val="0"/>
      <w:divBdr>
        <w:top w:val="none" w:sz="0" w:space="0" w:color="auto"/>
        <w:left w:val="none" w:sz="0" w:space="0" w:color="auto"/>
        <w:bottom w:val="none" w:sz="0" w:space="0" w:color="auto"/>
        <w:right w:val="none" w:sz="0" w:space="0" w:color="auto"/>
      </w:divBdr>
    </w:div>
    <w:div w:id="2007055330">
      <w:bodyDiv w:val="1"/>
      <w:marLeft w:val="0"/>
      <w:marRight w:val="0"/>
      <w:marTop w:val="0"/>
      <w:marBottom w:val="0"/>
      <w:divBdr>
        <w:top w:val="none" w:sz="0" w:space="0" w:color="auto"/>
        <w:left w:val="none" w:sz="0" w:space="0" w:color="auto"/>
        <w:bottom w:val="none" w:sz="0" w:space="0" w:color="auto"/>
        <w:right w:val="none" w:sz="0" w:space="0" w:color="auto"/>
      </w:divBdr>
    </w:div>
    <w:div w:id="2009017775">
      <w:bodyDiv w:val="1"/>
      <w:marLeft w:val="0"/>
      <w:marRight w:val="0"/>
      <w:marTop w:val="0"/>
      <w:marBottom w:val="0"/>
      <w:divBdr>
        <w:top w:val="none" w:sz="0" w:space="0" w:color="auto"/>
        <w:left w:val="none" w:sz="0" w:space="0" w:color="auto"/>
        <w:bottom w:val="none" w:sz="0" w:space="0" w:color="auto"/>
        <w:right w:val="none" w:sz="0" w:space="0" w:color="auto"/>
      </w:divBdr>
    </w:div>
    <w:div w:id="2012639367">
      <w:bodyDiv w:val="1"/>
      <w:marLeft w:val="0"/>
      <w:marRight w:val="0"/>
      <w:marTop w:val="0"/>
      <w:marBottom w:val="0"/>
      <w:divBdr>
        <w:top w:val="none" w:sz="0" w:space="0" w:color="auto"/>
        <w:left w:val="none" w:sz="0" w:space="0" w:color="auto"/>
        <w:bottom w:val="none" w:sz="0" w:space="0" w:color="auto"/>
        <w:right w:val="none" w:sz="0" w:space="0" w:color="auto"/>
      </w:divBdr>
    </w:div>
    <w:div w:id="2015377348">
      <w:bodyDiv w:val="1"/>
      <w:marLeft w:val="0"/>
      <w:marRight w:val="0"/>
      <w:marTop w:val="0"/>
      <w:marBottom w:val="0"/>
      <w:divBdr>
        <w:top w:val="none" w:sz="0" w:space="0" w:color="auto"/>
        <w:left w:val="none" w:sz="0" w:space="0" w:color="auto"/>
        <w:bottom w:val="none" w:sz="0" w:space="0" w:color="auto"/>
        <w:right w:val="none" w:sz="0" w:space="0" w:color="auto"/>
      </w:divBdr>
    </w:div>
    <w:div w:id="2017032138">
      <w:bodyDiv w:val="1"/>
      <w:marLeft w:val="0"/>
      <w:marRight w:val="0"/>
      <w:marTop w:val="0"/>
      <w:marBottom w:val="0"/>
      <w:divBdr>
        <w:top w:val="none" w:sz="0" w:space="0" w:color="auto"/>
        <w:left w:val="none" w:sz="0" w:space="0" w:color="auto"/>
        <w:bottom w:val="none" w:sz="0" w:space="0" w:color="auto"/>
        <w:right w:val="none" w:sz="0" w:space="0" w:color="auto"/>
      </w:divBdr>
    </w:div>
    <w:div w:id="2017536003">
      <w:bodyDiv w:val="1"/>
      <w:marLeft w:val="0"/>
      <w:marRight w:val="0"/>
      <w:marTop w:val="0"/>
      <w:marBottom w:val="0"/>
      <w:divBdr>
        <w:top w:val="none" w:sz="0" w:space="0" w:color="auto"/>
        <w:left w:val="none" w:sz="0" w:space="0" w:color="auto"/>
        <w:bottom w:val="none" w:sz="0" w:space="0" w:color="auto"/>
        <w:right w:val="none" w:sz="0" w:space="0" w:color="auto"/>
      </w:divBdr>
    </w:div>
    <w:div w:id="2017925253">
      <w:bodyDiv w:val="1"/>
      <w:marLeft w:val="0"/>
      <w:marRight w:val="0"/>
      <w:marTop w:val="0"/>
      <w:marBottom w:val="0"/>
      <w:divBdr>
        <w:top w:val="none" w:sz="0" w:space="0" w:color="auto"/>
        <w:left w:val="none" w:sz="0" w:space="0" w:color="auto"/>
        <w:bottom w:val="none" w:sz="0" w:space="0" w:color="auto"/>
        <w:right w:val="none" w:sz="0" w:space="0" w:color="auto"/>
      </w:divBdr>
      <w:divsChild>
        <w:div w:id="568005166">
          <w:marLeft w:val="0"/>
          <w:marRight w:val="0"/>
          <w:marTop w:val="0"/>
          <w:marBottom w:val="0"/>
          <w:divBdr>
            <w:top w:val="none" w:sz="0" w:space="0" w:color="auto"/>
            <w:left w:val="none" w:sz="0" w:space="0" w:color="auto"/>
            <w:bottom w:val="none" w:sz="0" w:space="0" w:color="auto"/>
            <w:right w:val="none" w:sz="0" w:space="0" w:color="auto"/>
          </w:divBdr>
        </w:div>
      </w:divsChild>
    </w:div>
    <w:div w:id="2021662649">
      <w:bodyDiv w:val="1"/>
      <w:marLeft w:val="0"/>
      <w:marRight w:val="0"/>
      <w:marTop w:val="0"/>
      <w:marBottom w:val="0"/>
      <w:divBdr>
        <w:top w:val="none" w:sz="0" w:space="0" w:color="auto"/>
        <w:left w:val="none" w:sz="0" w:space="0" w:color="auto"/>
        <w:bottom w:val="none" w:sz="0" w:space="0" w:color="auto"/>
        <w:right w:val="none" w:sz="0" w:space="0" w:color="auto"/>
      </w:divBdr>
    </w:div>
    <w:div w:id="2022049016">
      <w:bodyDiv w:val="1"/>
      <w:marLeft w:val="0"/>
      <w:marRight w:val="0"/>
      <w:marTop w:val="0"/>
      <w:marBottom w:val="0"/>
      <w:divBdr>
        <w:top w:val="none" w:sz="0" w:space="0" w:color="auto"/>
        <w:left w:val="none" w:sz="0" w:space="0" w:color="auto"/>
        <w:bottom w:val="none" w:sz="0" w:space="0" w:color="auto"/>
        <w:right w:val="none" w:sz="0" w:space="0" w:color="auto"/>
      </w:divBdr>
    </w:div>
    <w:div w:id="2022730826">
      <w:bodyDiv w:val="1"/>
      <w:marLeft w:val="0"/>
      <w:marRight w:val="0"/>
      <w:marTop w:val="0"/>
      <w:marBottom w:val="0"/>
      <w:divBdr>
        <w:top w:val="none" w:sz="0" w:space="0" w:color="auto"/>
        <w:left w:val="none" w:sz="0" w:space="0" w:color="auto"/>
        <w:bottom w:val="none" w:sz="0" w:space="0" w:color="auto"/>
        <w:right w:val="none" w:sz="0" w:space="0" w:color="auto"/>
      </w:divBdr>
    </w:div>
    <w:div w:id="2029984441">
      <w:bodyDiv w:val="1"/>
      <w:marLeft w:val="0"/>
      <w:marRight w:val="0"/>
      <w:marTop w:val="0"/>
      <w:marBottom w:val="0"/>
      <w:divBdr>
        <w:top w:val="none" w:sz="0" w:space="0" w:color="auto"/>
        <w:left w:val="none" w:sz="0" w:space="0" w:color="auto"/>
        <w:bottom w:val="none" w:sz="0" w:space="0" w:color="auto"/>
        <w:right w:val="none" w:sz="0" w:space="0" w:color="auto"/>
      </w:divBdr>
    </w:div>
    <w:div w:id="2030065728">
      <w:bodyDiv w:val="1"/>
      <w:marLeft w:val="0"/>
      <w:marRight w:val="0"/>
      <w:marTop w:val="0"/>
      <w:marBottom w:val="0"/>
      <w:divBdr>
        <w:top w:val="none" w:sz="0" w:space="0" w:color="auto"/>
        <w:left w:val="none" w:sz="0" w:space="0" w:color="auto"/>
        <w:bottom w:val="none" w:sz="0" w:space="0" w:color="auto"/>
        <w:right w:val="none" w:sz="0" w:space="0" w:color="auto"/>
      </w:divBdr>
    </w:div>
    <w:div w:id="2033993457">
      <w:bodyDiv w:val="1"/>
      <w:marLeft w:val="0"/>
      <w:marRight w:val="0"/>
      <w:marTop w:val="0"/>
      <w:marBottom w:val="0"/>
      <w:divBdr>
        <w:top w:val="none" w:sz="0" w:space="0" w:color="auto"/>
        <w:left w:val="none" w:sz="0" w:space="0" w:color="auto"/>
        <w:bottom w:val="none" w:sz="0" w:space="0" w:color="auto"/>
        <w:right w:val="none" w:sz="0" w:space="0" w:color="auto"/>
      </w:divBdr>
    </w:div>
    <w:div w:id="2036342167">
      <w:bodyDiv w:val="1"/>
      <w:marLeft w:val="0"/>
      <w:marRight w:val="0"/>
      <w:marTop w:val="0"/>
      <w:marBottom w:val="0"/>
      <w:divBdr>
        <w:top w:val="none" w:sz="0" w:space="0" w:color="auto"/>
        <w:left w:val="none" w:sz="0" w:space="0" w:color="auto"/>
        <w:bottom w:val="none" w:sz="0" w:space="0" w:color="auto"/>
        <w:right w:val="none" w:sz="0" w:space="0" w:color="auto"/>
      </w:divBdr>
    </w:div>
    <w:div w:id="2044166019">
      <w:bodyDiv w:val="1"/>
      <w:marLeft w:val="0"/>
      <w:marRight w:val="0"/>
      <w:marTop w:val="0"/>
      <w:marBottom w:val="0"/>
      <w:divBdr>
        <w:top w:val="none" w:sz="0" w:space="0" w:color="auto"/>
        <w:left w:val="none" w:sz="0" w:space="0" w:color="auto"/>
        <w:bottom w:val="none" w:sz="0" w:space="0" w:color="auto"/>
        <w:right w:val="none" w:sz="0" w:space="0" w:color="auto"/>
      </w:divBdr>
    </w:div>
    <w:div w:id="2045014974">
      <w:bodyDiv w:val="1"/>
      <w:marLeft w:val="0"/>
      <w:marRight w:val="0"/>
      <w:marTop w:val="0"/>
      <w:marBottom w:val="0"/>
      <w:divBdr>
        <w:top w:val="none" w:sz="0" w:space="0" w:color="auto"/>
        <w:left w:val="none" w:sz="0" w:space="0" w:color="auto"/>
        <w:bottom w:val="none" w:sz="0" w:space="0" w:color="auto"/>
        <w:right w:val="none" w:sz="0" w:space="0" w:color="auto"/>
      </w:divBdr>
    </w:div>
    <w:div w:id="2058773291">
      <w:bodyDiv w:val="1"/>
      <w:marLeft w:val="0"/>
      <w:marRight w:val="0"/>
      <w:marTop w:val="0"/>
      <w:marBottom w:val="0"/>
      <w:divBdr>
        <w:top w:val="none" w:sz="0" w:space="0" w:color="auto"/>
        <w:left w:val="none" w:sz="0" w:space="0" w:color="auto"/>
        <w:bottom w:val="none" w:sz="0" w:space="0" w:color="auto"/>
        <w:right w:val="none" w:sz="0" w:space="0" w:color="auto"/>
      </w:divBdr>
    </w:div>
    <w:div w:id="2060857421">
      <w:bodyDiv w:val="1"/>
      <w:marLeft w:val="0"/>
      <w:marRight w:val="0"/>
      <w:marTop w:val="0"/>
      <w:marBottom w:val="0"/>
      <w:divBdr>
        <w:top w:val="none" w:sz="0" w:space="0" w:color="auto"/>
        <w:left w:val="none" w:sz="0" w:space="0" w:color="auto"/>
        <w:bottom w:val="none" w:sz="0" w:space="0" w:color="auto"/>
        <w:right w:val="none" w:sz="0" w:space="0" w:color="auto"/>
      </w:divBdr>
    </w:div>
    <w:div w:id="2078505839">
      <w:bodyDiv w:val="1"/>
      <w:marLeft w:val="0"/>
      <w:marRight w:val="0"/>
      <w:marTop w:val="0"/>
      <w:marBottom w:val="0"/>
      <w:divBdr>
        <w:top w:val="none" w:sz="0" w:space="0" w:color="auto"/>
        <w:left w:val="none" w:sz="0" w:space="0" w:color="auto"/>
        <w:bottom w:val="none" w:sz="0" w:space="0" w:color="auto"/>
        <w:right w:val="none" w:sz="0" w:space="0" w:color="auto"/>
      </w:divBdr>
    </w:div>
    <w:div w:id="2084137181">
      <w:bodyDiv w:val="1"/>
      <w:marLeft w:val="0"/>
      <w:marRight w:val="0"/>
      <w:marTop w:val="0"/>
      <w:marBottom w:val="0"/>
      <w:divBdr>
        <w:top w:val="none" w:sz="0" w:space="0" w:color="auto"/>
        <w:left w:val="none" w:sz="0" w:space="0" w:color="auto"/>
        <w:bottom w:val="none" w:sz="0" w:space="0" w:color="auto"/>
        <w:right w:val="none" w:sz="0" w:space="0" w:color="auto"/>
      </w:divBdr>
    </w:div>
    <w:div w:id="2086799593">
      <w:bodyDiv w:val="1"/>
      <w:marLeft w:val="0"/>
      <w:marRight w:val="0"/>
      <w:marTop w:val="0"/>
      <w:marBottom w:val="0"/>
      <w:divBdr>
        <w:top w:val="none" w:sz="0" w:space="0" w:color="auto"/>
        <w:left w:val="none" w:sz="0" w:space="0" w:color="auto"/>
        <w:bottom w:val="none" w:sz="0" w:space="0" w:color="auto"/>
        <w:right w:val="none" w:sz="0" w:space="0" w:color="auto"/>
      </w:divBdr>
    </w:div>
    <w:div w:id="2089764357">
      <w:bodyDiv w:val="1"/>
      <w:marLeft w:val="0"/>
      <w:marRight w:val="0"/>
      <w:marTop w:val="0"/>
      <w:marBottom w:val="0"/>
      <w:divBdr>
        <w:top w:val="none" w:sz="0" w:space="0" w:color="auto"/>
        <w:left w:val="none" w:sz="0" w:space="0" w:color="auto"/>
        <w:bottom w:val="none" w:sz="0" w:space="0" w:color="auto"/>
        <w:right w:val="none" w:sz="0" w:space="0" w:color="auto"/>
      </w:divBdr>
    </w:div>
    <w:div w:id="2094162546">
      <w:bodyDiv w:val="1"/>
      <w:marLeft w:val="0"/>
      <w:marRight w:val="0"/>
      <w:marTop w:val="0"/>
      <w:marBottom w:val="0"/>
      <w:divBdr>
        <w:top w:val="none" w:sz="0" w:space="0" w:color="auto"/>
        <w:left w:val="none" w:sz="0" w:space="0" w:color="auto"/>
        <w:bottom w:val="none" w:sz="0" w:space="0" w:color="auto"/>
        <w:right w:val="none" w:sz="0" w:space="0" w:color="auto"/>
      </w:divBdr>
    </w:div>
    <w:div w:id="2104034803">
      <w:bodyDiv w:val="1"/>
      <w:marLeft w:val="0"/>
      <w:marRight w:val="0"/>
      <w:marTop w:val="0"/>
      <w:marBottom w:val="0"/>
      <w:divBdr>
        <w:top w:val="none" w:sz="0" w:space="0" w:color="auto"/>
        <w:left w:val="none" w:sz="0" w:space="0" w:color="auto"/>
        <w:bottom w:val="none" w:sz="0" w:space="0" w:color="auto"/>
        <w:right w:val="none" w:sz="0" w:space="0" w:color="auto"/>
      </w:divBdr>
    </w:div>
    <w:div w:id="2132547422">
      <w:bodyDiv w:val="1"/>
      <w:marLeft w:val="0"/>
      <w:marRight w:val="0"/>
      <w:marTop w:val="0"/>
      <w:marBottom w:val="0"/>
      <w:divBdr>
        <w:top w:val="none" w:sz="0" w:space="0" w:color="auto"/>
        <w:left w:val="none" w:sz="0" w:space="0" w:color="auto"/>
        <w:bottom w:val="none" w:sz="0" w:space="0" w:color="auto"/>
        <w:right w:val="none" w:sz="0" w:space="0" w:color="auto"/>
      </w:divBdr>
    </w:div>
    <w:div w:id="2134787138">
      <w:bodyDiv w:val="1"/>
      <w:marLeft w:val="0"/>
      <w:marRight w:val="0"/>
      <w:marTop w:val="0"/>
      <w:marBottom w:val="0"/>
      <w:divBdr>
        <w:top w:val="none" w:sz="0" w:space="0" w:color="auto"/>
        <w:left w:val="none" w:sz="0" w:space="0" w:color="auto"/>
        <w:bottom w:val="none" w:sz="0" w:space="0" w:color="auto"/>
        <w:right w:val="none" w:sz="0" w:space="0" w:color="auto"/>
      </w:divBdr>
    </w:div>
    <w:div w:id="2135824777">
      <w:bodyDiv w:val="1"/>
      <w:marLeft w:val="0"/>
      <w:marRight w:val="0"/>
      <w:marTop w:val="0"/>
      <w:marBottom w:val="0"/>
      <w:divBdr>
        <w:top w:val="none" w:sz="0" w:space="0" w:color="auto"/>
        <w:left w:val="none" w:sz="0" w:space="0" w:color="auto"/>
        <w:bottom w:val="none" w:sz="0" w:space="0" w:color="auto"/>
        <w:right w:val="none" w:sz="0" w:space="0" w:color="auto"/>
      </w:divBdr>
    </w:div>
    <w:div w:id="2138405970">
      <w:bodyDiv w:val="1"/>
      <w:marLeft w:val="0"/>
      <w:marRight w:val="0"/>
      <w:marTop w:val="0"/>
      <w:marBottom w:val="0"/>
      <w:divBdr>
        <w:top w:val="none" w:sz="0" w:space="0" w:color="auto"/>
        <w:left w:val="none" w:sz="0" w:space="0" w:color="auto"/>
        <w:bottom w:val="none" w:sz="0" w:space="0" w:color="auto"/>
        <w:right w:val="none" w:sz="0" w:space="0" w:color="auto"/>
      </w:divBdr>
    </w:div>
    <w:div w:id="2142652755">
      <w:bodyDiv w:val="1"/>
      <w:marLeft w:val="0"/>
      <w:marRight w:val="0"/>
      <w:marTop w:val="0"/>
      <w:marBottom w:val="0"/>
      <w:divBdr>
        <w:top w:val="none" w:sz="0" w:space="0" w:color="auto"/>
        <w:left w:val="none" w:sz="0" w:space="0" w:color="auto"/>
        <w:bottom w:val="none" w:sz="0" w:space="0" w:color="auto"/>
        <w:right w:val="none" w:sz="0" w:space="0" w:color="auto"/>
      </w:divBdr>
    </w:div>
    <w:div w:id="2145653701">
      <w:bodyDiv w:val="1"/>
      <w:marLeft w:val="0"/>
      <w:marRight w:val="0"/>
      <w:marTop w:val="0"/>
      <w:marBottom w:val="0"/>
      <w:divBdr>
        <w:top w:val="none" w:sz="0" w:space="0" w:color="auto"/>
        <w:left w:val="none" w:sz="0" w:space="0" w:color="auto"/>
        <w:bottom w:val="none" w:sz="0" w:space="0" w:color="auto"/>
        <w:right w:val="none" w:sz="0" w:space="0" w:color="auto"/>
      </w:divBdr>
    </w:div>
    <w:div w:id="2145930103">
      <w:bodyDiv w:val="1"/>
      <w:marLeft w:val="0"/>
      <w:marRight w:val="0"/>
      <w:marTop w:val="0"/>
      <w:marBottom w:val="0"/>
      <w:divBdr>
        <w:top w:val="none" w:sz="0" w:space="0" w:color="auto"/>
        <w:left w:val="none" w:sz="0" w:space="0" w:color="auto"/>
        <w:bottom w:val="none" w:sz="0" w:space="0" w:color="auto"/>
        <w:right w:val="none" w:sz="0" w:space="0" w:color="auto"/>
      </w:divBdr>
    </w:div>
  </w:divs>
  <w:encoding w:val="gb231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Rus21</b:Tag>
    <b:SourceType>Book</b:SourceType>
    <b:Guid>{0679C453-0EB0-4F5D-B7F6-428EAE25662E}</b:Guid>
    <b:Author>
      <b:Author>
        <b:NameList>
          <b:Person>
            <b:Last>Russel</b:Last>
            <b:First>Stuart</b:First>
            <b:Middle>J.</b:Middle>
          </b:Person>
          <b:Person>
            <b:Last>Norvig</b:Last>
            <b:First>Peter</b:First>
          </b:Person>
        </b:NameList>
      </b:Author>
    </b:Author>
    <b:Title>Artificial Intelligence: A Modern Approach 4th ed., Global Ed.</b:Title>
    <b:Year>2021</b:Year>
    <b:City>Harlow, England</b:City>
    <b:Publisher>Pearson</b:Publisher>
    <b:RefOrder>1</b:RefOrder>
  </b:Source>
  <b:Source>
    <b:Tag>Axe84</b:Tag>
    <b:SourceType>Book</b:SourceType>
    <b:Guid>{C9F34905-00AE-4CAC-9C9C-1147BA1B6323}</b:Guid>
    <b:Author>
      <b:Author>
        <b:NameList>
          <b:Person>
            <b:Last>Axelrod</b:Last>
            <b:First>Robert</b:First>
          </b:Person>
        </b:NameList>
      </b:Author>
    </b:Author>
    <b:Title>The Evolution of Cooperation</b:Title>
    <b:Year>1984</b:Year>
    <b:City>New York, NY</b:City>
    <b:Publisher>Basic Books</b:Publisher>
    <b:RefOrder>2</b:RefOrder>
  </b:Source>
  <b:Source>
    <b:Tag>Sut18</b:Tag>
    <b:SourceType>Book</b:SourceType>
    <b:Guid>{A67ADA33-8F1F-4D40-9FF5-923762318375}</b:Guid>
    <b:Author>
      <b:Author>
        <b:NameList>
          <b:Person>
            <b:Last>Sutton</b:Last>
            <b:First>Richard</b:First>
            <b:Middle>S.</b:Middle>
          </b:Person>
          <b:Person>
            <b:Last>Barto</b:Last>
            <b:First>Andrew</b:First>
            <b:Middle>G.</b:Middle>
          </b:Person>
        </b:NameList>
      </b:Author>
    </b:Author>
    <b:Title>Reinforcement Learning: An Introduction, 2nd ed.</b:Title>
    <b:Year>2018</b:Year>
    <b:City>Cambridge, MA</b:City>
    <b:Publisher>MIT Press</b:Publisher>
    <b:RefOrder>3</b:RefOrder>
  </b:Source>
  <b:Source>
    <b:Tag>Gar18</b:Tag>
    <b:SourceType>JournalArticle</b:SourceType>
    <b:Guid>{E96D5C4A-5807-4C5B-82FF-8688E17D2827}</b:Guid>
    <b:Title>No strategy can win in the repeated prisoner's dilemma: linking game theory and computer simulations</b:Title>
    <b:Year>2018</b:Year>
    <b:Author>
      <b:Author>
        <b:NameList>
          <b:Person>
            <b:Last>García</b:Last>
            <b:First>Julián</b:First>
          </b:Person>
          <b:Person>
            <b:Last>Van Veelen</b:Last>
            <b:First>Matthijs</b:First>
          </b:Person>
        </b:NameList>
      </b:Author>
    </b:Author>
    <b:JournalName>Frontiers in Robotics and AI</b:JournalName>
    <b:Pages>102</b:Pages>
    <b:Volume>5</b:Volume>
    <b:RefOrder>4</b:RefOrder>
  </b:Source>
  <b:Source>
    <b:Tag>Pan05</b:Tag>
    <b:SourceType>JournalArticle</b:SourceType>
    <b:Guid>{23626A73-887B-4A18-92A9-D050A168DE60}</b:Guid>
    <b:Author>
      <b:Author>
        <b:NameList>
          <b:Person>
            <b:Last>Panait</b:Last>
            <b:First>Liviu</b:First>
          </b:Person>
          <b:Person>
            <b:Last>Luke</b:Last>
            <b:First>Sean</b:First>
          </b:Person>
        </b:NameList>
      </b:Author>
    </b:Author>
    <b:Title>Cooperative multi-agent learning: A survey</b:Title>
    <b:JournalName>Autonomous Agents and Multi-Agent Systems</b:JournalName>
    <b:Year>2005</b:Year>
    <b:Pages>387-434</b:Pages>
    <b:Volume>11</b:Volume>
    <b:Issue>3</b:Issue>
    <b:RefOrder>5</b:RefOrder>
  </b:Source>
</b:Sources>
</file>

<file path=customXml/itemProps1.xml><?xml version="1.0" encoding="utf-8"?>
<ds:datastoreItem xmlns:ds="http://schemas.openxmlformats.org/officeDocument/2006/customXml" ds:itemID="{B4DA5094-DDE7-4D77-8E3D-91067B66C9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8039</Words>
  <Characters>50650</Characters>
  <Application>Microsoft Office Word</Application>
  <DocSecurity>0</DocSecurity>
  <Lines>422</Lines>
  <Paragraphs>117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58572</CharactersWithSpaces>
  <SharedDoc>false</SharedDoc>
  <HLinks>
    <vt:vector size="210" baseType="variant">
      <vt:variant>
        <vt:i4>1638463</vt:i4>
      </vt:variant>
      <vt:variant>
        <vt:i4>274</vt:i4>
      </vt:variant>
      <vt:variant>
        <vt:i4>0</vt:i4>
      </vt:variant>
      <vt:variant>
        <vt:i4>5</vt:i4>
      </vt:variant>
      <vt:variant>
        <vt:lpwstr/>
      </vt:variant>
      <vt:variant>
        <vt:lpwstr>_Toc348527682</vt:lpwstr>
      </vt:variant>
      <vt:variant>
        <vt:i4>1900593</vt:i4>
      </vt:variant>
      <vt:variant>
        <vt:i4>265</vt:i4>
      </vt:variant>
      <vt:variant>
        <vt:i4>0</vt:i4>
      </vt:variant>
      <vt:variant>
        <vt:i4>5</vt:i4>
      </vt:variant>
      <vt:variant>
        <vt:lpwstr/>
      </vt:variant>
      <vt:variant>
        <vt:lpwstr>_Toc348529822</vt:lpwstr>
      </vt:variant>
      <vt:variant>
        <vt:i4>1900593</vt:i4>
      </vt:variant>
      <vt:variant>
        <vt:i4>259</vt:i4>
      </vt:variant>
      <vt:variant>
        <vt:i4>0</vt:i4>
      </vt:variant>
      <vt:variant>
        <vt:i4>5</vt:i4>
      </vt:variant>
      <vt:variant>
        <vt:lpwstr/>
      </vt:variant>
      <vt:variant>
        <vt:lpwstr>_Toc348529821</vt:lpwstr>
      </vt:variant>
      <vt:variant>
        <vt:i4>1900593</vt:i4>
      </vt:variant>
      <vt:variant>
        <vt:i4>253</vt:i4>
      </vt:variant>
      <vt:variant>
        <vt:i4>0</vt:i4>
      </vt:variant>
      <vt:variant>
        <vt:i4>5</vt:i4>
      </vt:variant>
      <vt:variant>
        <vt:lpwstr/>
      </vt:variant>
      <vt:variant>
        <vt:lpwstr>_Toc348529820</vt:lpwstr>
      </vt:variant>
      <vt:variant>
        <vt:i4>1966129</vt:i4>
      </vt:variant>
      <vt:variant>
        <vt:i4>247</vt:i4>
      </vt:variant>
      <vt:variant>
        <vt:i4>0</vt:i4>
      </vt:variant>
      <vt:variant>
        <vt:i4>5</vt:i4>
      </vt:variant>
      <vt:variant>
        <vt:lpwstr/>
      </vt:variant>
      <vt:variant>
        <vt:lpwstr>_Toc348529819</vt:lpwstr>
      </vt:variant>
      <vt:variant>
        <vt:i4>1966129</vt:i4>
      </vt:variant>
      <vt:variant>
        <vt:i4>241</vt:i4>
      </vt:variant>
      <vt:variant>
        <vt:i4>0</vt:i4>
      </vt:variant>
      <vt:variant>
        <vt:i4>5</vt:i4>
      </vt:variant>
      <vt:variant>
        <vt:lpwstr/>
      </vt:variant>
      <vt:variant>
        <vt:lpwstr>_Toc348529818</vt:lpwstr>
      </vt:variant>
      <vt:variant>
        <vt:i4>1966129</vt:i4>
      </vt:variant>
      <vt:variant>
        <vt:i4>235</vt:i4>
      </vt:variant>
      <vt:variant>
        <vt:i4>0</vt:i4>
      </vt:variant>
      <vt:variant>
        <vt:i4>5</vt:i4>
      </vt:variant>
      <vt:variant>
        <vt:lpwstr/>
      </vt:variant>
      <vt:variant>
        <vt:lpwstr>_Toc348529817</vt:lpwstr>
      </vt:variant>
      <vt:variant>
        <vt:i4>1441847</vt:i4>
      </vt:variant>
      <vt:variant>
        <vt:i4>152</vt:i4>
      </vt:variant>
      <vt:variant>
        <vt:i4>0</vt:i4>
      </vt:variant>
      <vt:variant>
        <vt:i4>5</vt:i4>
      </vt:variant>
      <vt:variant>
        <vt:lpwstr/>
      </vt:variant>
      <vt:variant>
        <vt:lpwstr>_Toc348290571</vt:lpwstr>
      </vt:variant>
      <vt:variant>
        <vt:i4>1441847</vt:i4>
      </vt:variant>
      <vt:variant>
        <vt:i4>146</vt:i4>
      </vt:variant>
      <vt:variant>
        <vt:i4>0</vt:i4>
      </vt:variant>
      <vt:variant>
        <vt:i4>5</vt:i4>
      </vt:variant>
      <vt:variant>
        <vt:lpwstr/>
      </vt:variant>
      <vt:variant>
        <vt:lpwstr>_Toc348290570</vt:lpwstr>
      </vt:variant>
      <vt:variant>
        <vt:i4>1507383</vt:i4>
      </vt:variant>
      <vt:variant>
        <vt:i4>140</vt:i4>
      </vt:variant>
      <vt:variant>
        <vt:i4>0</vt:i4>
      </vt:variant>
      <vt:variant>
        <vt:i4>5</vt:i4>
      </vt:variant>
      <vt:variant>
        <vt:lpwstr/>
      </vt:variant>
      <vt:variant>
        <vt:lpwstr>_Toc348290569</vt:lpwstr>
      </vt:variant>
      <vt:variant>
        <vt:i4>1507383</vt:i4>
      </vt:variant>
      <vt:variant>
        <vt:i4>134</vt:i4>
      </vt:variant>
      <vt:variant>
        <vt:i4>0</vt:i4>
      </vt:variant>
      <vt:variant>
        <vt:i4>5</vt:i4>
      </vt:variant>
      <vt:variant>
        <vt:lpwstr/>
      </vt:variant>
      <vt:variant>
        <vt:lpwstr>_Toc348290568</vt:lpwstr>
      </vt:variant>
      <vt:variant>
        <vt:i4>1507383</vt:i4>
      </vt:variant>
      <vt:variant>
        <vt:i4>128</vt:i4>
      </vt:variant>
      <vt:variant>
        <vt:i4>0</vt:i4>
      </vt:variant>
      <vt:variant>
        <vt:i4>5</vt:i4>
      </vt:variant>
      <vt:variant>
        <vt:lpwstr/>
      </vt:variant>
      <vt:variant>
        <vt:lpwstr>_Toc348290567</vt:lpwstr>
      </vt:variant>
      <vt:variant>
        <vt:i4>1507383</vt:i4>
      </vt:variant>
      <vt:variant>
        <vt:i4>122</vt:i4>
      </vt:variant>
      <vt:variant>
        <vt:i4>0</vt:i4>
      </vt:variant>
      <vt:variant>
        <vt:i4>5</vt:i4>
      </vt:variant>
      <vt:variant>
        <vt:lpwstr/>
      </vt:variant>
      <vt:variant>
        <vt:lpwstr>_Toc348290566</vt:lpwstr>
      </vt:variant>
      <vt:variant>
        <vt:i4>1507383</vt:i4>
      </vt:variant>
      <vt:variant>
        <vt:i4>116</vt:i4>
      </vt:variant>
      <vt:variant>
        <vt:i4>0</vt:i4>
      </vt:variant>
      <vt:variant>
        <vt:i4>5</vt:i4>
      </vt:variant>
      <vt:variant>
        <vt:lpwstr/>
      </vt:variant>
      <vt:variant>
        <vt:lpwstr>_Toc348290565</vt:lpwstr>
      </vt:variant>
      <vt:variant>
        <vt:i4>1507383</vt:i4>
      </vt:variant>
      <vt:variant>
        <vt:i4>110</vt:i4>
      </vt:variant>
      <vt:variant>
        <vt:i4>0</vt:i4>
      </vt:variant>
      <vt:variant>
        <vt:i4>5</vt:i4>
      </vt:variant>
      <vt:variant>
        <vt:lpwstr/>
      </vt:variant>
      <vt:variant>
        <vt:lpwstr>_Toc348290564</vt:lpwstr>
      </vt:variant>
      <vt:variant>
        <vt:i4>1507383</vt:i4>
      </vt:variant>
      <vt:variant>
        <vt:i4>104</vt:i4>
      </vt:variant>
      <vt:variant>
        <vt:i4>0</vt:i4>
      </vt:variant>
      <vt:variant>
        <vt:i4>5</vt:i4>
      </vt:variant>
      <vt:variant>
        <vt:lpwstr/>
      </vt:variant>
      <vt:variant>
        <vt:lpwstr>_Toc348290563</vt:lpwstr>
      </vt:variant>
      <vt:variant>
        <vt:i4>1507383</vt:i4>
      </vt:variant>
      <vt:variant>
        <vt:i4>98</vt:i4>
      </vt:variant>
      <vt:variant>
        <vt:i4>0</vt:i4>
      </vt:variant>
      <vt:variant>
        <vt:i4>5</vt:i4>
      </vt:variant>
      <vt:variant>
        <vt:lpwstr/>
      </vt:variant>
      <vt:variant>
        <vt:lpwstr>_Toc348290562</vt:lpwstr>
      </vt:variant>
      <vt:variant>
        <vt:i4>1507383</vt:i4>
      </vt:variant>
      <vt:variant>
        <vt:i4>92</vt:i4>
      </vt:variant>
      <vt:variant>
        <vt:i4>0</vt:i4>
      </vt:variant>
      <vt:variant>
        <vt:i4>5</vt:i4>
      </vt:variant>
      <vt:variant>
        <vt:lpwstr/>
      </vt:variant>
      <vt:variant>
        <vt:lpwstr>_Toc348290561</vt:lpwstr>
      </vt:variant>
      <vt:variant>
        <vt:i4>1507383</vt:i4>
      </vt:variant>
      <vt:variant>
        <vt:i4>86</vt:i4>
      </vt:variant>
      <vt:variant>
        <vt:i4>0</vt:i4>
      </vt:variant>
      <vt:variant>
        <vt:i4>5</vt:i4>
      </vt:variant>
      <vt:variant>
        <vt:lpwstr/>
      </vt:variant>
      <vt:variant>
        <vt:lpwstr>_Toc348290560</vt:lpwstr>
      </vt:variant>
      <vt:variant>
        <vt:i4>1310775</vt:i4>
      </vt:variant>
      <vt:variant>
        <vt:i4>80</vt:i4>
      </vt:variant>
      <vt:variant>
        <vt:i4>0</vt:i4>
      </vt:variant>
      <vt:variant>
        <vt:i4>5</vt:i4>
      </vt:variant>
      <vt:variant>
        <vt:lpwstr/>
      </vt:variant>
      <vt:variant>
        <vt:lpwstr>_Toc348290559</vt:lpwstr>
      </vt:variant>
      <vt:variant>
        <vt:i4>1310775</vt:i4>
      </vt:variant>
      <vt:variant>
        <vt:i4>74</vt:i4>
      </vt:variant>
      <vt:variant>
        <vt:i4>0</vt:i4>
      </vt:variant>
      <vt:variant>
        <vt:i4>5</vt:i4>
      </vt:variant>
      <vt:variant>
        <vt:lpwstr/>
      </vt:variant>
      <vt:variant>
        <vt:lpwstr>_Toc348290558</vt:lpwstr>
      </vt:variant>
      <vt:variant>
        <vt:i4>1310775</vt:i4>
      </vt:variant>
      <vt:variant>
        <vt:i4>68</vt:i4>
      </vt:variant>
      <vt:variant>
        <vt:i4>0</vt:i4>
      </vt:variant>
      <vt:variant>
        <vt:i4>5</vt:i4>
      </vt:variant>
      <vt:variant>
        <vt:lpwstr/>
      </vt:variant>
      <vt:variant>
        <vt:lpwstr>_Toc348290557</vt:lpwstr>
      </vt:variant>
      <vt:variant>
        <vt:i4>1310775</vt:i4>
      </vt:variant>
      <vt:variant>
        <vt:i4>62</vt:i4>
      </vt:variant>
      <vt:variant>
        <vt:i4>0</vt:i4>
      </vt:variant>
      <vt:variant>
        <vt:i4>5</vt:i4>
      </vt:variant>
      <vt:variant>
        <vt:lpwstr/>
      </vt:variant>
      <vt:variant>
        <vt:lpwstr>_Toc348290556</vt:lpwstr>
      </vt:variant>
      <vt:variant>
        <vt:i4>1310775</vt:i4>
      </vt:variant>
      <vt:variant>
        <vt:i4>56</vt:i4>
      </vt:variant>
      <vt:variant>
        <vt:i4>0</vt:i4>
      </vt:variant>
      <vt:variant>
        <vt:i4>5</vt:i4>
      </vt:variant>
      <vt:variant>
        <vt:lpwstr/>
      </vt:variant>
      <vt:variant>
        <vt:lpwstr>_Toc348290555</vt:lpwstr>
      </vt:variant>
      <vt:variant>
        <vt:i4>1310775</vt:i4>
      </vt:variant>
      <vt:variant>
        <vt:i4>50</vt:i4>
      </vt:variant>
      <vt:variant>
        <vt:i4>0</vt:i4>
      </vt:variant>
      <vt:variant>
        <vt:i4>5</vt:i4>
      </vt:variant>
      <vt:variant>
        <vt:lpwstr/>
      </vt:variant>
      <vt:variant>
        <vt:lpwstr>_Toc348290554</vt:lpwstr>
      </vt:variant>
      <vt:variant>
        <vt:i4>1310775</vt:i4>
      </vt:variant>
      <vt:variant>
        <vt:i4>44</vt:i4>
      </vt:variant>
      <vt:variant>
        <vt:i4>0</vt:i4>
      </vt:variant>
      <vt:variant>
        <vt:i4>5</vt:i4>
      </vt:variant>
      <vt:variant>
        <vt:lpwstr/>
      </vt:variant>
      <vt:variant>
        <vt:lpwstr>_Toc348290553</vt:lpwstr>
      </vt:variant>
      <vt:variant>
        <vt:i4>1310775</vt:i4>
      </vt:variant>
      <vt:variant>
        <vt:i4>38</vt:i4>
      </vt:variant>
      <vt:variant>
        <vt:i4>0</vt:i4>
      </vt:variant>
      <vt:variant>
        <vt:i4>5</vt:i4>
      </vt:variant>
      <vt:variant>
        <vt:lpwstr/>
      </vt:variant>
      <vt:variant>
        <vt:lpwstr>_Toc348290552</vt:lpwstr>
      </vt:variant>
      <vt:variant>
        <vt:i4>1310775</vt:i4>
      </vt:variant>
      <vt:variant>
        <vt:i4>32</vt:i4>
      </vt:variant>
      <vt:variant>
        <vt:i4>0</vt:i4>
      </vt:variant>
      <vt:variant>
        <vt:i4>5</vt:i4>
      </vt:variant>
      <vt:variant>
        <vt:lpwstr/>
      </vt:variant>
      <vt:variant>
        <vt:lpwstr>_Toc348290551</vt:lpwstr>
      </vt:variant>
      <vt:variant>
        <vt:i4>1310775</vt:i4>
      </vt:variant>
      <vt:variant>
        <vt:i4>26</vt:i4>
      </vt:variant>
      <vt:variant>
        <vt:i4>0</vt:i4>
      </vt:variant>
      <vt:variant>
        <vt:i4>5</vt:i4>
      </vt:variant>
      <vt:variant>
        <vt:lpwstr/>
      </vt:variant>
      <vt:variant>
        <vt:lpwstr>_Toc348290550</vt:lpwstr>
      </vt:variant>
      <vt:variant>
        <vt:i4>1376311</vt:i4>
      </vt:variant>
      <vt:variant>
        <vt:i4>20</vt:i4>
      </vt:variant>
      <vt:variant>
        <vt:i4>0</vt:i4>
      </vt:variant>
      <vt:variant>
        <vt:i4>5</vt:i4>
      </vt:variant>
      <vt:variant>
        <vt:lpwstr/>
      </vt:variant>
      <vt:variant>
        <vt:lpwstr>_Toc348290549</vt:lpwstr>
      </vt:variant>
      <vt:variant>
        <vt:i4>1376311</vt:i4>
      </vt:variant>
      <vt:variant>
        <vt:i4>14</vt:i4>
      </vt:variant>
      <vt:variant>
        <vt:i4>0</vt:i4>
      </vt:variant>
      <vt:variant>
        <vt:i4>5</vt:i4>
      </vt:variant>
      <vt:variant>
        <vt:lpwstr/>
      </vt:variant>
      <vt:variant>
        <vt:lpwstr>_Toc348290548</vt:lpwstr>
      </vt:variant>
      <vt:variant>
        <vt:i4>1376311</vt:i4>
      </vt:variant>
      <vt:variant>
        <vt:i4>8</vt:i4>
      </vt:variant>
      <vt:variant>
        <vt:i4>0</vt:i4>
      </vt:variant>
      <vt:variant>
        <vt:i4>5</vt:i4>
      </vt:variant>
      <vt:variant>
        <vt:lpwstr/>
      </vt:variant>
      <vt:variant>
        <vt:lpwstr>_Toc348290547</vt:lpwstr>
      </vt:variant>
      <vt:variant>
        <vt:i4>1376311</vt:i4>
      </vt:variant>
      <vt:variant>
        <vt:i4>2</vt:i4>
      </vt:variant>
      <vt:variant>
        <vt:i4>0</vt:i4>
      </vt:variant>
      <vt:variant>
        <vt:i4>5</vt:i4>
      </vt:variant>
      <vt:variant>
        <vt:lpwstr/>
      </vt:variant>
      <vt:variant>
        <vt:lpwstr>_Toc348290546</vt:lpwstr>
      </vt:variant>
      <vt:variant>
        <vt:i4>4194430</vt:i4>
      </vt:variant>
      <vt:variant>
        <vt:i4>18650</vt:i4>
      </vt:variant>
      <vt:variant>
        <vt:i4>1027</vt:i4>
      </vt:variant>
      <vt:variant>
        <vt:i4>1</vt:i4>
      </vt:variant>
      <vt:variant>
        <vt:lpwstr>http://www.thesisbookbinding.co.uk/images/thesis/simple_binding.jpg</vt:lpwstr>
      </vt:variant>
      <vt:variant>
        <vt:lpwstr/>
      </vt:variant>
      <vt:variant>
        <vt:i4>2621447</vt:i4>
      </vt:variant>
      <vt:variant>
        <vt:i4>18865</vt:i4>
      </vt:variant>
      <vt:variant>
        <vt:i4>1028</vt:i4>
      </vt:variant>
      <vt:variant>
        <vt:i4>1</vt:i4>
      </vt:variant>
      <vt:variant>
        <vt:lpwstr>http://www.thesisbookbinding.co.uk/images/thesis/hard_binding.jpg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cp:keywords/>
  <cp:lastModifiedBy>Leon Rauschecker</cp:lastModifiedBy>
  <cp:revision>253</cp:revision>
  <cp:lastPrinted>2025-01-26T19:59:00Z</cp:lastPrinted>
  <dcterms:created xsi:type="dcterms:W3CDTF">2013-02-13T16:06:00Z</dcterms:created>
  <dcterms:modified xsi:type="dcterms:W3CDTF">2025-11-12T23:05:00Z</dcterms:modified>
</cp:coreProperties>
</file>