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1F54">
      <w:pPr>
        <w:ind w:left="1440" w:leftChars="0" w:firstLine="720" w:firstLineChars="0"/>
        <w:jc w:val="both"/>
        <w:rPr>
          <w:sz w:val="28"/>
          <w:szCs w:val="28"/>
        </w:rPr>
      </w:pPr>
      <w:r>
        <w:rPr>
          <w:sz w:val="28"/>
          <w:szCs w:val="28"/>
        </w:rPr>
        <w:t>Јерођакон Пантелејмон (Ађинђал)</w:t>
      </w:r>
    </w:p>
    <w:p w14:paraId="17B6ABA4">
      <w:pPr>
        <w:jc w:val="both"/>
      </w:pPr>
    </w:p>
    <w:p w14:paraId="7A00A050">
      <w:pPr>
        <w:jc w:val="both"/>
      </w:pPr>
    </w:p>
    <w:p w14:paraId="43C0CDFA">
      <w:pPr>
        <w:jc w:val="both"/>
      </w:pPr>
    </w:p>
    <w:p w14:paraId="586CA36F">
      <w:pPr>
        <w:jc w:val="both"/>
      </w:pPr>
    </w:p>
    <w:p w14:paraId="422D0C6B">
      <w:pPr>
        <w:jc w:val="both"/>
      </w:pPr>
    </w:p>
    <w:p w14:paraId="32501C85">
      <w:pPr>
        <w:jc w:val="both"/>
      </w:pPr>
    </w:p>
    <w:p w14:paraId="53B811CA">
      <w:pPr>
        <w:jc w:val="both"/>
      </w:pPr>
    </w:p>
    <w:p w14:paraId="508C9A41">
      <w:pPr>
        <w:jc w:val="both"/>
      </w:pPr>
    </w:p>
    <w:p w14:paraId="50F60728">
      <w:pPr>
        <w:jc w:val="both"/>
      </w:pPr>
    </w:p>
    <w:p w14:paraId="21ADA9AE">
      <w:pPr>
        <w:jc w:val="both"/>
      </w:pPr>
    </w:p>
    <w:p w14:paraId="01C92048">
      <w:pPr>
        <w:spacing w:after="200" w:line="276" w:lineRule="auto"/>
        <w:ind w:firstLine="567"/>
        <w:jc w:val="center"/>
        <w:rPr>
          <w:rFonts w:eastAsiaTheme="minorHAnsi"/>
          <w:sz w:val="44"/>
          <w:szCs w:val="44"/>
          <w:lang w:val="ru-RU" w:eastAsia="en-US" w:bidi="he-IL"/>
        </w:rPr>
      </w:pPr>
      <w:r>
        <w:rPr>
          <w:rFonts w:eastAsiaTheme="minorHAnsi"/>
          <w:sz w:val="44"/>
          <w:szCs w:val="44"/>
          <w:lang w:val="ru-RU" w:eastAsia="en-US" w:bidi="he-IL"/>
        </w:rPr>
        <w:t>Хришћанима трећег миленијума</w:t>
      </w:r>
    </w:p>
    <w:p w14:paraId="0145C4A8">
      <w:pPr>
        <w:spacing w:after="200" w:line="276" w:lineRule="auto"/>
        <w:ind w:firstLine="567"/>
        <w:jc w:val="center"/>
        <w:rPr>
          <w:rFonts w:eastAsiaTheme="minorHAnsi"/>
          <w:sz w:val="44"/>
          <w:szCs w:val="44"/>
          <w:lang w:val="ru-RU" w:eastAsia="en-US" w:bidi="he-IL"/>
        </w:rPr>
      </w:pPr>
    </w:p>
    <w:p w14:paraId="3D3DD66C">
      <w:pPr>
        <w:spacing w:after="200" w:line="276" w:lineRule="auto"/>
        <w:ind w:firstLine="567"/>
        <w:jc w:val="center"/>
        <w:rPr>
          <w:rFonts w:eastAsiaTheme="minorHAnsi"/>
          <w:sz w:val="28"/>
          <w:szCs w:val="28"/>
          <w:lang w:val="ru-RU" w:eastAsia="en-US" w:bidi="he-IL"/>
        </w:rPr>
      </w:pPr>
      <w:r>
        <w:rPr>
          <w:rFonts w:eastAsiaTheme="minorHAnsi"/>
          <w:sz w:val="28"/>
          <w:szCs w:val="28"/>
          <w:lang w:val="ru-RU" w:eastAsia="en-US" w:bidi="he-IL"/>
        </w:rPr>
        <w:t>Размишљања абхаског изгнаника</w:t>
      </w:r>
    </w:p>
    <w:p w14:paraId="7EEFD991">
      <w:pPr>
        <w:jc w:val="both"/>
      </w:pPr>
    </w:p>
    <w:p w14:paraId="77428B7E">
      <w:pPr>
        <w:jc w:val="both"/>
      </w:pPr>
    </w:p>
    <w:p w14:paraId="54E656F4">
      <w:pPr>
        <w:jc w:val="both"/>
      </w:pPr>
    </w:p>
    <w:p w14:paraId="6B68C389">
      <w:pPr>
        <w:jc w:val="both"/>
      </w:pPr>
    </w:p>
    <w:p w14:paraId="04AEBEF7">
      <w:pPr>
        <w:jc w:val="both"/>
      </w:pPr>
    </w:p>
    <w:p w14:paraId="35FC63C5">
      <w:pPr>
        <w:jc w:val="both"/>
      </w:pPr>
    </w:p>
    <w:p w14:paraId="79393566">
      <w:pPr>
        <w:jc w:val="both"/>
      </w:pPr>
    </w:p>
    <w:p w14:paraId="502B9811">
      <w:pPr>
        <w:jc w:val="both"/>
      </w:pPr>
    </w:p>
    <w:p w14:paraId="7A5098A0">
      <w:r>
        <w:br w:type="page"/>
      </w:r>
    </w:p>
    <w:p w14:paraId="520F1EEC">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2981ABB5"/>
    <w:p w14:paraId="3D9150B7">
      <w:pPr>
        <w:jc w:val="both"/>
      </w:pPr>
    </w:p>
    <w:p w14:paraId="10432953">
      <w:r>
        <w:br w:type="page"/>
      </w:r>
    </w:p>
    <w:p w14:paraId="0F26C2A9">
      <w:pPr>
        <w:jc w:val="both"/>
      </w:pPr>
    </w:p>
    <w:p w14:paraId="77027805">
      <w:pPr>
        <w:jc w:val="both"/>
      </w:pPr>
    </w:p>
    <w:p w14:paraId="5CCA13CB">
      <w:pPr>
        <w:jc w:val="both"/>
      </w:pPr>
    </w:p>
    <w:p w14:paraId="05D9D21C">
      <w:pPr>
        <w:jc w:val="both"/>
      </w:pPr>
    </w:p>
    <w:p w14:paraId="450DB234">
      <w:pPr>
        <w:spacing w:after="200" w:line="276" w:lineRule="auto"/>
        <w:ind w:firstLine="1281" w:firstLineChars="0"/>
        <w:jc w:val="both"/>
        <w:rPr>
          <w:rFonts w:hint="default" w:eastAsiaTheme="minorHAnsi"/>
          <w:b/>
          <w:bCs/>
          <w:sz w:val="32"/>
          <w:szCs w:val="32"/>
          <w:lang w:val="ru-RU" w:eastAsia="en-US" w:bidi="he-IL"/>
        </w:rPr>
      </w:pPr>
      <w:r>
        <w:rPr>
          <w:rFonts w:eastAsiaTheme="minorHAnsi"/>
          <w:b/>
          <w:bCs/>
          <w:sz w:val="32"/>
          <w:szCs w:val="32"/>
          <w:lang w:val="ru-RU" w:eastAsia="en-US" w:bidi="he-IL"/>
        </w:rPr>
        <w:t>Садржај:</w:t>
      </w:r>
    </w:p>
    <w:p w14:paraId="2A763AF1">
      <w:pPr>
        <w:spacing w:after="200" w:line="276" w:lineRule="auto"/>
        <w:ind w:firstLine="1281" w:firstLineChars="0"/>
        <w:jc w:val="both"/>
        <w:rPr>
          <w:rFonts w:hint="default" w:eastAsiaTheme="minorHAnsi"/>
          <w:b/>
          <w:bCs/>
          <w:sz w:val="32"/>
          <w:szCs w:val="32"/>
          <w:lang w:val="ru-RU" w:eastAsia="en-US" w:bidi="he-IL"/>
        </w:rPr>
      </w:pPr>
    </w:p>
    <w:p w14:paraId="0603A1AE">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Уводно предисловие</w:t>
      </w:r>
      <w:r>
        <w:rPr>
          <w:rFonts w:hint="default" w:eastAsiaTheme="minorHAnsi"/>
          <w:sz w:val="28"/>
          <w:szCs w:val="28"/>
          <w:lang w:val="ru-RU" w:eastAsia="en-US" w:bidi="he-IL"/>
        </w:rPr>
        <w:tab/>
        <w:t/>
      </w:r>
      <w:r>
        <w:rPr>
          <w:rFonts w:hint="default" w:eastAsiaTheme="minorHAnsi"/>
          <w:sz w:val="28"/>
          <w:szCs w:val="28"/>
          <w:lang w:val="ru-RU" w:eastAsia="en-US" w:bidi="he-IL"/>
        </w:rPr>
        <w:tab/>
        <w:t xml:space="preserve"> - 4</w:t>
      </w:r>
    </w:p>
    <w:p w14:paraId="4CC13F70">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Пролегомена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6</w:t>
      </w:r>
    </w:p>
    <w:p w14:paraId="6F79EEC3">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О природи вере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17</w:t>
      </w:r>
    </w:p>
    <w:p w14:paraId="79162FCD">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Ка метафизици личности </w:t>
      </w:r>
      <w:r>
        <w:rPr>
          <w:rFonts w:hint="default" w:eastAsiaTheme="minorHAnsi"/>
          <w:sz w:val="28"/>
          <w:szCs w:val="28"/>
          <w:lang w:val="ru-RU" w:eastAsia="en-US" w:bidi="he-IL"/>
        </w:rPr>
        <w:tab/>
      </w:r>
      <w:r>
        <w:rPr>
          <w:rFonts w:hint="default" w:eastAsiaTheme="minorHAnsi"/>
          <w:sz w:val="28"/>
          <w:szCs w:val="28"/>
          <w:lang w:val="ru-RU" w:eastAsia="en-US" w:bidi="he-IL"/>
        </w:rPr>
        <w:t>– 30</w:t>
      </w:r>
    </w:p>
    <w:p w14:paraId="29A98C15">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Језик Бога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42</w:t>
      </w:r>
    </w:p>
    <w:p w14:paraId="62BC2608">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Функционал Цркве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49</w:t>
      </w:r>
    </w:p>
    <w:p w14:paraId="4029B456">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en-US" w:eastAsia="en-US" w:bidi="he-IL"/>
        </w:rPr>
        <w:t>Ка онтологији Логоса</w:t>
      </w:r>
      <w:r>
        <w:rPr>
          <w:rFonts w:hint="default" w:eastAsiaTheme="minorHAnsi"/>
          <w:sz w:val="28"/>
          <w:szCs w:val="28"/>
          <w:lang w:val="en-US" w:eastAsia="en-US" w:bidi="he-IL"/>
        </w:rPr>
        <w:tab/>
      </w:r>
      <w:r>
        <w:rPr>
          <w:rFonts w:hint="default" w:eastAsiaTheme="minorHAnsi"/>
          <w:sz w:val="28"/>
          <w:szCs w:val="28"/>
          <w:lang w:val="en-US" w:eastAsia="en-US" w:bidi="he-IL"/>
        </w:rPr>
        <w:tab/>
      </w:r>
      <w:r>
        <w:rPr>
          <w:rFonts w:hint="default" w:eastAsiaTheme="minorHAnsi"/>
          <w:sz w:val="28"/>
          <w:szCs w:val="28"/>
          <w:lang w:val="en-US" w:eastAsia="en-US" w:bidi="he-IL"/>
        </w:rPr>
        <w:t>– 6</w:t>
      </w:r>
      <w:r>
        <w:rPr>
          <w:rFonts w:hint="default" w:eastAsiaTheme="minorHAnsi"/>
          <w:sz w:val="28"/>
          <w:szCs w:val="28"/>
          <w:lang w:val="ru-RU" w:eastAsia="en-US" w:bidi="he-IL"/>
        </w:rPr>
        <w:t>2</w:t>
      </w:r>
    </w:p>
    <w:p w14:paraId="0741BBF8">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en-US" w:eastAsia="en-US" w:bidi="he-IL"/>
        </w:rPr>
        <w:t>Вјера као компетенција</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- 81</w:t>
      </w:r>
    </w:p>
    <w:p w14:paraId="57697373">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Функционална структура црквене </w:t>
      </w:r>
    </w:p>
    <w:p w14:paraId="1F81950E">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праксе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- 97</w:t>
      </w:r>
    </w:p>
    <w:p w14:paraId="68BFABD9">
      <w:pPr>
        <w:spacing w:after="200" w:line="276" w:lineRule="auto"/>
        <w:ind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 xml:space="preserve">Терминолошки коментар </w:t>
      </w:r>
      <w:r>
        <w:rPr>
          <w:rFonts w:hint="default" w:eastAsiaTheme="minorHAnsi"/>
          <w:sz w:val="28"/>
          <w:szCs w:val="28"/>
          <w:lang w:val="ru-RU" w:eastAsia="en-US" w:bidi="he-IL"/>
        </w:rPr>
        <w:tab/>
        <w:t>- 101</w:t>
      </w:r>
    </w:p>
    <w:p w14:paraId="6C8F7082">
      <w:pPr>
        <w:spacing w:after="200" w:line="276" w:lineRule="auto"/>
        <w:ind w:firstLine="720" w:firstLineChars="0"/>
        <w:jc w:val="both"/>
        <w:rPr>
          <w:rFonts w:hint="default" w:eastAsiaTheme="minorHAnsi"/>
          <w:sz w:val="28"/>
          <w:szCs w:val="28"/>
          <w:lang w:val="ru-RU" w:eastAsia="en-US" w:bidi="he-IL"/>
        </w:rPr>
      </w:pPr>
    </w:p>
    <w:p w14:paraId="49ACCCA8">
      <w:pPr>
        <w:spacing w:after="200" w:line="276" w:lineRule="auto"/>
        <w:ind w:firstLine="720" w:firstLineChars="0"/>
        <w:jc w:val="both"/>
        <w:rPr>
          <w:rFonts w:hint="default" w:eastAsiaTheme="minorHAnsi"/>
          <w:sz w:val="28"/>
          <w:szCs w:val="28"/>
          <w:lang w:val="en-US" w:eastAsia="en-US" w:bidi="he-IL"/>
        </w:rPr>
      </w:pPr>
    </w:p>
    <w:p w14:paraId="62B1FF64">
      <w:pPr>
        <w:spacing w:after="200" w:line="276" w:lineRule="auto"/>
        <w:ind w:firstLine="720" w:firstLineChars="0"/>
        <w:jc w:val="both"/>
        <w:rPr>
          <w:rFonts w:hint="default" w:eastAsiaTheme="minorHAnsi"/>
          <w:sz w:val="28"/>
          <w:szCs w:val="28"/>
          <w:lang w:val="en-US" w:eastAsia="en-US" w:bidi="he-IL"/>
        </w:rPr>
      </w:pPr>
    </w:p>
    <w:p w14:paraId="7F447D6E">
      <w:pPr>
        <w:spacing w:after="200" w:line="276" w:lineRule="auto"/>
        <w:ind w:firstLine="720" w:firstLineChars="0"/>
        <w:jc w:val="both"/>
        <w:rPr>
          <w:rFonts w:hint="default" w:eastAsiaTheme="minorHAnsi"/>
          <w:sz w:val="28"/>
          <w:szCs w:val="28"/>
          <w:lang w:val="en-US" w:eastAsia="en-US" w:bidi="he-IL"/>
        </w:rPr>
      </w:pPr>
    </w:p>
    <w:p w14:paraId="79A4EEB8">
      <w:pPr>
        <w:spacing w:after="200" w:line="276" w:lineRule="auto"/>
        <w:ind w:firstLine="1281" w:firstLineChars="0"/>
        <w:jc w:val="both"/>
        <w:rPr>
          <w:rFonts w:hint="default" w:eastAsiaTheme="minorHAnsi"/>
          <w:sz w:val="28"/>
          <w:szCs w:val="28"/>
          <w:lang w:val="ru-RU" w:eastAsia="en-US" w:bidi="he-IL"/>
        </w:rPr>
      </w:pPr>
    </w:p>
    <w:p w14:paraId="15E3EA62">
      <w:pPr>
        <w:spacing w:after="200" w:line="276" w:lineRule="auto"/>
        <w:ind w:firstLine="1281" w:firstLineChars="0"/>
        <w:jc w:val="both"/>
        <w:rPr>
          <w:rFonts w:hint="default" w:eastAsiaTheme="minorHAnsi"/>
          <w:sz w:val="28"/>
          <w:szCs w:val="28"/>
          <w:lang w:val="ru-RU" w:eastAsia="en-US" w:bidi="he-IL"/>
        </w:rPr>
      </w:pPr>
    </w:p>
    <w:p w14:paraId="7BDF38F5">
      <w:pPr>
        <w:spacing w:after="200" w:line="276" w:lineRule="auto"/>
        <w:ind w:firstLine="1281" w:firstLineChars="0"/>
        <w:jc w:val="both"/>
        <w:rPr>
          <w:rFonts w:hint="default" w:eastAsiaTheme="minorHAnsi"/>
          <w:sz w:val="28"/>
          <w:szCs w:val="28"/>
          <w:lang w:val="ru-RU" w:eastAsia="en-US" w:bidi="he-IL"/>
        </w:rPr>
      </w:pPr>
    </w:p>
    <w:p w14:paraId="2D3D4EAD">
      <w:pPr>
        <w:spacing w:after="200" w:line="276" w:lineRule="auto"/>
        <w:ind w:firstLine="1281" w:firstLineChars="0"/>
        <w:jc w:val="both"/>
        <w:rPr>
          <w:rFonts w:hint="default" w:eastAsiaTheme="minorHAnsi"/>
          <w:sz w:val="28"/>
          <w:szCs w:val="28"/>
          <w:lang w:val="ru-RU" w:eastAsia="en-US" w:bidi="he-IL"/>
        </w:rPr>
      </w:pPr>
    </w:p>
    <w:p w14:paraId="083CBC45">
      <w:pPr>
        <w:spacing w:after="200" w:line="276" w:lineRule="auto"/>
        <w:ind w:firstLine="420" w:firstLineChars="150"/>
        <w:jc w:val="both"/>
        <w:rPr>
          <w:rFonts w:hint="default" w:eastAsiaTheme="minorHAnsi"/>
          <w:sz w:val="28"/>
          <w:szCs w:val="28"/>
          <w:lang w:val="ru-RU" w:eastAsia="en-US" w:bidi="he-IL"/>
        </w:rPr>
      </w:pPr>
      <w:r>
        <w:rPr>
          <w:rFonts w:hint="default" w:eastAsiaTheme="minorHAnsi"/>
          <w:sz w:val="28"/>
          <w:szCs w:val="28"/>
          <w:lang w:val="ru-RU" w:eastAsia="en-US" w:bidi="he-IL"/>
        </w:rPr>
        <w:t>Преведено на српски језик уз помоћ ChatGPT-а (GPT-5, OpenAI).</w:t>
      </w:r>
    </w:p>
    <w:p w14:paraId="3B78EDD0">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19D4B99F">
      <w:pPr>
        <w:jc w:val="both"/>
        <w:rPr>
          <w:rFonts w:hint="default" w:eastAsiaTheme="minorHAnsi"/>
          <w:sz w:val="24"/>
          <w:szCs w:val="24"/>
          <w:lang w:val="ru-RU" w:eastAsia="en-US" w:bidi="he-IL"/>
        </w:rPr>
      </w:pPr>
      <w:r>
        <w:rPr>
          <w:rFonts w:hint="default" w:eastAsiaTheme="minorHAnsi"/>
          <w:sz w:val="24"/>
          <w:szCs w:val="24"/>
          <w:lang w:val="ru-RU" w:eastAsia="en-US" w:bidi="he-IL"/>
        </w:rPr>
        <w:t>Предговор</w:t>
      </w:r>
    </w:p>
    <w:p w14:paraId="086370E7">
      <w:pPr>
        <w:jc w:val="both"/>
        <w:rPr>
          <w:rFonts w:hint="default" w:eastAsiaTheme="minorHAnsi"/>
          <w:sz w:val="24"/>
          <w:szCs w:val="24"/>
          <w:lang w:val="ru-RU" w:eastAsia="en-US" w:bidi="he-IL"/>
        </w:rPr>
      </w:pPr>
    </w:p>
    <w:p w14:paraId="248EDB51">
      <w:pPr>
        <w:jc w:val="both"/>
        <w:rPr>
          <w:rFonts w:hint="default" w:eastAsiaTheme="minorHAnsi"/>
          <w:sz w:val="24"/>
          <w:szCs w:val="24"/>
          <w:lang w:val="ru-RU" w:eastAsia="en-US" w:bidi="he-IL"/>
        </w:rPr>
      </w:pPr>
      <w:r>
        <w:rPr>
          <w:rFonts w:hint="default" w:eastAsiaTheme="minorHAnsi"/>
          <w:sz w:val="24"/>
          <w:szCs w:val="24"/>
          <w:lang w:val="ru-RU" w:eastAsia="en-US" w:bidi="he-IL"/>
        </w:rPr>
        <w:t>Овај корпус текстова састоји се од три међусобно повезана рада: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„Хришћанима трећег миленијума“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„Функционална структура црквене праксе као технологија формирања персоналне есхатолошке оријентације“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„Терминолошки коментар“</w:t>
      </w:r>
    </w:p>
    <w:p w14:paraId="37BDDC61">
      <w:pPr>
        <w:jc w:val="both"/>
        <w:rPr>
          <w:rFonts w:hint="default" w:eastAsiaTheme="minorHAnsi"/>
          <w:sz w:val="24"/>
          <w:szCs w:val="24"/>
          <w:lang w:val="ru-RU" w:eastAsia="en-US" w:bidi="he-IL"/>
        </w:rPr>
      </w:pPr>
      <w:r>
        <w:rPr>
          <w:rFonts w:hint="default" w:eastAsiaTheme="minorHAnsi"/>
          <w:sz w:val="24"/>
          <w:szCs w:val="24"/>
          <w:lang w:val="ru-RU" w:eastAsia="en-US" w:bidi="he-IL"/>
        </w:rPr>
        <w:t>Ови текстови образују јединствено концептуално пространство, али не претендују на довршен систем нити на коначну теоријску конструкцију. Пројекат је замишљен као иницирање дијалога — филозофског и богословског — о статусу личности, бића и црквене праксе у условима касне модерности.</w:t>
      </w:r>
    </w:p>
    <w:p w14:paraId="0CFE9376">
      <w:pPr>
        <w:jc w:val="both"/>
        <w:rPr>
          <w:rFonts w:hint="default" w:eastAsiaTheme="minorHAnsi"/>
          <w:sz w:val="24"/>
          <w:szCs w:val="24"/>
          <w:lang w:val="ru-RU" w:eastAsia="en-US" w:bidi="he-IL"/>
        </w:rPr>
      </w:pPr>
      <w:r>
        <w:rPr>
          <w:rFonts w:hint="default" w:eastAsiaTheme="minorHAnsi"/>
          <w:sz w:val="24"/>
          <w:szCs w:val="24"/>
          <w:lang w:val="ru-RU" w:eastAsia="en-US" w:bidi="he-IL"/>
        </w:rPr>
        <w:t>1. Онтолошки ниво проблема</w:t>
      </w:r>
    </w:p>
    <w:p w14:paraId="41A51C83">
      <w:pPr>
        <w:jc w:val="both"/>
        <w:rPr>
          <w:rFonts w:hint="default" w:eastAsiaTheme="minorHAnsi"/>
          <w:sz w:val="24"/>
          <w:szCs w:val="24"/>
          <w:lang w:val="ru-RU" w:eastAsia="en-US" w:bidi="he-IL"/>
        </w:rPr>
      </w:pPr>
      <w:r>
        <w:rPr>
          <w:rFonts w:hint="default" w:eastAsiaTheme="minorHAnsi"/>
          <w:sz w:val="24"/>
          <w:szCs w:val="24"/>
          <w:lang w:val="ru-RU" w:eastAsia="en-US" w:bidi="he-IL"/>
        </w:rPr>
        <w:t>У средишту пројекта налази се разликовање нивоа анализе. Савремена рецепција хришћанства претежно га смешта у област етике, културе или социјалног идентитета. У овом раду предлаже се друга перспектива: хришћанство се разматра као догађај, као процес онтолошког поретка.</w:t>
      </w:r>
    </w:p>
    <w:p w14:paraId="1201E558">
      <w:pPr>
        <w:jc w:val="both"/>
        <w:rPr>
          <w:rFonts w:hint="default" w:eastAsiaTheme="minorHAnsi"/>
          <w:sz w:val="24"/>
          <w:szCs w:val="24"/>
          <w:lang w:val="ru-RU" w:eastAsia="en-US" w:bidi="he-IL"/>
        </w:rPr>
      </w:pPr>
      <w:r>
        <w:rPr>
          <w:rFonts w:hint="default" w:eastAsiaTheme="minorHAnsi"/>
          <w:sz w:val="24"/>
          <w:szCs w:val="24"/>
          <w:lang w:val="ru-RU" w:eastAsia="en-US" w:bidi="he-IL"/>
        </w:rPr>
        <w:t>Основна формула пројекта може се изразити на следећи начин:</w:t>
      </w:r>
    </w:p>
    <w:p w14:paraId="68AE0291">
      <w:pPr>
        <w:jc w:val="both"/>
        <w:rPr>
          <w:rFonts w:hint="default" w:eastAsiaTheme="minorHAnsi"/>
          <w:sz w:val="24"/>
          <w:szCs w:val="24"/>
          <w:lang w:val="ru-RU" w:eastAsia="en-US" w:bidi="he-IL"/>
        </w:rPr>
      </w:pPr>
      <w:r>
        <w:rPr>
          <w:rFonts w:hint="default" w:eastAsiaTheme="minorHAnsi"/>
          <w:sz w:val="24"/>
          <w:szCs w:val="24"/>
          <w:lang w:val="ru-RU" w:eastAsia="en-US" w:bidi="he-IL"/>
        </w:rPr>
        <w:t>Проблем није у томе „како“ бити; проблем је у томе бити — и бити заиста.</w:t>
      </w:r>
    </w:p>
    <w:p w14:paraId="086AA157">
      <w:pPr>
        <w:jc w:val="both"/>
        <w:rPr>
          <w:rFonts w:hint="default" w:eastAsiaTheme="minorHAnsi"/>
          <w:sz w:val="24"/>
          <w:szCs w:val="24"/>
          <w:lang w:val="ru-RU" w:eastAsia="en-US" w:bidi="he-IL"/>
        </w:rPr>
      </w:pPr>
      <w:r>
        <w:rPr>
          <w:rFonts w:hint="default" w:eastAsiaTheme="minorHAnsi"/>
          <w:sz w:val="24"/>
          <w:szCs w:val="24"/>
          <w:lang w:val="ru-RU" w:eastAsia="en-US" w:bidi="he-IL"/>
        </w:rPr>
        <w:t>Питање се не поставља о нормама понашања, већ о реалности субјекта. Постоји ли личност као центар одговорности, идентитета и истине — или она функционише као конгломерат улога, реакција и спољашњих поставки?</w:t>
      </w:r>
    </w:p>
    <w:p w14:paraId="007C3676">
      <w:pPr>
        <w:jc w:val="both"/>
        <w:rPr>
          <w:rFonts w:hint="default" w:eastAsiaTheme="minorHAnsi"/>
          <w:sz w:val="24"/>
          <w:szCs w:val="24"/>
          <w:lang w:val="ru-RU" w:eastAsia="en-US" w:bidi="he-IL"/>
        </w:rPr>
      </w:pPr>
      <w:r>
        <w:rPr>
          <w:rFonts w:hint="default" w:eastAsiaTheme="minorHAnsi"/>
          <w:sz w:val="24"/>
          <w:szCs w:val="24"/>
          <w:lang w:val="ru-RU" w:eastAsia="en-US" w:bidi="he-IL"/>
        </w:rPr>
        <w:t>У том контексту уводи се разликовање два типа онтолошке оријентације: логосоцентричне и логосо-бежне. Реч није о моралној процени, већ о структури односа према истини. Логосоцентрична оријентација подразумева признавање Логоса као принципа поретка, смисла и идентитета. Логосо-бежна — постојање у режиму померених или фрагментарних центара.</w:t>
      </w:r>
    </w:p>
    <w:p w14:paraId="36246F0A">
      <w:pPr>
        <w:jc w:val="both"/>
        <w:rPr>
          <w:rFonts w:hint="default" w:eastAsiaTheme="minorHAnsi"/>
          <w:sz w:val="24"/>
          <w:szCs w:val="24"/>
          <w:lang w:val="ru-RU" w:eastAsia="en-US" w:bidi="he-IL"/>
        </w:rPr>
      </w:pPr>
      <w:r>
        <w:rPr>
          <w:rFonts w:hint="default" w:eastAsiaTheme="minorHAnsi"/>
          <w:sz w:val="24"/>
          <w:szCs w:val="24"/>
          <w:lang w:val="ru-RU" w:eastAsia="en-US" w:bidi="he-IL"/>
        </w:rPr>
        <w:t>У хришћанској перспективи есхатолошка реалност мисли се као пуноћа јављања Логоса. У том смислу логосоцентрична оријентација разуме се као предокушај будуће пуноће бића, док логосо-бежна одговара структури садашњег историјског стања света. Покушај да се живи логосоцентрично у условима логосо-бежне, конкурентне онтологије, „овде и сада“, тумачи се као стремљење да се већ унутар историје сопство саобрази есхатолошком хоризонту.2. О црквеној пракси</w:t>
      </w:r>
    </w:p>
    <w:p w14:paraId="1A388199">
      <w:pPr>
        <w:jc w:val="both"/>
        <w:rPr>
          <w:rFonts w:hint="default" w:eastAsiaTheme="minorHAnsi"/>
          <w:sz w:val="24"/>
          <w:szCs w:val="24"/>
          <w:lang w:val="ru-RU" w:eastAsia="en-US" w:bidi="he-IL"/>
        </w:rPr>
      </w:pPr>
      <w:r>
        <w:rPr>
          <w:rFonts w:hint="default" w:eastAsiaTheme="minorHAnsi"/>
          <w:sz w:val="24"/>
          <w:szCs w:val="24"/>
          <w:lang w:val="ru-RU" w:eastAsia="en-US" w:bidi="he-IL"/>
        </w:rPr>
        <w:t>Текст „Функционална структура црквене праксе…“ не нуди нову духовну технику нити уводи алтернативни модел религиозног живота.</w:t>
      </w:r>
    </w:p>
    <w:p w14:paraId="3F3A2FF8">
      <w:pPr>
        <w:jc w:val="both"/>
        <w:rPr>
          <w:rFonts w:hint="default" w:eastAsiaTheme="minorHAnsi"/>
          <w:sz w:val="24"/>
          <w:szCs w:val="24"/>
          <w:lang w:val="ru-RU" w:eastAsia="en-US" w:bidi="he-IL"/>
        </w:rPr>
      </w:pPr>
      <w:r>
        <w:rPr>
          <w:rFonts w:hint="default" w:eastAsiaTheme="minorHAnsi"/>
          <w:sz w:val="24"/>
          <w:szCs w:val="24"/>
          <w:lang w:val="ru-RU" w:eastAsia="en-US" w:bidi="he-IL"/>
        </w:rPr>
        <w:t>Реч је о стандардној црквеној пракси — литургији, аскетици, катехизацији, молитви — посматраној из угла функционалне онтологије. Предлаже се анализа начина на који уобичајене форме црквеног живота могу деловати као механизми формирања онтолошке оријентације личности.</w:t>
      </w:r>
    </w:p>
    <w:p w14:paraId="1B19A2F3">
      <w:pPr>
        <w:jc w:val="both"/>
        <w:rPr>
          <w:rFonts w:hint="default" w:eastAsiaTheme="minorHAnsi"/>
          <w:sz w:val="24"/>
          <w:szCs w:val="24"/>
          <w:lang w:val="ru-RU" w:eastAsia="en-US" w:bidi="he-IL"/>
        </w:rPr>
      </w:pPr>
      <w:r>
        <w:rPr>
          <w:rFonts w:hint="default" w:eastAsiaTheme="minorHAnsi"/>
          <w:sz w:val="24"/>
          <w:szCs w:val="24"/>
          <w:lang w:val="ru-RU" w:eastAsia="en-US" w:bidi="he-IL"/>
        </w:rPr>
        <w:t>Црквена пракса се не разуме као систем моралних захтева, већ као средина у којој се субјект постепено сабира, структурира и изграђује свој однос према Логосу. Тако се пажња помера са нормативног аспекта на формотворни.</w:t>
      </w:r>
    </w:p>
    <w:p w14:paraId="449D2072">
      <w:pPr>
        <w:jc w:val="both"/>
        <w:rPr>
          <w:rFonts w:hint="default" w:eastAsiaTheme="minorHAnsi"/>
          <w:sz w:val="24"/>
          <w:szCs w:val="24"/>
          <w:lang w:val="ru-RU" w:eastAsia="en-US" w:bidi="he-IL"/>
        </w:rPr>
      </w:pPr>
      <w:r>
        <w:rPr>
          <w:rFonts w:hint="default" w:eastAsiaTheme="minorHAnsi"/>
          <w:sz w:val="24"/>
          <w:szCs w:val="24"/>
          <w:lang w:val="ru-RU" w:eastAsia="en-US" w:bidi="he-IL"/>
        </w:rPr>
        <w:t>3. Деколонизација личности</w:t>
      </w:r>
    </w:p>
    <w:p w14:paraId="2F27ACA7">
      <w:pPr>
        <w:jc w:val="both"/>
        <w:rPr>
          <w:rFonts w:hint="default" w:eastAsiaTheme="minorHAnsi"/>
          <w:sz w:val="24"/>
          <w:szCs w:val="24"/>
          <w:lang w:val="ru-RU" w:eastAsia="en-US" w:bidi="he-IL"/>
        </w:rPr>
      </w:pPr>
      <w:r>
        <w:rPr>
          <w:rFonts w:hint="default" w:eastAsiaTheme="minorHAnsi"/>
          <w:sz w:val="24"/>
          <w:szCs w:val="24"/>
          <w:lang w:val="ru-RU" w:eastAsia="en-US" w:bidi="he-IL"/>
        </w:rPr>
        <w:t>Један од кључних појмова пројекта јесте „деколонизација личности“. Под тим се не подразумева социјално-политичка теорија. Реч је о онтолошком процесу ослобађања субјекта од лажних центара самоопредељења — идеолошких, психолошких или културних.</w:t>
      </w:r>
    </w:p>
    <w:p w14:paraId="4492A49A">
      <w:pPr>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 у овом контексту значи повратак личности способности да буде истоветна самој себи у истини. То није довршено стање, већ процес. То је још један модел описивања стандардне црквене праксе из перспективе онтолошке терапије.</w:t>
      </w:r>
    </w:p>
    <w:p w14:paraId="73BD30DE">
      <w:pPr>
        <w:jc w:val="both"/>
        <w:rPr>
          <w:rFonts w:hint="default" w:eastAsiaTheme="minorHAnsi"/>
          <w:sz w:val="24"/>
          <w:szCs w:val="24"/>
          <w:lang w:val="ru-RU" w:eastAsia="en-US" w:bidi="he-IL"/>
        </w:rPr>
      </w:pPr>
      <w:r>
        <w:rPr>
          <w:rFonts w:hint="default" w:eastAsiaTheme="minorHAnsi"/>
          <w:sz w:val="24"/>
          <w:szCs w:val="24"/>
          <w:lang w:val="ru-RU" w:eastAsia="en-US" w:bidi="he-IL"/>
        </w:rPr>
        <w:t>4. Метод и границе</w:t>
      </w:r>
    </w:p>
    <w:p w14:paraId="0F1CD30D">
      <w:pPr>
        <w:jc w:val="both"/>
        <w:rPr>
          <w:rFonts w:hint="default" w:eastAsiaTheme="minorHAnsi"/>
          <w:sz w:val="24"/>
          <w:szCs w:val="24"/>
          <w:lang w:val="ru-RU" w:eastAsia="en-US" w:bidi="he-IL"/>
        </w:rPr>
      </w:pPr>
      <w:r>
        <w:rPr>
          <w:rFonts w:hint="default" w:eastAsiaTheme="minorHAnsi"/>
          <w:sz w:val="24"/>
          <w:szCs w:val="24"/>
          <w:lang w:val="ru-RU" w:eastAsia="en-US" w:bidi="he-IL"/>
        </w:rPr>
        <w:t>Пројекат не тежи стварању затвореног метафизичког система. Не претендује на коначност формулација нити нуди нову догматику.</w:t>
      </w:r>
    </w:p>
    <w:p w14:paraId="78F3A724">
      <w:pPr>
        <w:jc w:val="both"/>
        <w:rPr>
          <w:rFonts w:hint="default" w:eastAsiaTheme="minorHAnsi"/>
          <w:sz w:val="24"/>
          <w:szCs w:val="24"/>
          <w:lang w:val="ru-RU" w:eastAsia="en-US" w:bidi="he-IL"/>
        </w:rPr>
      </w:pPr>
      <w:r>
        <w:rPr>
          <w:rFonts w:hint="default" w:eastAsiaTheme="minorHAnsi"/>
          <w:sz w:val="24"/>
          <w:szCs w:val="24"/>
          <w:lang w:val="ru-RU" w:eastAsia="en-US" w:bidi="he-IL"/>
        </w:rPr>
        <w:t>Његов задатак је да означи проблемско поље и предложи језик у којем је могуће говорити о личности као онтолошком догађају. Текстове треба читати као позив на расправу, а не као завршени резултат.</w:t>
      </w:r>
    </w:p>
    <w:p w14:paraId="0F868824">
      <w:pPr>
        <w:jc w:val="both"/>
        <w:rPr>
          <w:rFonts w:hint="default" w:eastAsiaTheme="minorHAnsi"/>
          <w:sz w:val="24"/>
          <w:szCs w:val="24"/>
          <w:lang w:val="ru-RU" w:eastAsia="en-US" w:bidi="he-IL"/>
        </w:rPr>
      </w:pPr>
      <w:r>
        <w:rPr>
          <w:rFonts w:hint="default" w:eastAsiaTheme="minorHAnsi"/>
          <w:sz w:val="24"/>
          <w:szCs w:val="24"/>
          <w:lang w:val="ru-RU" w:eastAsia="en-US" w:bidi="he-IL"/>
        </w:rPr>
        <w:t>Аутор свесно задржава напетост између филозофског и богословског регистра. То није синтеза ради синтезе, већ покушај да се питање бића личности одржи унутар хришћанског откривења, без редукције на морал, социологију или психологију.</w:t>
      </w:r>
    </w:p>
    <w:p w14:paraId="6D9FAE2E">
      <w:pPr>
        <w:jc w:val="both"/>
        <w:rPr>
          <w:rFonts w:hint="default" w:eastAsiaTheme="minorHAnsi"/>
          <w:sz w:val="24"/>
          <w:szCs w:val="24"/>
          <w:lang w:val="ru-RU" w:eastAsia="en-US" w:bidi="he-IL"/>
        </w:rPr>
      </w:pPr>
      <w:r>
        <w:rPr>
          <w:rFonts w:hint="default" w:eastAsiaTheme="minorHAnsi"/>
          <w:sz w:val="24"/>
          <w:szCs w:val="24"/>
          <w:lang w:val="ru-RU" w:eastAsia="en-US" w:bidi="he-IL"/>
        </w:rPr>
        <w:t>5. Контекст</w:t>
      </w:r>
    </w:p>
    <w:p w14:paraId="70F5AE80">
      <w:pPr>
        <w:jc w:val="both"/>
        <w:rPr>
          <w:rFonts w:hint="default" w:eastAsiaTheme="minorHAnsi"/>
          <w:sz w:val="24"/>
          <w:szCs w:val="24"/>
          <w:lang w:val="ru-RU" w:eastAsia="en-US" w:bidi="he-IL"/>
        </w:rPr>
      </w:pPr>
      <w:r>
        <w:rPr>
          <w:rFonts w:hint="default" w:eastAsiaTheme="minorHAnsi"/>
          <w:sz w:val="24"/>
          <w:szCs w:val="24"/>
          <w:lang w:val="ru-RU" w:eastAsia="en-US" w:bidi="he-IL"/>
        </w:rPr>
        <w:t>Аутор није пореклом из Европе, већ са Северног Кавказа. То у великој мери одређује другачије метафизичко искуство. Пројекат је написан из позиције за коју распад личности није нормативно стање. То може створити одређену напетост при читању у оквиру традиција у којима се фрагментарност субјекта описује као полазна датост.</w:t>
      </w:r>
    </w:p>
    <w:p w14:paraId="08DCE095">
      <w:pPr>
        <w:jc w:val="both"/>
        <w:rPr>
          <w:rFonts w:hint="default" w:eastAsiaTheme="minorHAnsi"/>
          <w:sz w:val="24"/>
          <w:szCs w:val="24"/>
          <w:lang w:val="ru-RU" w:eastAsia="en-US" w:bidi="he-IL"/>
        </w:rPr>
      </w:pPr>
      <w:r>
        <w:rPr>
          <w:rFonts w:hint="default" w:eastAsiaTheme="minorHAnsi"/>
          <w:sz w:val="24"/>
          <w:szCs w:val="24"/>
          <w:lang w:val="ru-RU" w:eastAsia="en-US" w:bidi="he-IL"/>
        </w:rPr>
        <w:t>Међутим, ова разлика није полемичка, већ методолошка. Она указује на разлику у полазним претпоставкама, а не на покушај супротстављања културних модела.</w:t>
      </w:r>
    </w:p>
    <w:p w14:paraId="50DFB9A7">
      <w:pPr>
        <w:jc w:val="both"/>
        <w:rPr>
          <w:rFonts w:hint="default" w:eastAsiaTheme="minorHAnsi"/>
          <w:sz w:val="24"/>
          <w:szCs w:val="24"/>
          <w:lang w:val="ru-RU" w:eastAsia="en-US" w:bidi="he-IL"/>
        </w:rPr>
      </w:pPr>
    </w:p>
    <w:p w14:paraId="68E70191">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7DA6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циклус чланака, обједињених у једну целину, израстао је из једног текста који је, пак, настао појавом оца Константина Дојича у Цетињском манастиру. Даљи развој био је у великој мери иницијатива Dr. Tomàs Meinhardt Teixidor, чије се појављивање у Цетињу такође учинило као случајност. Изражавам своју захвалност обојици, али морам напоменути да они не сносе никакву одговорност за нетачности или неспоразуме који су можда присутни у овом трактату.</w:t>
      </w:r>
    </w:p>
    <w:p w14:paraId="14436F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признати да овај трактат није настао из потпуног дијалога. Покушавам да „широј јавности“ изложим своје интуиције које нису прошле филтер теолошког општења, како би било природно. Ја једноставно објављујем „разговор сам са собом“. У том смислу, ово је бунцање лудака.</w:t>
      </w:r>
    </w:p>
    <w:p w14:paraId="7DD32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нећу замарати читаоце традиционалним размишљањима на овом месту о свом недостојанству, слабом разуму и сличном. Ја једноставно, како се каже, „износим смеће из куће“. Ништа посебно у овом тексту не видим.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без нарочитог увода прелазим на ствар.</w:t>
      </w:r>
    </w:p>
    <w:p w14:paraId="3E520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FA67C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уопште нешто расправљати или, још више, писати? Царство Небеско нам је на располагању. Да ли ћемо га достићи или не, зависи од личног труда свакога појединачно. Та врата су већ одавно отворена. Ко хоће — може се попети уз лествицу. Ја сам ту лествицу већ давно пронашао и, добро или лоше, некако се по њој пењем. Шта ми још треба?</w:t>
      </w:r>
    </w:p>
    <w:p w14:paraId="0997B0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моје занимање. Имам диплому која потврђује моју стручност. Имам статус. Моја друштвена одговорност састоји се у томе да ту лествицу претворим у лифт и повећам њену „пропусну моћ“ до самог максимума. Бар ја тако мислим. Зато и пишем овај текст.</w:t>
      </w:r>
    </w:p>
    <w:p w14:paraId="5C2351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хајде од самог почетка да се договоримо: нимало не претендујем на улогу још једног Мартина Лутера, не дај Боже! Не претендујем на истину у последњој инстанци. Полазим искључиво из сопственог искуства. Сва моја размишљања темеље се на мом личном опиту. Савршено разумем да је могуће и другачије искуство. Не говорим у име свих, па чак ни за све. Постоје општа питања и постоје моја искуства покушаја да на та питања пронађем одговоре. Ако је неко други на другачији начин дошао до других одговора на та иста питања, чак ни за мене то ни најмање не умањује легитимитет тих „других“ одговора. Бог је пуноћа. Бог спасава све, а не само неку једну или другу врсту људи.</w:t>
      </w:r>
    </w:p>
    <w:p w14:paraId="5BEBA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чини ми се да постојећа традиција донекле ставља изван Цркве читав низ „нових“ друштвених слојева. Нових у том смислу што су настали током последњих векова. Али Црква мора умети да инкорпорира и њих, да научи да говори и њиховим језиком. Можда је управо у томе моја лична амбиција: не заменити „сеоску“ Цркву „градском“, већ допунити „сеоску“ Цркву њеним развојем, њеним продужетком у једном новом, савременом друштвеном окружењу.</w:t>
      </w:r>
    </w:p>
    <w:p w14:paraId="7082A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9DB9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као делатност очигледно је једна врста људске делатности. Ако је тако, можемо ли на Цркву применити исте критеријуме ефикасности који се примењују на било коју људску професију? У начелу — можемо. То значи да се живот у Цркви, као и процеси унутар ње, могу анализирати исто као и свака друга људска активност.</w:t>
      </w:r>
    </w:p>
    <w:p w14:paraId="5E2875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врло смела тврдња. У сваком случају — веома перспективна, бар у оперативном смислу. Такав приступ, да га тако назовемо, „потрошачки приступ“, омогућава, по мом мишљењу, да се уоче нове могућности за развој црквеног живота, за развој хришћанског духовног искуства.</w:t>
      </w:r>
    </w:p>
    <w:p w14:paraId="77C1C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Може ли се говорити о смислу Цркве? Може ли се тражити смисао у црквеним процесима? Ти процеси се називају тајнама. При томе, главни Делатник у Цркви, у самим тим тајнама, јесте Бог–Логос. Познато је да је реч „логика“ изведена управо од речи Логос. Нећемо се предалеко упуштати у филологију, али треба приметити: за хришћане је функција Логоса по самој својој природи — света функција. А логика је управо функција Логоса.</w:t>
      </w:r>
    </w:p>
    <w:p w14:paraId="68CC21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тражимо у Цркви? Вероватно тежимо пуноћи човечности. Желимо да постанемо прави, потпуни људи. Зар није тако? Ако јесте, зар логика и језик нису управо знаци човечности? Зар разумевање онога што се догађа и прихватање тог смисла није управо израз човечности? Шта чини човека човеком? Шта нас разликује од животиња? Можемо ли живети без смисла? Шта узнемирава човека више него неразумевање, него одсуство логике у ономе што га окружује?</w:t>
      </w:r>
    </w:p>
    <w:p w14:paraId="5AB731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Сматрам да можемо очекивати да у искуству црквених тајни достижемо врхунац развоја наше људске природе. Можда то значи да развијамо нашу логосну природу? Имајући у виду да је главни Делатник у тим тајнама нико други до сам Логос, овај закључак је, по мом мишљењу, неизбежан.</w:t>
      </w:r>
    </w:p>
    <w:p w14:paraId="3B4EE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Које указе имамо у уобичајеној црквеној пракси који потврђују (или оповргавају) ова претпостављања? Предлажем да размислимо о смислу речи којима описујемо своје праксе. На пример, о главном догађају црквеног живота, који зовемо причешћем. Не знам како се назива на свим словенским језицима, али управо се тако зове и на руском и на српском.</w:t>
      </w:r>
    </w:p>
    <w:p w14:paraId="32B04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оригинала оно се назива κοινωνία — Θεία κοινωνία, Божанско причешће.</w:t>
      </w:r>
    </w:p>
    <w:p w14:paraId="2CD3F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Словенски израз подразумева учешће нечега једног у нечему другом — причешће као са-учествовање, дељење нечега заједничког. Неко се причешћује нечим другим. Грк би рекао — једна природа учествује у другој. Управо то представља треће значење ове грчке речи. Али грчки оригинал има још два основна значења: прво је друштво, а друго — комуникација.</w:t>
      </w:r>
    </w:p>
    <w:p w14:paraId="203AE3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када Грк иде у цркву да служи Евхаристију, чак и ако тога није свестан, сам грчки језик му говори да иде да сазда савршено, идеално друштво у коме ће се догодити — или би требало да се догоди — савршена, божанска комуникација. Не треба заборавити ни да Евхаристија значи „благодарење“, а Литургија — „јавна акција“, па чак и једноставније — „функција“.</w:t>
      </w:r>
    </w:p>
    <w:p w14:paraId="37A5A5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све то значи за нас? То значи да се током савршавања централне црквене Тајне ми сабирамо да бисмо образовали савршено, божанско друштво у којем ће између чланова тога сабрања настати савршена, божанска комуникација. Цео тај процес има карактер благодарења и... функционалан је. А за сваку функцију се може рећи да може да се догоди — или да се не догоди, у зависности од разних чинилаца.</w:t>
      </w:r>
    </w:p>
    <w:p w14:paraId="22B30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се већ тако дубоко упустили у филологију, онда ваља обратити пажњу и на још један термин преведен са грчког који често користимо — на реч тајна (таинство). У руском и српском постоји потпуно тачан аналог грчког оригинала — мистерија. Да, управо тако.</w:t>
      </w:r>
    </w:p>
    <w:p w14:paraId="2CBED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Грчко μυστήριον првобитно је значило интерактивни, сакрални ритуал мистичког карактера, у којем су могли учествовати само посвећени. Реч је повезана са глаголом μύω — „затварам“, „ћутим“. У хеленистичкој култури она није толико носила смисао „неразумљивог“, колико је означавала искуство личног, дубоко унутрашњег учешћа у божанској стварности.</w:t>
      </w:r>
    </w:p>
    <w:p w14:paraId="16A36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за нас? То значи да се током савршавања централне црквене Тајне ми сабирамо да бисмо створили савршено, божанско друштво, у којем ће између чланова тог сабрања настати савршена, божанска комуникација. Цео тај процес има карактер благодарења и — функционалан је. А о свакој функцији се може рећи да може да се догоди, али може и да се не догоди — у зависности од различитих услова.</w:t>
      </w:r>
    </w:p>
    <w:p w14:paraId="31D809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Словенска реч тајна нагласила је аспект непојмљивости, што само делимично преноси смисао грчког оригинала, чији је нагласак био не на интелектуалном „скривеном“, већ на живом учешћу у Божанском. Та промена делимично замењује првобитну идеју божанске комуникације — личног учешћа у откривењу — ритуалним посматрањем недостижне загонетке.</w:t>
      </w:r>
    </w:p>
    <w:p w14:paraId="3A369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грчком оригиналу μυστήριον никада није значило „неприступну тајну“ и до данас означава не толико нешто непојмљиво, колико нешто отворено верујућима, али сакривено од неверја.</w:t>
      </w:r>
    </w:p>
    <w:p w14:paraId="0E122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Најважније: литургија Цркве није само, нити пре свега, сећање на Тајну вечеру која се некад догодила у Сионској горњици; то је, у много већој мери, учешће у Пиру Царства, који тек треба да се догоди.</w:t>
      </w:r>
    </w:p>
    <w:p w14:paraId="0F949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почетној мисли о нашој логосној природи и о томе да црквене тајне по својој суштини треба ту природу да развијају. Увидели смо да се наше главно црквено дејство састоји у остваривању апсолутне комуникације — божанске комуникације. Људи овога света сабирају се у божанско друштво да би остварили божанску комуникацију. То сабрање и та комуникација имају функционалан карактер и на психолошком нивоу изражавају благодарност.</w:t>
      </w:r>
    </w:p>
    <w:p w14:paraId="00CB04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се ту одмах јавља мноштво важних нијанси које много о чему говоре, али морамо пазити да се не изгубимо у превеликом току информација и да не заборавимо главну мисао.</w:t>
      </w:r>
    </w:p>
    <w:p w14:paraId="5F5783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Главна мисао није нова: Бог–Логос постао је тело. Човек је створен по лику и подобију Бога–Логоса. Према томе, управо логосна природа човека отвара нам могућност општења с Богом. Богоопштење се остварује пре свега у Цркви. И управо смо открили да је такво тумачење Цркве као процеса могуће — и што је још важније, врло плодотворно у погледу разумевања нашег делатног присуства у Цркви.</w:t>
      </w:r>
    </w:p>
    <w:p w14:paraId="625A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Савршено, идеално друштво. Савршена, идеална комуникација. Шта то значи? У овом тексту појављују се заједно као два различита значења једне исте грчке речи. Али, да ли су заиста случајно заједно? Размислимо! Да ли је могућ социјум без комуникације — и да ли је могућа комуникација без социјума? Није. То су два различита аспекта једне исте стварности. Та узајамна зависност постаје још очигледнија ако поставимо питање о квалитативној димензији оба феномена. Управо посматрајући социјум као комуникативни процес и комуникацију као друштвени процес, можемо најпотпуније проценити квалитет и једног и другог појавног облика.</w:t>
      </w:r>
    </w:p>
    <w:p w14:paraId="645225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друштво може бити савршено? Како комуникација може бити савршена?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 чему говоре све бајке? О чему сањају све људске душе?</w:t>
      </w:r>
    </w:p>
    <w:p w14:paraId="354F68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„нормалан људски“ језик.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човек долази на сусрет са Свевишњим Богом — ако то није представа, већ стварни, свесни чин верујућег човека — он, верујући, истовремено проживљава два крајње супротна стања.</w:t>
      </w:r>
    </w:p>
    <w:p w14:paraId="07AE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верник се суочава са својим потпуним личним егзистенцијалним ништавилом. Величина Творца само наглашава твоје потпуно, неизмериво ништавило, апсолутну случајност и потпуну необавезност твога постојања. Сумњам да је управо то искуство оно које је Исус похвалио у најзагонетнијем од својих блаженстава — „Блажени сиромашни духом“. Зато искуство стварне, а не одглумљене молитве неминовно рађа смирење и скрушеност. Не само величина Творца, него чак и „само“ величина и неисцрпност Његовог стварања не могу а да не сруше човекову гордост.</w:t>
      </w:r>
    </w:p>
    <w:p w14:paraId="09DE3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друге стране, сам чин општења са Творцем, сама могућност Богоопштења, испуњава човека несломивом снагом. Зато опет искуство стварне, а не одглумљене молитве неизбежно доноси осећај неслућене моћи. Ако ме Сам Бог чује, ако је Сам Бог са мном — ко ће против мене? Шта могу ове несрећне силе друштва или чак целе створене васељене против таквог савеза: Бог и ја?</w:t>
      </w:r>
    </w:p>
    <w:p w14:paraId="110040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чак ни та искуства не дају одговор на питање шта заправо јесу савршено заједништво и савршена комуникација која се у њему одвија.</w:t>
      </w:r>
    </w:p>
    <w:p w14:paraId="23DB0F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завршио школу још у Совјетском Савезу. Сматрало се да совјетска школа даје снажно образовање. У совјетским уџбеницима математике, физике и хемије, на самом крају, били су дати одговори на питања из задатака који су се налазили кроз целу књигу. Вероватно је нешто слично и овде.</w:t>
      </w:r>
    </w:p>
    <w:p w14:paraId="6E67AB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Наша религија је религија Откривења. Ми већ имамо одговоре. Ти одговори су дошли „са друге стране“. То су најважнији одговори. Наш задатак, колико год то парадоксално звучало, јесте — пронаћи питања. Наш духовни пут састоји се управо у томе да откријемо права питања на која већ имамо одговоре. Ми треба да разумемо те одговоре. Јер одговор без питања губи смисао.</w:t>
      </w:r>
    </w:p>
    <w:p w14:paraId="526BD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око себе! Мислим — дословно погледајмо на било шта. Ми видимо. Зашто и како видимо? Шта ми заправо чинимо да бисмо видели?</w:t>
      </w:r>
    </w:p>
    <w:p w14:paraId="347B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зато што негде далеко гори Сунце. Оно обасјава сав простор око себе светлошћу. Ми видимо захваљујући светлу те звезде. Ако се нађемо у простору где сунчева светлост не допире, ми измишљамо разне аналоге Сунца. Од нас се „тражи“ само да имамо очи. Све остало чини Сунце.</w:t>
      </w:r>
    </w:p>
    <w:p w14:paraId="5994B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Исто је и са духовним животом. Ми се освећујемо не тиме што нешто чинимо или не чинимо — него Сунцем Правде. Наш задатак је да се нађемо у зони досега тог Сунца Правде, то јест у Цркви. Од нас се тражи само једно — „имати очи“.</w:t>
      </w:r>
    </w:p>
    <w:p w14:paraId="592F5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се сабирамо у храму. Ми започињемо Евхаристију. Ми смо сами свети, и свети су сви који су дошли са нама. Али не зато што нешто радимо или не радимо, него зато што нас обасјава и освећује Сунце Правде — Христос. Наш задатак је да будемо у „зони досега“ Његових зрака и да имамо „очи“, то јест веру.</w:t>
      </w:r>
    </w:p>
    <w:p w14:paraId="24DA6A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већ имамо одговоре. Ми смо већ изван овог недовршеног света. Ми смо већ „тамо“, с оне стране, где је све добро, где је све правилно. Ми видимо себе саме отуда — већ савршене. И сви око нас већ су савршени. Јер све је обасјано Светлошћу, све је обасјано Сунцем.</w:t>
      </w:r>
    </w:p>
    <w:p w14:paraId="1253D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од нас, то нисмо ми — то је Сунце. Наш задатак је стати под Сунце. Наш задатак је допустити Сунцу да нас обасја и огреје. Да бисмо то учинили, потребне су нам „очи“. Све то треба — „видети“.</w:t>
      </w:r>
    </w:p>
    <w:p w14:paraId="02F0F5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треба допустити. Само треба дозволити да се то догоди. Треба се — поверити Њему.</w:t>
      </w:r>
    </w:p>
    <w:p w14:paraId="056AE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верујући, не морамо се напрезати. Ми доживљавамо — допуштамо — моделујемо присуство Бога. У том случају дозвољавамо да се остваре сва Његова обећања.</w:t>
      </w:r>
    </w:p>
    <w:p w14:paraId="3312BF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voilà!</w:t>
      </w:r>
    </w:p>
    <w:p w14:paraId="46EE8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негде у највећој дубини или највишој висини, видимо себе и све који су са нама, све који су се сабрали око Чаше — у Светлости. Тако треба да буде, ако заиста озбиљно прихватамо текстове које називамо светим. И тада нам се открива искуство савршеног друштва и савршене комуникације.</w:t>
      </w:r>
    </w:p>
    <w:p w14:paraId="1BDD8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оно најнемогуће, највеличанственије достигнуће људске мисли — допустити да све, апсолутно све, може бити у реду.</w:t>
      </w:r>
    </w:p>
    <w:p w14:paraId="5A6B12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по себи то искуство — видети свет не „одоздо“, него „одозго“, са друге стране — преокреће целу психологију. Испоставља се да је главно: умеће благодарења. Када човек научи да захваљује, све могућности се одједном отварају.</w:t>
      </w:r>
    </w:p>
    <w:p w14:paraId="278E2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живот је прича о поразима, прича о трагедијама. Научити да у тој катастрофи видиш снагу, победу — то и јесте благослов.</w:t>
      </w:r>
    </w:p>
    <w:p w14:paraId="37BDB9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Благослов — ретак пример заиста срећног превода. Шта значи „благослов“? Шта значи „ја те благосиљам“? Благослов значи блага реч. Када кажем „благосиљам те“, ја ти дајем благу реч — отварам ти благу перспективу. У мом родном абхаском језику „благосиљати“ значи дословно „стављам те у стање празника“. Суштински исто, али много динамичније — врло кавказки.</w:t>
      </w:r>
    </w:p>
    <w:p w14:paraId="718B9F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„знам“, и постоји „хоћу“. А „верујем“ значи — „хоћу и знам“. Или „знам и хоћу“ — како коме више прија.</w:t>
      </w:r>
    </w:p>
    <w:p w14:paraId="6D2155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17FB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Сада ми искуствено знамо шта је савршено заједништво. Ако се људи саберу око Живога Бога, ако допусте Богу да их освети Својим Духом — они постају свети. Не сами по себи, већ управо кроз освећење Духом Светим. То је, чини се, јасно.</w:t>
      </w:r>
    </w:p>
    <w:p w14:paraId="3D2AC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w:t>
      </w:r>
    </w:p>
    <w:p w14:paraId="1990B5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изгледа, јасно.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међутим, треба направити једно мало, али врло важно појашњење. Општење са Живим Богом не може бити ограничено ни временом, ни простором. Ако је црквена Евхаристија одређена као време и место сусрета са Свеприсутним, онда верник, коме редовно предстоји такав сусрет, мора се на њега припремати све остало време. Тај сусрет трајаће један сат недељно — што значи да цела недеља и, у суштини, цео преостали живот, морају бити прожети тим сусретом.</w:t>
      </w:r>
    </w:p>
    <w:p w14:paraId="5BFF20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тај сусрет има строго утврђен ритуал. Људи при томе читају строго одређене текстове, у строго одређеном поретку. На који начин читање и певање по Типику може произвести савршену комуникацију, чак и у присуству Живога Бога?</w:t>
      </w:r>
    </w:p>
    <w:p w14:paraId="22C4B4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на комуникацију као на процес — као на друштвени процес! Шта видимо? Као резултат сваког друштвеног процеса ми посматрамо девалвацију комуникације — девалвацију језика. Тако је било, тако јесте и тако ће бити увек и свуда. Нећу се позивати на законе термодинамике и ентропије, нити ћу покушавати да објасним овај феномен. Само ћу констатовати чињеницу: сваки друштвени процес води ка девалвацији. Сваки друштвени процес, по дефиницији, своди се на друштвено деловање. А свако друштвено деловање јесте комуникација. Свака интеракција доводи до раста ентропије. Ако опет ставимо знак једнакости између друштва и комуникације, открићемо да девалвација комуникације доводи до деградације друштва. Зато нас наш Господ упозорава да се не заносимо друштвом као таквим.</w:t>
      </w:r>
    </w:p>
    <w:p w14:paraId="5DAC54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Формат ове расправе не захтева академске фусноте, али без неких референци не може се у потпуности.</w:t>
      </w:r>
    </w:p>
    <w:p w14:paraId="122FA1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Следећу мисао сам позајмио из једног предавања Дугина посвећеног Хајдегеру. Хајдегер говори о „забораву бића“ (Seinsvergessenheit), што Дугин тумачи као „филозофски пад“, „филозофско грехопад“. Дугин указује да у германским језицима речи thing (енглески) и Ding (немачки) потичу од прагерманског þingą — назива за племенски збор, thing, на коме су у сакралној атмосфери потврђиване одлуке и имена ствари. У руском језику „вече“ је функционално аналогно thing-у као скупу, иако реч „вещь“ има друго порекло (од старословенског věštь, „имовина“). Та аналогија, мада не сасвим тачна етимолошки, суштински је исправна: изворна комуникација на тим скуповима имала је сакрални карактер, повезујући језик са бићем. Метафоричка употреба речи, по Дугину, одвојила је језик од те сакралне везе — и то је постало „филозофско грехопад“. Комуникација је имала сакрални карактер све док није настала метафоричка употреба речи.</w:t>
      </w:r>
    </w:p>
    <w:p w14:paraId="4F7481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Другу мисао дугујем, на жалост, још неobjavljenом раду дајбабског игумана архимандрита Данијела (Ишматова), посвећеном литургијској свести. Отац Данијел истражује литургијско самосазнање верних и његов утицај на њихов друштвени живот. Он тврди да степен приближавања Богу — реалности коју свештеник поставља током Евхаристије — одређује највишу тачку духовног „лета“ могућег у „пастирском“ друштву. Другим речима: у зависности од степена интериоризације светих текстова, које свештеник постиже личним подвигом, формира се горња граница приближавања реалности коју може или не може достићи заједница у којој тај свештеник делује. То значи: духовно стање целог друштва директно се поставља — у олтару.</w:t>
      </w:r>
    </w:p>
    <w:p w14:paraId="57C891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томе има мистике, можда чак и „квантне“ мистике — али се с тим запажањем потпуно слажем. Друштво се може подићи само до висине до које се већ подигао његов „местни, домаћи“ мистик. Да ли ће се подићи — друго је питање. Али више — није дато.</w:t>
      </w:r>
    </w:p>
    <w:p w14:paraId="4A3EB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Имамо заповест: „Не сведочи лажно!“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та заповест не говори о светом карактеру комуникације? Пардон — о светом карактеру сваке комуникације?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колико тек, ако је реч о „божанској комуникацији“!</w:t>
      </w:r>
    </w:p>
    <w:p w14:paraId="13C8E1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смо дошли до закључка: све зависи од тога ко проживљава Литургију.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је верник заиста постао свештеник, ако је проживео текстове и радње као личност — лично, онда ти текстови оживљавају.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се при томе дешава?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Речи се испуњавају смислом. Смисао постаје друштвено значајан.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Друштво оживљава.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Само друштво почиње да обликује своју будућност.</w:t>
      </w:r>
    </w:p>
    <w:p w14:paraId="7DA3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„критична маса“ личности није велика.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је рекао: „Где су двојица или тројица сабрани у Моје име…“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Он сам описује методологију процеса: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сам Пут, Истина и Живот“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Пут — значи да духовно трагање има динамички, а не статички карактер.</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Истина — значи да је хришћанин увек на страни истине, чак и ако то противуречи не само личном, него и колективном егоизму: националном, верском, идеолошком или било ком другом.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Живот — значи да се као резултат правилног духовног трагања у вернику морају умножавати снаге.</w:t>
      </w:r>
    </w:p>
    <w:p w14:paraId="39B2F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које то текстове и радње треба клирик да интериоризује, да проживи изнутра, да би постао свештеник?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већ знамо.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се морамо вратити нашој основној традицији, готово заборављеној — јеврејској.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Оној која је изражена у текстовима Старога завета.</w:t>
      </w:r>
    </w:p>
    <w:p w14:paraId="3B2907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знамо почетак Књиге Постања: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створи Бог небо и земљу“ и „виде Бог да је веома добро“ (Пост.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„Веома добро“ одговара школској оцени четири плус, али не 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је Бог створио свет на „четири плус“, а не на „пет“?</w:t>
      </w:r>
    </w:p>
    <w:p w14:paraId="01E425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метафора одражава рабинску традицију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„исправљање света“), која каже да је Бог намерно створио свет несавршеним, оставивши човеку задатак да учествује у његовом усавршавању.</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У кабалистичком тумачењу свет садржи расуте божанске искре које су људи позвани да саберу праведним делима, молитвом и држањем заповести.</w:t>
      </w:r>
    </w:p>
    <w:p w14:paraId="22E3AB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хришћанском контексту ова идеја добија универзални обим: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 хришћани, као нови Израил (Гал. 6:16), носимо одговорност за исправљање читаве васељене — и мени се та мисао чини апсолутно исправном.</w:t>
      </w:r>
    </w:p>
    <w:p w14:paraId="328C5D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„хришћанин“ (christianos) је грчка калка хебрејског mashiah („помазаник“) и тиме наглашава нашу везу са Христом као Помазаником.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Бити хришћанин значи носити месијански идентитет, који се остварује кроз делатну одговорност за цео свет — нарочито кроз црквене тајне.</w:t>
      </w:r>
    </w:p>
    <w:p w14:paraId="323B1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κοινωνία, божанској комуникацији Евхаристије, ми, као нови Израил, позвани смо да обнављамо везу творевине са Логосом, учествујући у Његовом спасоносном делу (Кол. 1:20).</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Обим те делатности је универзалан, јер је Црква — као савршено друштво — усмерена на целокупну творевину, преображавајући свет кроз молитву, сведочење и човечност у најширем смислу те речи.</w:t>
      </w:r>
    </w:p>
    <w:p w14:paraId="41BBF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још један аспект јеврејске традиције који, по мом мишљењу, треба да васкрсне.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Знамо како је изгледало учење у старини: око учитеља су се окупљали ученици, и он их је подучавао.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Питање: који ученик је код Јевреја сматран најбољим, најомиљенијим учеником свога учитеља?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онај који је највише питао.</w:t>
      </w:r>
    </w:p>
    <w:p w14:paraId="1097B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Какве то има везе са нама?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Треба само разјаснити: на који начин клирик треба да проучава свете текстове и ритуале да би постао прави свештеник?</w:t>
      </w:r>
    </w:p>
    <w:p w14:paraId="238EF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Наши свети текстови и наши свети ритуали имају веома дугу историју — најчешће дугу око две хиљаде година.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Очигледно је да се истраживач тих текстова суочава са мноштвом противуречности — видљивих и стварних.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Како треба да поступи верни?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прогласи да противуречности не постоје и да је прво, најповршније тумачење једино исправно и непогрешиво?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да почне да их испитује, надајући се да ће откопати истину?</w:t>
      </w:r>
    </w:p>
    <w:p w14:paraId="1279D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лично чини да је одговор очигледан: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се Сам Господ поистоветио са Истином, онда и ми морамо — без страха — у сваком случају тражити истину.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Само тако можемо бити на Путу који води ка Истини, која даје Живот.</w:t>
      </w:r>
    </w:p>
    <w:p w14:paraId="0BCA81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Супротно томе, онај који се формално назива верником, али одбија да призна постојање противуречности у светим текстовима и држи се прве тумачке верзије која му дође под руку — такав човек, у ствари, сведочи о свом неверју, о свом неповерењу у сам Извор наше Традиције.</w:t>
      </w:r>
    </w:p>
    <w:p w14:paraId="0D8F6C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треба додати још једно појашњење. Да ли је за верника обавезно да постане свештеник како би доживео пуноћу спасења? Наравно да није.</w:t>
      </w:r>
    </w:p>
    <w:p w14:paraId="286FA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када горе говорим о изузетној улози „свештеника“, мислим, у ствари, на самог верника. Наравно, „обичан мирјанин“ може достићи далеко веће духовне висине него многи плаћени и квалификовани клирици. Вероватно смо се сви с тим већ више пута сусрели. О томе, уосталом, говори и Нови завет. Апостол пише да од сада сви имамо право да уђемо у Светињу и да сви имамо једног великог Свештеника. А шта на језику Старога завета значи „право уласка у Светињу“? Други апостол каже сасвим јасно: „Род изабрани, царско свештенство, народ свети“. И ја под појмом „свештеник“ мислим управо на то — на сваког верујућег човека.</w:t>
      </w:r>
    </w:p>
    <w:p w14:paraId="4CB6D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„Црква“ није ограничена ни простором ни временом. Функција, подвиг, литургија хришћанина траје читав његов живот. Господ отворено руши дихотомију „профано“ – „свето“. Шта значи „укидање Закона“? Нажалост, данас је доживљај чак и најједноставнијих истина често ствар појединаца. То рађа искушење да се говори језиком „елитног клуба“, иако сви текстови Новога завета вапе управо за супротним.</w:t>
      </w:r>
    </w:p>
    <w:p w14:paraId="3D750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8C477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На крају — још једна абхаска пословица: „Сотона је отац страха.“ </w:t>
      </w:r>
    </w:p>
    <w:p w14:paraId="3BDAD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би ова мисао данашњим хришћанима требало да буде ближа и разумљивија него икада.</w:t>
      </w:r>
    </w:p>
    <w:p w14:paraId="2CCD94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И још, најважније од свега — </w:t>
      </w:r>
    </w:p>
    <w:p w14:paraId="72D630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Христос васкрсе!</w:t>
      </w:r>
    </w:p>
    <w:p w14:paraId="7C6BDFA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DD6755E">
      <w:pPr>
        <w:spacing w:after="200" w:line="276" w:lineRule="auto"/>
        <w:ind w:firstLine="567"/>
        <w:jc w:val="both"/>
        <w:rPr>
          <w:rFonts w:hint="default" w:eastAsiaTheme="minorHAnsi"/>
          <w:sz w:val="24"/>
          <w:szCs w:val="24"/>
          <w:lang w:val="ru-RU" w:eastAsia="en-US" w:bidi="he-IL"/>
        </w:rPr>
      </w:pPr>
    </w:p>
    <w:p w14:paraId="5C51DC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природи вере.</w:t>
      </w:r>
    </w:p>
    <w:p w14:paraId="49B35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textWrapping"/>
      </w:r>
      <w:r>
        <w:rPr>
          <w:rFonts w:hint="default" w:eastAsiaTheme="minorHAnsi"/>
          <w:sz w:val="24"/>
          <w:szCs w:val="24"/>
          <w:lang w:val="ru-RU" w:eastAsia="en-US" w:bidi="he-IL"/>
        </w:rPr>
        <w:t>Допустите ми да наставим разговор о питањима која пред Цркву постављају „нове друштвене класе“. Договорили смо се да Цркву посматрамо као врсту „нормалне“ људске делатности. Посебност управо људске делатности, како се надам, јесте чињеница да је она заснована на мишљењу. То јест, у нормалним условима човек најпре обликује своје осећање света, а тек потом, већ на основу неке слике света, приступа деловању и интеракцији са феноменима и енергијама околине. Наравно, може се рећи да је то оптимистичка тврдња која не налази увек експерименталну потврду. Али пошто говоримо о вери, дозволићу себи да се позовем пре свега на „високу норму“.</w:t>
      </w:r>
    </w:p>
    <w:p w14:paraId="365740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говоримо управо о људској делатности, треба нагласити да је посебност човека — субјективност. Човек је увек субјективан. Човек реагује на своју представу о свету, а не на сам свет изван свог тела. То врло једноставно и, у суштини, свакодневно запажање ипак захтева одређену пажњу. У том смислу, сви људи то знају, али не схватају сви размере тог правила, па чак ни тог закона.</w:t>
      </w:r>
    </w:p>
    <w:p w14:paraId="5A4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човек вере, додао бих да искуство и догматика Цркве сведоче о томе да је човеку дата потпуна, апсолутна слобода када је у питању његов унутрашњи свет. Човек је просто Бог у свом микрокосмосу. Он потпуно слободно, потпуно произвољно бира претпоставке на основу којих потом гради своју слику света.</w:t>
      </w:r>
    </w:p>
    <w:p w14:paraId="57C453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Нећемо се сада упуштати у квантитативну процену овог наречја „потом“. Могуће је да се у већини случајева обликовање слике света и избор претпоставки тог процеса дешавају истовремено. Али ако човек покуша да то учини квалитетно, он ће неизбежно морати да све понови од почетка, озбиљно размишљајући о претпоставкама, или, једноставније, о метафизици свог избора.</w:t>
      </w:r>
    </w:p>
    <w:p w14:paraId="266603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бисмо се, можда, требали зауставити и још једном промислити речено — барем да бисмо се уверили да се заиста разумемо.</w:t>
      </w:r>
    </w:p>
    <w:p w14:paraId="19C35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данас сви већ знамо колико много фактора, још пре или већ после човековог рођења, на најдубљи начин утичу на формирање и развој личности. Тих фактора има толико да огромна већина људи радије закључује да је човекова судбина унапред одређена. С друге стране, непрестано се сусрећемо са примерима хероја који су успели да „нормалан“ ток ствари преокрену у другом, човечнијем правцу. На тим примерима нас, чини се, чак и васпитавају. А ми? Ми, обични, нормални људи, без суперменских способности? И уопште — ко је „нормалан“? Који је смисао да нам непрестано показују примере људи са натприродним способностима? У чему смо ми криви?</w:t>
      </w:r>
    </w:p>
    <w:p w14:paraId="5340E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монах. Обраћам се верујућима који живе или се подвизавају у, како се каже, „огради Цркве“. На језику Цркве ти јунаци се називају светима. Зато на језику Цркве одговор на питање ко је нормалан — ми или јунаци — може бити сасвим неочекиван. Барем са становишта људи „ван Цркве“. Али на језику, у култури Цркве, управо су свети „нормални“ људи, а ми, обични људи, спадамо у категорију „простих грешника“, то јест, судећи по језику, управо у категорију ненормалних људи. Тако најједноставнија, најповршнија анализа језика православне Цркве омогућава да се открије њена некада доминантна месијанска самосвест. Да, некада доминантна месијанска самосвест.</w:t>
      </w:r>
    </w:p>
    <w:p w14:paraId="05349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ми смо већ преврнули „обичну“ слику света наглавачке. Код нас су „нормални“ људи, како се испоставља, у ствари ненормални, а „супермени“ — то јест, свети — испостављају се као норма.</w:t>
      </w:r>
    </w:p>
    <w:p w14:paraId="270B6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статистички се ништа није променило. Већина, која је мислила да је она сама норма, и даље остаје већином, само што се сада, с дозом поштовања, али и даље с неразумевањем, загледа у „херојску“ мањину. Посебно у Онога Главног — Распетог, од Кога је све почело.</w:t>
      </w:r>
    </w:p>
    <w:p w14:paraId="6D924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Њима то успело? Зашто? И зашто нама не успева? Како можемо завирити у њихове душе? Како су они видели овај свет?</w:t>
      </w:r>
    </w:p>
    <w:p w14:paraId="18459A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од самог почетка да је особеност људске делатности — субјективност. Зато сам покушао да анализирам сваку људску делатност полазећи управо од субјективности. У чему се људска субјективност разликује од субјективности осталих сисара, чак и примата? Разлика је у томе што животиње реагују на свет инстинктивно. Инстинкти су уписани у природу животиње и, ако се и мењају, то се дешава независно од избора саме животиње. Другим речима, када животиња делује инстинктивно, она делује „објективно“. Она прима изазов споља и реагује на тај изазов у складу са унапред задатом програмом. Чак и припитомљене или дресиране животиње делују у оквиру тог истог правила. Може се приметити да чак и монструм који је створен у најновије време — вештачка интелигенција — за сада не излази изван граница овог принципа.</w:t>
      </w:r>
    </w:p>
    <w:p w14:paraId="7FCEA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с нама? Раније смо већ установили да нормалан људски избор није избор статистичке већине, већ избор хероја — избор мањине. Логично је, дакле, да следећи предмет нашег разматрања буде управо избор хероја, избор мањине. Другим речима, да бисмо схватили суштинску људску делатност — то како поступају људи као људи, а не само као виши примати — морамо разумети логику херојске мањине, а не просечне већине.</w:t>
      </w:r>
    </w:p>
    <w:p w14:paraId="795FA4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нам говори наше свакодневно људско искуство? Шта смо видели безброј пута? Људи могу доносити потпуно различите одлуке у потпуно истим околностима. Људи могу веровати или не веровати у шта год пожеле. Наравно, постоје одређене закономерности у људском избору — успех рекламе и свих врста манипулација најбољи су доказ томе. Али ако се вратимо на самог човека, а не на статистику, увек ћемо наћи мањину, можда малобројну, која ипак уме да следи неку своју, најчешће једноставну и „исправну“ логику.</w:t>
      </w:r>
    </w:p>
    <w:p w14:paraId="353E5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И онај који подлеже манипулацији, и онај који јој одолева, свој избор доносе на основу извесног „унутрашњег гласа“. Ако желимо бити потпуно искрени и доследни, морамо признати да људи на неки начин „унапред“ одређују своје критеријуме „објективности и вредности“, и да у тренутку доношења одлуке једноставно следе те већ постављене критеријуме. Наравно, средина и традиција имају утицаја, али не пресудан. Увек постоји мањина која успева да следи „свој курс“.</w:t>
      </w:r>
    </w:p>
    <w:p w14:paraId="2D1F0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парадокса новијег времена јесте у томе што „следити свој курс“ понекад значи заиста живети по курсу који већина проглашава „званичним“ — што у пракси, статистички гледано, обично значи само више или мање успешну имитацију. Само „херојска мањина“ заиста следи тај курс.</w:t>
      </w:r>
    </w:p>
    <w:p w14:paraId="5E6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тако долазимо до најтежег закључка који треба донети: Људи — сви људи — сваки пут у ствари доносе потпуно слободан избор. Чак и избор да се подлегне манипулацији произлази из некада раније донете одлуке да се човек одрекне сопственог мишљења о неком питању.</w:t>
      </w:r>
    </w:p>
    <w:p w14:paraId="0446A1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апсолутно слободно обликујемо свој стил и свој укус. Ми апсолутно слободно прихватамо или одбацујемо своју прошлост и своју будућност. Ми апсолутно слободно бирамо кога ћемо волети, а кога мрзети. Ми смо апсолутно слободни у својим одлукама — чак и онда када то не желимо признати, па ни сами себи. И то је такође наш слободни избор. Питање је само у томе да ли ћемо се одлучити да направимо корак у корист избора. А то већ не успева свима. И опет — резултат слободног избора.</w:t>
      </w:r>
    </w:p>
    <w:p w14:paraId="57E0D8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Потврду томе, пре свега, представља избор хероја. Јер они постоје. Рекао бих чак да, у извесном смислу, управо они једини заиста и постоје.</w:t>
      </w:r>
    </w:p>
    <w:p w14:paraId="276AC7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Узгред, за нас, црквене људе, управо наше свакодневно непоштовање сопствене слободе — другим речима, непоштовање Божјег присуства — и јесте стварни узрок наше сталне „грешности“, у којој се, изгледа искрено и свесно, непрестано кајемо на свакој исповести. Није да смо кога убили или опљачкали. Само, ето, нисмо примили Духа. Па зашто онда треба стално да се кајемо? А ипак се кајемо — стално. Значи, признајемо да разлог постоји. Зар није управо то непоштовање себе и непоштовање свемира у коме ја/ти живимо узрок који лежи на површини?</w:t>
      </w:r>
    </w:p>
    <w:p w14:paraId="6B2CF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већ само то једноставно запажање сваком вернику говори да је човеку дата апсолутна слобода.</w:t>
      </w:r>
    </w:p>
    <w:p w14:paraId="6D75F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Нисам сасвим сигуран да се мој уважени читалац у потпуности слаже са овом мојом радикалном тврдњом, па зато, драги мој читаоче, дозволи ми да развијем исту логику, полазећи од других почетних поставки.</w:t>
      </w:r>
    </w:p>
    <w:p w14:paraId="5DCA2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открили смо оно што смо и знали од самог почетка: управо су свети узор за подражавање, а не ми — сви остали грешници. Али тиме се број питања не смањује. Свети су, можда, својим подвигом стекли пуну слободу избора. Али се сећамо — они су „супермени“, имају неке посебне способности. Како онда можемо поредити себе с њима?</w:t>
      </w:r>
    </w:p>
    <w:p w14:paraId="15F7C9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таква приговарања? Рецимо да јесу.</w:t>
      </w:r>
    </w:p>
    <w:p w14:paraId="17EB43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хајде да пажљивије размотимо нашу заједничку људску природу. Сви знамо да смо створени по образу и подобију Божјем. Шта то значи? То значи да смо, на неки начин, сродници Богу. Сада ћу покушати да ту стварност опишем на начин који је, са становишта сваке теологије, можда потпуно некоректан — али, како ми се чини, најразумљивији „човечански“ начин.</w:t>
      </w:r>
    </w:p>
    <w:p w14:paraId="6E2A9D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рођаци Богу по крви, по телу.“ Та формула, онако како је изречена, наравно је јерес. Несумњиво, Боговаплоћење је променило много, ако не и све. Може се чак рећи да нас је Боговаплоћење вратило у „нормалу“. Али чињеница остаје: наша животињска природа није основа нашег сродства са Богом. Зато су, најмање, могуће јеретичке интерпретације изјаве „Ми смо рођаци Богу по крви, по телу“. Али „људски речено“, боље се то не може изразити. Зато ту реченицу остављам управо у том облику, како бих могао наставити разматрање.</w:t>
      </w:r>
    </w:p>
    <w:p w14:paraId="5534E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сродни Богу на двојак начин. Прво, начином на који смо устројени — у нашој, да тако кажем, „конструкцији“ већ је уписано сродство са Богом. То је статички аспект тог сродства и он се назива „образ“. Постоји и динамички аспект — то како функционишемо, како се тај образ остварује. Тај динамички аспект назива се „подобије“.</w:t>
      </w:r>
    </w:p>
    <w:p w14:paraId="191B62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спада у тај „образ“, а шта у то „подобије“? Погледајмо око себе. Оно по чему се разликујемо — и разликујемо на боље — од животиња, на пример од примата, управо јесте образ Божји у нама. Данас ту представу можемо прецизније формулисати: уз предност над приматима можемо додати и предност над вештачком интелигенцијом. Оно што ми можемо, а ниједна вештачка интелигенција не може — то је често управо реализација образа и подобија.</w:t>
      </w:r>
    </w:p>
    <w:p w14:paraId="239897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Признајем, модел који предлажем има више негативни него позитивни описни карактер, што читалац можда не би очекивао. Али чини ми се да ће таква негативна дефиниција бити разумљивија читаоцу — макар интуитивно — него покушај неке речничке, стандардне дефиниције.</w:t>
      </w:r>
    </w:p>
    <w:p w14:paraId="1FBE04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све просто и јасно: оно чиме се разликујемо, оно чиме превазилазимо околину, јесте образ и подобије Божје у нама. Другим речима, испоставља се да смо пронашли оно јеванђелско поље у коме је сакривен драгоцени бисер. Ако знамо у чему се састоји наш лични образ и подобије, онда наш духовни живот мора бити усредсређен на препорођај образа и обнављање подобија.</w:t>
      </w:r>
    </w:p>
    <w:p w14:paraId="0B435C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Драги мој читаоче, надам се да разумеш да се овде може користити мноштво синонима, али то није најважније. Сада тачно — додао бих, технолошки тачно — знамо шта и како треба да чинимо, учествујући у свим црквеним процесима и догађајима. Ако знамо. То значи да морамо што дубље продрети у појмове „образа“ и „подобија“, како бисмо оперативно, „делотворније“, изградили своје присуство и учешће у целокупној црквеној динамици.</w:t>
      </w:r>
    </w:p>
    <w:p w14:paraId="71877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је Бог савршенство, да је Бог барем бесконачан. То значи да морамо бити спремни на то да на нашем путу ка Богу постоје и морају постојати различите степенице: од најпочетнијих, „човечанских“, до најузвишенијих, „божанских“, и, највероватније, потпуно недостижних за „статистички просечне“ људе. Јасно је да покушавам да пронађем сам почетак, потпуно свестан да почетак пута није и цео пут. На путу ка Богу најважније почиње онда када Сам Бог узме под своју заштиту онога који Га тражи. Такво чудо, наравно, јесте циљ. Али говоримо о процесу/догађају који ми не можемо контролисати. Зато почнимо од почетка, од самог почетка.</w:t>
      </w:r>
    </w:p>
    <w:p w14:paraId="3C7A9E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дакле, ми превазилазимо наше суседе на овој планети? У чему се састоји наше царско достојанство? Зашто ми њих држимо у зоолошким вртовима, тераријумима и акваријумима, а не они нас? Иако, да будемо искрени, и концентрационе логоре смо такође ми, људи, измислили.</w:t>
      </w:r>
    </w:p>
    <w:p w14:paraId="6D496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почнимо од самог почетка. На пример, ми можемо комуницирати. Животиње, изгледа, такође умеју да разумеју и преносе неке сигнале. Али постоји суштинска разлика између људске комуникације и животињског мукања или рикања. Сигнали које животиње преносе увек су реакција на садашњи тренутак или на непосредну прошлост. Човек, међутим, преко комуникације може да моделира будућност. Човек може да замишља чак и оно што не постоји.</w:t>
      </w:r>
    </w:p>
    <w:p w14:paraId="1DFE22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способност за лаж представља израз човекове царске позиције у васиони. Надам се да није потребно посебно објашњавати зависност између говора и мишљења. Ми мислимо. Управо је наша способност за мишљење темељ других својстава која традиција приписује Божјем лику у човеку. Таквих својстава као што су слобода воље, самовлашће, човечност, логика, креативност и, као последица свега тога, царски положај у односу на све остало створење. Овде је врло важно додати још неколико својстава: боголикост и бесмртност душе. Прво, наравно, овај списак се може наставити. Друго, мора се разумети да је граница између ових својстава врло танка и да једно својство често прелази у друго. Ипак, оквирно смо означили тај потенцијал чије остварење у подобију треба да нас доведе до пуноће заједништва с Богом.</w:t>
      </w:r>
    </w:p>
    <w:p w14:paraId="24D649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обраћам се обичном већинском човеку као представник тог обичног већинског човека. Као и сви „обични“, стојим на првој степени познате Лествице[ Лествица св. Јована Лествичника ] и гледам на ту Лествицу одоздо нагоре. Не видим „горње“ степенице, па ћу зато размишљати само о ономе што видим — о „доњим“ степеницама.</w:t>
      </w:r>
    </w:p>
    <w:p w14:paraId="31FDA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да бисмо разумели у чему се састоји наше подобије, покушајмо да моделирамо развој оних квалитета које смо малопре набројали. У томе нам, узгред, може помоћи Јеванђеље. Јн. 14:6: „Исус му рече: Ја сам пут, истина и живот; нико не долази Оцу осим кроз Мене.“ Штавише, у истом Јеванђељу нешто касније налазимо развој исте мисли: Јн. 18:37: „… Исус одговори: Ти кажеш да сам ја цар. Ја сам се зато родио и зато дошао на свет да сведочим за истину; и сваки који је од истине слуша Мој глас.“</w:t>
      </w:r>
    </w:p>
    <w:p w14:paraId="0E304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видимо да Исус повезује духовни живот својих следбеника са истином. Наш Господ описује духовни живот својих ученика овим речима: пут, истина и живот. Ми смо у подножју Лествице, па шта видимо када гледамо ову формулу: пут, истина и живот?</w:t>
      </w:r>
    </w:p>
    <w:p w14:paraId="153A6F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Пут — значи кретање. Из Исусове перспективе, духовни живот подразумева развој, еволуцију, промену. Духовни живот не може бити непромењив: некада си нешто разумео и цео живот то само поново жваћеш. Вера мора стално да се развија. Није случајно што нам је сам Господ указао на динамички карактер духовног живота.</w:t>
      </w:r>
    </w:p>
    <w:p w14:paraId="0E481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Истина. „Ја сам истина.“ „Ја сам се зато родио и зато дошао на свет да сведочим за истину; и сваки који је од истине слуша Мој глас.“ Зар ово треба тумачити? Зар није очигледно да, по Исусу, духовни живот Његових следбеника мора бити „сведочење истине“? А шта значи „сведочити истину“, ако не — пре свега — тражити истину? Хришћанин је хришћанин онолико колико је на страни истине. Истина често уме да буде непријатна, нарочито за старешине, нарочито за већину. И шта онда? За почетак — гледати у Крст, на коме је распета Истина. А затим, увек и свуда, следити истину — ма колико она била неудобна.</w:t>
      </w:r>
    </w:p>
    <w:p w14:paraId="3F6C9F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ствари, Господ потпуно јасно упозорава Своје следбенике да не падају у зилотизам: „Не дајте светиње псима и не бацајте бисера свога пред свиње, да га не погазе ногама својим и, окренувши се, не растргну вас“ (Мт. 7:6). „Ево, ја вас шаљем као овце међу вукове; будите, дакле, мудри као змије и безазлени као голубови“ (Мт. 10:16).</w:t>
      </w:r>
    </w:p>
    <w:p w14:paraId="641D24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Његову реакцију на оптужитеље на суду — ћутање. Он их једноставно игнорише. Да ли Његово понашање треба да нам буде пример? Зар то уопште треба расправљати?</w:t>
      </w:r>
    </w:p>
    <w:p w14:paraId="141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започели смо свој духовни живот. Кренули смо путем тражења истине — и куда треба да стигнемо? Шта нам сам Господ о томе говори?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Живот. „Ја сам живот.“</w:t>
      </w:r>
    </w:p>
    <w:p w14:paraId="36366F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Чудно. Ми, уосталом, очекујемо крст, страдања, трпљење — најмање то. А Он каже: „живот“. Значи? Значи да, према Христовим речима, духовни живот треба да води ка јачању, умножавању живота. Шта је то за нека „неруска тарабарштина“! Па, отприлике тако. То значи да, како се човек у вери развија, како напредује „путем истине“, његова снага за то напредовање треба да постаје све већа и већа. А како другачије разумети „пут, истина и живот“? Не може другачије. Наш Господ недвосмислено сведочи да, у мери у којој човек „расте у вери“, снага „за веру“, „живот“, мора се умножавати.</w:t>
      </w:r>
    </w:p>
    <w:p w14:paraId="7BE0F2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тога у свом животу не видимо? Онда нисмо на оном путу који нам је Господ заповедио. Моје саучешће! Закон искључења трећег универзалан је у овој васиони.</w:t>
      </w:r>
    </w:p>
    <w:p w14:paraId="24492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на образ и подобије. Ми смо у најширим цртама нацртали Божји образ у човеку. Потом, исто тако површно, указали смо како се тај образ треба реализовати у подобију.</w:t>
      </w:r>
    </w:p>
    <w:p w14:paraId="3BE314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где су ту „суперменске способности“? Одакле ту проистиче херојство? И, што је најважније — где је ту слобода избора?</w:t>
      </w:r>
    </w:p>
    <w:p w14:paraId="41EA2E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чини да све почиње од избора „у корист истине“. Када човек донесе унутрашњу, свесну одлуку да увек и свуда буде на страни истине — нешто се догађа.</w:t>
      </w:r>
    </w:p>
    <w:p w14:paraId="0403FA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изгледа да се најважнији догађаји дешавају унутра. Декларације су далеко мање суштинске. У сваком случају, оне „имају снагу“ само када су засноване на дубоким, снажним унутрашњим одлукама.</w:t>
      </w:r>
    </w:p>
    <w:p w14:paraId="113C2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човек открије самога себе у свом унутрашњем свету, у свом микрокосмосу, он више не може остати само део друштва, само пројекција спољашњег искуства. Када човек, у процесу трагања за истином, пронађе себе, свој безгранични унутрашњи свет — тада се јавља питање: колико је тај унутрашњи свет стварaн, и како је уопште повезан са спољашњим светом. Искрено и доследно трагање за смислом, трагање за логиком, неминовно ће човека довести до Првосмисла — до Логоса над логосима.</w:t>
      </w:r>
    </w:p>
    <w:p w14:paraId="0884FF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Људски језик, сваки људски језик, на веома занимљив начин описује однос човека према истини. Ти односи, са становишта било ког језика, увек су лични. Истини се може приближити. Од истине се може удаљити. Истину се може увредити. Истини се може указати поштовање. Истина може благодарити. Истина може казнити. То можемо приметити у сваком језику. Сваки човек, чак и онај најневјернији, описује однос према истини као међулични однос. Зар то није сведочанство да управо однос са истином чини човека — личношћу?</w:t>
      </w:r>
    </w:p>
    <w:p w14:paraId="44BE9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крштење, тј. крштење у име Истине, назива рођењем? Управо „облачењем“ у Истину човек се рађа као права личност, тј. као образ Личности.</w:t>
      </w:r>
    </w:p>
    <w:p w14:paraId="5CEF18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грех назива смрћу? Зато што, изгубивши везу, изгубивши комуникацију са Истином, личност у човеку — умире. Човек губи свој образ.</w:t>
      </w:r>
    </w:p>
    <w:p w14:paraId="5F580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је јасно зашто Црква говори о „вечном животу“ и „вечној смрти“?</w:t>
      </w:r>
    </w:p>
    <w:p w14:paraId="7783EC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је подводио биланс кључне епохе у историји мисли, Аристотел је формулисао главно питање филозофије: „Шта је биће?“ Хиљаду година пре тога, код горећег жбуна, Мојсије је добио одговор на то питање — још пре него што је оно било постављено. Канонска верзија гласи да је тај одговор звучао овако: „Ја јесам Онај који јесте.“ Дакле, одговор на питање „Шта је биће?“ није „шта“, него „ко“.</w:t>
      </w:r>
    </w:p>
    <w:p w14:paraId="23BD4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Наставимо наша запажања. Ако човек у свом животу постави питање о истини, ми увек уочавамо радикалан пораст масштаба личности. Колико разумем, савремена психологија још није поставила питање проучавања месијанског типа личности, па зато још нема научно разрађене методологије мерења „масштаба личности“. Додајмо само: како показује искуство, такви људи увек знају своју мисију. А ако се не варам, барем ако правилно разумем људски језик, „мисија“ увек подразумева виђење — vision. Обратите пажњу: већ и сам покушај приближавања истини утиче на физиологију човека! Зар то треба објашњавати?!</w:t>
      </w:r>
    </w:p>
    <w:p w14:paraId="55926B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Подводећи биланс: све се завршило разматрањем психологије, па чак и физиологије, месијанског типа личности. Подсећам: шта значи „Христос“? Да, „Христос“ је грчки превод јеврејске речи која дословно значи „помазани“. А како та јеврејска реч гласи у оригиналу? Правилно — Машиах, тј. Месија.</w:t>
      </w:r>
    </w:p>
    <w:p w14:paraId="0E4E65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у другом кругу. Шта, дакле, значи „хришћанин“ или „хришћански“? То значи — онај који следи Месију, или једноставно: месијански.</w:t>
      </w:r>
    </w:p>
    <w:p w14:paraId="593AF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повезани са својим Месијом, зар је чудно што ће се и наша физиологија променити?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се круг затворио. Све је дошло на своје место.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Надам се да је сада све јасно и теби, мој драги читаоче!</w:t>
      </w:r>
    </w:p>
    <w:p w14:paraId="536F4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ми не само декларативно исповедамо приврженост Христу, већ у овој стварној, конкретној стварности покушавамо да Му следујемо, пред нама се неизбежно појављује низ питања. Покушао сам да разјасним барем нека од њих. Чини се да смо открили да интериоризација Христовог учења и идентитета мења човека — и то радикално. По мом мишљењу, чак и на физиолошком нивоу.</w:t>
      </w:r>
    </w:p>
    <w:p w14:paraId="1BE097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Хајде да наставимо ова запажања.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Разматрамо на који начин хришћанска вера — вера у Исуса Христа као Бога и Спаситеља — може помоћи човеку да преобликује свој живот на другим, новим, више „духовним“ основама. Другим речима, покушавамо да истражимо функцију вере.</w:t>
      </w:r>
    </w:p>
    <w:p w14:paraId="3C4A4F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Предлажем да управо тако поставимо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чему се састоји функција вере? Шта она, вера, може и треба да нам пружи?</w:t>
      </w:r>
    </w:p>
    <w:p w14:paraId="78E86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практичне тачке гледишта, хришћанска вера треба вернику да помогне да реши најмање два задатка.</w:t>
      </w:r>
    </w:p>
    <w:p w14:paraId="62AE24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број један — адекватност.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Бог нам је, од самог рођења, подарио могућност да стварамо свој унутрашњи свет. Нажалост, те могућности најчешће користимо без довољне пажње и побожности. Као резултат тога, уместо развоја и продубљивања унутрашњег света, који би нам требао помоћи да овладамо спољашњим, ми најчешће градимо плитку, готово дводимензионалну — у сваком случају монохроматску — слику стварности, која обухвата само зону непосредног контакта.</w:t>
      </w:r>
    </w:p>
    <w:p w14:paraId="7EED59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Затим покушавамо да се у тој примитивној фикцији сакријемо од одговорности коју подразумева пуно, свесно додиривање потпуне стварности.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Већ три стотине година декларативно се позивамо на вредности Просветитељства, али још увек нисмо поставили питање о квалитету и степену свесности човека. Човек и даље, у огромној већини случајева, живи по инстинктима и несвесним нагонима.</w:t>
      </w:r>
    </w:p>
    <w:p w14:paraId="01BECC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Посебно је чудно што се то дешава управо у хришћанском, у црквеном контексту. У Цркви се веома често расправља о смирењу. Смирење се врло често — чак и сувише често — представља као највиша од врлина. При том се смирење обично схвата као неко натприродно својство које се, ниоткуда, појављује у неком новом светитељу као резултат нечовечанског напора, обично аскетског карактера.</w:t>
      </w:r>
    </w:p>
    <w:p w14:paraId="07FBBD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Бојим се да је то опет проблем језика.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Грчка реч која означава антипод смирења у оригиналу гласи: ὑπερηφάνεια (yперифанија). На грчком је све једноставно: то значи — „изгледати већи него што јеси“.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Узгред, у грчком постоји и позитиван еквивалент „поноса“ — καμαρώνω, καμάρι (камароно, камари) — дакле, у грчком се јасно разликују негативна гордост и потпуно неутрални, па чак и позитивни понос.</w:t>
      </w:r>
    </w:p>
    <w:p w14:paraId="5F7CA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Такав приступ бар делимично боље објашњава „позитивну функцију“ смирења. Није реч о самопоништењу, него о природној, људској адекватности.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треба објашњавати да је неадекватност — лоша, а у крајњој линији, и просто — неисплатива?</w:t>
      </w:r>
    </w:p>
    <w:p w14:paraId="39C672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Друга, подједнако темељна задаћа коју хришћанска вера мора решавати — јесте одржавање оптимизма.</w:t>
      </w:r>
    </w:p>
    <w:p w14:paraId="09D9F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пре свега, морамо видети свет онаквим какав он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свет око нас — увек је пакао.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Сваки људски живот — увек је трагедија.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ипак, у том паклу треба видети Небо, треба видети Рај.</w:t>
      </w:r>
    </w:p>
    <w:p w14:paraId="3630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Шизофренија?</w:t>
      </w:r>
    </w:p>
    <w:p w14:paraId="36603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тврдимо да је наш Бог свеприсутан и свемоћан. То значи да је Он присутан у свему овом ужасу.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такође значи да је Он одговоран за сав тај ужас и за све те трагедије.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опет, значи да у свему том ужасу и у свим тим трагедијама постоји логика и смисао — људска логика и људски смисао.</w:t>
      </w:r>
    </w:p>
    <w:p w14:paraId="7E7AD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говоримо о „нормалним“ људима, тј. о људима са месијанским идентитетом.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иначе, значи да је то она врста људи која је у свим околностима спремна да види решење проблема, а не да очајава због самог проблема.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ти људи верују да их чека Царство Небеско — Царство у којем је све савршено.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да је њихов живот припрема за живот у Царству Небеском.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и више пута су се могли уверити, да ће им Отац Небески увек показати прави пут.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ако је и овај пут — пут Крста, њима то није ништа ново.</w:t>
      </w:r>
    </w:p>
    <w:p w14:paraId="34724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Искуство стварног хришћанског живота — то је искуство трагања за смислом и истином, искуство сталног самообразовања.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Предстојање пред Истином, што у библијском језику звучи као „ходио је пред Богом“, само по себи даје адреналин.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људи остају људи.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Бол остаје бол.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жртва остаје жртва.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долази и друго искуство.</w:t>
      </w:r>
    </w:p>
    <w:p w14:paraId="632DC7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другачије види размеру проблема са којима се суочава.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Стално тражење Божјег присуства учи га да види то присуство тамо где га други не виде.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Наравно, и Божје ћутање у таквом животу доживљава се много осетљивије.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 или та чврста нада — долази са искуством.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искуство има почетак, али нема краја.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Увек ће се наћи доказ да „ниси довољно тражио“.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После свега увек остају — смирење и благодарност.</w:t>
      </w:r>
    </w:p>
    <w:p w14:paraId="65279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једноставна логичка операција: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Опет се догађа нешто неприхватљиво, опет се руше све наде.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опет остаје једно те исто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Господе?“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другачије: „Када ће се све ово завршити, Господе?“</w:t>
      </w:r>
    </w:p>
    <w:p w14:paraId="21FFC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ти не прекидаш заједницу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Ти полагањем одговорности на Њега, а не на неког идиота од људи, настављаш да Га слушаш — и чекаш Његов одговор.</w:t>
      </w:r>
    </w:p>
    <w:p w14:paraId="6CD8A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одговора нема.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ће доћи онда када бол већ прође — када одговор више не буде потребан.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одговор ће доћи.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то се зове искуство.</w:t>
      </w:r>
    </w:p>
    <w:p w14:paraId="5FAD92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 искуством, заиста, долази и спокој.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је мање илузија, све мање емоција.</w:t>
      </w:r>
    </w:p>
    <w:p w14:paraId="287342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Живети у паклу — као у рају.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Живети без Бога — као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узгред, нису моје речи, већ речи мог игумана — оца Данијела (Ишматова).</w:t>
      </w:r>
    </w:p>
    <w:p w14:paraId="1F74D8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са искуством долази оптимизам.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онај лажни, комсомолски, наиграни оптимизам, већ способност да се види светла страна.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постоје ситуације у којима се ни о каквој „светлој страни“ не може говорити.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оптимизам, тј. вера, — биће увек.</w:t>
      </w:r>
    </w:p>
    <w:p w14:paraId="779E8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на самом почетку, да је вера — избор. Вера подразумева свесну контролу над сопственим мишљењем. Ако се хришћанин научио таквој контроли, он никада неће изгубити веру. То значи да ће он увек видети Бога. Јер вера — то је стални подвиг.</w:t>
      </w:r>
    </w:p>
    <w:p w14:paraId="0763A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се јавља низ питања. Ако озбиљно схватимо све што сам горе написао, онда би хришћани, испада, морали стално наступати као некакви стручњаци, који умеју да нађу излаз из сваке ситуације. Искрено речено, то донекле објашњава како је то могуће да је полуострво на самом западу континента Азије једног дана замислило да је — континент, и, штавише, наметнуло то дрско уверење као норму читавом човечанству. Али шта се догодило са данашњим хришћанима, којих сада, хвала Богу, има на свим континентима и у свим крајевима света?</w:t>
      </w:r>
    </w:p>
    <w:p w14:paraId="56FF88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овде бих хтео да поделим са вама још једну своју интуицију. Искуство трагања за Истином омогућава човеку да другачије види свет. Поистовећење са Истином заиста уздиже, заиста поставља верника у царску позицију. Практикујући хришћанин боље разуме законе света, законе Васељене.</w:t>
      </w:r>
    </w:p>
    <w:p w14:paraId="420F5D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једна реч у енглеском језику — integrity. Не знам прави еквивалент у православним језицима. Мени, као Кавказцу, овај појам је врло близак и разумљив — али то не значи да у мом матерњем абхазском језику постоји прецизан аналог.</w:t>
      </w:r>
    </w:p>
    <w:p w14:paraId="1B2398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Хришћански живот несумњиво дарује вернику, учи верника већем интегритету — а самим тим и већој снази. Хришћанин није хришћанин ако својим животом није утврдио вечне вредности, вечне норме.</w:t>
      </w:r>
    </w:p>
    <w:p w14:paraId="54CA4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настаје занимљива ситуација. Искуствено знање норме омогућава човеку да види будућност. Искуство предстојања пред Истином учи човека бинарном виђењу света: грех — врлина, добро — зло, живот — смрт, истина — фикција.</w:t>
      </w:r>
    </w:p>
    <w:p w14:paraId="78933D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веома важна способност, коју савремено човечанство убрзано губи. Ако хришћанин не плови низ ток са свима осталима — а хришћанин је, по својој природи, нонконформиста — онда он ствара сопствени ток.</w:t>
      </w:r>
    </w:p>
    <w:p w14:paraId="45EAA7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свесно и добровољно мобилисан на трагање за истином и човечношћу. Нећемо рећи: „у рат за истину и човечност“, него: „у потрагу за истином и човечношћу.“ Зато су у последње две хиљаде година покрети овакве врсте побеђивали.</w:t>
      </w:r>
    </w:p>
    <w:p w14:paraId="148EB7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Хришћански покрети су престали да побеђују онда када су почели да живе, како каже Апостол, „по стихијама овога света“ (Гал. 5:16–17; Кол. 2:20–23).</w:t>
      </w:r>
    </w:p>
    <w:p w14:paraId="4AC8E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хришћани морају поново открити традиционално хришћанско разумевање познања — не као пуки метод решавања проблема или овладавања светом (и често чак не светом, већ само својим ближим окружењем), него као пут ка Истини.</w:t>
      </w:r>
    </w:p>
    <w:p w14:paraId="244C7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веома занимљиво и веома важно запажање — оно о коме је већ говорио Сократ, а које лежи у основи догматских одлука Васељенских сабора.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Постоји директна веза између моралног стања човека, његове целовитости, и његових когнитивних способности. У суштини, цела ова студија посвећена је управо томе.</w:t>
      </w:r>
    </w:p>
    <w:p w14:paraId="1CABAA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од верника захтевало „православно“ разумевање овог или оног догмата? Чак и данас, у наше време, када — за разлику од позне антике — високо образовање више није реткост, ми не очекујемо да сваки дипломац семинарије или богословског факултета разуме ситнице догматике. А у доба Васељенских сабора то се подразумевало као нешто само по себи разумљиво.</w:t>
      </w:r>
    </w:p>
    <w:p w14:paraId="6299EB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Подразумевало се да сваки игуман, а тим пре сваки епископ, без икакве „Википедије“, има своје „исправно“ мишљење о сваком догматском питању. Шта то говори? Да су оци „Златног века“ били академски образованији? Очигледно — не.</w:t>
      </w:r>
    </w:p>
    <w:p w14:paraId="6E5AB6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 „Златног века“ знали су из искуства да исправно, православно разумевање догмата подразумева и исправан, православан етос, тј. исправан, православан начин живота.</w:t>
      </w:r>
    </w:p>
    <w:p w14:paraId="4C232D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заокружујући: Договорили смо се да је вера пре свега једна врста мишљења. Хришћанска вера подразумева формирање и развијање месијанског идентитета.</w:t>
      </w:r>
    </w:p>
    <w:p w14:paraId="0BCE5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бар мало разјаснили шта значи развој и обликовање тог месијанског, тј. суштински хришћанског идентитета. Такође смо покушали да видимо како треба да мисли, тј. да верује практикујући хришћанин који настоји да обликује и оствари тај свој месијански идентитет.</w:t>
      </w:r>
    </w:p>
    <w:p w14:paraId="3693E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не грешим, главна одлика хришћанског типа месијанске личности јесте — адекватност и смирење.</w:t>
      </w:r>
    </w:p>
    <w:p w14:paraId="31F1D2F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B0374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метафизици личности</w:t>
      </w:r>
    </w:p>
    <w:p w14:paraId="0E7E8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у претходним текстовима пришли разумевању личности онако како је хришћанство постулира. Било је речи о вери. Полазили смо од претпоставке да се делатност верујућег човека „у гарди Цркве“ може проучавати као „обична“ делатност, као и свака друга људска делатност. На крају смо дошли до низа не баш уобичајених запажања. И што је најважније, открили смо да верујући човек — тј. у хришћанској перспективи управо човек, прави човек — неминовно функционише „иначе“ управо зато што мисли „иначе“. Подсећам да се грчка реч μετάνοια тачније, барем може, превести као „преосмишљавање“. Дакле, „преосмишљавање“ је буквално значење термина који се у хришћанској култури усталио као „исповест“ или „покајање“. Сви знамо да се хришћански живот, живот у вери, почиње покајањем. Предлажем да пре свега употребљавамо речи у њиховом изворном значењу, па много тога постаје јасније. То значи: хришћански живот, живот у вери, почиње преосмишљавањем.</w:t>
      </w:r>
    </w:p>
    <w:p w14:paraId="38D37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ту мисао да поновим још једном. Покушавам да разумем како хришћанство изгледа ако речи којима описујемо хришћанске праксе користимо у њиховом изворном, буквалном смислу. У томе, у ствари, и лежи метода овог истраживања.</w:t>
      </w:r>
    </w:p>
    <w:p w14:paraId="150EAB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вратимо на „преосмишљавање“. Шта нам каже језик, у овом случају грчки? Живео један човек. Потом је поверовао, постао хришћанин. Од тада живи некако „другачије“. Одакле почиње та „другачијост“? Тачно — од преосмишљавања. То јест, у тренутку стицања вере новокрштеник нужно треба да преосмисли своје претходно искуство, сву инерцију дотадашњег живота. Он, на пример, треба поново да поређа приоритете. У сваком случају, реч је о веома интензивним улагањима у процес мишљења. Верујући хришћанин не може тек тако „да верује“. Он мора, буквално мора, креативно да усвоји и интериоризује учење Цркве. Како знамо, Црква то учење формира и развија већ две хиљаде година.</w:t>
      </w:r>
    </w:p>
    <w:p w14:paraId="3FF076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„православље“ има изразито догматски и историјски карактер. „Православни“ хришћанин је пре свега хришћанин који познаје проблематику Васељенских сабора и у потпуности се слаже са одлукама тих сабора. Мање „спремни“ хришћани — са становишта слова и духа тих сабора, који, као, и даље важе за све православне — спадају у категорију „паства“, која релативно пасивно пристаје на мишљење хришћана у ужем смислу те речи.</w:t>
      </w:r>
    </w:p>
    <w:p w14:paraId="39D715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Јеванђељу постоје многа такозвана „тамна места“, која у ствари изражавају песимизам у погледу могућности да хришћанство постане друштвена идеологија. Очигледно, Матеј 13:10–11 припада управо таквим местима.</w:t>
      </w:r>
    </w:p>
    <w:p w14:paraId="547F9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Пошто у овом истраживању настојимо да обновимо лик потпуне личности, онако како ју је схватао Исус, за нас су крајње важна Његова антрополошка запажања, која видимо у наставку овог одељка. Наставак је толико изузетан да га треба навести у целини:</w:t>
      </w:r>
    </w:p>
    <w:p w14:paraId="18EF08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13:13–17</w:t>
      </w:r>
      <w:r>
        <w:rPr>
          <w:rFonts w:hint="default" w:eastAsiaTheme="minorHAnsi"/>
          <w:sz w:val="24"/>
          <w:szCs w:val="24"/>
          <w:lang w:val="ru-RU" w:eastAsia="en-US" w:bidi="he-IL"/>
        </w:rPr>
        <w:br w:type="textWrapping"/>
      </w:r>
      <w:r>
        <w:rPr>
          <w:rFonts w:hint="default" w:eastAsiaTheme="minorHAnsi"/>
          <w:sz w:val="24"/>
          <w:szCs w:val="24"/>
          <w:lang w:val="ru-RU" w:eastAsia="en-US" w:bidi="he-IL"/>
        </w:rPr>
        <w:t>13. Зато им говорим у причама, јер гледајући не виде, и слушајући не чују, нити разумеју.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гледајући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r>
        <w:rPr>
          <w:rFonts w:hint="default" w:eastAsiaTheme="minorHAnsi"/>
          <w:sz w:val="24"/>
          <w:szCs w:val="24"/>
          <w:lang w:val="ru-RU" w:eastAsia="en-US" w:bidi="he-IL"/>
        </w:rPr>
        <w:br w:type="textWrapping"/>
      </w:r>
      <w:r>
        <w:rPr>
          <w:rFonts w:hint="default" w:eastAsiaTheme="minorHAnsi"/>
          <w:sz w:val="24"/>
          <w:szCs w:val="24"/>
          <w:lang w:val="ru-RU" w:eastAsia="en-US" w:bidi="he-IL"/>
        </w:rPr>
        <w:t>16. А ваши су блажени очи, што виде, и уши ваше, што чују.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17. Јер, заиста вам кажем, многи пророци и праведници пожелеше да виде што ви видите, и не видеше, и да чују што ви чујете, и не чуше.</w:t>
      </w:r>
    </w:p>
    <w:p w14:paraId="7F85D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Како сам Господ описује управо верујуће — тј. у језику овог истраживања, потпуне људе? Господ и Спаситељ наш тврди да „прави верници“ виде и чују. А они који „не виде и не чују“ спадају у сасвим другу категорију, при чему контекст овог одељка не оставља сумње о томе ко чини већину — и то, притом, огромну већину.</w:t>
      </w:r>
    </w:p>
    <w:p w14:paraId="75386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Према логици овог истраживања, сасвим је природно поставити питање: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шта онда да ради то већинско мноштво?“</w:t>
      </w:r>
    </w:p>
    <w:p w14:paraId="29D82F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 све поштовање према демократским вредностима и нормама, сва четири Јеванђеља не остављају никакве сумње у то чије мишљење Господ уважава, а чије се мишљење изједначава са гласом камења (Лк 19:40).</w:t>
      </w:r>
    </w:p>
    <w:p w14:paraId="6ACBB4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Дакле, шта да раде „камења“? Најпре, не треба да се задовољавају статусом „слушалаца“, већ да пређу у категорију „видовитих“. А друго, и што је много важније — не треба да заглушују оне ретке, данас све ређе гласове, који још увек „виде и чују“. </w:t>
      </w:r>
    </w:p>
    <w:p w14:paraId="1ACA2A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сада смо говорили — или покушавали да говоримо — о томе ко је заиста личност, ко је човек у пуном смислу речи. Сада долазимо до веома осетљивог, али логичног огранка истог питања: које је то сабрање које заиста представља „сабрање личности“, тј. Цркву?</w:t>
      </w:r>
    </w:p>
    <w:p w14:paraId="3F51CD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онога што видимо у горе наведеном одломку из Јеванђеља, Црква је оно сабрање у којем „видовити“ говоре — а не обрнуто.</w:t>
      </w:r>
    </w:p>
    <w:p w14:paraId="3D05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главној теми. Оставимо социологију и меритократију за боља времена!</w:t>
      </w:r>
    </w:p>
    <w:p w14:paraId="114C18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да пуна личност, она која чува и развија свој образ и подобије, нужно мора видети и чути. Али — шта то значи: видети и чути шта?</w:t>
      </w:r>
    </w:p>
    <w:p w14:paraId="2FCDEA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Мт. 13:14–15</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гледањем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p>
    <w:p w14:paraId="4EE220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овде реч? У претходном делу нашег истраживања сложили смо се да је пуновредан човек онај који у темељ свог постојања поставља потрагу за истином. Потрага за истином је пут, и тај пут води у живот — у вечни живот.</w:t>
      </w:r>
    </w:p>
    <w:p w14:paraId="4554A5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каже да људи тог типа „виде и чују“. Да ли им се заиста побољшава чуло вида и слуха? Да ли они увек созерцавају Таворску светлост? Јеванђеље то не каже. Али Јеванђеље недвосмислено наставља старозаветну традицију у разумевању месијанске психологије: они који носе ту психологију — виде и/или чују.</w:t>
      </w:r>
    </w:p>
    <w:p w14:paraId="6BE9B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који је нашао своју мисију мора видети пут ка њеном остварењу. У другој, подједнако вредној варијанти, он може чути.</w:t>
      </w:r>
    </w:p>
    <w:p w14:paraId="7D156C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како гласи главна молитва Израиља: „Шма, Израел!“ — „Слушај, Израеле!“ И сетимо се да је Сократ говорио о „гласу свог демона“, унутрашњем гласу који га је поучавао.</w:t>
      </w:r>
    </w:p>
    <w:p w14:paraId="034613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Човек који омекша своје „отврдло срце“ и отвори „затворене очи“ — види цитат изнад — тај ће човек нужно бити исцељен. И тада ће почети да види и/или да чује.</w:t>
      </w:r>
    </w:p>
    <w:p w14:paraId="7E1991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„Нормалан“ човек је човек месијанског типа. На путу потраге за истином он стиче живот. А да би ова формула била разумљивија верујућима, можемо је изразити овако: на путу тражења вечне истине, верујући стиче вечни живот. И то неминовно, неизбежно.</w:t>
      </w:r>
    </w:p>
    <w:p w14:paraId="4B6D73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Верујући човек, тј. у језику овог истраживања — нормалан, прави човек — увек зна своју мисију у овом животу. Он ју је пронашао и следи је. Тај пут је праћен виђењима и/или гласовима. И управо та виђења поуздано убеђују верујућег да иде правим путем.</w:t>
      </w:r>
    </w:p>
    <w:p w14:paraId="5EF84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се дотичемо још једне теме око које наше истраживање већ дуго описује кругове, али којој никако нисмо пришли ближе — теме микрокосмоса.</w:t>
      </w:r>
    </w:p>
    <w:p w14:paraId="2A057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човек је аутор и апсолутни господар свог унутрашњег света, свог микрокосмоса. Проблем је у томе што, у стварности, ми реагујемо на оно што смо сами створили — на свој унутрашњи свет. Постоји много спољашњих фактора који утичу на формирање тог унутрашњег света, али сам човек, његова свест, његова самопроцена, јесу стални филтер који дозвољава или не дозвољава да „спољашњи фактори“ утичу на „унутрашњи свет“.</w:t>
      </w:r>
    </w:p>
    <w:p w14:paraId="506DC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човека пре свега је да постане сопствени — да постане оно што јесте. Задатак је да се оствари, да заиста буде. Да буде господар, субјект свог живота. Да постане човек — пун човек, а не фикција, не додатак нечему или некоме. А још мање — симулакрум.</w:t>
      </w:r>
    </w:p>
    <w:p w14:paraId="0F640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Вера у Бога почиње вером у самог себе. Човек мора прихватити да су његове мисли, његове жеље, његови снови, његове победе и порази, његова прошлост и његова будућност — стварни, и да су управо они оно најважније.</w:t>
      </w:r>
    </w:p>
    <w:p w14:paraId="52B34C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Питања као што су „бити или не бити“ или „да ли сам ја створење дрхтаво или имам право“ не би ни смела да се појаве. Тамо где се појаве, већ је тешко говорити о хришћанству.</w:t>
      </w:r>
    </w:p>
    <w:p w14:paraId="1D6ADF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Ђаво значи клеветник. Ако човек поверује клевети — на Васиону, на самог човека и на све људе, на Творца Васионе и свих људи — на таквом темељу није могуће изградити духовни живот који исходи из Тројичности Творца и вере у Боговаплоћење.</w:t>
      </w:r>
    </w:p>
    <w:p w14:paraId="07FE8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од самог почетка бирамо живот и светлост — и увек и свуда остајемо на страни живота и светлости. Или, пак, почињу психолошка колебања, која нам, у најмању руку, бесмислено одузимају време и снагу.</w:t>
      </w:r>
    </w:p>
    <w:p w14:paraId="2E253B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овог тренутка ми смо говорили о способности човека да разликује лаж од истине, истину од фикције. Човек мора знати да види како његов светоназор утиче на квалитет психичких процеса који обликују његову личност. Тај светоназор га или јача, или га, напротив, разара.</w:t>
      </w:r>
    </w:p>
    <w:p w14:paraId="3C17AB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изабрати светоназор? Како га формирати? Како га мењати, прилагођавати?</w:t>
      </w:r>
    </w:p>
    <w:p w14:paraId="29D0D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веома важна и сасвим практична питања. Како пронаћи самог себе? Како видети свој пут, своју мисију? Ко сам ја? Одакле сам? Зашто сам?</w:t>
      </w:r>
    </w:p>
    <w:p w14:paraId="385EC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и слична питања — а има их много — неизбежно ће се појавити пред сваком личношћу која заиста жели да сазри, да постане господар свог живота и своје судбине.</w:t>
      </w:r>
    </w:p>
    <w:p w14:paraId="58299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још један цитат из Јеванђеља у коме Исус описује своје разумевање „правог“ човека:</w:t>
      </w:r>
    </w:p>
    <w:p w14:paraId="55D235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Јн. 8:31–36</w:t>
      </w:r>
      <w:r>
        <w:rPr>
          <w:rFonts w:hint="default" w:eastAsiaTheme="minorHAnsi"/>
          <w:sz w:val="24"/>
          <w:szCs w:val="24"/>
          <w:lang w:val="ru-RU" w:eastAsia="en-US" w:bidi="he-IL"/>
        </w:rPr>
        <w:br w:type="textWrapping"/>
      </w:r>
      <w:r>
        <w:rPr>
          <w:rFonts w:hint="default" w:eastAsiaTheme="minorHAnsi"/>
          <w:sz w:val="24"/>
          <w:szCs w:val="24"/>
          <w:lang w:val="ru-RU" w:eastAsia="en-US" w:bidi="he-IL"/>
        </w:rPr>
        <w:t>31. Тада рече Исус Јудејима који су му поверовали: Ако останете у речи мојој, заиста сте моји ученици,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32. и познаћете истину, и истина ће вас ослободити.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33. Одговорише му: Ми смо семе Авраамово и никада никоме нисмо били робови; како онда ти кажеш: постаћете слободни?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34. Исус им одговори: Заиста, заиста вам кажем: сваки који чини грех — роб је греха.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35. А роб не остаје у кући довека; син остаје довека.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36. Ако вас, дакле, Син ослободи — заиста ћете бити слободни.</w:t>
      </w:r>
    </w:p>
    <w:p w14:paraId="1DA54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Прави човек је слободан човек.</w:t>
      </w:r>
    </w:p>
    <w:p w14:paraId="77D3BF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Током целог свог земаљског подвига, Исус повезује духовни живот са познањем, као што видимо и у овом одломку. Шта је „слобода од греха“, ако не — духовни живот? Исус недвосмислено повезује духовни живот са познањем и са слободом. Шта још треба додати већ реченом?</w:t>
      </w:r>
    </w:p>
    <w:p w14:paraId="5A225D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Цркве показује јасну везу између моралности и когнитивних способности. О томе, у суштини, и говори Спаситељ у наведеним одломцима. Постоји читав низ појмова који формално спадају у област морала, али у суштини описују квалитет когнитивних, па чак и интелектуалних процеса. Рецимо, „искреност“ и „целост“. У енглеском постоји реч integrity — која значи и праведност и целовитост. И „праведност“ припада истој сфери. Дакле, изгледа да се ради о моралу, али шта те речи описују ако не — квалитет мишљења?</w:t>
      </w:r>
    </w:p>
    <w:p w14:paraId="6802C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Господ каже: „Вође слепе, који цедите комарца, а прогутате камилу“ (Мт. 23:24), — шта друго мисли, ако не на квалитет интелектуалног трагања?</w:t>
      </w:r>
    </w:p>
    <w:p w14:paraId="5A32D5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истом поглављу (Мт. 23), Он врло јасно говори о неопходности разликовања суштине од појаве. А шта је то, ако не интелектуални процес?</w:t>
      </w:r>
    </w:p>
    <w:p w14:paraId="00C50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у црквеној средини често чујемо савете да се престане са интелектуалним истраживањем Писма и духовног живота уопште, и да се све замени некаквим емоционалним „отварањем срца“, ја у томе не видим ништа друго до стандардну обскуранистичку манипулацију.</w:t>
      </w:r>
    </w:p>
    <w:p w14:paraId="2598BC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Наше главно Јеванђеље почиње формулом:</w:t>
      </w:r>
    </w:p>
    <w:p w14:paraId="68CD5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почетку беше Логос“. Не Дух, не Срце — Логос! И тек као завршетак спасоносног подвига Логоса, људима је дарован Дух. Не обрнуто!</w:t>
      </w:r>
    </w:p>
    <w:p w14:paraId="1CB3E0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зашто онда у сопственом духовном животу хоћемо да ставимо кола испред коња?! Дух не долази ако ниси срео и примио Логоса.</w:t>
      </w:r>
    </w:p>
    <w:p w14:paraId="4FA7D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му рече: Ја сам Пут и Истина и Живот; нико не долази к Оцу осим кроз Мене“ (Јн. 14:6).</w:t>
      </w:r>
    </w:p>
    <w:p w14:paraId="1E30E4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то формула хришћанског духовног живота. И ко може да каже да није тако?!</w:t>
      </w:r>
    </w:p>
    <w:p w14:paraId="493168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је тако — ако Јн. 14:6 описује основни модел и узор хришћанског духовног живота — зашто онда тражити црну мачку у мрачној соби, посебно ако је тамо никад није ни било?</w:t>
      </w:r>
    </w:p>
    <w:p w14:paraId="4DC3CE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Нико не каже да треба искључити емоције. Али емоцијама треба приступати у своје време. Емоционална сфера је само део духовне потраге. Она не може у потпуности заменити интелектуалну потрагу — као што ни интелектуална потрага не може у потпуности заменити афективну, интуитивну страну. Све мора бити у мери — и у своје време.</w:t>
      </w:r>
    </w:p>
    <w:p w14:paraId="0A2935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Његово познање света (Мт. 13:14–15 и Јн. 8:31–36) доводи до способности „видети и чути“ истину — у нашем случају, Истину са великим словом.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још увек прве степени Лествице. Ми смо још увек заједно са већином. Трансцендентална созерцања почињу више — не знам тачно колико више.</w:t>
      </w:r>
    </w:p>
    <w:p w14:paraId="1B8DE2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Допустите ми један ризик.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Мислим да сада можемо прићи ономе што сви већ одавно знају. Или бар мисле да знају.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Предлажем да као пример узмемо осмишљавање догмата о Пресветој Тројици.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Чак и једноставно, интелектуално, не мистичко, али озбиљно размишљање о њој већ много открива — ако се човек заиста замисли.</w:t>
      </w:r>
    </w:p>
    <w:p w14:paraId="21100A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за разматрање један од главних празника Цркве — Богојављење.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Неки су већ успели да га сведу само на сећање на неког Епифанија.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сваком случају, већина клирика сматра да је најважније — освећење воде.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Па макар и целе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шта се заиста догодило?</w:t>
      </w:r>
    </w:p>
    <w:p w14:paraId="40DB9E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долази Јовану да се крсти.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пре Крста то још није могло бити наше тајинство крштења; било је то ритуално потапање у воду.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тренутку када Исус излази из воде, зачује се глас Оца с неба, а Дух Свети у виду голуба силази на Сина — тако је видео Јован.</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Први пут у историји творевине, Пресвета Тројица јавља Себе човечанству: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Син излази из воде, Отац Га објављује као Сина, Дух Свети силази на Њега.</w:t>
      </w:r>
    </w:p>
    <w:p w14:paraId="1C131F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Смисао празника је у томе што су нам се откриле Три Личности, и њихови међусобни односи суштински се разликују од људских.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језик постаје немоћан — али ипак треба покушати.</w:t>
      </w:r>
    </w:p>
    <w:p w14:paraId="6AA52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их је Тројица. Њих је Тројица, али Он је један.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и Син, и Дух — по суштини, по природи — јесу Отац.</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при том, свака Личност потпуно предаје Себе осталима.</w:t>
      </w:r>
    </w:p>
    <w:p w14:paraId="33F05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људи, такође смо једне природе: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нас је већ више од осам милијарди.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најчешће живимо у режиму супарништва и борбе за ресурсе.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је наша садашња, конкурентна онтологија — биће у коме је свако „ја“ затворено у сопствену корист и приморано да се бори за опстанак.</w:t>
      </w:r>
    </w:p>
    <w:p w14:paraId="3F1C6D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у Богојављењу се открива другачији образ постојања — солидарна онтологија.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Три Божанске Личности, имајући једну природу, свесно и слободно предају све једна другој.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Њихов „егоизам“ као да је обрнут: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дати другоме — значи не изгубити, него стећи,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тамо „дати“ значи „примити“;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тамо „твоје“ значи „моје“, а „моје“ значи „твоје“.</w:t>
      </w:r>
    </w:p>
    <w:p w14:paraId="68619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нам је дата конкурентна онтологија, али у будућем веку Бог ће „исправити“ свет и он ће постати солидарни.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се указати и на још једну разлику будућег света: у будућем свету лаж ће бити немогућа — не само забрањена, већ физички немогућа.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разлику од садашње логос-бежне онтологије, која је по својој природи склона ентропији, очекује нас логос-центрична онтологија, у којој ће бити немогуће супротставити дело и смисао.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Онај ко се припрема за такву, истински човечну стварност, учи већ сада да живи у љубави; а онај ко остаје у логици конкуренције и манипулације, ризикује да се за нови свет, свет вечности, не припреми.</w:t>
      </w:r>
    </w:p>
    <w:p w14:paraId="114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бисмо могли наслутити то без Откривења?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Никако.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Зато нам је дата вера — интуиција, способност да се будуће види у светлу Божијем.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ми често гушимо ту способност, желећи да будемо „рационални“ и „одрасли“.</w:t>
      </w:r>
    </w:p>
    <w:p w14:paraId="02864E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пронашли прави баланс између унутрашњег света и спољне стварности, морамо се ослонити не само на разум, већ и на интуицију вере и на подаци Откривења — на оно што нам је Бог већ показао о нашој будућности.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су интуиција и аффективно трагање само фазе интелектуалног трагања.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их не супротстављам — све у своје време постаје извор „потребне“ информације.</w:t>
      </w:r>
    </w:p>
    <w:p w14:paraId="0BDE89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пример — Оваплоћење.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оно за мене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Данас, сада.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мом смешном, неуспешном животу.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мојој личној трагедији.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Бог је узео и присајединио мој живот, моју природу — Својој.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у мом животу појавио се смисао кога није било, и који ни данас није увек видљив.</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у животу сваког човека појавила се нова димензија.</w:t>
      </w:r>
    </w:p>
    <w:p w14:paraId="28916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Која димензија?</w:t>
      </w:r>
    </w:p>
    <w:p w14:paraId="0A1656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Божанска.</w:t>
      </w:r>
    </w:p>
    <w:p w14:paraId="08F89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уши — нека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и о очима је тамо много речено...</w:t>
      </w:r>
    </w:p>
    <w:p w14:paraId="40C730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Биће. Личност.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категорије које су најочигледније, најопипљивије — и ипак, најнедоступније анализи.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 поглавље се зове „Ка метафизици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Другим речима, ја ни не рачунам да ћу успети да опишем метафизику тако необјашњивог и неухватљивог феномена као што је личност.</w:t>
      </w:r>
    </w:p>
    <w:p w14:paraId="49062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ми говоримо о чињеницама нашег искуства — дакле, улазимо у сферу катафатике и покушавамо нешто да вербализујемо.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чим покушај вербализације почне, схватамо да је у суштини реч о апофатици — и да нам не остаје ништа друго него да развесимо путоказе: лево, десно, па опет…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даље — сам се снађи.</w:t>
      </w:r>
    </w:p>
    <w:p w14:paraId="43A70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Покушаћу да резимирам речено.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почиње преиспитивањем.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захтева осмишљавање и усвајање искуства Цркве.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Верном човеку је дато да „види и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„видовитих“.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ам верујући јесте — личност.</w:t>
      </w:r>
    </w:p>
    <w:p w14:paraId="26BB1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још увек спада у „обично“, у још не натприродно искуство.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појава месијанског карактера.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увек господар свог унутрашњег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„Камење“ — нису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у Бога почиње вером у самог себе.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зна своју мисију.</w:t>
      </w:r>
    </w:p>
    <w:p w14:paraId="41CD14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директна веза између моралних особина и когнитивних способности.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види своју мисију, своје место у свету — и поред Бога.</w:t>
      </w:r>
    </w:p>
    <w:p w14:paraId="428E9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Емоционална сфера је само део духовне потраге.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 не може потпуно да је замени, као што духовна потрага не може бити потпуно замењена интелектуалном.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мора бити у мери и у своје време.</w:t>
      </w:r>
    </w:p>
    <w:p w14:paraId="63DF46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Виђење онтологије будућег света — основа је вере.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живљење солидарне онтологије даје снагу за човечност чак и у нашој садашњој, још увек конкурентној онтологији.</w:t>
      </w:r>
    </w:p>
    <w:p w14:paraId="31128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личност може да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увек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има снаге да га носи — јер зна како и зашто то чини.</w:t>
      </w:r>
    </w:p>
    <w:p w14:paraId="4DDF3C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претке руски освајачи Кавказа називали су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Два мала потеза — о психологији предатора.</w:t>
      </w:r>
    </w:p>
    <w:p w14:paraId="6FE18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Моја мајка, Царство јој Небеско, целог живота ми је понављала две абхазске пословице.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Прва: „Реч двапут изречена — заудара“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друга: „Ако сам ти рекла шта да урадиш, и ти то урадио — то ниси урадио ти. То сам урадила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 абхазском, друга пословица захтева готово упола мање речи.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Као што можете претпоставити, у данашњој Абхазији ништа слично више не посматрам.</w:t>
      </w:r>
    </w:p>
    <w:p w14:paraId="5BB8FB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са хришћанима, односно — језиком овог текста — са „нормалним људима“?</w:t>
      </w:r>
    </w:p>
    <w:p w14:paraId="72F1FF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што смо се већ договорили, хришћанин „види“.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види Бога, види Васиону — творевину Божију,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види своје место и своју улогу у тој Васиони.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зна да је послат у ову васиону да изврши своју мисију.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такође зна да му је ова васиона дата управо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ту мисију могао да испуни.</w:t>
      </w:r>
    </w:p>
    <w:p w14:paraId="146155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Важна особина хришћанина је да уме видети Другога онаквим какав он заиста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не измишља лик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 са поштовањем изучава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знао како најбоље, ако хоћете — најефикасније,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да ступи у односе са њим.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помаже хришћанину у остваривању његове мисије.</w:t>
      </w:r>
    </w:p>
    <w:p w14:paraId="32B6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Уопште, хришћанин са великим страхопоштовањем приступа знању,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вештинама, компетенцији.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стоји пред својим Богом у сфери Логоса.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Хришћански Бог се открио човеку као Бог–Логос.</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процесу трагања за истином,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налази и свог Бога и своју мисију.</w:t>
      </w:r>
    </w:p>
    <w:p w14:paraId="6E608F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„Испунити мисију“ значи — овај пут, као, не сасвим стварно.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Овога пута ми, такорећи, полаже</w:t>
      </w:r>
      <w:r>
        <w:rPr>
          <w:rFonts w:hint="default" w:eastAsiaTheme="minorHAnsi"/>
          <w:sz w:val="24"/>
          <w:szCs w:val="24"/>
          <w:lang w:val="ru-RU" w:eastAsia="en-US" w:bidi="he-IL"/>
        </w:rPr>
        <w:softHyphen/>
      </w:r>
      <w:r>
        <w:rPr>
          <w:rFonts w:hint="default" w:eastAsiaTheme="minorHAnsi"/>
          <w:sz w:val="24"/>
          <w:szCs w:val="24"/>
          <w:lang w:val="ru-RU" w:eastAsia="en-US" w:bidi="he-IL"/>
        </w:rPr>
        <w:t>мо испит.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зависно од тога у каквом стању изађемо из тог испита,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добићемо приступ следећој, већ вечној фази.</w:t>
      </w:r>
    </w:p>
    <w:p w14:paraId="15359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Велико у човеку то што је мост, а не циљ; велико у човеку то што је прелаз и погибељ. „Човек је оно што треба да буде превазиђено.“</w:t>
      </w:r>
    </w:p>
    <w:p w14:paraId="094E6B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су цитати из „Тако је говорио Заратустра“. Азимов је у свом троделном роману „Сами богови“ описао исту интуицију: у другом делу он приказује трополне организме, чије екстатично сједињење доводи до рађања виших бића.</w:t>
      </w:r>
    </w:p>
    <w:p w14:paraId="46EE96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неверујући људи осећају да је човек, у свом садашњем стању, недовршено биће. Наравно, ја не мислим на биолошко преображавање, као што је вероватно мислио Ниче. Али зашто онда у свим језицима постоји израз „прави човек“? То значи да су сви људи више пута видели и „лажне људе“ — оне који то још нису постали. А то, заузврат, значи да је циљ хришћанства — родити и васпитати „правог човека“, суштински — „човека“ у пуном смислу.</w:t>
      </w:r>
    </w:p>
    <w:p w14:paraId="63A21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Запањује ме слепило ритуално побожних верника. Зашто се не замишљамо над смислом речи које понављамо милион пута? Ми крштење називамо рођењем. Ми грех називамо погибељом. Ми врлински живот називамо вечним животом, а живот у греху — вечном погибељом. О чему то сведочи? О чему сами сведочимо?</w:t>
      </w:r>
    </w:p>
    <w:p w14:paraId="487112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„живот у Христу“? Шта значи „Сунце правде“? Зашто главну делатност монаха називамо „умно делање“ или „умна борба“? Зашто нам не пада на памет да све те речи треба схватити најпре у буквалном смислу?!</w:t>
      </w:r>
    </w:p>
    <w:p w14:paraId="026538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у Христу задобија прави, потпуни живот. Хришћани првих векова говорили су о Плироми — пуноћи као о нечем датом. А ми смо ту пуноћу живота заменили — чиме?</w:t>
      </w:r>
    </w:p>
    <w:p w14:paraId="797C1A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Извините на оштром питању! Да ли је наш православни Типикон заиста прорачунат за живот после Оваплоћења, или он још увек само нада се искупљењу? Да ли ми реченицу „Христос васкрсе!“ схватамо буквално? Или је то за нас још увек нека далека перспектива?</w:t>
      </w:r>
    </w:p>
    <w:p w14:paraId="105FC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савремена Црква зна да се на молитвена сабрања окупљају сами Христоси? То су већ спасени, већ обожени Христоси! Тако барем тврде догматски текстови Цркве, које ми и данас прогласимо за свете текстове, то јест — за норму.</w:t>
      </w:r>
    </w:p>
    <w:p w14:paraId="0583F8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 текстови кажу да су верујући хришћани већ обукли Христа, већ су примили Христа. Већ су постали Христос.</w:t>
      </w:r>
    </w:p>
    <w:p w14:paraId="1CCBA2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 за почетак, треба само научити читати?</w:t>
      </w:r>
    </w:p>
    <w:p w14:paraId="49F35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наравно. Ја изричито инсистирам да хришћанин трећег миленијума мора знати да чита! Никако другачије!</w:t>
      </w:r>
    </w:p>
    <w:p w14:paraId="1BE15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слободно, свесно и промишљено изградио свој унутрашњи свет тако да све више развија димензију своје слободе — и у односу на спољашњи свет, и у односу на свој микрокосмос.</w:t>
      </w:r>
    </w:p>
    <w:p w14:paraId="490E28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свесно и слободно донео одлуку да сам себе мобилише на трагање за истином и слободом. Та деколонизација личности подразумева читав низ поступака и достигнућа.</w:t>
      </w:r>
    </w:p>
    <w:p w14:paraId="5361E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Технички гледано, то значи да личност самостално обликује сопствени пројекат своје будућности — извините на тавтологији. Личност је једнака самој себи и ни у ком случају није копија туђег пројекта, чак и ако се тај пројекат представља као „црквени“.</w:t>
      </w:r>
    </w:p>
    <w:p w14:paraId="7867C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мора ослободити свој унутрашњи простор од „спољашње управе“.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то „спољашње управљање“ није нужно само споља — демони имају директан приступ нашем унутрашњем свету. Зато човек који је заборавио веру може изгубити своју слободу и „унутра“.</w:t>
      </w:r>
    </w:p>
    <w:p w14:paraId="4201D8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нужно господар, нужно субјект свог унутрашњег света, свог погледа на свет. Како би другачије могао да функционише верник који своју животну путању гради по лику и подобију Исуса?</w:t>
      </w:r>
    </w:p>
    <w:p w14:paraId="209C5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унутрашња слобода рађа и спољашњу слободу. Хришћанин који тражи и налази своју мисију у овој Васиони нужно је потпуно слободан пред изазовима — и спољашњим и унутрашњим. То, наравно, не значи да га не чека борба са демонима — спољним и унутрашњим. Али то значи да је хришћанин на ту борбу спреман, да је наоружан и обучен за њу.</w:t>
      </w:r>
    </w:p>
    <w:p w14:paraId="4E6368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„Смрти, где ти је жалац? Аде, где ти је победа?“ (1. Коринћанима 15:55)</w:t>
      </w:r>
    </w:p>
    <w:p w14:paraId="0B9318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човечанства је историја борбе за слободу. Од искони човек се бори. Али чињеница да је та борба вечна и да се не приближава циљу, говори о томе да је циљ постављен погрешно. Зато је тај циљ или недостижан, или барем вечно измиче.</w:t>
      </w:r>
    </w:p>
    <w:p w14:paraId="4D074F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проблем? Човечанство себи непрестано измишља фиктивне циљеве, покушавајући сваки пут да пронађе неку врсту „ерзац-Христа“.</w:t>
      </w:r>
    </w:p>
    <w:p w14:paraId="7851AA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пише ветеран ослободилачког рата против Грузије, против грузијских окупатора. Ја врло добро разумем да је борба за слободу један од највиших израза борбе за образ и подобије. То знам из личног искуства.</w:t>
      </w:r>
    </w:p>
    <w:p w14:paraId="6E8AC6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ако човек или друштвена група не знају да се слобода стиче у Христу, они ће наставити бесмислено да се боре — најчешће сами са собом. То знање сам стекао из горког личног искуства.</w:t>
      </w:r>
    </w:p>
    <w:p w14:paraId="6B3DE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постоји ерзац-Дух Свети. Дух Свети помаже и неверујућима када жртвују себе ради слободе, ради ближњег. Али ако борац, комбатант не схвати дубински смисао борбе за слободу, ако се ограничи само на социјалну, политичку или економску димензију, Дух Свети се повлачи. И такав „ослободилац“ остаје сам са својим демонима. Ретко ко може добити такав двобој.</w:t>
      </w:r>
    </w:p>
    <w:p w14:paraId="6A0D8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надам се, објашњавати да под „Христом“ подразумевам конкретну Личност, а не ритуале.</w:t>
      </w:r>
    </w:p>
    <w:p w14:paraId="65A771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језику овог текста верујући хришћанин је потпун, прави човек. Човек који је достигао или достиже пуноћу човечности. Човек способан за истинску искреност, за истинску, потпуну људску комуникацију. Човек који уме и не плаши се да мисли, који уме и не плаши се да говори потпуно, до краја.</w:t>
      </w:r>
    </w:p>
    <w:p w14:paraId="4FBBF2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мом колонијалном детињству међу Абхазима се говорило: „Езопов језик је робовски језик“. Зато за мене квалитет друштвене комуникације строго одређује квалитет самог друштва и људи који то друштво насељавају. Токсична средина не може бити обиталиште Духа Светога. Ово говорим о Цркви, а не само о Абхазији.</w:t>
      </w:r>
    </w:p>
    <w:p w14:paraId="1E77F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се не бих понављао, додаћу само једно, али врло важно појашњење. Грчка теологија разликује два пута богопознања: апофатику и катафатику.</w:t>
      </w:r>
    </w:p>
    <w:p w14:paraId="4F8C80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катафатичкој теологији спадају сва наша изражавања, све што можемо рећи о Богу или о свему што је с Њим повезано. Али постоји и искуство вере које људски језик не може описати. Верни хришћани знају о чему је реч: човек не може дати исправан опис суштине. Можемо говорити „око и около“, али суштина увек измиче. Та област, тај метод теологије, назива се апофатичка теологија.</w:t>
      </w:r>
    </w:p>
    <w:p w14:paraId="67ED16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је апофатичка теологија применљива на суштину тако наизглед очигледног појма као што је „личност“.</w:t>
      </w:r>
    </w:p>
    <w:p w14:paraId="3EC3CF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се може настављати у недоглед, зато ћу покушати да резимирам, ако се нешто овакво уопште може резимирати.</w:t>
      </w:r>
    </w:p>
    <w:p w14:paraId="4B9522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примио, разумео и усвојио догмат о Тројичности и догмат о Боговаплоћењу. Интериоризација тих догмата у оквиру новозаветног и, шире, библијског текста, интериоризација идентитета Исуса доводи до квалитативне промене егзистенције личности. Личност постаје пуноћна личност.</w:t>
      </w:r>
    </w:p>
    <w:p w14:paraId="3F755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свесно и слободно поистовећује себе са Исусом и предаје се у власт Светога Духа. У том подвигу верник стиче пуноћу аутентичности и егзистенције. Биће постаје стваралаштво, али и подвиг.</w:t>
      </w:r>
    </w:p>
    <w:p w14:paraId="608D4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Завршићемо ово поглавље цитатом из 15. главе Прве посланице Коринћанима, коју смо већ помињали:</w:t>
      </w:r>
    </w:p>
    <w:p w14:paraId="1922C8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Богу хвала, који нам даде победу кроз Господа нашега Исуса Христа! Зато, браћо моја љубљена, будите чврсти, непоколебљиви, свагда изобилујте у делу Господњем, знајући да труд ваш није узалудан пред Господом“. (1. Коринћанима 15:57–58)</w:t>
      </w:r>
    </w:p>
    <w:p w14:paraId="4D40C0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Нека нас све благослови Господ Бог!</w:t>
      </w:r>
    </w:p>
    <w:p w14:paraId="2DEC8E3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C918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Језик Бога</w:t>
      </w:r>
    </w:p>
    <w:p w14:paraId="64F327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било дивно. Веома згодно и пријатно је богословствовати седећи испред компјутера. Сјајне идеје, дивна филозофија.</w:t>
      </w:r>
    </w:p>
    <w:p w14:paraId="65B9A9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пре или касније, почиње пракса. И шта видимо у пракси? У пракси — Бог ћути! Ето највећег проблема. Молиш се, молиш се — а одговора нема!</w:t>
      </w:r>
    </w:p>
    <w:p w14:paraId="32A0B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је горе. Испада да Богу љубави — Логосу — пријају наша страдања. Он ништа више не воли него кад ми с вером подносимо страдања. Што више страдања — то више вере. Он, „као љубећа мајка“, радује се гледајући како га тражимо. Ми, дакле, гушимо се у крви, сузама и свему што уз то иде — а Он се радује. Он нас овенчава венцима који ће нам, једном, некад, бити урачунати.</w:t>
      </w:r>
    </w:p>
    <w:p w14:paraId="3DF8DE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хвала Богу, нисам рођен као хришћанин. Хришћанин сам постао већ у свесном добу, и тај избор је био донет на основу читавог низа предуслова. Ти предуслови не остављају места за овакву слику света. Слика се не уклапа. Такво нешто не може бити — јер бити не може. А ипак, управо тако и бива!</w:t>
      </w:r>
    </w:p>
    <w:p w14:paraId="41407A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је друга слика, други језик, да би се све то описало. Тако да се „фајлови поклопе“.</w:t>
      </w:r>
    </w:p>
    <w:p w14:paraId="09E598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то — „друга слика“ и „други језик“?</w:t>
      </w:r>
    </w:p>
    <w:p w14:paraId="561D2D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 свега, можемо претпоставити да Бог-љубав, Логос, постоји „другачије“,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иначе него ми. А ми, можда, једноставно погрешно разумемо оно што се дешава. При чему само „разумевање“ мора претпоставити процес „на нашој страни“. Само у том случају разумевање има смисла.</w:t>
      </w:r>
    </w:p>
    <w:p w14:paraId="7E1C33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Једино могуће логичко објашњење јесте признати да су све те трагедије фикција.</w:t>
      </w:r>
    </w:p>
    <w:p w14:paraId="6FF2B7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ужаси људске историје могу бити фикција? И зашто Бог тако „мирно“ присуствује свему томе? Где је ту логика?</w:t>
      </w:r>
    </w:p>
    <w:p w14:paraId="3B029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Фикција.</w:t>
      </w:r>
    </w:p>
    <w:p w14:paraId="5EA13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„фикција“? У реду — назовимо то исто „испитом“, „кушењем“.</w:t>
      </w:r>
    </w:p>
    <w:p w14:paraId="4BB72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Какав испит? Из ког предмета? И шта значи „положити испит успешно“?</w:t>
      </w:r>
    </w:p>
    <w:p w14:paraId="53EDC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већ да су, у ствари, нормални људи — људи с месијанским идентитетом. Како на проблеме реагују људи с месијанским идентитетом? Как на проблеме реагују људи са месијанским идентитетом? Људи заражени месијанским идентитетом реагују на проблеме као на изазов. Што је већи проблем — то је већи изазов. Што је већи изазов — то је јача мотивација да се изазов савлада. Проблем = изазов? Мотивација = превазилажење изазова? Значи, већ сада, у овој стварности, ми видимо људе који доживљавају катастрофу као изазов. Односно, пардон, као „искушење“, као „испит“? Значи, враћамо се на нашу стару мисао — значај има не сам проблем, него контекст у који ће тај проблем бити постављен, да би се могао решити.</w:t>
      </w:r>
    </w:p>
    <w:p w14:paraId="0B8E5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 ли се то дешава у стварној историји? </w:t>
      </w:r>
    </w:p>
    <w:p w14:paraId="7238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 потврдити: ужасе XIX века горштаци Кавказа су поднели релативно мирно. Иако је после XIX дошао и XX век. А оно што су кавказци проживели у XIX и XX веку — такво се у историји ретко дешавало.</w:t>
      </w:r>
    </w:p>
    <w:p w14:paraId="02413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горштаци нису страдали узалуд. Они који су плесали на њиховим гробовима — данас кашљу крвљу. А горштаци су преживели. Да, последњих двеста година наше историје није било доба развоја, него доба преживљавања.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Перспективе развоја отвориле су се тек после 1991. године. После четири миленијума друштвене историје Северни Кавказ тек сада стоји на прагу развоја.</w:t>
      </w:r>
    </w:p>
    <w:p w14:paraId="211B8A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Нажалост, још увек нема научног истраживања тог феномена: како су горштаци Кавказа успели да сачувају свој идентитет упркос свим губицима? А било би занимљиво — бар у оквиру овог истраживања. Могу само да приметим: у кавказским планинама поштовање заповести је норма — без обзира на религију. Разумљиво је да институт својине није могао да се укорени у региону где осам векова није било мира. Али стандарди међуљудских односа сасвим одговарају нормама Декалога. И, вероватно, најзанимљивије за нашу тему: депресија у планинама је немогућа. Какви год ужаси да се дешавају, горштаци не упадају у депресију. Ето тога чему хришћани морају да се науче. Тачније, ненормално је да неко то уме, а хришћани — не умеју.</w:t>
      </w:r>
    </w:p>
    <w:p w14:paraId="11058E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то је социолошка чињеница: бар једна култура, једна цивилизација, уме да функционише без депресије. Вероватно их има још, мени непознатих. Али то значи да се томе може научити. Ако неко то уме, могу научити и остали. То такође значи да је депресија феномен културе, а не физиолошка нужност.</w:t>
      </w:r>
    </w:p>
    <w:p w14:paraId="5F925A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 није о томе да се проживи живот без трагедија. Трагедије су биле, јесу и биће. Реч је о томе да трагедија не мора нужно лишити пострадалог снаге. Утолико пре, верујући хришћанин никада не сме пасти у немоћ или у исцрпљујући очај. Погледајмо на исту ситуацију са друге стране. Што се каже, у другом реду. Замислимо да смо смислили речи које као да објашњавају најнеразумљивије — Бог ћути. Да ли то нешто мења? Да ли нам то у нечему помаже? Да, то ће помоћи. Шта су „речи“? Речи су опис стварности. Ако смо нашли такав опис стварности који нам омогућава да нађемо излаз из ћорсокака, онда се у нашој „новој“ стварности појављује излаз из ћорсокака. Да ли је то добро? То је одлично! Управо тако функционише вера. Вера даје такав опис стварности који нам омогућава да видимо стварност из друге перспективе, а та „нова“ перспектива открива други слој стварности, што доводи до повећања размере наше слободе. Ето такве дијалектике!</w:t>
      </w:r>
    </w:p>
    <w:p w14:paraId="47248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иста логика нас доводи до мисли да човек у свом садашњем облику није коначна верзија. Још нас очекују „надоградње“? Ако постоји испит, зашто је он потребан? Шта се дешава с онима који су положили испит успешно? У сваком случају, обично успешно полагање испита прати промена статуса. Мисли се или очекује повећање статуса.</w:t>
      </w:r>
    </w:p>
    <w:p w14:paraId="1C4B5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Јесмо ли нашли објашњење? Изгледа да јесмо. Да ли нас задовољава? Као да да, али не, не задовољава. Све то делује прилично вештачки. Зато хајде да прођемо исти пут још једном, али другом путањом. У чему је овде основно противречје? Наш Бог је Бог Љубави и Логоса, Бог Спаситељ. Али Њега није ни видети ни чути. Нарочито када је сасвим тешко. И некако је Он, наш Бог, противречан. С једне стране Бог позива на одлучност и усмереност. С друге стране од нас се тражи нека луда смиреност. А једно с другим понекад тешко иде заједно. Барем тако изгледа. У сваком случају, треба то разјаснити.</w:t>
      </w:r>
    </w:p>
    <w:p w14:paraId="08EB2E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хришћана је главни извор вере, као што је познато, Свето Писмо. Хајде да направимо кратак преглед онога што нам Свето Писмо говори о таквим врлинама као што су одлучност и смиреност, а затим да покушамо да видимо међусобну зависност тих врлина.</w:t>
      </w:r>
    </w:p>
    <w:p w14:paraId="52251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чега ћемо почети?</w:t>
      </w:r>
    </w:p>
    <w:p w14:paraId="7E68C1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Хајде да почнемо од усмерености! </w:t>
      </w:r>
    </w:p>
    <w:p w14:paraId="148C84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7:7–8 „Иштите — и даће вам се; тражите — и наћи ћете; куцајте — и отвориће вам се; јер сваки који иште прима, и који тражи налази, и ономе који куца отвориће се.“</w:t>
      </w:r>
    </w:p>
    <w:p w14:paraId="3C4AC2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глава 3</w:t>
      </w:r>
    </w:p>
    <w:p w14:paraId="66B1AD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Побеђујући ће се обући у беле хаљине; и нећу избрисати име његово из књиге живота, и признаћу име његово пред Оцем Својим и пред Анђелима Његовим.</w:t>
      </w:r>
    </w:p>
    <w:p w14:paraId="740B37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4FCC8B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Побеђујућег ћу учинити стубом у храму Бога Мога, и он више неће изаћи напоље; и написаћу на њему име Бога Мога и име града Бога Мога, новог Јерусалима, који силази с неба од Бога Мога, и име Моје ново.</w:t>
      </w:r>
    </w:p>
    <w:p w14:paraId="2CB5C3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3A91F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Побеђујућем ћу дати да седи са Мном на престолу Мом, као што и Ја победих и седох с Оцем Мојим на престолу Његовом.</w:t>
      </w:r>
    </w:p>
    <w:p w14:paraId="395E36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Штавише. Када Господ говори о Јовану Претечи, зар Он не даје карактеристику оним квалитетима које сматра позитивним за верујуће?</w:t>
      </w:r>
    </w:p>
    <w:p w14:paraId="0E0206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11:7</w:t>
      </w:r>
    </w:p>
    <w:p w14:paraId="1F8FDD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кад они одоше, Исус поче говорити народу о Јовану: шта сте изашли да видите у пустињи? трску ли, ветром колебану?“</w:t>
      </w:r>
    </w:p>
    <w:p w14:paraId="30365B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„трска, ветром колебана“? Очигледно, у овом контексту овај образ има негативну конотацију. Следствено, верујући хришћани не треба да буду као та трска, као што није био ни Јован.</w:t>
      </w:r>
    </w:p>
    <w:p w14:paraId="24F02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могу да не подбодем на рачун „меке одеће“, која се помиње одмах после те трске. Нарочито имајући у виду љубав савремених клирика према мекој одећи. Штавише, савремена хришћанска богослужења се обављају у искључиво мекој и врло шареној, разнобојној одећи. Баш по Јеванђељу! Али да се вратимо на усмереност.</w:t>
      </w:r>
    </w:p>
    <w:p w14:paraId="23EAF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 о талантима — то ли је прича која хвали депресивне и покорне?</w:t>
      </w:r>
    </w:p>
    <w:p w14:paraId="38355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и сам Исус, за време суђења над Њим — какав нам је пример дао? Да, Он се покорио неправедном суду, дозволио је да Га убију, али није се сломио. Он се отворено ругао „судијама“. Како другачије назвати Његово потпуно игнорисање тог фарса? Дакле, шта видимо? Сам Господ и аутори Новог Завета недвосмислено описују усмереност и чак одлучност у вери као позитивне квалитете. Сада наставимо исто такво мало истраживање у вези са смиреношћу.</w:t>
      </w:r>
    </w:p>
    <w:p w14:paraId="71F660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11:29–30</w:t>
      </w:r>
    </w:p>
    <w:p w14:paraId="463A8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„Узмите јарам Мој на себе и научите се од Мене, јер сам кротак и смирен срцем, и наћи ћете покој душама својим; јер је јарам Мој благ и бреме Моје лако.“</w:t>
      </w:r>
    </w:p>
    <w:p w14:paraId="2434B7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18:3–4</w:t>
      </w:r>
    </w:p>
    <w:p w14:paraId="574C9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вам кажем: ако се не обратите и не будете као деца, нећете ући у Царство Небеско; дакле, ко се понизи као ово дете, тај је највећи у Царству Небеском.“</w:t>
      </w:r>
    </w:p>
    <w:p w14:paraId="6BF89F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23:11–12</w:t>
      </w:r>
    </w:p>
    <w:p w14:paraId="1A2843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„Највећи међу вама нека вам буде слуга; јер ко себе узвишава, биће понижен, а ко себе понижава, биће узвишен.“</w:t>
      </w:r>
    </w:p>
    <w:p w14:paraId="21756A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14:11</w:t>
      </w:r>
    </w:p>
    <w:p w14:paraId="0F553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сваки који сам себе узвишава, биће понижен; а који сам себе понижава, биће узвишен“.</w:t>
      </w:r>
    </w:p>
    <w:p w14:paraId="0F256B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18:14 (прича о фарисеју и царинику)</w:t>
      </w:r>
    </w:p>
    <w:p w14:paraId="2C86FF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„Кажем вам, овај отиде оправдан дому своме више него онај; јер сваки који сам себе узвишава, биће понижен, а који сам себе понижава, биће узвишен.“</w:t>
      </w:r>
    </w:p>
    <w:p w14:paraId="18D30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Веома занимљиво!</w:t>
      </w:r>
    </w:p>
    <w:p w14:paraId="7D8AA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Господ нуди да се научимо смирењу зато што је Он Сам смирен. Друго, по речима Господњим, смирење на неки чудан начин доводи до узвишења верујућег. Треће, хајде пажљивије да размотримо најважнију изјаву Исуса о смирењу.</w:t>
      </w:r>
    </w:p>
    <w:p w14:paraId="55A864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„Блажени сиромашни духом, јер је њихово Царство небеско.“</w:t>
      </w:r>
    </w:p>
    <w:p w14:paraId="3B46FB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„И Он, подигавши очи Своје на ученике Своје, рече: блажени сиромашни, јер је ваше Царство Божије.“</w:t>
      </w:r>
    </w:p>
    <w:p w14:paraId="718A73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Исус хвали људе без воље. Ја сам Кавказац, и у нашим планинама „сиромашан духом“ значи „безвољан“. За мене „дух“ значи „воља, одлучност“. Могуће је да овде имамо међукултурно неразумевање, али ја никако не могу да се помирим с таквим тумачењем.</w:t>
      </w:r>
    </w:p>
    <w:p w14:paraId="009EC2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предлажем да се сетимо да се ради о јеврејском окружењу и да у грчкој формули „сиромашни духом“ видимо одјеке хебрејског смихута. Тада би исправан превод био „скрушени духом“, буквално „носитељи духа сиромаштва“. Такво тумачење сасвим потврђује масоретски текст. У Танаху видимо усталјену употребу таквог смихута управо у овом смислу: скрушени духом (Пс. 33:19), дух скрушен (Пс. 50:19), поражени, обесхрабрени дух (Приче 17:22; 18:14), смирени духом (Ис. 57:15). Дакле, у овом блаженству Господ једноставно хвали смирене. Смирене, а не безвољне!</w:t>
      </w:r>
    </w:p>
    <w:p w14:paraId="051EC5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у овом блаженству? Испоставља се да је смирење као нека врста улазнице у Царство небеско. И ту откривамо да је управо то Исус говорио сваки пут када је хвалио смирење. Подсетимо се Његовог главног аргумента у корист смирења: „јер сам кротак и смирен срцем“.</w:t>
      </w:r>
    </w:p>
    <w:p w14:paraId="682214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претходним поглављима већ сам предложио дихотомију „конкурентна и солидарна онтологија“. У садашњој онтологији — што више узмеш, то боље. Изгледа да у будућем свету „побеђују“ они који могу више да дају.</w:t>
      </w:r>
    </w:p>
    <w:p w14:paraId="1DD72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Смирење — то је као да „не будеш присутан“, барем не у оном смислу који формира наше искуство у овој, садашњој онтологији. Значи, зато се Господ Бог „као да не појављује“ у нашој, још увек конкурентној Васељени!</w:t>
      </w:r>
    </w:p>
    <w:p w14:paraId="1587F1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учимо стране језике? Да бисмо могли да разговарамо с носиоцима тог језика, да бисмо имали приступ ризницама ове или оне културе.</w:t>
      </w:r>
    </w:p>
    <w:p w14:paraId="0CD0F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w:t>
      </w:r>
    </w:p>
    <w:p w14:paraId="22FF88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 све се уклапа.</w:t>
      </w:r>
    </w:p>
    <w:p w14:paraId="5722DE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разговарали са Богом, морамо научити смирење. Наш хришћански Бог разуме само један језик — језик смирења.</w:t>
      </w:r>
    </w:p>
    <w:p w14:paraId="590B0A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ако сашијемо уједно две, наизглед супротне линије — одлучност и смирење — шта видимо?</w:t>
      </w:r>
    </w:p>
    <w:p w14:paraId="15A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одлучно и свесно да тражимо лични одговор од Бога. Морамо да се изборимо за личну комуникацију са Богом. Али Бог „постоји“ у другој стварности, у другој онтологији. Да бисмо „досегли“ Њега, морамо одлучно и свесно да савладамо Његов језик. А тај језик је — смирење.</w:t>
      </w:r>
    </w:p>
    <w:p w14:paraId="1E1BA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Господо (и даме) хришћански каријеристи!</w:t>
      </w:r>
    </w:p>
    <w:p w14:paraId="1BA1F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сам управо објаснио и вама (и себи такође) како треба „правити каријеру“ у Царству Небеском. По правилима ове игре све почиње већ у овом животу.</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2CD374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како, бол је прошао?</w:t>
      </w:r>
    </w:p>
    <w:p w14:paraId="46A9F8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јесте. Сада, када постоји бар неко рационално разумевање суштине процеса, барем знаш шта се дешава. Бар из моје личне перспективе. Можемо ли некако проверити моју теорију? У принципу, Свето Писмо би требало да даје одговоре на оваква питања.</w:t>
      </w:r>
    </w:p>
    <w:p w14:paraId="6E371C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Шта нам говори прича о хапшењу Исуса и целом фарсу суђења? Одакле лик дрхтавог и наводно несигурног Исуса? Чак и када је на Крсту викао Оцу, где је ту сломљени дух, где је сломљена воља? Био је огроман бол, било је стварног смирења — али Исус се никада, нигде и ни од чега није одрекао. </w:t>
      </w:r>
    </w:p>
    <w:p w14:paraId="54A5D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„Апологији“ Платон искрено преноси колебања која је доживео Сократ када је чуо пресуду да ће бити осуђен на смрт. Сократ на крају превазилази та колебања, али Исус их никада није ни имао. Постојала је страшна, напрегнута молитва у Гетсиманском врту — али није било колебања. У последњим тренуцима живота Исус мирно даје упутства о судбини Своје Мајке — потпуно мушки. Он смирено и сигурно обећава покајаном разбојнику сусрет у рају. Где је ту очајање или слабост? Јеванђелисти пишу о гласном предсмртном крику. Може ли исцрпљен човек гласно викати? Не може! Мени, као Кавказцу, то је очигледно: Исуса је чекало „путовање“ у ад. Тај крик — то је био излив енергије пред најстрашнију битку! Није случајно што у грчким црквама на Велику суботу ударају по стасидијама и зидовима храма. Исус у аду кида окове ада. И црквена традиција то зна. Дакле, предсмртни крик није био очајање, него бојни повик, који је претходио силаску у ад, када се Исус спремао да „поцепа“ сам ад — и „поцепати“ овде треба схватити и буквално.</w:t>
      </w:r>
    </w:p>
    <w:p w14:paraId="240C1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Једном речју, тај лик ослабљеног Исуса јесте плод фантазија феминизованог европског, а не кавкаског хришћанства. Северни Кавказ, хвала Богу, још дуго ће остати отелотворење маскулинности. Дај, Боже, увек и у векове векова!</w:t>
      </w:r>
    </w:p>
    <w:p w14:paraId="57869B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наравно, прича о хапшењу и свим следећим догађајима јесте опис најдубљег смирења.</w:t>
      </w:r>
    </w:p>
    <w:p w14:paraId="46AFE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нам је дао пример како прихватати стварност такву каква јесте. Свиђало нам се то или не. Тим пре, ако нам се не свиђа.</w:t>
      </w:r>
    </w:p>
    <w:p w14:paraId="049CC9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ће управо тако бити природно и једино могуће доживљавати стварност „тамо“, „са оне стране“. Унапред су нас упозорили и чак показали како се то ради.</w:t>
      </w:r>
    </w:p>
    <w:p w14:paraId="2EA013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поштено и, што је за нас, људе, важно — јасно и предвидљиво.</w:t>
      </w:r>
    </w:p>
    <w:p w14:paraId="253BF5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Помози нам свима, Господе!</w:t>
      </w:r>
    </w:p>
    <w:p w14:paraId="6F841FAD">
      <w:pPr>
        <w:spacing w:after="200" w:line="276" w:lineRule="auto"/>
        <w:ind w:firstLine="567"/>
        <w:jc w:val="both"/>
        <w:rPr>
          <w:rFonts w:hint="default" w:eastAsiaTheme="minorHAnsi"/>
          <w:sz w:val="24"/>
          <w:szCs w:val="24"/>
          <w:lang w:val="ru-RU" w:eastAsia="en-US" w:bidi="he-IL"/>
        </w:rPr>
      </w:pPr>
    </w:p>
    <w:p w14:paraId="0FBA5550">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86AA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Функционал Цркве</w:t>
      </w:r>
    </w:p>
    <w:p w14:paraId="06FC36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желим да резимирам ово своје истраживање.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Зашто сам га уопште покренуо? Полазим од тога да Црква проживљава кризу. Та претпоставка ме је и натерала да се замислим. Шта мислим када тврдим да Црква проживљава кризу? По мом мишљењу, данашња Црква је далеко од првоапостолске заједнице. Чини ми се да је управо оно стање Цркве, какво је било у време првих апостола, једино нормално. Сходно томе, поставља се питање: у чему се ми, данашњи хришћани, разликујемо од првих хришћана? Друго, много важније питање: на који начин можемо постати онакви какви су били први хришћани? Такав начин постављања питања захтева израду одговарајућег модела који ће омогућити да се упореди она Црква и садашња. Штавише, тај модел треба да помогне и у проналажењу решења. Односно, потребан нам је модел који не само што може адекватно да упореди две, нажалост, различите стварности, него и да опише трећу — жељену, тражену.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Искрено признајем, не претендујем на то да опишем такав модел, али покушати да формулишем језик који би, заузврат, могао да опише такав модел — на то могу да претендујем.</w:t>
      </w:r>
    </w:p>
    <w:p w14:paraId="710CC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амбиција је и родила овај трактат.</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76CA43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истраживање започели смо покушајем да Цркву посматрамо као било коју другу људску делатност. Шта ћемо видети ако покушамо да схватимо Цркву као врсту обичне људске активности?</w:t>
      </w:r>
    </w:p>
    <w:p w14:paraId="20707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желимо да размотримо Цркву као уобичајену људску делатност, морамо знати или разумети — шта је циљ такве активности каква је Црква?</w:t>
      </w:r>
    </w:p>
    <w:p w14:paraId="41B31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одредили или барем покушали да одредимо такав циљ, обично се утврђује номенклатура ресурса и енергија које су укључене у тај „посао“. Смисао такве инвентаризације је у томе да се утврди: да ли се „акт Цркве“, догађај „Црква“ догодио или није? Која номенклатура ресурса и енергија, и на који начин, треба да буде употребљена да бисмо могли рећи — у овом конкретном случају „акт Цркве“, догађај „Црква“ се догодио, а у другом — није.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Тако се сам од себе рађа веома занимљив и значајан термин — „акт Цркве“. Ако је Црква „обична“ делатност, понављам — делатност, онда она мора да се састоји од конкретних дела, догађаја „Црква“, током којих се „Црква реализује као Црква“. Та конкретна, временски и просторно јасно ограничена дела сасвим је логично назвати „актом Цркве“, догађајем „Црква“. За потпуну слику, супротно томе, можемо говорити о „фикцији Цркве“, о „имитацији Цркве“. Тако директно отварамо простор Цркве и за социологију и за психологију. Наравно, реч је о посебној социологији и посебној психологији.</w:t>
      </w:r>
    </w:p>
    <w:p w14:paraId="3BE502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који се ресурси и енергије, како видимо, користе у Цркви?</w:t>
      </w:r>
    </w:p>
    <w:p w14:paraId="26F37C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Основни ресурс, уједно и енергија — то су речи. Који аспект речи поседује енергетски потенцијал? Смислови речи имају способност да мобилишу, пре свега, психичку, а потом и сваку другу енергију којом човек располаже. Наравно, употреба речи праћена је декорацијама: музиком, појањем, посебним одеждама, архитектуром, посебним намештајем. Ван литургијских простора можемо посматрати разне облике црквеног присуства/деловања готово у свим замисливим сферама живота.</w:t>
      </w:r>
    </w:p>
    <w:p w14:paraId="6D03C4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обратили пажњу на то да управо смислови дају снагу речима. То значи да је Црква заинтересована у томе да верни — или, на језику овог истраживања, корисници/јузери Цркве — умеју да проналазе смисао речи.</w:t>
      </w:r>
    </w:p>
    <w:p w14:paraId="1616B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имају много значења. Обична употреба речи често подразумева и њихову некоректну примену, неу складу са речничким значењем. Како год, истинска комуникација се састоји у размени „истинитих“ информација, односно оних које одговарају стварности. Постоји и „лажна“ комуникација, када се шири информација која не одговара стварности. Такву лажну комуникацију можемо назвати манипулацијом — управо у складу са речничким значењем те речи. Дакле, природа Цркве састоји се у томе да заштити верне од сваке врсте манипулација и да их снабде истинитом информацијом, како би били стабилни и конкурентни у овом променљивом и често лажном свету. Тако смо открили да је један од главних задатака Цркве да научи своју децу да разликују истину од фикције и да умеју да се бране од манипулација заснованих на фиктивним информацијама.</w:t>
      </w:r>
    </w:p>
    <w:p w14:paraId="206895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у Старом Завету вернима је дата заповест: „Не сведочи лажно!“ Тако се наше, наизглед теоријско, закључивање потврђује хиљадугодишњом праксом Цркве. Јер није речено: „Не варај!“, него управо: „Не сведочи лажно!“ Другим речима, верник сноси одговорност за квалитет јавне информације чијем је ширењу допринео. Желео бих да укажем на једну важну нијансу: ова заповест се посебно односи на нормативне информације. Ако јавно преношена информација установљава неку норму — а то је карактеристика скоро сваке јавне информације — онда верник мора бити још пажљивији у њеном преношењу. Јер постављање лажне норме ствара токсично окружење. А то је сама суштина зла које називамо идолопоклонством.</w:t>
      </w:r>
    </w:p>
    <w:p w14:paraId="48B74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Пре него што наставимо са идолопоклонством, погледајмо најпре шта представља „имитација Цркве“. Црква као процес нема сопствену природу. Црква је комуникација између верујућег и Бога. Верујући постоји и Бог постоји. Докле год они међусобно ступају у односе, настаје Црква. Како се може имитирати та интеракција? </w:t>
      </w:r>
    </w:p>
    <w:p w14:paraId="278A1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Бог је трансцендентан. Са становишта наше садашње онтологије, Он је надприродан. Бог није ограничен ни временом ни простором. То је тешко разумети, а још теже проживети. У стварној Цркви верујући ставља себе пред Апсолут, он себе упоређује са апсолутним Савршенством. Јасно је да та слика није баш пријатна, па зато и толика покајања. То је тешко. Лакше је пронаћи разлог за самозадовољство и тражити и налазити прилике, сасвим материјалне, које пружа статус у „социолошкој Цркви“. Сасвим обична, у том смислу, сасвим људска ситуација. Али ту се јавља један мали проблем: у том малом акваријуму Бога нема. Бог није „локалан“, Бог није „наш сопствени“. Формално се сви с тим слажу, али у пракси то захтева превелико интелектуално, понављам — управо интелектуално напрезање, па се зато најчешће задовољавају неким скупом локалних доживљаја и то проглашавају пуноћом „Цркве“. Тако се јавља питање — барем код мене: шта разликује ерзац-Цркву од догађаја „Црква“? Закључујем: имитацију Цркве карактерише самозадовољство. Ми, као, већ смо ухватили Бога за браду, угурали Га у наш Типикон. Већ смо научили, на пример, уз Божју помоћ, да не једемо мајонез средом и петком. А ако још знамо и тропаре да певамо, онда је све грандиозно: домострој Божји, Боговаплоћење је достигло своју сврху. У социолошком смислу то није само обична, него и доминантна ситуација, и, у суштини, није јасно — шта нам још недостаје? </w:t>
      </w:r>
    </w:p>
    <w:p w14:paraId="2EBC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на нешто указали у опису „имитације Цркве“. Хтео бих да истакнем једну суштинску ствар. Као и свака имитација, „имитација Цркве“ увек као своју претпоставку има снижавање мерила. У овом случају, ако је сама „Црква“ општење са трансцендентним Богом, онда имитација таквог општења сасвим може да се задовољи мање или више широком социологијом. Другим речима, постоји неки број „гледалаца“, а њихово присуство и подршка доживљавају се као „благодат Божја“.</w:t>
      </w:r>
    </w:p>
    <w:p w14:paraId="459998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Надам се да грешим и да још увек нисмо пронашли прави разлог за гласан успех Православних Цркава источне Европе у последњим деценијама.</w:t>
      </w:r>
    </w:p>
    <w:p w14:paraId="5ED2BB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враћамо на тему идолопоклонства.</w:t>
      </w:r>
    </w:p>
    <w:p w14:paraId="503DF2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следи реферат припремљен од стране ChatGPT-5 (OpenAI) и Grok, created by xAI.</w:t>
      </w:r>
    </w:p>
    <w:p w14:paraId="08706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5D545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Идеја, лик и идол: етимологија и филозофско значење</w:t>
      </w:r>
    </w:p>
    <w:p w14:paraId="0ACF9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Грчке речи ἰδέα (idéa), εἶδος (eîdos) и εἴδωλον (eídolon) потичу од истог корена — глагола εἴδω („ја видим“) и индоевропског корена weid- („видети“, „знати“). Тај корен повезује их са латинским videre („видети“) и словенским „видети“, „вид“. Упркос заједничком пореклу, речи су развиле различита значења, нарочито у филозофији и религији.</w:t>
      </w:r>
    </w:p>
    <w:p w14:paraId="5365AE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Етимологија и значења</w:t>
      </w:r>
    </w:p>
    <w:p w14:paraId="77F16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„лик“, „облик“, „форма“.</w:t>
      </w:r>
    </w:p>
    <w:p w14:paraId="5243C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Првобитно је означавала спољни изглед или облик видљив очима. У филозофији Платона и Аристотела — то је „врстна суштина“ ствари, њена унутрашња структура или форма која одређује шта она јесте. Код Платона, εἶδος је често синонимно са ἰδέα, али с нагласком на конкретну суштину. Код Аристотела — то је формални узрок бића ствари, за разлику од материјалног.</w:t>
      </w:r>
    </w:p>
    <w:p w14:paraId="329413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εἶδος човека — његова суштинска природа као разумног бића.</w:t>
      </w:r>
    </w:p>
    <w:p w14:paraId="64E2D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„идеја“, „умни образ“.</w:t>
      </w:r>
    </w:p>
    <w:p w14:paraId="25104A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Хомера и у свакодневном језику означавала је спољни изглед или лик. Код Платона постаје кључни филозофски термин: ἰδέα је вечна, непроменљива суштина која постоји у умом схватљивом свету, праобраз свих ствари чулног света. На пример, „Идеја Добра“ у алегорији пећине — то је највиша стварност.</w:t>
      </w:r>
    </w:p>
    <w:p w14:paraId="2616A0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Утицај: платоновске идеје постале су основа неоплатонизма и хришћанске мисли (нпр. Августин је идеје тумачио као божанске замисли).</w:t>
      </w:r>
    </w:p>
    <w:p w14:paraId="265C06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„призрак“, „сенка“, „идол“.</w:t>
      </w:r>
    </w:p>
    <w:p w14:paraId="0615AD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Изведено од εἶδος, али није стриктно умањеница. Означава подобије, одраз или илузорну слику лишену праве суштине. У филозофији Платона — то су варљиве слике чулног света које људи прихватају као стварност (нпр. сенке у алегорији пећине). У религијском контексту — идол, лажни предмет обожавања који замењује истинитог Бога.</w:t>
      </w:r>
    </w:p>
    <w:p w14:paraId="665A32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у хришћанској традицији εἴδωλον је повезано са идолопоклонством (грч. εἰδωλολατρεία), као у 1. Кор. 10:14.</w:t>
      </w:r>
    </w:p>
    <w:p w14:paraId="7323C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Филозофски контекст: Платон и алегорија пећине</w:t>
      </w:r>
    </w:p>
    <w:p w14:paraId="2EA4B6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„Држави“ (књига VII) Платон користи алегорију пећине да опише пут сазнања:</w:t>
      </w:r>
    </w:p>
    <w:p w14:paraId="4EEC42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сенке на зиду пећине које затвореници сматрају стварношћу. То су симболи чулног света, лажног знања (δόξα, мишљење).</w:t>
      </w:r>
    </w:p>
    <w:p w14:paraId="21AD93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истинске суштине доступне разуму (ἐπιστήμη, знање), као што је Идеја Добра, симболисана сунцем.</w:t>
      </w:r>
    </w:p>
    <w:p w14:paraId="37E34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посредни појам који повезује чулне ствари са њиховим идеалним прообразима.</w:t>
      </w:r>
    </w:p>
    <w:p w14:paraId="17788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Платон супротставља εἴδωλον (илузију) и ἰδέа (истину), наглашавајући да је пут ка истини излазак из пећине — од сенки ка светлости.</w:t>
      </w:r>
    </w:p>
    <w:p w14:paraId="067F1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интерпретација</w:t>
      </w:r>
    </w:p>
    <w:p w14:paraId="782B8B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наследило платонску терминологију преко елинистичке филозофије. У Новом Завету εἴδωλον означава идоле паганских култова (Дап. 15:20), који симболизују лаж и одступање од Бога.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ἰδέα и εἶδος утицали су на богословље кроз појмове Логоса (Јн. 1:1) и образа Божјег (грч. εἰκών, сродно са εἶδος).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трактату наглашава се да је идолопоклонство — замена истините комуникације (са Богом, Логосом) лажним сликама, што се директно може повезати са платонским супротстављањем истине и илузије.</w:t>
      </w:r>
    </w:p>
    <w:p w14:paraId="20B62D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Повезаност са латинским и словенским језицима</w:t>
      </w:r>
    </w:p>
    <w:p w14:paraId="5D802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Преко латинских речи forma („форма“), species („врста, лик“) и imago („слика, образ“), као и преко словенских „видети“ и „вид“, ова група значења наставила је да утиче и на западну и на источну хришћанску традицију.</w:t>
      </w:r>
    </w:p>
    <w:p w14:paraId="10B7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Латинско videre („видети“) и idea (преко Цицерона и Августина) ушли су у западну филозофију.</w:t>
      </w:r>
    </w:p>
    <w:p w14:paraId="08E2B8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Словенске речи „вид“, „виђење“, „светлост“ (нпр. у црквенословенском Слово као превод за Λόγος) воде порекло од истог корена weid-.</w:t>
      </w:r>
    </w:p>
    <w:p w14:paraId="4C4F7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Шема: weid- → грч. εἴδω → εἶδος (форма), ἰδέα (идеја), εἴδωλον (идол) → лат. videre, idea → слов. „вид“, „свет“.</w:t>
      </w:r>
    </w:p>
    <w:p w14:paraId="3ED5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w:t>
      </w:r>
    </w:p>
    <w:p w14:paraId="2735A5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и εἴδωλον — сродне су речи које се разликују по значењу: од истинске форме и идеје до илузорне слике.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контексту Цркве, идолопоклонство (εἴδωλον) може се разумети као замена истините комуникације са Богом лажним сликама или нормама, што захтева повратак Логосу — стварном извору истине и смисла.</w:t>
      </w:r>
    </w:p>
    <w:p w14:paraId="127736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BA46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Суштина овог пасуса у чему је?</w:t>
      </w:r>
    </w:p>
    <w:p w14:paraId="72E6BB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ἰδέα (идеја), εἶδος (лик, вид) и εἴδωλον (идол) потичу од старогрчког глагола εἴδω („ја видим“) и праиндоевропског корена weid- („видети“, „знати“).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εἶδος је првобитно означавало спољашњи изглед, али је у филозофији Платона и Аристотела добило значење форме или врстне суштине која лежи у основи аристотеловске таксономије.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ἰδέа код Платона добија значење вечне, умом схватљиве суштине — прообраза ствари чулног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εἴδωλον, као изведеница од εἶδος, означава илузорну слику, сенку или идол — лажну суштину која замењује стварност, што је у хришћанској традицији повезано са идолопоклонством.</w:t>
      </w:r>
    </w:p>
    <w:p w14:paraId="4E294F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питање: шта уопште значи „идол“?</w:t>
      </w:r>
    </w:p>
    <w:p w14:paraId="4ED90E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Настављајући претходну мисао да је задатак Цркве довести верне до Истине, можемо рећи да је комуникација — нарочито јавна комуникација — свештени чин. Ми смо већ приметили да је саборно или заједничко Тајинство Цркве у суштини примерна, узорна комуникација. Управо о томе говори њено име — „божанска комуникација“.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главном Тајинству Цркве ми, по идеји, обнављамо и актуализујемо норму — стајање пред Богом, пред живом Истином, пред Логосом над логосима.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Геније Платона, како смо управо видели, већ у дохришћанској епохи направио је разлику између идеје, лика и идола. Хришћани су ту језичку норму наследили као датост, али данас најчешће мисле да је идол пре свега уметнички споменик „туђе“, тј. погрешне религије.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аберација свести постала је могућа зато што се главно Тајинство Цркве — мистерија свештене комуникације — претворило у раскошан квазиимперијални церемонијал.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обновимо првобитно платоновско разумевање ове речи, лако ћемо уочити мноштво идола и унутар саме „црквене“ ограде. Присуство идола сведочи да такво „црквено“ окружење постаје квази-, или прецизније, псеудоцрквено окружење.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у социолошком смислу, ипак, говоримо управо о самој Цркви.</w:t>
      </w:r>
    </w:p>
    <w:p w14:paraId="4C8176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8180F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Богу, у савременој српској пракси Логос поново замењује Слово. Али историјски, у словенској традицији, вероватно пратећи латински превод, Λόγος је постао Слово. То је већ усталјена пракса у Русији, барем колико знам. Зато никако не могу да схватим како у Цркви није настало страхопоштовање према речи, према говору!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је Слово било Бог, онда свако слово носи лик Божји!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значи да је реч — света функција!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у стварању и изговарању речи човек се уподобљава Богу.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осмишљавање и стварање речи аналогно је стварању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говор ако не мишљење? Зар не постајемо људи управо у заједници, у комуникацији?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Дакле, неправилна, погрешна употреба речи води ка стварању идола.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Девалвација комуникације јесте идолопоклонство.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Није важно с ким говорим — важно је да говорим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поштујем себе.</w:t>
      </w:r>
    </w:p>
    <w:p w14:paraId="29B258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Тешко ми је да преобликујем познату формулу и изјавим: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„Комуницирам, дакле постојим“,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иако у таквој изјави има много истине.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свакако могу рећи: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„Комуницирам, дакле сам човек“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„ја сам човек“ наравно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заиста постојим.“</w:t>
      </w:r>
    </w:p>
    <w:p w14:paraId="0DF80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је простор свете комуникације, где човек, кроз речи и смислове, уподобљава и приопштава се божанском Логосу.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чину истинске комуникације — са Богом, са другим верницима, са Истином — човек спознаје и проживљава себе као homo, носиоца лика Божјег.</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Ова комуникација чини га човеком: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Communico, ergo homo.</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свест о себи као човеку, призваном у заједницу са Богом, потврђује његово биће у истини, његово право постојање: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Homo, ergo sum.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заборавимо: у главном тајинству / акту Цркве верник, тј. прави човек, учествује у предстојећем пирu Царства.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Верник учествује у тријумфу Логоса — и у том тријумфу достиже пуноћу своје логосне природе, тј. постаје потпун, истински човек.</w:t>
      </w:r>
    </w:p>
    <w:p w14:paraId="2500CF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идолопоклонство је замена истинске комуникације лажним идолима, а повратак истинској Цркви захтева обнову свести о њој као простору таквог заједништва.</w:t>
      </w:r>
    </w:p>
    <w:p w14:paraId="4CCEC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w:t>
      </w:r>
    </w:p>
    <w:p w14:paraId="3F53F3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 Homo, ergo sum.</w:t>
      </w:r>
    </w:p>
    <w:p w14:paraId="4923F3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Овим, надам се, одељак о идолопоклонству може се сматрати потпуно затвореним.</w:t>
      </w:r>
    </w:p>
    <w:p w14:paraId="3DA8A6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16DE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Успут сам употребио израз „акт Цркве“. Да ли је он потребан додатног тумачења? Или је опозиција „акт/догађај Црква – имитација Цркве“ технички самодовољна? Питања, у ствари, има много. И немам одговоре на њих. Обeћао сам да ћу описати језик. Не знам како стоје ствари са језиком, али речник је, изгледа, настао. Месијанство, лик и подобије, божанска комуникација, акт/догађај Црква – имитација Цркве, размер личности, конкурентна vs солидарна онтологија. Чини ми се да је нешто ипак сакупљено, неки инструментаријум описан.</w:t>
      </w:r>
    </w:p>
    <w:p w14:paraId="778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D34A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Барем ми се чини да савремени хришћани више не разумеју правилно природу Цркве. Природно, изворно начело било је затрпано наслагама вештачког и човеку туђег. Антика је обликовала укус за истинито, за живо. И управо тај укус помогао је античком човеку да прихвати Христа. А онда је почела криза.</w:t>
      </w:r>
    </w:p>
    <w:p w14:paraId="1F6B63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се догодило да је у Римском царству, које ће вековима након његовог пада назвати Византијом, негде у VII веку настала „Мрачна епоха“. Она је почела у VII веку и, условно речено, завршила се у IX. Али оно што је изгубљено више се никада није могло повратити. Платон и Аристотел коначно су ишчезли из школског програма. Високи антички стандарди образовања и културе били су изгубљени. Управо након Мрачног века већина „нових“ народа Европе примила је хришћанство. Они су усвојили управо то већ успавано, безлогосно, ритуално хришћанство — и са жаром неофита пронели га кроз векове. Али људска природа захтева своје: смисао и логику. Чак и неофитима су потребни смисао и логика.</w:t>
      </w:r>
    </w:p>
    <w:p w14:paraId="26A033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у истини по својој природи остварује се у свету логоса. Верујући хришћанин мора бити у стању да сагледа логосе ствари. Ако томе није научен, ако није навикнут да у свету разликује дубљи поредак и смисао — како онда може разумети учење Цркве? По примеру или архетипу Цркве, неприродно и нечовечно постало је доминантно и у свим областима некада хришћанског света. Филозофија, која је у антици била свакодневна пракса, постала је нека врста непрактичног изопачења. У антици се то звало софистика, а не филозофија.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 прве хришћане Платон и Аристотел били су део школског образовања. Данас не очекује сваки универзитет да ће његови студенти узети у руке том Платона или Аристотела. И то називамо напредком.</w:t>
      </w:r>
    </w:p>
    <w:p w14:paraId="0D7D0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све ово води? Принуђен сам да понављам изнова и изнова: хришћанство је  о мишљењу, о размишљању. Певајуће, безлогосно хришћанство уме да се размножава и шири, али то више није хришћанство — то је ерзац-хришћанство. Да, мислити је тешко. Није случајно што су најплаћеније професије повезане управо са мишљењем. Али управо у томе је била суштина хришћанства — да своје следбенике снабди најважнијим, најмоћнијим оружјем.</w:t>
      </w:r>
    </w:p>
    <w:p w14:paraId="42CC1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F6CD2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кад Син Човечији дође, хоће ли наћи веру на земљи?“ (Лк. 18:8)</w:t>
      </w:r>
    </w:p>
    <w:p w14:paraId="197763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није рекао: „Кад дођем, неће бити храмова, неће бити свештеника.“ Он је рекао: вере неће бити. Шта то значи? Храмови ће постојати, богослужења ће се одржавати, свештеници ће бити ту, чак ће и масе долазити — али вера ће бити замењена нечим другим. Зар ми, хришћани, не треба озбиљно да се замислимо над овим упозорењем?</w:t>
      </w:r>
    </w:p>
    <w:p w14:paraId="4F3C6E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благоволио да вам да Царство“ (Лк. 12:32). Гледајући пренатрпане храмове источне Европе, неизбежно се јавља питање: да ли је то оно „мало стадо“ о коме је говорио Христос? И још једно, врло непријатно питање: да ли ми заиста још увек очекујемо Царство Небеско? Или је сваки православни већ пронашао своје царство на мапи — са границама, војском и химном? А онда, због тих царстава, православни се с жестином боре једни против других.</w:t>
      </w:r>
    </w:p>
    <w:p w14:paraId="115AC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је све ово пропадање било неизбежно оног тренутка када су веру — то јест созерцање и логос — заменили певањем и аскезом? Ако се главна врлина сматра у томе да се не једе, не пије и не спава — можда је време да ми, православни, одемо на учење код јога, који то раде много боље од нас?</w:t>
      </w:r>
    </w:p>
    <w:p w14:paraId="37E05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ни у ком случају не предлажем да се Црква претвори у гностичку секту у којој сваки верник мора бити професор лингвистике и онтологије. А још мање предлажем да се из ограде Цркве избаци уметност. Али све мора бити у мери. Догматика мора да се врати на своје место — у средиште свих богословских дисциплина. Управо је догматика првобитно одређивала место и улогу свих осталих богословских области и односе међу њима. Барем је тако било. Тако је било у оно доба које зовемо „златним веком“ Цркве — другим речима, у нормативној епохи, у којој су формулисани текстови које и данас сматрамо обавезујућим и непрекорним за православну веру и црквени идентитет.</w:t>
      </w:r>
    </w:p>
    <w:p w14:paraId="0AEC5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 драги читаоче, можда си приметио да имам проблем са речима. Шта желим да кажем? Наравно, оно што се данас дешава у православној Цркви је сасвим нормално и природно. Само би, ако хоћемо да будемо искрени, назив „православна“ из титуле ове институције, у облику у ком данас постоји, требало уклонити. А онда би искрено остали сви остали називи — „грузијска“, „руска“, „украјинска“ итд. [Никакве „абхаске“ Цркве не постоји, иначе бих, бојим се, морао да поменем и њу.] Али би било поштенје уклонити одредницу ὀρθόδοξος.</w:t>
      </w:r>
    </w:p>
    <w:p w14:paraId="3BBD7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је створило нову стварност. За верујућег хришћанина пре Рођења свето може бити само историја Израила. После Васкрсења и Педесетнице, васељенска историја постала је света — нарочито историја Цркве. Не можемо данас бити православни ако не узимамо у обзир искуство хришћана првог миленијума. Управо оно што су чинили и говорили хришћани „Златног века“ Цркве одредило је смисао и садржај појма „православни“ хришћанин. Оци Златног века, као што знамо, сазивали су Васељенске саборе. „Васељенски“ је још један пример неуспелог превода. У оригиналу су се ти сабори називали „Екуменски“. То јест, то су били сабори хришћана Римског царства, који су се сазивали по иницијативи владајуће елите Римског царства. Одлуке тих сабора данас називамо догмама и канонима Православне Цркве. То значи да практикујући хришћанин XXI века, који себе назива православним, мора знати логику расправа које су се водиле на тим саборима и слагати се са закључцима до којих су дошли оци сабора. То значи да „православни“ духовни живот и данас, у трећем миленијуму, треба да доводи практикујућег православног хришћанина до оних питања и оних одговора које су формулисали оци Цркве пре хиљаду и по година. Сва та питања и сви ти одговори били су пре свега догматске природе. У историји Цркве није било ниједног „Васељенског“ сабора који је био сазван ради расправе првенствено о питањима литургике или аскетике. Ако се нешто слично и разматрало, било је далеко у другом плану. Зато и данас, ако практикујући православни хришћанин, а поготово клирик, није разјаснио све „суштине“, „енергије“ и „ипостаси“ и није у тим догмама препознао путоказе за свој духовни живот — нека се не заварава; он није православни. Он је православнообразни.</w:t>
      </w:r>
    </w:p>
    <w:p w14:paraId="058E8C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тврдимо да смо „православни“, тврдимо да смо у апостолском прејемству. Сви остали Павли, Аполоси и Кифе (1. Кор. 1:12) у том смислу заузимају радикално споредно место. На крају крајева, употреба бренда, у овом случају „хришћанства“, подразумева одређене обавезе. Тако је било, тако јесте и тако ће бити. Историја је света. Логос је, у оваплоћењу, потпуно осветио историју, чак и ако пођемо од претпоставке да пре тога није била освећена. Понављам мисао коју сам већ изрекао на почетку: нормативна, права Црква је апостолска Црква. Златни век заузима такво место у нашем садашњем животу зато што је то био покушај да се развије и разјасни наслеђе првоапостолског доба.</w:t>
      </w:r>
    </w:p>
    <w:p w14:paraId="7DFCA1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дозволите да поделим једну личну интуицију, која још није потврђена историјски. Верујући православни хришћанин који је усвојио логику расправа Златног века и данас ће постављати питања која израстају из те логике. Таквих питања није мало. Чињеница да се та питања данас не постављају, да Критски сабор није постао прекретница у животу савремене Цркве, да је безначајан, догматски гледано, украјински проблем постао главна тема савремене црквене политике — све то говори само једно: савремена „Православна“ Црква далеко се удаљила од логике и живота отаца Златног века.</w:t>
      </w:r>
    </w:p>
    <w:p w14:paraId="1E3A38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Мале, празне идеје запоселе су свест православних. Τὰ εἴδωλα су заменили τὰς ἰδέας. Иконе Христа замениле су самог Христа. Зашто је тако? Иконице истине у животу православнообразних замениле су саму Истину. Истину нису ни распели — само су је протерали. Завршетак приче о злим виноградарима не морам ни да подсећам.</w:t>
      </w:r>
    </w:p>
    <w:p w14:paraId="3E1252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као што се сећамо, за сада само моја лична интуиција, која није потврђена ни историјски ни социолошки. Код православних се више не јављају догматска питања. Не јављају се — и готово. Ваљда зато што постоји празник Тријумфа православља.</w:t>
      </w:r>
    </w:p>
    <w:p w14:paraId="6DA75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где је решење? Где је тај заокрет који смо пропустили и на који треба да се вратимо?</w:t>
      </w:r>
    </w:p>
    <w:p w14:paraId="59376A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Образ и подобије Божије. Чини ми се да је управо богословље образа и подобија требало да постане темељ практичне теологије Цркве. Када су се те теме повукле на периферију црквене проповеди и духовног живота, започело је унутрашње обесвећење: Црква је почела да губи свој трансцендентни темељ и постепено да се претвара у обично социолошко појављивање — „по стихијама овога света“ (Кол. 2:8).</w:t>
      </w:r>
    </w:p>
    <w:p w14:paraId="366A65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Неопходно је вратити се изворној пракси: обнова образа и усавршавање по подобију морају постати језгро црквеног духовног живота. Под „црквеном духовном праксом“ треба подразумевати не само проповед и књижну традицију, већ и само срце литургијског, па још више, мистичког живота. Литургија треба да буде вежба у тој обнови и успињању по подобију. Изгледа да су савремени хришћани „заборавили“ да је наша садашња литургија пре свега учешће у предстојећем Пиру Царства Божијег, који тек треба да се оствари (Лк. 22:16–18), а не само и не толико сећање на оно што се већ догодило. За разлику од ритуализма, који μυστήριον замењује созерцањем неразрешиве загонетке, литургија као акт Цркве јесте κοινωνία — божанска комуникација, у којој верни, сабрани на божанском, светом сабрању, предокушају есхатолошки пир (Откр. 19:5–9). У том сабрању верни благодаре (ευχαριστία) Логосу за усиновљење, очишћење и приопштење откривењу. У таквој комуникацији верни, развијајући своју логосну природу, постаје потпун homo и тиме потврђује своје потпуно биће (sum). Верни и у самом најстрашнијем аду слободно и свесно бира Царство и благодари за могућност таквог избора.</w:t>
      </w:r>
    </w:p>
    <w:p w14:paraId="264371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Итогo:</w:t>
      </w:r>
    </w:p>
    <w:p w14:paraId="39EF68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w:t>
      </w:r>
    </w:p>
    <w:p w14:paraId="6F6A1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Homo, ergo sum.</w:t>
      </w:r>
    </w:p>
    <w:p w14:paraId="5C149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комуникација има двострани карактер. На другој страни „жица“ је хришћански Бог. Бог који је кротак и смирен срцем (Мт. 11:29). Зато можемо комуницирати с Њим само на Његовом језику, језику смирења. Не смемо то заборавити чак ни у најудобнијим, са наше тачке гледишта, условима.</w:t>
      </w:r>
    </w:p>
    <w:p w14:paraId="0E732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цео скуп „алата и механизама“ духовног живота хришћанске Цркве — пост, молитва, богослужење, проучавање Писма и патристике — при таквом приступу постаје јасан и разумљив чак и у најобичнијем, практичном смислу. Васпитавање месијанског идентитета, узгред речено, такође ће постати сасвим природно и традиционално.</w:t>
      </w:r>
    </w:p>
    <w:p w14:paraId="50771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Итако, по плодовима њиховим познаћете их (Мт. 7:20). Какве плодове треба да доноси Црква да бисмо могли одредити да смо постигли потребан резултат? Ако су моја разматрања тачна, шта с правом можемо очекивати од такве „нормативне“ Цркве?</w:t>
      </w:r>
    </w:p>
    <w:p w14:paraId="6F17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ће духовни живот сваког појединог хришћанина и целе заједнице у целини бити усмерен ка смислу, ка Логосу логоса, ако ће литургија бити искуство доживљаја „божанске комуникације“ у „божанском друштву“, онда ћемо „на излазу“, како ми се чини, добити верне хришћане чије ће речи и дела бити у складу једно с другим, чије ће речи „имати тежину“. И не зато што ће такви хришћани бити ефикаснији у политици или у јавној комуникацији. Речи ће се, наравно, изговарати мање, али ће им цена бити другачија. То неће бити резултат неког посебног напора. Верни хришћанин који је тражио себе и нашао себе, који зна свој пут у овој Васељени, који је склопио лични савез са Творцем, по својој природи ће филтрирати своју мисао, а тим пре и свој говор. Ако човек зна да је смисао његовог живота у овом свету у обнови образа и усавршавању по подобију Бога, и то Бога оваплоћеног, он ће свесно и слободно поћи путем испуњавања заповести и сазревања у вери (Еф. 4:13–14).</w:t>
      </w:r>
    </w:p>
    <w:p w14:paraId="4E103B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само у том случају настаће стварна потреба и смисао смирења. Говорити о смирењу има смисла само са верником који је стварно склопио лични савез са Исусом. Какав смисао има говорити о смирењу човеку који није свесно проживео ни Тројичност Бога ни Боговаплоћење? Он, сиромах, ионако живи под влашћу „кнеза овога света“ (Јн. 12:31, 16:11). Такви људи разговоре о смирењу доживљавају као позив на депресију. Зато, не дај Боже, када почну да се играју смирења. Људско психолошко смирење и смирење Бога, тј. онтологија Бога, имају између себе онолико заједничког колико и реалност трансцендентална и реалност иманентна. Наравно, може се мудровати о analogia entis и апофатици, али такви разговори заиста нису душекорисни. Барем не у овом конкретном случају.</w:t>
      </w:r>
    </w:p>
    <w:p w14:paraId="3293F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овог опуса желим да кажем да, наравно, не претендујем на истину ни у каквој инстанци. Али ми се чини да ове моје, за сада, интуиције описују проблеме који ће већ сутра стати пред Цркву у свој пуноћи. Ако већ нису стали.</w:t>
      </w:r>
    </w:p>
    <w:p w14:paraId="2816C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Ништа чудно ако су моје мисли у великој мери надахнуте мојим севернокавказким пореклом. Северни Кавказ је, у генетичком и културном смислу, засебан континент: ни Европа, ни Азија. Зато представницима других цивилизација може бити тешко да прихвате логику севернокавказца. Али, надам се, овај поглед „са стране“ може помоћи хришћанима било ког порекла.</w:t>
      </w:r>
    </w:p>
    <w:p w14:paraId="75D244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Нашој Цркви је већ, хвала Богу, две хиљаде година! Ништа ново не можемо сазнати о нашој вери. Ради се о томе, и само о томе, што већ одавно знамо. Ствар није само у историјским разлозима. И „реформација“ и „револуција“ значе промене на нивоу форме. А нама је потребно дубинско, суштинско преображење. Ја бих то назвао реактуализацијом или чак просто актуализацијом Цркве. И вероватно је то задатак не једне генерације. Морамо поново и поново учити да актуализујемо Цркву, да бисмо издржали изазове трећег и свих наредних миленијума.</w:t>
      </w:r>
    </w:p>
    <w:p w14:paraId="2F826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надам се.</w:t>
      </w:r>
    </w:p>
    <w:p w14:paraId="5B48E334">
      <w:pPr>
        <w:spacing w:after="200" w:line="276" w:lineRule="auto"/>
        <w:ind w:firstLine="567"/>
        <w:jc w:val="both"/>
        <w:rPr>
          <w:rFonts w:hint="default" w:eastAsiaTheme="minorHAnsi"/>
          <w:sz w:val="24"/>
          <w:szCs w:val="24"/>
          <w:lang w:val="ru-RU" w:eastAsia="en-US" w:bidi="he-IL"/>
        </w:rPr>
      </w:pPr>
    </w:p>
    <w:p w14:paraId="4808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nobiscum!</w:t>
      </w:r>
    </w:p>
    <w:p w14:paraId="6855EF72">
      <w:pPr>
        <w:spacing w:after="200" w:line="276" w:lineRule="auto"/>
        <w:ind w:firstLine="567"/>
        <w:jc w:val="both"/>
        <w:rPr>
          <w:rFonts w:hint="default" w:eastAsiaTheme="minorHAnsi"/>
          <w:sz w:val="24"/>
          <w:szCs w:val="24"/>
          <w:lang w:val="ru-RU" w:eastAsia="en-US" w:bidi="he-IL"/>
        </w:rPr>
      </w:pPr>
    </w:p>
    <w:p w14:paraId="51866B6F">
      <w:pPr>
        <w:spacing w:after="200" w:line="276" w:lineRule="auto"/>
        <w:ind w:firstLine="567"/>
        <w:jc w:val="both"/>
        <w:rPr>
          <w:rFonts w:hint="default" w:eastAsiaTheme="minorHAnsi"/>
          <w:sz w:val="24"/>
          <w:szCs w:val="24"/>
          <w:lang w:val="ru-RU" w:eastAsia="en-US" w:bidi="he-IL"/>
        </w:rPr>
      </w:pPr>
    </w:p>
    <w:p w14:paraId="7B03AE7C">
      <w:pPr>
        <w:spacing w:after="200" w:line="276" w:lineRule="auto"/>
        <w:ind w:firstLine="567"/>
        <w:jc w:val="both"/>
        <w:rPr>
          <w:rFonts w:hint="default" w:eastAsiaTheme="minorHAnsi"/>
          <w:sz w:val="24"/>
          <w:szCs w:val="24"/>
          <w:lang w:val="ru-RU" w:eastAsia="en-US" w:bidi="he-IL"/>
        </w:rPr>
      </w:pPr>
    </w:p>
    <w:p w14:paraId="75267A3D">
      <w:pPr>
        <w:spacing w:after="200" w:line="276" w:lineRule="auto"/>
        <w:ind w:firstLine="567"/>
        <w:jc w:val="both"/>
        <w:rPr>
          <w:rFonts w:hint="default" w:eastAsiaTheme="minorHAnsi"/>
          <w:sz w:val="24"/>
          <w:szCs w:val="24"/>
          <w:lang w:val="ru-RU" w:eastAsia="en-US" w:bidi="he-IL"/>
        </w:rPr>
      </w:pPr>
    </w:p>
    <w:p w14:paraId="6EC1AA27">
      <w:pPr>
        <w:spacing w:after="200" w:line="276" w:lineRule="auto"/>
        <w:ind w:firstLine="567"/>
        <w:jc w:val="both"/>
        <w:rPr>
          <w:rFonts w:hint="default" w:eastAsiaTheme="minorHAnsi"/>
          <w:sz w:val="24"/>
          <w:szCs w:val="24"/>
          <w:lang w:val="ru-RU" w:eastAsia="en-US" w:bidi="he-IL"/>
        </w:rPr>
      </w:pPr>
    </w:p>
    <w:p w14:paraId="302BBE74">
      <w:pPr>
        <w:spacing w:after="200" w:line="276" w:lineRule="auto"/>
        <w:ind w:firstLine="567"/>
        <w:jc w:val="both"/>
        <w:rPr>
          <w:rFonts w:hint="default" w:eastAsiaTheme="minorHAnsi"/>
          <w:sz w:val="24"/>
          <w:szCs w:val="24"/>
          <w:lang w:val="ru-RU" w:eastAsia="en-US" w:bidi="he-IL"/>
        </w:rPr>
      </w:pPr>
    </w:p>
    <w:p w14:paraId="52D82798">
      <w:pPr>
        <w:spacing w:after="200" w:line="276" w:lineRule="auto"/>
        <w:ind w:firstLine="567"/>
        <w:jc w:val="both"/>
        <w:rPr>
          <w:rFonts w:hint="default" w:eastAsiaTheme="minorHAnsi"/>
          <w:sz w:val="24"/>
          <w:szCs w:val="24"/>
          <w:lang w:val="ru-RU" w:eastAsia="en-US" w:bidi="he-IL"/>
        </w:rPr>
      </w:pPr>
    </w:p>
    <w:p w14:paraId="690E1781">
      <w:pPr>
        <w:spacing w:after="200" w:line="276" w:lineRule="auto"/>
        <w:ind w:firstLine="567"/>
        <w:jc w:val="both"/>
        <w:rPr>
          <w:rFonts w:hint="default" w:eastAsiaTheme="minorHAnsi"/>
          <w:sz w:val="24"/>
          <w:szCs w:val="24"/>
          <w:lang w:val="ru-RU" w:eastAsia="en-US" w:bidi="he-IL"/>
        </w:rPr>
      </w:pPr>
    </w:p>
    <w:p w14:paraId="480C3596">
      <w:pPr>
        <w:spacing w:after="200" w:line="276" w:lineRule="auto"/>
        <w:ind w:firstLine="567"/>
        <w:jc w:val="both"/>
        <w:rPr>
          <w:rFonts w:hint="default" w:eastAsiaTheme="minorHAnsi"/>
          <w:sz w:val="24"/>
          <w:szCs w:val="24"/>
          <w:lang w:val="ru-RU" w:eastAsia="en-US" w:bidi="he-IL"/>
        </w:rPr>
      </w:pPr>
    </w:p>
    <w:p w14:paraId="63EA7555">
      <w:pPr>
        <w:spacing w:after="200" w:line="276" w:lineRule="auto"/>
        <w:ind w:firstLine="567"/>
        <w:jc w:val="both"/>
        <w:rPr>
          <w:rFonts w:hint="default" w:eastAsiaTheme="minorHAnsi"/>
          <w:sz w:val="24"/>
          <w:szCs w:val="24"/>
          <w:lang w:val="ru-RU" w:eastAsia="en-US" w:bidi="he-IL"/>
        </w:rPr>
      </w:pPr>
    </w:p>
    <w:p w14:paraId="27977CC8">
      <w:pPr>
        <w:spacing w:after="200" w:line="276" w:lineRule="auto"/>
        <w:ind w:firstLine="567"/>
        <w:jc w:val="both"/>
        <w:rPr>
          <w:rFonts w:hint="default" w:eastAsiaTheme="minorHAnsi"/>
          <w:sz w:val="24"/>
          <w:szCs w:val="24"/>
          <w:lang w:val="ru-RU" w:eastAsia="en-US" w:bidi="he-IL"/>
        </w:rPr>
      </w:pPr>
    </w:p>
    <w:p w14:paraId="1D9FCE60">
      <w:pPr>
        <w:spacing w:after="200" w:line="276" w:lineRule="auto"/>
        <w:ind w:firstLine="567"/>
        <w:jc w:val="both"/>
        <w:rPr>
          <w:rFonts w:hint="default" w:eastAsiaTheme="minorHAnsi"/>
          <w:sz w:val="24"/>
          <w:szCs w:val="24"/>
          <w:lang w:val="ru-RU" w:eastAsia="en-US" w:bidi="he-IL"/>
        </w:rPr>
      </w:pPr>
    </w:p>
    <w:p w14:paraId="0BEB1235">
      <w:pPr>
        <w:spacing w:after="200" w:line="276" w:lineRule="auto"/>
        <w:ind w:firstLine="567"/>
        <w:jc w:val="both"/>
        <w:rPr>
          <w:rFonts w:hint="default" w:eastAsiaTheme="minorHAnsi"/>
          <w:sz w:val="24"/>
          <w:szCs w:val="24"/>
          <w:lang w:val="ru-RU" w:eastAsia="en-US" w:bidi="he-IL"/>
        </w:rPr>
      </w:pPr>
    </w:p>
    <w:p w14:paraId="32332A80">
      <w:pPr>
        <w:spacing w:after="200" w:line="276" w:lineRule="auto"/>
        <w:ind w:firstLine="567"/>
        <w:jc w:val="both"/>
        <w:rPr>
          <w:rFonts w:hint="default" w:eastAsiaTheme="minorHAnsi"/>
          <w:sz w:val="24"/>
          <w:szCs w:val="24"/>
          <w:lang w:val="ru-RU" w:eastAsia="en-US" w:bidi="he-IL"/>
        </w:rPr>
      </w:pPr>
    </w:p>
    <w:p w14:paraId="3DE1C921">
      <w:pPr>
        <w:spacing w:after="200" w:line="276" w:lineRule="auto"/>
        <w:ind w:firstLine="567"/>
        <w:jc w:val="both"/>
        <w:rPr>
          <w:rFonts w:hint="default" w:eastAsiaTheme="minorHAnsi"/>
          <w:sz w:val="24"/>
          <w:szCs w:val="24"/>
          <w:lang w:val="ru-RU" w:eastAsia="en-US" w:bidi="he-IL"/>
        </w:rPr>
      </w:pPr>
    </w:p>
    <w:p w14:paraId="486E5E83">
      <w:pPr>
        <w:spacing w:after="200" w:line="276" w:lineRule="auto"/>
        <w:ind w:firstLine="567"/>
        <w:jc w:val="both"/>
        <w:rPr>
          <w:rFonts w:hint="default" w:eastAsiaTheme="minorHAnsi"/>
          <w:sz w:val="24"/>
          <w:szCs w:val="24"/>
          <w:lang w:val="ru-RU" w:eastAsia="en-US" w:bidi="he-IL"/>
        </w:rPr>
      </w:pPr>
    </w:p>
    <w:p w14:paraId="021CA5B3">
      <w:pPr>
        <w:spacing w:after="200" w:line="276" w:lineRule="auto"/>
        <w:ind w:firstLine="567"/>
        <w:jc w:val="both"/>
        <w:rPr>
          <w:rFonts w:hint="default" w:eastAsiaTheme="minorHAnsi"/>
          <w:sz w:val="24"/>
          <w:szCs w:val="24"/>
          <w:lang w:val="ru-RU" w:eastAsia="en-US" w:bidi="he-IL"/>
        </w:rPr>
      </w:pPr>
    </w:p>
    <w:p w14:paraId="06AC977C">
      <w:pPr>
        <w:spacing w:after="200" w:line="276" w:lineRule="auto"/>
        <w:ind w:firstLine="567"/>
        <w:jc w:val="both"/>
        <w:rPr>
          <w:rFonts w:hint="default" w:eastAsiaTheme="minorHAnsi"/>
          <w:sz w:val="24"/>
          <w:szCs w:val="24"/>
          <w:lang w:val="ru-RU" w:eastAsia="en-US" w:bidi="he-IL"/>
        </w:rPr>
      </w:pPr>
    </w:p>
    <w:p w14:paraId="4BA799DC">
      <w:pPr>
        <w:spacing w:after="200" w:line="276" w:lineRule="auto"/>
        <w:ind w:firstLine="567"/>
        <w:jc w:val="both"/>
        <w:rPr>
          <w:rFonts w:hint="default" w:eastAsiaTheme="minorHAnsi"/>
          <w:sz w:val="24"/>
          <w:szCs w:val="24"/>
          <w:lang w:val="ru-RU" w:eastAsia="en-US" w:bidi="he-IL"/>
        </w:rPr>
      </w:pPr>
    </w:p>
    <w:p w14:paraId="300001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 онтологији Логоса</w:t>
      </w:r>
    </w:p>
    <w:p w14:paraId="2A41AB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првом делу овог истраживања покушао сам да изведем скрозну логику свих радњи које верујући православни хришћанин чини, такозвано, „у огради Цркве“, односно у простору ритуала. Сада мој хришћанин излази из храма. И шта га очекује?</w:t>
      </w:r>
    </w:p>
    <w:p w14:paraId="4D3CFB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се сећамо како гласи главно питање филозофије: шта је биће? Али у стварности, прво питање које човек поставља себи јесте: ко сам ја? Тешко ми је замислити изузетак. Даљи озбиљан развој овог дискурса у нашој цивилизацији неминовно води ка главном филозофском питању. Али, ипак, нема смисла заборавити одакле све почиње.</w:t>
      </w:r>
    </w:p>
    <w:p w14:paraId="63140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Покушај самоодређења увек почиње прегледом спољашњег окружења и унутрашњег света. Затим следи откривање хијерархије чинилаца и њихових међузависности. Тако неминовно настаје потреба да се утврде приоритети.</w:t>
      </w:r>
    </w:p>
    <w:p w14:paraId="508A0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 Мишљење нема смисла само по себи. Мишљење, као и сваки смислени процес, мора достићи постављени циљ. Веома је важно јасно одредити тај циљ од самог почетка и, уз сва замислива преплитања силогизама и парадокса, никада га не изгубити из вида.</w:t>
      </w:r>
    </w:p>
    <w:p w14:paraId="2CD620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w:t>
      </w:r>
    </w:p>
    <w:p w14:paraId="287488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најпрво од свих могућих питања које се јавља пред мислећим бићем већ у најранијем детињству. Дете можда не разуме шта је снага или живот, али увек зна разлику између радости и ужаса који се негде у близини крије. Ако се крије.</w:t>
      </w:r>
    </w:p>
    <w:p w14:paraId="558AE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дихотомија пратиће човека читавог живота, чак и ако се називи буду мењали: живот – смрт, светлост – тама, слобода – ропство итд.</w:t>
      </w:r>
    </w:p>
    <w:p w14:paraId="5D12B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долази одрастање. Ако дође. И мислећи човек почиње да размишља о својој одговорности. Он почиње да увиђа своју одговорност за свет који га окружује. Много касније он постаје свестан и своје одговорности за свет који кључа унутар њега. Ако постане свестан.</w:t>
      </w:r>
    </w:p>
    <w:p w14:paraId="30565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ако, сваки пут – ако… Цео живот — избор.</w:t>
      </w:r>
    </w:p>
    <w:p w14:paraId="467F6E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размишљању се открива потпун хаос у оној информационој средини на основу које то размишљање треба изградити. У свакој информационој средини, у свакој тачки простора и времена, увек влада потпуни неред. У сваком случају, човек увек сам мора да профилтрира токове информација да би формирао стабилан идентитет. Сам идентитет подразумева стабилност. Нестабилан идентитет није идентитет по дефиницији. Идентитет подразумева поистовећење себе са нечиме — са нечим у спољашњем простору. И ту почињу проблеми.</w:t>
      </w:r>
    </w:p>
    <w:p w14:paraId="5F5331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човек живи у стању онтолошког умора. Сви „изми“ су дискредитовани. Сви велики наративи су умрли. У сваком случају, одавно су сахрањени. Поистоветити се нема са чим.</w:t>
      </w:r>
    </w:p>
    <w:p w14:paraId="1B19BB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ово стање има једну предност: савремени човек утолико брже, у трагању за самим собом, долази до главног филозофског питања.</w:t>
      </w:r>
    </w:p>
    <w:p w14:paraId="4EC0D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биће? Биће — оно јесте. Онда шта значи „јесте“? Шта значи бивствовање?</w:t>
      </w:r>
    </w:p>
    <w:p w14:paraId="4273F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за нас је то практично питање. Са становишта питања „ко сам ја?“, бивствовање пре свега значи идентитет. Бити значи бити тождествен, бити једнак самоме себи. Бити значи бити самим собом.</w:t>
      </w:r>
    </w:p>
    <w:p w14:paraId="72B1FA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зар сломљени камен престаје да буде сам собом? Наравно да не; он остаје камен чак и ако га разбијемо на много ситних делова.</w:t>
      </w:r>
    </w:p>
    <w:p w14:paraId="51FA69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бити самим собом — то је проблем за мислећег човека. Испада да човек који настоји да остане самим собом и јесте човек у пуном смислу те речи. Јер човек по дефиницији није камен. Ако није камен. Значи мислећи човек јесте човек.</w:t>
      </w:r>
    </w:p>
    <w:p w14:paraId="3057CE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може ли немислећи човек остати самим собом?</w:t>
      </w:r>
    </w:p>
    <w:p w14:paraId="2106B4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Немислећи човек не контролише своје размишљање. Његово размишљање, а самим тим и понашање, налик је папирном чамцу који је дете бацило у водени ток на улици. Судбина тог чамца није у његовим рукама. Његова судбина зависи од времена и стања градске кишне канализације. Исто важи и за немислећег човека. Онтолошки конформиста, испоставља се, није баш човек. Ако смо строги — уопште није човек. Он је, пре, камен.</w:t>
      </w:r>
    </w:p>
    <w:p w14:paraId="75FAC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Пожелимо конформистима срећу у њиховој тешкој судбини. Управо смо открили да они, строго говорећи, и не постоје. А ако и постоје, онда пре као део неживе природе.</w:t>
      </w:r>
    </w:p>
    <w:p w14:paraId="0DA26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смо направили једно запажање које у великој мери поједностављује даљу анализу. Испоставља се да се све што јесте може поделити на две категорије. Само две. Логосна, мислећа бића — тј. мислећи људи — и целокупна остала природа; без обзира на то да ли је жива или није. Још једноставније: људи и природа.</w:t>
      </w:r>
    </w:p>
    <w:p w14:paraId="3CB05D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наш се анализ управо тиче људи.</w:t>
      </w:r>
    </w:p>
    <w:p w14:paraId="7E607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за природу није важно да сачува тождество са самим собом. Природа је увек лепа. И највеће природне катастрофе нимало не умањују лепоту природе. Друга је ствар што сама природа не може да оцени ту лепоту. Тај посао природа је оставила нама, људима. А нама је важно да сачувамо тождество са самима собом.</w:t>
      </w:r>
    </w:p>
    <w:p w14:paraId="4BA1DD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„остати самим собом“?</w:t>
      </w:r>
    </w:p>
    <w:p w14:paraId="513537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Тако једноставно, а тако тешко.</w:t>
      </w:r>
    </w:p>
    <w:p w14:paraId="2C5128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Такво постављање питања подразумева да ми већ знамо шта значи „бити самим собом“. Али да ли знамо? Хајде да покушамо да разјаснимо!</w:t>
      </w:r>
    </w:p>
    <w:p w14:paraId="2E2F3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w:t>
      </w:r>
    </w:p>
    <w:p w14:paraId="1FA7DA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та тврдња показује присуство. Ако прихватимо нашу претпоставку да је бивствовање тождество, онда такав афирматив захтева одређење празног предиката: „ја јесам шта?“ Даље би, по идеји, требало да уследи набрајање предуслова/заданости са којима се рађамо. Али, зар човека одређују место и време рођења и остали предуслови? Остајући производом средине — да ли се човек извлачи из нелогосне природе или остаје њеним делом? На језику овог рада: постаје ли човек човек, уколико остане делом оне инерције која га је породила?</w:t>
      </w:r>
    </w:p>
    <w:p w14:paraId="58969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Провокативна формулација, али сасвим легитимна. Прво, човек заиста треба да прихвати и, колико је могуће, очува и развије оно што му је дато рођењем. Али већ у другом кораку, човек из производа средине треба да постане аутор свог сопственог пројекта. Предуслови за човека јесу само датост, радни материјал који он треба да употреби да би…</w:t>
      </w:r>
    </w:p>
    <w:p w14:paraId="3C3971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Нећемо градити предуге силогизме како бисмо избегли губљење главне црвене нити нашег разматрања.</w:t>
      </w:r>
    </w:p>
    <w:p w14:paraId="7FABA5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открили смо да је тврдња „ја јесам“ најпре афирматив присуства, а друго — она мора да прерасте у перформатив, иначе губи смисао. То нам казује сама структура ове пропозиције.</w:t>
      </w:r>
    </w:p>
    <w:p w14:paraId="2D7418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пре него што пређем на своју следећу интуицију, желим да подсетим да сам хришћанин и да се пре свега обраћам хришћанима.</w:t>
      </w:r>
    </w:p>
    <w:p w14:paraId="214DC4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нисам довољно компетентан, али нисам наишао на вербализацију једног, по мом мишљењу, прилично очигледног запажања.</w:t>
      </w:r>
    </w:p>
    <w:p w14:paraId="51F2AC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смо ми, људи, створени по образу и подобију Божијем. У дијалогу код Купине Бог први пут говори о Себи. И шта каже? Каже, како се обично преводи: „Ја јесам Сушти“.</w:t>
      </w:r>
    </w:p>
    <w:p w14:paraId="5D1ADE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Ужасан превод. У јеврејском оригиналу Изл. 3:14, у самом средишту дијалога, не постоји никакав номинатив. Користи се искључиво предикативни облик: оператор бивствовања (Ehyeh) у имперфекту, који означава недовршено, актуализујуће дејство. Дакле, у сваком случају ради се о динамици, не о статици. Тетраграм, тј. име, појављује се касније, у следећој реченици. А и сам Тетраграм, строго говорећи, није чисти номинатив: то је само субстантивирани облик глагола. То значи да чак и „име“ Божије остаје дејство, „застало“ у облику именице.</w:t>
      </w:r>
    </w:p>
    <w:p w14:paraId="408CDF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важно то да Бог код Купине указује на бивствовање као на деловање. Јеврејски језик не оставља никакве сумње у то. То значи да смо ми, створени по Његовом образу и подобију, позвани да поновимо то деловање, тј. позвани смо да будемо. Наш главни задатак је — бити. Прва врлина коју хришћани морају развијати јесте — бивствовање.</w:t>
      </w:r>
    </w:p>
    <w:p w14:paraId="447DA8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написао горе да Бог код Купине изговара одговор. До тога да се формулише питање на тај одговор људска мисао дозреће тек у лику Аристотела хиљаду година касније: „шта је биће?“ У својим предавањима о Аквинском, Хајдегер је уочио место формуле „ὁ ὤν“ у историји западне мисли. Али чак ни он није желео да у том догађају види управо одговор. За нас, међутим, ова формула добија актуелност управо као одговор — и још више, као заповест.</w:t>
      </w:r>
    </w:p>
    <w:p w14:paraId="08DD4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Бити — као заповест; бити — као врлина.</w:t>
      </w:r>
    </w:p>
    <w:p w14:paraId="0316F0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Најчудније је то што, ако се исто каже другим речима — живот као заповест, живот као врлина — та тврдња у хришћанском окружењу постаје тривијална.</w:t>
      </w:r>
    </w:p>
    <w:p w14:paraId="647FEC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ако бивствовање постаје деловање, онда оно мора бити смислено, рационално деловање. „Бити“ у потпуној верзији значи „бити неко“ или „бити нешто“. И ту почиње најзанимљивије.</w:t>
      </w:r>
    </w:p>
    <w:p w14:paraId="2CAF59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 језик нам сугерише да се квалитет „бити“ одређује по два параметра: интензитету, засићености бивствовања, и квалитету предиката, тј. онога ко или шта је субјекат. Другим речима: први параметар одговара на питање „колико бити“, а други на питање „како бити, на који начин бити“.</w:t>
      </w:r>
    </w:p>
    <w:p w14:paraId="7D7B96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случај је прилично јасан: када наизглед логосно биће почиње да глуми оно што није. У покушају да стекне статус бивствовања, оно ставља маску „другога“ и на крају губи сопствену субјектност, сопствену аутентичност.</w:t>
      </w:r>
    </w:p>
    <w:p w14:paraId="7A739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други случај представља главни интерес.</w:t>
      </w:r>
    </w:p>
    <w:p w14:paraId="5B05E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Замислимо да је човек искрен према себи и/или према својој средини. Нажалост, он се нужно налази у једној конкретној тачки простора и времена. Зато му је на располагању увек ограничен избор материјала који му је природа дала на том месту у том тренутку, као и одређени, опет ограничени, скуп социјалних улога које му нуди средина у којој је рођен.</w:t>
      </w:r>
    </w:p>
    <w:p w14:paraId="442BA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Колика је вероватноћа да у тој коначној комбинацији човек случајно пронађе предикат који одговара његовом истинском бивствовању? Никаква. Апсолутно никаква. Таква је структура данашње онтологије.</w:t>
      </w:r>
    </w:p>
    <w:p w14:paraId="1180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Следствено, сваки човек који жели да сачува — или, што је још важније, да стекне — своје тождество, неминовно се суочава са потребом да препише улоге које су му понуђене и да преобликује полазни материјал. То је услов људског бивствовања у свету данашње логосо-бежне онтологије.</w:t>
      </w:r>
    </w:p>
    <w:p w14:paraId="11C33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овог рада ми не разматрамо стратегије конформиста: већ смо утврдили да онтолошки конформиста престаје бити субјекат и претвара се у функцију средине.</w:t>
      </w:r>
    </w:p>
    <w:p w14:paraId="5EF76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човек увек стоји пред истим избором: постати собом или изгубити себе. Другог пута нема. Изабрати сопствену онтолошку позицију значи престати бити глумац у туђем сценарију и постати аутор — сценариста и редитељ — сопственог бивствовања. То је минимална лествица да би човек остао човек.</w:t>
      </w:r>
    </w:p>
    <w:p w14:paraId="3036A7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Следеће питање: како направити тај избор?</w:t>
      </w:r>
    </w:p>
    <w:p w14:paraId="4029ED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описали случај дволичности и оставили га по страни. Сада је реч о субјекту који заиста тежи да буде оно што себе мисли. Заиста. Шта значи то „заиста“?</w:t>
      </w:r>
    </w:p>
    <w:p w14:paraId="3807E9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логичког синтакса то се назива оператор актуализације/верификације. И актуализација и верификација су веома занимљиве. Задржаћемо се на верификацији.</w:t>
      </w:r>
    </w:p>
    <w:p w14:paraId="0BA2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Истраживање механизма актуализације — сувише је грандиозан задатак. У суштини, управо том задатку посвећен је читав овај рад. У датом случају решавамо један конкретан задатак. Испитујемо пропозицију „ја јесам“ и конкретно — истинити предикат.</w:t>
      </w:r>
    </w:p>
    <w:p w14:paraId="602336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Верификација као процедура настаје онда када се појавило сумњање. То сомњевање је изазвало истраживање. Истраживање се, заузврат, своди на инвентаризацију могућих опција и затим на њихово последично поређење са неким унапред утврђеним критеријумом. Тај критеријум је већ прошао верификацију и стога сада може служити као јасан показатељ истинитости.</w:t>
      </w:r>
    </w:p>
    <w:p w14:paraId="17CCE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јасно. Само ништа није јасно.</w:t>
      </w:r>
    </w:p>
    <w:p w14:paraId="78486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Испада да је потребан критеријум критеријума.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Како се то зове? Регрес критеријума? Уопште, још једна „глупа бесконачност“, што никако није разлог за одустајање. У сваком случају, сам чин верификације, само искуство трагања за истином, већ је по себи веома позитивно достигнуће. А шта је у њему позитивно? Искуство, а касније и навика — издвајања суштине. Тај смо феномен већ горе означили — сопствена онтолошка позиција. Чак и ако резултата још нема. Не би имало смисла постојање Васељене у којој трагање за истинама није плодно. Ако у тој Васељени трагање за истином не доноси плодове, таква Васељена нема право на постојање. А зато се може не освртати на изостанак резултата. То се може игнорисати, јер то — није истина.</w:t>
      </w:r>
    </w:p>
    <w:p w14:paraId="350C1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резултат се појављује. Само — где се појављује тај резултат?</w:t>
      </w:r>
    </w:p>
    <w:p w14:paraId="011428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 ова проблематика настаје услед напетости између очекивања унутрашњег света и „реакције“ спољашње стварности. Али ако смо ми логосна бића — не бојмо се овог античког термина — онда и одговор треба тражити у свету логоса. Критеријум критеријума можда нећемо пронаћи, али Логос логоса свима нам је добро познат.</w:t>
      </w:r>
    </w:p>
    <w:p w14:paraId="2163B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сијалица, сваки извор светлости у овом свету јесте образ сунца. Свака машина јесте образ кочије или арбе. Тај ланац аналогија може се наставити веома дуго. Али питање је једно, и оно је најважније: чији образ је сваки смисао?</w:t>
      </w:r>
    </w:p>
    <w:p w14:paraId="62A32E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смо уверени да смо логосна бића? Шта нас чини људима, истинским људима? У ствари, зашто је наше мишљење уопште могуће? Зашто је језик могућ? Како је могуће да моделујемо оно што не постоји? Ко нам је дао право да извлачимо оно што јесте — бивствовање — из онога што није, тј. из небивства? Управо таква је природа сваког стваралаштва. Одакле нам то?</w:t>
      </w:r>
    </w:p>
    <w:p w14:paraId="7B9FD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све што јесте створио из онога што није? Ко је Логос логоса? Ко је ушао у историју као Смисао смислова?</w:t>
      </w:r>
    </w:p>
    <w:p w14:paraId="5E1A0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F1A38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сувише брзо смо дошли до одговора! Треба направити још један круг.</w:t>
      </w:r>
    </w:p>
    <w:p w14:paraId="5AF80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исти проблем са друге стране.</w:t>
      </w:r>
    </w:p>
    <w:p w14:paraId="4A0C9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извор сваке смрти?</w:t>
      </w:r>
    </w:p>
    <w:p w14:paraId="5F5506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ипак, ништа у овом свету није вечно. Потребно је само раздвојити временску скалу.</w:t>
      </w:r>
    </w:p>
    <w:p w14:paraId="41F44D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вечно?</w:t>
      </w:r>
    </w:p>
    <w:p w14:paraId="49A2B3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Оставимо звезде. Тамо нећемо успети ништа да испратимо. Погледајмо човека, социјум. Шта је вечно код људи?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у нашој свакодневној пракси мора бити максимално стабилно?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Разарање чега доводи до разарања социјалног ткива?</w:t>
      </w:r>
    </w:p>
    <w:p w14:paraId="5334A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Смислови. То је оно што задржава људе од повратка у природу. Док год људи говоре језиком — они су људи. Али када речи изгубе смисао, када се језик распадне, тада се распада и људска заједница.</w:t>
      </w:r>
    </w:p>
    <w:p w14:paraId="4BF0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 смо пронашли силу која може да задржи од распада бар једну сферу живота.</w:t>
      </w:r>
    </w:p>
    <w:p w14:paraId="04E2C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Пређимо сада на нижи ниво, са нивоа социјума на ниво појединца. Може ли се човек распасти? Ако може — шта може да га сачува од распада?</w:t>
      </w:r>
    </w:p>
    <w:p w14:paraId="3F74A7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делује ентропија на психичком нивоу? Фрагментација психе, губитак циља/времена, хаос емоција и мисли, распад идентитета. Ако се то не заустави, то неминовно води у смрт.</w:t>
      </w:r>
    </w:p>
    <w:p w14:paraId="2BD281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може зауставити и спречити распад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Прво, човек мора заузети субјектну онтолошку позицију у односу на бивствовање. Искрено речено, „заузети позицију“ већ подразумева субјектност. Али да избегнемо неспоразуме — направимо ово прецизирање. Друго, човек мора реализовати ту позицију.</w:t>
      </w:r>
    </w:p>
    <w:p w14:paraId="594AD9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без тога никако! Без тога је све остало бесмислено.</w:t>
      </w:r>
    </w:p>
    <w:p w14:paraId="5E7086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Само се излетело — „бесмислено“, тј. нема смисла, и зато не постоји.</w:t>
      </w:r>
    </w:p>
    <w:p w14:paraId="45B7A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сам мора начинили избор. А избор, као што знамо, јесте вера. Избор не може бити условљен ничим споља. Или човек поштује себе, или не поштује. Ако човек чини избор у корист стварности, делотворности свог постојања, онда има о чему да се говори. Ако човек изабере да буде део инерције — било природне, било социјалне — он, строго говорећи, бира небивство. О томе смо већ говорили и нећемо се враћати.</w:t>
      </w:r>
    </w:p>
    <w:p w14:paraId="784C36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се ова два услова испуне, све остало је ствар времена и технике. Јер „заузети позицију“ и „реализовати је“ — значи остварити се као личност. То значи преживети, то значи победити.</w:t>
      </w:r>
    </w:p>
    <w:p w14:paraId="06671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Наизглед све се подразумева, али, као и увек, постоје нијансе. А зашто ми бирамо да победимо? Зашто не можемо поново да се растворимо у природи? Па физички је то неизбежно. Који критеријум — опет критеријум — налаже преживљавање?</w:t>
      </w:r>
    </w:p>
    <w:p w14:paraId="609BB0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једино биће коме је дата способност да проживљава небивство.</w:t>
      </w:r>
    </w:p>
    <w:p w14:paraId="7EFB59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06701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Разматрамо „ја јесам“ и већ смо стигли до расправе о предикату. А нисмо ни приметили „ја“! Шта значи „ја“?</w:t>
      </w:r>
    </w:p>
    <w:p w14:paraId="58358F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право да каже „ја“? Шта тврди онај који изговара „ја“?</w:t>
      </w:r>
    </w:p>
    <w:p w14:paraId="0B4664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почетак треба одредити размере ове декларације. „Ја“ се супротставља чему? Када човек тврди „ја“, он тиме тврди да је жив, за разлику од свега неживог. То значи да се „ја“ супротставља свему неживом, целокупној природи. Природа живи по инерцији, природа не може да не следи бездушни механизам физике и хемије. „Ја“ може. „Ја“ објављује своју личну пројектност, различиту од природне, од утврђене.</w:t>
      </w:r>
    </w:p>
    <w:p w14:paraId="5039CD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се супротставља неживој природи и истовремено ступа у дијалог са другим „ја“. Чини ми се да је важна одлика „ја“ — страхопоштовање. Природа је бездушна. Чак и жива природа живи инстинктима. „Ја“ је „ја“ управо зато што је свесно — и свесно је пре свега своје одговорности. „Ја“ без одговорности није „ја“, то је само још један примерак живе природе. Без страхопоштовања, без одговорности, то инстинктивно „ја“ неће ни приметити друго „ја“. Јер природа не познаје ни „ја“, а камоли Другога.</w:t>
      </w:r>
    </w:p>
    <w:p w14:paraId="193454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се и опет враћамо расправи о безлогосној егзистенцији. Шта да се ради? Статистика се не може укинути.</w:t>
      </w:r>
    </w:p>
    <w:p w14:paraId="013D7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„ја“ је декларација оригиналне пројектности и одговорности. При чему једно без другога није могуће.</w:t>
      </w:r>
    </w:p>
    <w:p w14:paraId="12593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Вероватно би се ова анализа „ја“ могла наставити. Али ми сада пада на ум нешто друго.</w:t>
      </w:r>
    </w:p>
    <w:p w14:paraId="4A30F1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Негде сам то већ видео. Ко је први понудио своју оригиналну пројектност и признао своју одговорност за производ? Па да. „У почетку створи Он небо и земљу“, а затим је погледао и рекао: „Веома добро.“</w:t>
      </w:r>
    </w:p>
    <w:p w14:paraId="5A6551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свако „ја“ започиње своје деловање у односу на Биће по образу и подобију првог „ЈА“. Најважније — открили смо по чијем образу и подобију ствара свако „ја“. Дакле, упоређујући са Первообразом, боље ћемо разумети како функционише, и како треба да функционише, свако здраво „ја“.</w:t>
      </w:r>
    </w:p>
    <w:p w14:paraId="0BE614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Говорили смо о предикату уз „ја“. Говорили смо о неопходности тождества и, пре свега, о неопходности тождества смислова.</w:t>
      </w:r>
    </w:p>
    <w:p w14:paraId="4EA006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 (икс).</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Размотрили смо „ја“, размотрили смо „јесам“. Тражили смо истински Х (икс). Ја сам хришћанин, ја сам теолог. Ја овај свет видим сходно томе. Говорили смо да, да би преживео, логосни човек мора заузети субјектну онтолошку позицију. И појам „логосни“ и појам „субјектни“ носе изразито теолошки, тачније христоцентрични карактер — барем за мене.</w:t>
      </w:r>
    </w:p>
    <w:p w14:paraId="62BB6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Разматрамо предикат уз „ја јесам“. Са чим човек може себе поистоветити да би се спасао од разарања и од растворености у природи?</w:t>
      </w:r>
    </w:p>
    <w:p w14:paraId="37150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Претпоставимо да имамо месијански идентитет ванхришћанског карактера. Он може бити религијски, а може бити и готово потпуно секуларан. Али у сваком случају такав идентитет је приморан да се подигне на максимални ниво апстракције. За разлику од свакодневних или професионалних улога, месијански идентитет настоји да постане онтолошки ослонац личности. Управо зато мора имати глобалне размере: тоталитет историје, судбина човечанства, светска радничка класа, светско ослобођење, напредак, нација као метафизички субјекат, научно спасење, космичка еволуција — све су то покушаји да се формира предикат нивоа Апсолута.</w:t>
      </w:r>
    </w:p>
    <w:p w14:paraId="59923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човек жели да своју идентичност гради озбиљно, а не да игра улогу у туђем сценарију, предикат мора бити толико висок да се не распадне при озбиљном судару са историјом или са психиком. Зато чак и код комунисте предикат „општа срећа“ и „историјска мисија радничке класе“ неминовно добија облик сумњиво сличан Богу. Исто важи за све снажне секуларне пројекте. Они су приморани да преузму функцију откровења Божијег, јер ништа мање не може задржати људско „ја“ од распада.</w:t>
      </w:r>
    </w:p>
    <w:p w14:paraId="23309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Предикат мањег обима не може задржати тождество. Локалан, коначан, историјски условљен предикат — распада се брже него што личност стигне коначно да се на њега ослони. Зато овакви пројекти захтевају сталне енергетске инвестиције од својих носилаца. Зато се уз сваки снажан ванхришћански месијанизам нужно јавља теологија без Бога — апсолут без Апсолута, логос-бежна имитација Логоса, тј. покушај да се одигра улога темеља бивствовања без пуноће бивствовања.</w:t>
      </w:r>
    </w:p>
    <w:p w14:paraId="761C4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већ смо утврдили да само оно што није подложно распаду може служити истинитим предикатом за „ја јесам“. А то значи: истинити предикат мора бити метафизички, натприродни, логосни.</w:t>
      </w:r>
    </w:p>
    <w:p w14:paraId="54E248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нама, хришћанима! Ми имамо такав предикат. И он заиста испуњава све неопходне услове.</w:t>
      </w:r>
    </w:p>
    <w:p w14:paraId="5ECB48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 — јесте сам Логос. Он није изведени производ и није последица историје. Он није производ културе и није функција социјалне инерције. Он не зависи од смене епоха и контекста — Он их сам одређује. Он није везан ни за какву форму људске немоћи. Он не постоји захваљујући свету — свет постоји захваљујући Њему. Он је сам Смисао смислова и Темељ темеља. Он не само да задржава смисао — Он га рађа. Он не само да задржава тождество — Он га дарује.</w:t>
      </w:r>
    </w:p>
    <w:p w14:paraId="751953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Приговориће ми — и сасвим убедљиво: где си ти видео тај Смисао у ритуалној пракси Цркве?</w:t>
      </w:r>
    </w:p>
    <w:p w14:paraId="05646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ја одговарам: Црква има много текстова, и свако налази оно до чега је дорастао. Ко шта тражи, то и нађе. Али онај који је тражио Логос — нашао је Логос.</w:t>
      </w:r>
    </w:p>
    <w:p w14:paraId="39D06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Њега је могуће наћи чак и у ритуалу — види први део. То није проблем Цркве. То је проблем ока које посматра. Све је ствар избора.</w:t>
      </w:r>
    </w:p>
    <w:p w14:paraId="4F37B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хришћанин“ — то није политичка нити културна декларација. То није граматичка конструкција. То је чин слободе, чин вере, чин тождества. То је онтолошка позиција, ако се узме озбиљно.</w:t>
      </w:r>
    </w:p>
    <w:p w14:paraId="6FAF00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бира предикат — Исуса Христа, који је сам бивствовање. Зато он има извесност о свом тождеству са самим собом. Зато он има сигурност у есхатолошком обиму свог личног пројекта. Зато он зна метафизику свог „ја“. Зато он зна своју мисију у овој Васељени, зна своје призвање. Хришћанин у свакој ситуацији чини избор у корист бивствовања, у корист тождества, у корист светлости.</w:t>
      </w:r>
    </w:p>
    <w:p w14:paraId="54134E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хришћанин може наћи Христа чак и у реалној Цркви. Ако он може да се избори са тим задатком — шта су му онда све остало?</w:t>
      </w:r>
    </w:p>
    <w:p w14:paraId="1C1B4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 Изабрали смо свој истинити предикат, поистоветили себе са Христом-Логосом. И шта онда?</w:t>
      </w:r>
    </w:p>
    <w:p w14:paraId="500B64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тиме откривамо онтолошку важност мишљења.</w:t>
      </w:r>
    </w:p>
    <w:p w14:paraId="1E03F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ја о истом. Извините, тако испада.</w:t>
      </w:r>
    </w:p>
    <w:p w14:paraId="68F6E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Одређивање истине, откривање истине, поистовећење са истином — све је то веома сложан и енергетски захтеван процес који се одиграва управо на логосном нивоу. То није случајно. То подразумева развијену културу мишљења, развијену личну идентичност. Такве ствари се ни у бараци, ни у колхозу не формирају. Наравно, људи тог типа могу лако да се нађу у бараци или чак у колхозу, али јасно је да се тамо нису формирали. Култура мишљења је управо култура — зато је потребно и одговарајуће окружење, и одговарајућа традиција.</w:t>
      </w:r>
    </w:p>
    <w:p w14:paraId="4FA73E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наступа дејство.</w:t>
      </w:r>
    </w:p>
    <w:p w14:paraId="3D742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дејство је способна само личност, као што сви знамо из искуства. Развијена, оформљена личност.</w:t>
      </w:r>
    </w:p>
    <w:p w14:paraId="2EDBB4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Оформљени, стабилни и снажни унутрашњи свет реализује се ка споља. То је увек лична унутрашња стварност која постаје чињеница социјума — конститутивна чињеница, тј. она која установљава нову структуру, нови облик света. И често — без иједне речи.</w:t>
      </w:r>
    </w:p>
    <w:p w14:paraId="779E06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Хришћанско деловање је одржавање стабилности и тождества у целој Васељени. Али то не значи конзервацију и, не дао Бог, замрзавање. Хришћанин, као сарадник Творцу, са-ствара и ствара.</w:t>
      </w:r>
    </w:p>
    <w:p w14:paraId="65E08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о животу. Живот, да би се сачувао, непрестано се рађа, непрестано ствара. Значи да и хришћанство мора непрестано да се рађа.</w:t>
      </w:r>
    </w:p>
    <w:p w14:paraId="5FB7E1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заборављамо да се Син-Логос непрестано рађа. Рађање Сина није једнократни чин — то је вечни процес. А ми смо створени по образу и подобију управо Сина, који је Логос. Значи да смо и ми призвани ка непрестаном рађању.</w:t>
      </w:r>
    </w:p>
    <w:p w14:paraId="7B5BF4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Који верује у Мене, из трбуха његовог потећи ће реке воде живе, као што каже Писмо.</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А ово рече за Духа, којега имаху примити они што верују у Њега.“</w:t>
      </w:r>
    </w:p>
    <w:p w14:paraId="5202B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 Јеванђеља по Јовану и очигледно није о H₂O. Што се, уосталом, одмах и каже. Ако није о H₂O, онда о чему је? И шта то говори нама, хришћанима? Као што се Син рађа и рађа — тако се и хришћанин, оденут у Сина, рађа и рађа. На језику овог рада то својство хришћанина назива се „оригинална пројектност“.</w:t>
      </w:r>
    </w:p>
    <w:p w14:paraId="64B712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разумети чиме се хришћанско стваралаштво разликује од сваког другог. Хришћанин не ствара било шта. Одбацивање идола значи одбацивање пројеката који не садрже хришћанску есхатологију. Ако пројекат нема хришћанску есхатологију, ако нема перспективу у Царству Божијем — зашто трошити на њега време и снагу, тј. живот? Отуда позната хришћанска избиратељност, која природно прелази у аскезу.</w:t>
      </w:r>
    </w:p>
    <w:p w14:paraId="287B56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Аскеза је пре свега одбијање симулакра. Хришћанин не може да се размењује за симулакре, чак и ако они дају приступ ресурсима и енергији за кратак период — за један или неколико људских живота. Оно што нема продужетак у вечности, нема вредност ни у историји. Зато хришћанин, ако је хришћанин, неће стварати симулакре. Симулакри су поуздан знак идолопоклонства, чак и ако су обучени у црквену одећу и маскирани у побожност.</w:t>
      </w:r>
    </w:p>
    <w:p w14:paraId="1F8018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Овде треба направити једно мало, али врло важно појашњење — до кога сам и сам растао годинама. Наш живот има реалан, практичан карактер. И није свако наше деловање потребно онтологијски утемељивати. Нити сваки одлазак у продавницу или код лекара треба посматрати у есхатолошкој перспективи. У реду? По земљи треба ходати са две ноге.</w:t>
      </w:r>
    </w:p>
    <w:p w14:paraId="3121D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мој московски познаник испричао ми је једну врло занимљиву причу из Патерика.</w:t>
      </w:r>
    </w:p>
    <w:p w14:paraId="3CC0F1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Неки сељак је залутао у пустињу и наишао на пустињаке. Питао их је: „Како да стигнем до града?“ Један од пустињака му је одговорио: „Не знам пут ка земаљском граду, али знам пут ка небеском граду и могу ти га показати.“ Сељак је одговорио: „Ако не знаш пут ка земаљском граду, како можеш знати пут ка небеском?“ И отишао је својим путем.</w:t>
      </w:r>
    </w:p>
    <w:p w14:paraId="0CC75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у овој причи у праву, а ко није? Одговора може бити много. И, мора се признати, сви су подједнако ваљани. Сматрам да је, између осталог, управо то имао у виду апостол Павле када је писао о „тврдој храни“.</w:t>
      </w:r>
    </w:p>
    <w:p w14:paraId="50D08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онтологији. Чиме се логосно деловање разликује од „нелогосног“? Како описати приопштеност Логосу? Вероватно треба говорити о созерцању. Треба напоменути да созерцање, претпостављиво, може бити двојако. Постоји „обично“ созерцање, и постоји натприродно созерцање великих мистика–пророка. Нема потребе објашњавати да имам у виду моје лично искуство, тј. обично људско созерцање. И желим да кажем да хришћанско деловање треба да израсте из созерцања. Нисам сигуран у временску секвенцу: да ли једно следи из другог или оба истовремено, али чињеница је да једно без другог није могуће.</w:t>
      </w:r>
    </w:p>
    <w:p w14:paraId="26A531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то значи да и „свакодневна“, обична деловања хришћанина морају носити стваралачки карактер. Логос, ако је дошао — више не одлази. Не могу да судим о пророчким стањима која ми нису доступна. Али пажљиво односљење према пројавама Светога Духа — било у животу и стваралаштву других људи, било у сопственом животу — показује да Он на неки начин бива присутан и у стварању сасвим нечистих људи, онда када траже истину. Ако човек тражи истину, покушава да опише истину — ма колико ситна личност био — и у његовом стварању чуће се пророчки глас.</w:t>
      </w:r>
    </w:p>
    <w:p w14:paraId="2845D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мени лично изгледа да за савременог човека изучавање философије — искрено, стварно изучавање философије, а затим и теологије — отвара пророчки потенцијал. Јер и философија и теологија као праксе јесу вежба трагања за истином. Ако им суштина није пракса и није тражење истине, онда они нису философија и теологија. Онда је то обично политичко проституисање.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Учинимо се да то нисте чули — може се рећи и блаже!</w:t>
      </w:r>
    </w:p>
    <w:p w14:paraId="08332F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Логосно деловање је поступак, обичан људски поступак, само што тај поступак мора бити извршен узимајући у обзир ширу перспективу. Бар у мом животу било је тешко не изгубити при томе конкретност фрагмента живота. Имао сам проблема с тим. То јест — буквално сам се учио томе: видети не само општу слику конкретне комуникације, него и разлучити у детаље и себе, и саговорника, и контекст. Обично је тешко видети општу, апстрактну слику. Али понекад је обрнуто. Могу о томе посведочити.</w:t>
      </w:r>
    </w:p>
    <w:p w14:paraId="283D7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Да сам се сада као нешто хвалио? Старим. Али барем то није разлог због ког сам ово писао. Живот је ствар конкретна, и то се никада не сме заборавити. Ко је оно од философа упао у јаму? Име Талеса остало је у историји; име слушкиње која му се смејала — одавно је заборављено. Али њена шала остала је у историји. И мора се признати — у њеној шали има много истине, што, опет, не ставља њу поред Талеса.</w:t>
      </w:r>
    </w:p>
    <w:p w14:paraId="5AA706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Светом Писму често се говори о праведницима: „Он је ходио пред Богом.“ Као и увек, нећемо падати у претерени мистицизам. Радије ћу претпоставити да су то били људи као и ми, и управо у томе је њихова величина. Па шта значи „Он је ходио пред Богом“ — на „обичном“ људском језику? Шта друго до то да је праведник живео тако као да је Бог — поред њега, сада и увек. Живео је у присуству Божијем.</w:t>
      </w:r>
    </w:p>
    <w:p w14:paraId="5F403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то подразумева неко необично стање? И да и не. Ако су ти људи ушли у текст Светога Писма, значи да је у њиховом животу то присуство било нарочито интензивно. Али, макар не у тој мери, тај modus vivendi треба да буде уобичајена норма. Ту нема ничег сложеног. Једино што јесте тешко — јесте пустити Бога у сопствени унутрашњи свет. Признати да ниси тамо сам. Да немаш никакав „суверени“ простор који нико не чује и не види. Постоји Неко ко чује и види.</w:t>
      </w:r>
    </w:p>
    <w:p w14:paraId="1C8FC2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ми је чудно да у црквеној средини срећем људе који мисле да њихове тајне мисли нису видљиве свима. Можда не одмах, али пре или касније, скоро свима све постане јасно. Да ли то значи да ће одмах истина победити? И да и не. Живот у социјуму, па чак и у црквеном социјуму, не ослобађа човека од маске. Маска је неизбежна и неотклоњива.</w:t>
      </w:r>
    </w:p>
    <w:p w14:paraId="09069D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Не дајте светињу псима, и не бацајте бисера својега пред свиње, да га не погазе ногама својим и, окренувши се, не растргну вас.“</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Матеј 7:6.</w:t>
      </w:r>
    </w:p>
    <w:p w14:paraId="4B1489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ово ако не о животу у социјуму? То је, узгред, заповест равна осталим заповестима.</w:t>
      </w:r>
    </w:p>
    <w:p w14:paraId="7A6264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напомена од Chat GPT-а</w:t>
      </w:r>
    </w:p>
    <w:p w14:paraId="1A7EEA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ТАБЕЛА ФИЛТРАЦИЈЕ ИНФОРМАЦИЈЕ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стварности до деловања)</w:t>
      </w:r>
    </w:p>
    <w:p w14:paraId="0C8B6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1 — СПОЉАШЊА СТВАРНОСТ (100%)</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Садржи сву физичку информацију: електромагнетни спектар, звук, вибрације, хемијске сигнале, притисак, радијацију, магнетска поља, гравитацију, температуру, објекте, догађаје, процесе.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Усвојиво: 0,0000000001–0,00000000001% (приближно 10⁻¹²–10⁻¹⁴)</w:t>
      </w:r>
    </w:p>
    <w:p w14:paraId="194671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2 — РЕГИСТРАЦИЈА РЕЦЕПТОРИМА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Рецептори реагују само на најужи распон сигнала: мрежњача → 380–740 nm, уши → 20–20 000 Hz, кожа → притисак, температура, бол, нос → део испарљивих молекула, језик → 5 укуса.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0,0000001% (10⁻⁹ од њиховог стварног света).</w:t>
      </w:r>
    </w:p>
    <w:p w14:paraId="2ACA8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3 — СЕНЗОРНИ НЕРВИ (предфилтрација мозга)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 мозак долази: вид → ~10⁶ b/s, слух → ~10⁵ b/s, соматика → ~10⁵ b/s, укупно → ~11 милиона b/s.</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Мозак одбацује: 99% понављања, 99% шума, све што не садржи претњу или корист, све што није у складу са тренутним очекивањима.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До свести се пропушта &lt;0,001% улаза (40–60 b/s).</w:t>
      </w:r>
    </w:p>
    <w:p w14:paraId="429E7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4 — СВЕСНО ОПАЖАЊЕ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Свесност може истовремено држати: 7±2 јединице информације (класично Милерово правило).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Брзина обраде → 40–60 b/s, фокус → 1 објекат → 3–5 секунди, готово све се потискује за 1–2 секунде.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0,0005% од можданог улаза, ≈ 5×10⁻⁴% (једна двестахиљадита).</w:t>
      </w:r>
    </w:p>
    <w:p w14:paraId="4A332A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5 — ПАМЋЕЊЕ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свесно опаженог: после једног часа остаје ~50%, после једног дана ~30%, после месец дана ~10%, после годину дана → 1–5% (ако је било значајно).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није имало емоционалну ознаку, чува се још мање.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Дугорочно се усваја: ~1% од свесног искуства ≈ 10⁻².</w:t>
      </w:r>
    </w:p>
    <w:p w14:paraId="7C1E3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6 — ПРИМЕНА (деловање)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онога што је памћење сачувало: стварно се примењује → 1–2%, претвара се у вештину → &lt;1%, мења понашање → &lt;0,1%.</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Односно: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крајње деловање = ~10⁻¹⁷ од полазне информације стварности.</w:t>
      </w:r>
    </w:p>
    <w:p w14:paraId="40A6E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САЖЕТАК У ЈЕДНОЈ РЕДУ</w:t>
      </w:r>
    </w:p>
    <w:tbl>
      <w:tblPr>
        <w:tblStyle w:val="5"/>
        <w:tblpPr w:leftFromText="180" w:rightFromText="180" w:vertAnchor="text" w:horzAnchor="page" w:tblpX="1256" w:tblpY="1156"/>
        <w:tblOverlap w:val="never"/>
        <w:tblW w:w="105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38"/>
        <w:gridCol w:w="2271"/>
        <w:gridCol w:w="2897"/>
        <w:gridCol w:w="2186"/>
      </w:tblGrid>
      <w:tr w14:paraId="62CF5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21E6B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Уровен</w:t>
            </w:r>
          </w:p>
        </w:tc>
        <w:tc>
          <w:tcPr>
            <w:tcW w:w="2146" w:type="dxa"/>
            <w:tcBorders>
              <w:top w:val="nil"/>
              <w:left w:val="nil"/>
              <w:bottom w:val="nil"/>
              <w:right w:val="nil"/>
            </w:tcBorders>
            <w:shd w:val="clear" w:color="auto" w:fill="auto"/>
            <w:noWrap/>
            <w:vAlign w:val="center"/>
          </w:tcPr>
          <w:p w14:paraId="1354FD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Информација</w:t>
            </w:r>
          </w:p>
        </w:tc>
        <w:tc>
          <w:tcPr>
            <w:tcW w:w="2779" w:type="dxa"/>
            <w:tcBorders>
              <w:top w:val="nil"/>
              <w:left w:val="nil"/>
              <w:bottom w:val="nil"/>
              <w:right w:val="nil"/>
            </w:tcBorders>
            <w:shd w:val="clear" w:color="auto" w:fill="auto"/>
            <w:noWrap/>
            <w:vAlign w:val="center"/>
          </w:tcPr>
          <w:p w14:paraId="0545E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Остатак (%)</w:t>
            </w:r>
          </w:p>
        </w:tc>
        <w:tc>
          <w:tcPr>
            <w:tcW w:w="2002" w:type="dxa"/>
            <w:tcBorders>
              <w:top w:val="nil"/>
              <w:left w:val="nil"/>
              <w:bottom w:val="nil"/>
              <w:right w:val="nil"/>
            </w:tcBorders>
            <w:shd w:val="clear" w:color="auto" w:fill="auto"/>
            <w:noWrap/>
            <w:vAlign w:val="center"/>
          </w:tcPr>
          <w:p w14:paraId="20888B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Коефицијент</w:t>
            </w:r>
          </w:p>
        </w:tc>
      </w:tr>
      <w:tr w14:paraId="1659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8D58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Реалност</w:t>
            </w:r>
          </w:p>
        </w:tc>
        <w:tc>
          <w:tcPr>
            <w:tcW w:w="2146" w:type="dxa"/>
            <w:tcBorders>
              <w:top w:val="nil"/>
              <w:left w:val="nil"/>
              <w:bottom w:val="nil"/>
              <w:right w:val="nil"/>
            </w:tcBorders>
            <w:shd w:val="clear" w:color="auto" w:fill="auto"/>
            <w:noWrap/>
            <w:vAlign w:val="center"/>
          </w:tcPr>
          <w:p w14:paraId="538C22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2779" w:type="dxa"/>
            <w:tcBorders>
              <w:top w:val="nil"/>
              <w:left w:val="nil"/>
              <w:bottom w:val="nil"/>
              <w:right w:val="nil"/>
            </w:tcBorders>
            <w:shd w:val="clear" w:color="auto" w:fill="auto"/>
            <w:noWrap/>
            <w:vAlign w:val="center"/>
          </w:tcPr>
          <w:p w14:paraId="77547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2002" w:type="dxa"/>
            <w:tcBorders>
              <w:top w:val="nil"/>
              <w:left w:val="nil"/>
              <w:bottom w:val="nil"/>
              <w:right w:val="nil"/>
            </w:tcBorders>
            <w:shd w:val="clear" w:color="auto" w:fill="auto"/>
            <w:noWrap/>
            <w:vAlign w:val="center"/>
          </w:tcPr>
          <w:p w14:paraId="102B59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669AF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DE59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Рецептори</w:t>
            </w:r>
          </w:p>
        </w:tc>
        <w:tc>
          <w:tcPr>
            <w:tcW w:w="2146" w:type="dxa"/>
            <w:tcBorders>
              <w:top w:val="nil"/>
              <w:left w:val="nil"/>
              <w:bottom w:val="nil"/>
              <w:right w:val="nil"/>
            </w:tcBorders>
            <w:shd w:val="clear" w:color="auto" w:fill="auto"/>
            <w:noWrap/>
            <w:vAlign w:val="center"/>
          </w:tcPr>
          <w:p w14:paraId="52BAD9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3ED4F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4CCF8B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493E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7A1CC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Мозак (сензорни улаз)</w:t>
            </w:r>
          </w:p>
        </w:tc>
        <w:tc>
          <w:tcPr>
            <w:tcW w:w="2146" w:type="dxa"/>
            <w:tcBorders>
              <w:top w:val="nil"/>
              <w:left w:val="nil"/>
              <w:bottom w:val="nil"/>
              <w:right w:val="nil"/>
            </w:tcBorders>
            <w:shd w:val="clear" w:color="auto" w:fill="auto"/>
            <w:noWrap/>
            <w:vAlign w:val="center"/>
          </w:tcPr>
          <w:p w14:paraId="59FEEB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2779" w:type="dxa"/>
            <w:tcBorders>
              <w:top w:val="nil"/>
              <w:left w:val="nil"/>
              <w:bottom w:val="nil"/>
              <w:right w:val="nil"/>
            </w:tcBorders>
            <w:shd w:val="clear" w:color="auto" w:fill="auto"/>
            <w:noWrap/>
            <w:vAlign w:val="center"/>
          </w:tcPr>
          <w:p w14:paraId="78D1C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08071A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E4F3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897CD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w:t>
            </w:r>
          </w:p>
        </w:tc>
        <w:tc>
          <w:tcPr>
            <w:tcW w:w="2146" w:type="dxa"/>
            <w:tcBorders>
              <w:top w:val="nil"/>
              <w:left w:val="nil"/>
              <w:bottom w:val="nil"/>
              <w:right w:val="nil"/>
            </w:tcBorders>
            <w:shd w:val="clear" w:color="auto" w:fill="auto"/>
            <w:noWrap/>
            <w:vAlign w:val="center"/>
          </w:tcPr>
          <w:p w14:paraId="1ED428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4DFE64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од улаза</w:t>
            </w:r>
          </w:p>
        </w:tc>
        <w:tc>
          <w:tcPr>
            <w:tcW w:w="2002" w:type="dxa"/>
            <w:tcBorders>
              <w:top w:val="nil"/>
              <w:left w:val="nil"/>
              <w:bottom w:val="nil"/>
              <w:right w:val="nil"/>
            </w:tcBorders>
            <w:shd w:val="clear" w:color="auto" w:fill="auto"/>
            <w:noWrap/>
            <w:vAlign w:val="center"/>
          </w:tcPr>
          <w:p w14:paraId="4CBEFB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2A3F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2EAFCF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Памћење</w:t>
            </w:r>
          </w:p>
        </w:tc>
        <w:tc>
          <w:tcPr>
            <w:tcW w:w="2146" w:type="dxa"/>
            <w:tcBorders>
              <w:top w:val="nil"/>
              <w:left w:val="nil"/>
              <w:bottom w:val="nil"/>
              <w:right w:val="nil"/>
            </w:tcBorders>
            <w:shd w:val="clear" w:color="auto" w:fill="auto"/>
            <w:noWrap/>
            <w:vAlign w:val="center"/>
          </w:tcPr>
          <w:p w14:paraId="283EDE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2779" w:type="dxa"/>
            <w:tcBorders>
              <w:top w:val="nil"/>
              <w:left w:val="nil"/>
              <w:bottom w:val="nil"/>
              <w:right w:val="nil"/>
            </w:tcBorders>
            <w:shd w:val="clear" w:color="auto" w:fill="auto"/>
            <w:noWrap/>
            <w:vAlign w:val="center"/>
          </w:tcPr>
          <w:p w14:paraId="674BE9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од свесности</w:t>
            </w:r>
          </w:p>
        </w:tc>
        <w:tc>
          <w:tcPr>
            <w:tcW w:w="2002" w:type="dxa"/>
            <w:tcBorders>
              <w:top w:val="nil"/>
              <w:left w:val="nil"/>
              <w:bottom w:val="nil"/>
              <w:right w:val="nil"/>
            </w:tcBorders>
            <w:shd w:val="clear" w:color="auto" w:fill="auto"/>
            <w:noWrap/>
            <w:vAlign w:val="center"/>
          </w:tcPr>
          <w:p w14:paraId="76B66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53AD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4DD40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w:t>
            </w:r>
          </w:p>
        </w:tc>
        <w:tc>
          <w:tcPr>
            <w:tcW w:w="2146" w:type="dxa"/>
            <w:tcBorders>
              <w:top w:val="nil"/>
              <w:left w:val="nil"/>
              <w:bottom w:val="nil"/>
              <w:right w:val="nil"/>
            </w:tcBorders>
            <w:shd w:val="clear" w:color="auto" w:fill="auto"/>
            <w:noWrap/>
            <w:vAlign w:val="center"/>
          </w:tcPr>
          <w:p w14:paraId="1C35F8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2779" w:type="dxa"/>
            <w:tcBorders>
              <w:top w:val="nil"/>
              <w:left w:val="nil"/>
              <w:bottom w:val="nil"/>
              <w:right w:val="nil"/>
            </w:tcBorders>
            <w:shd w:val="clear" w:color="auto" w:fill="auto"/>
            <w:noWrap/>
            <w:vAlign w:val="center"/>
          </w:tcPr>
          <w:p w14:paraId="23F63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од памћења</w:t>
            </w:r>
          </w:p>
        </w:tc>
        <w:tc>
          <w:tcPr>
            <w:tcW w:w="2002" w:type="dxa"/>
            <w:tcBorders>
              <w:top w:val="nil"/>
              <w:left w:val="nil"/>
              <w:bottom w:val="nil"/>
              <w:right w:val="nil"/>
            </w:tcBorders>
            <w:shd w:val="clear" w:color="auto" w:fill="auto"/>
            <w:noWrap/>
            <w:vAlign w:val="center"/>
          </w:tcPr>
          <w:p w14:paraId="4E95F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63BCCB7A">
      <w:pPr>
        <w:spacing w:after="200" w:line="276" w:lineRule="auto"/>
        <w:ind w:firstLine="567"/>
        <w:jc w:val="both"/>
        <w:rPr>
          <w:rFonts w:hint="default" w:eastAsiaTheme="minorHAnsi"/>
          <w:sz w:val="24"/>
          <w:szCs w:val="24"/>
          <w:lang w:val="ru-RU" w:eastAsia="en-US" w:bidi="he-IL"/>
        </w:rPr>
      </w:pPr>
    </w:p>
    <w:p w14:paraId="6E01B436">
      <w:pPr>
        <w:spacing w:after="200" w:line="276" w:lineRule="auto"/>
        <w:ind w:firstLine="567"/>
        <w:jc w:val="both"/>
        <w:rPr>
          <w:rFonts w:hint="default" w:eastAsiaTheme="minorHAnsi"/>
          <w:sz w:val="24"/>
          <w:szCs w:val="24"/>
          <w:lang w:val="ru-RU" w:eastAsia="en-US" w:bidi="he-IL"/>
        </w:rPr>
      </w:pPr>
    </w:p>
    <w:p w14:paraId="0047C847">
      <w:pPr>
        <w:spacing w:after="200" w:line="276" w:lineRule="auto"/>
        <w:ind w:firstLine="567"/>
        <w:jc w:val="both"/>
        <w:rPr>
          <w:rFonts w:hint="default" w:eastAsiaTheme="minorHAnsi"/>
          <w:sz w:val="24"/>
          <w:szCs w:val="24"/>
          <w:lang w:val="ru-RU" w:eastAsia="en-US" w:bidi="he-IL"/>
        </w:rPr>
      </w:pPr>
    </w:p>
    <w:p w14:paraId="18E82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Коначно: човек делује ослањајући се на приближно 10⁻¹⁷ објективне стварности.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је Црква објављивала догмат о палој природи човечанства, она све ово није знала.</w:t>
      </w:r>
    </w:p>
    <w:p w14:paraId="3757C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значи да се може сматрати научно доказаном чињеница да ми, људи, не реагујемо на објективну стварност, него на онај мит који смо сами себи створили. Добровољно, али не и свесно. Зато је хришћанска вера начин да сазнамо шта се заиста дешава око нас, ослањајући се на упутство које смо добили од Произвођача. То упутство се обично назива Библија — Стари и Нови завет. А Произвођача обично називају Творцем.</w:t>
      </w:r>
    </w:p>
    <w:p w14:paraId="62CE1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живимо у илузији 10⁻¹⁷ од стварности. И једини начин да се из тог пакла извучемо јесте да у ту десет-на-седамнаести део пустимо Онога који јесте сва стварност у целини. Зато „ходити пред Богом“ није стање екстазе. То је стање трезвености. Наш задатак и наша амбиција јесте: живети у свету од 10⁻¹⁷, али памтити о 100%.</w:t>
      </w:r>
    </w:p>
    <w:p w14:paraId="00568F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је једноставан и очигледан: ми живимо у свету који смо сами себи нацртали. Ми живимо у оном свету у који верујемо. Никаква објективна стварност не постоји. Стварност је онолико објективна колико верујемо у њену „објективност“. Ако желимо да се ипак „приближимо“ стварности, морамо разумети како сами себи састављамо „објективну стварност“ — и „саставити је исправно“, без илузија.</w:t>
      </w:r>
    </w:p>
    <w:p w14:paraId="72CF0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у томе нам помаже Откривење. Задатак Откривења није да постанемо хуманији, бољи, цивилизованији итд. Задатак Откривења је да можемо „користити стварност“ што је могуће делотворније. У терминима савремене неуронауке: свест је филтер, а не прозор. Ми не созерцавамо свет — ми га конструишемо. Па хајде да то учинимо исправно!</w:t>
      </w:r>
    </w:p>
    <w:p w14:paraId="3101ED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Царство Небеско — то је царство стварности. Али стварности праве, вечне, неилузорне. Проблематика религије Откривења није етичка — проблематика религије Откривења је онтолошка.</w:t>
      </w:r>
    </w:p>
    <w:p w14:paraId="12933A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то може не видети?!! Како је могуће две хиљаде година ходати око тога?!!</w:t>
      </w:r>
    </w:p>
    <w:p w14:paraId="61D09A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се главна трагедија хришћанства догодила већ у првој генерацији. Када су прве хришћане, хришћане–Јевреје, поклали, хришћанство је изгубило везу са јеврејском традицијом и, колико год то чудно звучало, са онтологијом Откривења. Код Јевреја није било никакве логике. Никакве философије код Јевреја није било. Све те лепе логичке и философске шеме донели су са собом „хришћани из незнабожаца“. Али чак и најгенијалнији пророци „из незнабожаца“ нису могли да разумеју практичност вере.</w:t>
      </w:r>
    </w:p>
    <w:p w14:paraId="1BA7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напоменути, ради историјске праведности, да Јевреје–хришћане нису побили хришћани. То је довело не само до прекида традиције, него и створило трауму која је имала тако тужне последице.</w:t>
      </w:r>
    </w:p>
    <w:p w14:paraId="2BA1F0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Јевреји су одбацили свог Месију. Незнабошци су Га прихватили, али нису могли да Га разумеју. За ове две хиљаде година хришћанство је имало огромна достигнућа, али данас смо, из неког разлога, принуђени да почињемо скоро од нуле, све испочетка.</w:t>
      </w:r>
    </w:p>
    <w:p w14:paraId="4C8E80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то је дивно! Слава Богу!</w:t>
      </w:r>
    </w:p>
    <w:p w14:paraId="4BC0D4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Интересује ме: шта је то толико примитивно, што ми данас не видимо, а што ће наши потомци моћи да виде за неких 100 или 200 година? Свет се скупља, а и време се скупља. А хришћанско Откривење остаће актуелно заувек.</w:t>
      </w:r>
    </w:p>
    <w:p w14:paraId="55DDB4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0F613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Зар смо се заиста приближили одговорима на питања од којих је све почело? Питања су била традиционална.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даје живот? Шта даје снагу? Како остати жив?</w:t>
      </w:r>
    </w:p>
    <w:p w14:paraId="61E80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постављено је питање: „ко сам ја?“</w:t>
      </w:r>
    </w:p>
    <w:p w14:paraId="202420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смо открили?</w:t>
      </w:r>
    </w:p>
    <w:p w14:paraId="0D88E1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Открили смо да ми, у ствари, немамо приступ стварности. Ми реагујемо на сопствене филтере свести. Ти филтери зависе не толико од енергије и материје, колико од структуре нашег сопственог идентитета, од наших сопствених смислова. Зато, формирајући смислове, ми формирамо оно што нас повезује са стварношћу. На тај начин, откривши или, прецизније, формиравши смисао у нашем опажању, у нашем разумевању стварности, ми формирамо управо ону стварност која нам је доступна.</w:t>
      </w:r>
    </w:p>
    <w:p w14:paraId="4C28C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смо видели да смислови функционишу по образу првосмисла. Видели смо да је Λόγос тај првосмисao, извор сваког смисла. На тај начин, укључујући Λόγос у наше филтере, ми добијамо приступ стварности. Сва је невоља у томе да Λόγос не буде онај који ћемо ми измислити, него да Λόγос буде онај који је Он сам Себе нама открио. Поистоветивши себе са Логосом, добијамо приступ вечној стварности — не фиктивној, не илузорној стварности, него вечној, стабилној стварности. Сходно томе, ми добијамо истински сопствени идентитет, добијамо сопствено тождество. Стичемо не фиктивну, не илузорну, не тренутну субјектност, него стварну, стабилну субјектност која омогућава да се види целокупна стварност. Ми се извлачимо из природе и прелазимо у натприродну, личну позицију.</w:t>
      </w:r>
    </w:p>
    <w:p w14:paraId="2565FA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 те позиције ми затим можемо да се вратимо у општу социјалну стварност која је, као што видимо, врло нестабилна. По самој дефиницији — онтолошки нестабилна. Не знам чак ни како да у оквиру овог приступа именујем стандардну социјалну стварност — ову која је, наизглед, доступна свима и кроз коју међусобно комуницирамо. Али пошто смо у сопственој индивидуалној стварности стекли стабилност, пошто смо тамо увидели стварност, пошто смо тамо задобили тождество, и наша интеракција у друштву добија други квалитет. И социјалне структуре које на тај начин настају функционисаће другачије.</w:t>
      </w:r>
    </w:p>
    <w:p w14:paraId="36D16B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заборавити једну једноставну ствар. Када у своје филтере укључимо Бога, ми тиме признајемо сопствено незнање, сопствену некомпетентност. И још више — сопствену онтолошку недовољност. Јер Бог је величина којој не можемо дати дефиницију, коју не можемо објаснити. Укључивши ту величину у наш наратив, ми себе изводимо из центра сопствене онтологије. Ако разумемо шта чинимо — ако наша унутрашња комуникација уопште има свесни карактер — у центар не стављамо себе, него Бога. Престајемо да будемо оса сопствене стварности и признајемо Извор смисла као Онога који заиста одржава нашу онтологију у бивствовању.</w:t>
      </w:r>
    </w:p>
    <w:p w14:paraId="3184DD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нам то даје?</w:t>
      </w:r>
    </w:p>
    <w:p w14:paraId="4A87D3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Природа не познаје стабилност. Природа је по дефиницији ентропијска. Једино што се разликује од природе — јесте смисао. Али смисао је дат само човеку. Смисао је облик човековог бивствовања. Ништа бесмислено не може дуго постојати. Смисао одржава. Бесмислица разара. То важи за све — од људске психе до људске цивилизације. Чим смисао нестане — почиње распад.</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Смисао је онтолошки антипод ентропије. Бесмислица је искуство небивства које човек проживљава још за живота.</w:t>
      </w:r>
    </w:p>
    <w:p w14:paraId="5677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Ад — то је празнина смисла. То је стање у којем је тождество коначно разрушено, и сабирајућег центра више нема.</w:t>
      </w:r>
    </w:p>
    <w:p w14:paraId="274FB9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Обично се смисао доживљава као апстракција. Али то је грешка. Смисао је енергија. И то једина енергија која може да заустави ентропију. Само смисао ствара поредак из хаоса. Само смисао одржава тождество. Само смисао чини могућим оно што је суштински људско деловање.</w:t>
      </w:r>
    </w:p>
    <w:p w14:paraId="13B8B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сваки човек који одржава смисао — чак и сам — буквално задржава свет од распада. Хришћанину је то дато да чини на онтолошком нивоу. Управо у томе се разликује хришћанско деловање: оно је универзално и увек усмерено против ентропије. Смисао одржава тождество. Тождество одржава биће. А биће одржава човека у људском стању.</w:t>
      </w:r>
    </w:p>
    <w:p w14:paraId="7FEB0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Приступ смислу човеку је дат. Човек достиже тај приступ у Логосу.</w:t>
      </w:r>
    </w:p>
    <w:p w14:paraId="67DF2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 то је, у буквалном смислу, откривање. Откривење нас не чини бољима, паметнијима, цивилизованијима. Откривење нас отвара стварности — и стварност нама.</w:t>
      </w:r>
    </w:p>
    <w:p w14:paraId="52C2C2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Поставивши Бога у центар наше сопствене онтологије, ми подижемо сопствену вредност до максимума. Бог је Други, најрадикалније Други. Признавши Онога који је Други за центар сопствене онтологије, добијамо могућност да видимо све. Ништа не може бити различитије од нас, више „друго“, него Бог. Ставивши Бога у центар сопствене онтологије, ми дозвољавамо да нам 99% стварности, која нам је обично недоступна, постане доступна. Невидљиво, непознато, недоступно, оно што смо обично оцењивали као небиће — постаје наш ресурс, постаје наша животна средина.</w:t>
      </w:r>
    </w:p>
    <w:p w14:paraId="52F41E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609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сам ја?</w:t>
      </w:r>
    </w:p>
    <w:p w14:paraId="71F4D0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као и увек, говорим из себе и о себи.</w:t>
      </w:r>
    </w:p>
    <w:p w14:paraId="272826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хришћанин, ја сам Христов.</w:t>
      </w:r>
    </w:p>
    <w:p w14:paraId="2164F2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Оцу и Сину и Светоме Духу, сада и увек и у векове векова!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Амин!</w:t>
      </w:r>
    </w:p>
    <w:p w14:paraId="509BC25D">
      <w:pPr>
        <w:spacing w:after="200" w:line="276" w:lineRule="auto"/>
        <w:ind w:firstLine="567"/>
        <w:jc w:val="both"/>
        <w:rPr>
          <w:rFonts w:hint="default" w:eastAsiaTheme="minorHAnsi"/>
          <w:sz w:val="24"/>
          <w:szCs w:val="24"/>
          <w:lang w:val="ru-RU" w:eastAsia="en-US" w:bidi="he-IL"/>
        </w:rPr>
      </w:pPr>
    </w:p>
    <w:p w14:paraId="2CAEA12E">
      <w:pPr>
        <w:spacing w:after="200" w:line="276" w:lineRule="auto"/>
        <w:ind w:firstLine="567"/>
        <w:jc w:val="both"/>
        <w:rPr>
          <w:rFonts w:hint="default" w:eastAsiaTheme="minorHAnsi"/>
          <w:sz w:val="24"/>
          <w:szCs w:val="24"/>
          <w:lang w:val="ru-RU" w:eastAsia="en-US" w:bidi="he-IL"/>
        </w:rPr>
      </w:pPr>
    </w:p>
    <w:p w14:paraId="6F3ED21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10869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w:t>
      </w:r>
    </w:p>
    <w:p w14:paraId="2B16B4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напомињао да је овај текст почео да живи сопствени живот. Ја се прије сматрам свједоком његовог настајања него његовим аутором. Читалац је могао примијетити да свако поглавље завршавам молитвама и благословима. То је директан показатељ да сам у тренутку писања та поглавља доживљавао као засебне чланке. Касније су се они „слили“ у једну цјелину.</w:t>
      </w:r>
    </w:p>
    <w:p w14:paraId="17F0D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Поглавље „Ка онтологији Логоса“ такође се родило с претпоставком да ће бити посљедње. Шта да мислим о поглављу које се сада рађа под мојим пером — тачније, под тастерима мог лаптопа — више ни сам не знам .</w:t>
      </w:r>
    </w:p>
    <w:p w14:paraId="647404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у почетку није било епиграфа. Сада се појавио.</w:t>
      </w:r>
    </w:p>
    <w:p w14:paraId="3D7A6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опет полазим од тога да приводим текст крају. Али сада, на основу искуства — не могу га назвати горким — заиста више не знам шта да мислим.</w:t>
      </w:r>
    </w:p>
    <w:p w14:paraId="2FEAC9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најважнијих људи у мом животу, митрополит Тиролски Пантелејмон (Родопулос), Царство му Небеско, учио нас је, студенте теологије који смо живјели у дому његовог манастира Влатадон: „Богослов мора бити у стању да докаже шта год жели, а затим одмах и да оповргне оно што је управо доказао.“ Владико, испуњавам Ваш завјет.</w:t>
      </w:r>
    </w:p>
    <w:p w14:paraId="7E6921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„Ка онтологији Логоса“ анализирао сам исказ „Ја јесам“. Тада ми је недостајало искрености и храбрости да признам да исказ „Ја“ не говори само о оригиналној пројектности и инаковости у односу на читаву неживу природу. Не само то — и не толико то. На четрнаестој страници изричито тврдим да је „човјек једноставно Бог у свом микрокосмосу“. Наравно, хтио сам да кажем да човјек у свом микрокосмосу постоји „као Бог“, готово као Бог. Али не више метафизичка, већ оштро теолошка анализа исказа „Ја јесам“ приморава на сљедећи корак.</w:t>
      </w:r>
    </w:p>
    <w:p w14:paraId="17482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упоређивали простор тог исказа са образом Творца на самом почетку Књиге Постања — управо да бисмо разумјели како функционише „Ја“. Идемо даље. Ми, као хришћани, знамо да је наша личност одраз начина постојања Личности Пресвете Тројице. Да бисмо разумјели како личност треба да функционише за нас, за хришћане, сасвим је логично да размотримо начин постојања Личности Пресвете Тројице.</w:t>
      </w:r>
    </w:p>
    <w:p w14:paraId="16C96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видимо?</w:t>
      </w:r>
    </w:p>
    <w:p w14:paraId="178EE1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знамо о сопственој личности? Како уопште сазнајемо за своју личност? Наше „Ја“ нам открива нашу личност. У Пресветој Тројици постоје три Личности. Дакле, могли бисмо претпоставити постојање три „Ја“. Ипак, у Тројици постоји само једно „Ја“. Управо зато је хришћанство монотеистичка религија.</w:t>
      </w:r>
    </w:p>
    <w:p w14:paraId="616BB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то могуће? Наше створене личности створене су по образу вјечних Личности, а код вјечних Личности не постоји оно што постоји код створених, по Њиховом подобију.</w:t>
      </w:r>
    </w:p>
    <w:p w14:paraId="3D0288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дакле, код нас присутно, а код Оригинала није?</w:t>
      </w:r>
    </w:p>
    <w:p w14:paraId="30F8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нас постоји онтолошка аутономија и, сходно томе, онтолошка дистанца. У Тројици тога нема. То значи да у изворној верзији та опција није била предвиђена. Отуда и сви наши проблеми. Отуда и логособјежна онтологија, и гномичка воља, и тако велики број нула у формули „10 на -седамнаести степен“.</w:t>
      </w:r>
    </w:p>
    <w:p w14:paraId="5485A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Будимо искрени према себи, господо и даме хришћани. Исказ „Ја јесам“ у садашњој онтологији не значи исповиједање, већ функционално присвајање божанског статуса, почела: „ја сам бог“. Комуникација, а тим прије егзистенција, изграђена на онтологији „Ја јесам“, не оставља мјеста за Творца. Не зато што Бог не одговара, већ зато што аутономни субјект престаје да буде адреса којој је уопште могуће упутити одговор.</w:t>
      </w:r>
    </w:p>
    <w:p w14:paraId="69FA1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створена бића, посједујемо онтолошку аутономију, чак и онтолошку дистанцу. Код Оригинала, код Лица Пресвете Тројице, тога уопште нема. На нивоу ријечи то изгледа као наша предност. У суштини, међутим, то би за нас морало бити проблем. Штавише, може се претпоставити да је то један од наших темељних проблема. На онтолошком нивоу укључио се режим који није био предвиђен „фабричким подешавањима“: ми заузимамо позицију коју је Створитељ задржао за Себе. Још једноставније: искључили смо режим онтолошког рецепијента и заглавио нам се режим онтолошког трансмитера. Као посљедица тога, „10 на плус седамнаести степен“ стварности која нас окружује остаје нам недоступно.</w:t>
      </w:r>
    </w:p>
    <w:p w14:paraId="3083C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чинити?</w:t>
      </w:r>
    </w:p>
    <w:p w14:paraId="1FD948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та аутономија је настала зато што је могла настати. Слобода је дата озбиљно — не као илузија и не као декорација. Створитељ није створио човјека као објекат управљања, већ као биће способно за одговор. Аутономија и дистанца од Извора живота нису биле норма замисли, али су постале могуће и остварене слободом која је доведена до краја и тиме показала своју цијену. Ако намјеравамо да у нашу стварност пустимо тих фамозних „10 на плус седамнаести степен“, морамо промијенити адресацију. Не „Ја јесам“, него „Бог јесте“ — и зато „Ја јесам“.</w:t>
      </w:r>
    </w:p>
    <w:p w14:paraId="123B3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престати да своје „Ја“ посматрамо као извор сопственог бића. Ми, као хришћани, морамо поставити Тројицу у позицију извора нашег бића.</w:t>
      </w:r>
    </w:p>
    <w:p w14:paraId="25878F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чак тешко и изговорити људским језиком. Најзанимљивије је то што православни језици нису у стању да ову мисао изразе. Бар не грчки, ни руски, ни српски. Чак ни мој матерњи абхазски, који је тешко и сврстати у неку категорију. А западни језици то ипак дозвољавају.</w:t>
      </w:r>
    </w:p>
    <w:p w14:paraId="79213F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p>
    <w:p w14:paraId="52869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54CA20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„Ich bin Gott“, не „Gott bin ich“, него управо: „Gott bin“.</w:t>
      </w:r>
    </w:p>
    <w:p w14:paraId="130F6E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и могло очекивати, њемачки језик се показао као најпогоднији за изражавање ове мисли. У енглеском и француском „Христос“ и „хришћанин“ су различите ријечи. У њемачком су, практично, иста ријеч.</w:t>
      </w:r>
    </w:p>
    <w:p w14:paraId="763D70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се на њемачком једном једином формулом може рећи оно што је апостол Павле већ одавно рекао:</w:t>
      </w:r>
    </w:p>
    <w:p w14:paraId="49E53D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више не живим ја, него живи у мени Христос. А што сада живим у тијелу, вјером живим у Сина Божијега, који ме је заволио и предао Себе за мене.“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Посланица Галатима 2,20.</w:t>
      </w:r>
    </w:p>
    <w:p w14:paraId="39992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је неопходно зауставити се и прецизно рећи шта апостол Павле говори — и шта не говори. Павле не тврди: „мене више нема“. Он не негира личност, не раствара субјекта и не укида људско постојање. У грчком тексту он свјесно избјегава глагол „бити“ (εἰμί) и користи глагол „живјети“ (ζάω). Ријеч је не о нестанку „ја“, него о губитку његовог статуса извора живота. Другим ријечима, Павле не каже: „престао сам да будем“, него: „престао сам да живим из себе“. Живот остаје, личност остаје, воља остаје — али извор живота више није у аутономном субјекту.</w:t>
      </w:r>
    </w:p>
    <w:p w14:paraId="28CB1C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се остварује у мени, али га ја не производим. И то је констатација апостола Павла.</w:t>
      </w:r>
    </w:p>
    <w:p w14:paraId="30293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„Живјети из себе“ — још један неологизам; контекст чини његово значење недвосмисленим.</w:t>
      </w:r>
    </w:p>
    <w:p w14:paraId="6C767D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њемачком је све једноставније и оштрије: Christ bin.</w:t>
      </w:r>
    </w:p>
    <w:p w14:paraId="34AA80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се мијења?</w:t>
      </w:r>
    </w:p>
    <w:p w14:paraId="51A6A1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се мијења.</w:t>
      </w:r>
    </w:p>
    <w:p w14:paraId="7D70B4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тај помјерај — од аутономног почела ка животу као одговору — чини даљи разговор могућим и неизбјежним. Јер од тог тренутка вјера престаје да буде садржај свијести и постаје питање способности да се живи не из себе. Тада не добијамо само одговоре на питања која смо поставили у поглављу „Језик Бога“. Пред нама се отварају нове перспективе.</w:t>
      </w:r>
    </w:p>
    <w:p w14:paraId="490186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данас, када би се говорило о вјери, обично су се подразумијевала три различита феномена. Први — вјера као мишљење. Други — вјера као психолошко стање. Трећи — вјера као идентитет.</w:t>
      </w:r>
    </w:p>
    <w:p w14:paraId="5FFBD1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лично искуство говори да вјера најчешће почиње управо као психолошко искуство. Нека посебна, необична доживљавања доводе човјека у заједницу. То је природан и разумљив улаз у вјеру.</w:t>
      </w:r>
    </w:p>
    <w:p w14:paraId="44F8D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заједници човјек, који себе већ сматра вјерујућим, постепено учи да буде дио тог социјума, те друштвене средине — Цркве. Овдје се вјера обликује као идентитет: човјек налази језик, праксу, традицију, улази у ритам црквеног живота.</w:t>
      </w:r>
    </w:p>
    <w:p w14:paraId="25E2DA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„сазријева у вјери“, вјерујући се неминовно суочава са питањима на која није могуће одговорити ни искуством ни припадношћу. Он открива значај свог личног односа према вјери, сопственог разумијевања и одговорности. Тако настаје вјера као мишљење — као свјесно и персонално прихватање.</w:t>
      </w:r>
    </w:p>
    <w:p w14:paraId="2B78DC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може се претпоставити да се пред нама налазе некакве фазе „сазријевања у вјери“. Њихов редослијед може бити различит и то није принципијелно. Важно је само једно: од те три фазе управо је мишљење највиша, јер само овдје вјера постаје ствар личности.</w:t>
      </w:r>
    </w:p>
    <w:p w14:paraId="647CA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Мишљење може имати само личност.</w:t>
      </w:r>
    </w:p>
    <w:p w14:paraId="5F511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проблем је у томе што исте те фазе човјек пролази — или може пролазити — у било којој другој религији, па чак и у идеологији. Психолошко искуство, припадност заједници и лично увјерење сами по себи још не чине човјека хришћанином. Они га не чине Христом.</w:t>
      </w:r>
    </w:p>
    <w:p w14:paraId="2524DA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Гдје, дакле, пролази она граница иза које почиње хришћанство?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Сви ми ту границу знамо. Та граница је — Крст.</w:t>
      </w:r>
    </w:p>
    <w:p w14:paraId="2D201C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означава Крст? Зашто је он толико важан?</w:t>
      </w:r>
    </w:p>
    <w:p w14:paraId="08C9D2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сасвим очигледно, означава смрт. У хришћанству, у стварном животу, смрт верификује све. Смрт не може бити симулакрум. Иза смрти се није могуће сакрити. Способност за Крст, за смрт, радикално изводи сазрелу личност — заправо Личност — из средине, из метаболизма.</w:t>
      </w:r>
    </w:p>
    <w:p w14:paraId="059633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је важан не зато што је симбол страдања, и не зато што изазива саосјећање или благоговјење. Крст је важан зато што је он дјеловање које се врши у потпуности — без остатка и без осигурања. То дјеловање може бити без ријечи, без објашњења и без посматрача. Али управо зато оно јесте логосно: оно не одговара ни свијету ни себи, већ Извору живота.</w:t>
      </w:r>
    </w:p>
    <w:p w14:paraId="5A6B8E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 може бити и безумна. Зато је самоубиство најтежи гријех, највиша хула против живота, против стварности. Али управо зато човјек који је на путу тражења истине дошао до Крста и стао пред њим — такав човјек чини највиши облик логосног дјеловања.</w:t>
      </w:r>
    </w:p>
    <w:p w14:paraId="55EA0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благоизволио дати вам Царство.“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 сте нашли стварност, нашли сте живот. Не осврћите се около! Не гледајте мртве који рађају и сахрањују своје мртве. Они мисле да постоје. Али лажу — као што то чине увијек и у свему. И лажу, прије свега, сами себе.</w:t>
      </w:r>
    </w:p>
    <w:p w14:paraId="5A767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пут ка тој стварности је један.</w:t>
      </w:r>
    </w:p>
    <w:p w14:paraId="38D1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рекао пјесник?</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„Видиш ли тамо преко ријеке како се уздиже крст? Приђи и повиси мало на њему. А онда дођи — да ходамо по води пјешке.“</w:t>
      </w:r>
    </w:p>
    <w:p w14:paraId="0C33F6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Пјесници често бивају пророци.</w:t>
      </w:r>
    </w:p>
    <w:p w14:paraId="384B61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дакле, сила Крста? Нису сви хришћани, нису сви Христоси, окончали живот дословно на крсту. Крст није само и није прије свега буквално распеће. Али крст — хришћански крст, крст у Христу — увијек и нужно јесте самоиспражњење. Потпуно пражњење, без остатка.</w:t>
      </w:r>
    </w:p>
    <w:p w14:paraId="0722BB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Стајање пред Крстом значи свјесно и смислено платити пуну цијену за истину, за стварност, за људско достојанство. Кап катрана, као што знамо, квари бачву меда. Наша бачва мора бити апсолутно чиста. Истина и човјечност не трпе компромис — прије свега у односу са самим собом.</w:t>
      </w:r>
    </w:p>
    <w:p w14:paraId="1A5A20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заповијести: „Не бацајте бисере пред свиње.“ То је заповијест исте тежине као и све остале. Она се мора испунити потпуно. Христос се не размјењује ни поводом ни без повода. Христос зна своју цијену. Истина зна своју цијену.</w:t>
      </w:r>
    </w:p>
    <w:p w14:paraId="31F47F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 чему се Крст разликује од смрти за „мишљење“? Сократ је такође дао живот за своја увјерења, али није знао и није могао знати Христа. Че Гевара је могао примити Христа, али је дао живот за своја увјерења у којима за Христа није било мјеста.</w:t>
      </w:r>
    </w:p>
    <w:p w14:paraId="31A21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Сократ и Че Гевара остали су са својим „Ја“. Многи достојни људи проживјели су свијетао, испуњен, високоморалан живот. Али сви су умрли. За нас је, међутим, питање постављено другачије: како живјети тако да се живот не заврши смрћу? Како је могућ живот који ће се наставити и у есхатону?</w:t>
      </w:r>
    </w:p>
    <w:p w14:paraId="09711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поново враћамо Крсту. Крст није смрт за убјеђење и није жртва ради идеје. Крст је одрицање од сопствене онтолошке аутономије. Не знам како то рећи другачије или једноставније. Покушавао сам наћи друге ријечи — и нисам их нашао.</w:t>
      </w:r>
    </w:p>
    <w:p w14:paraId="2D80E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се да је одговор управо у томе и налази: на Крсту човјек одустаје од тога да буде извор сопственог живота и прима у себе Извор вјечности. Само такав живот не затвара се границама овога свијета.</w:t>
      </w:r>
    </w:p>
    <w:p w14:paraId="64D081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постоји једна нијанса коју је немогуће прескочити. Бар на лексичком, на вербалном нивоу, пројекат одрицања од онтолошке аутономије звучи сумњиво. Он јасно подсјећа на тоталитаризам. С тим се мора разабрати.</w:t>
      </w:r>
    </w:p>
    <w:p w14:paraId="0090DE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тоталитаризам захтијева одрицање од слободе, од мишљења. Сваки тоталитаризам тежи уништењу личности, растварању „Ја“. Зар одрицање од онтолошке аутономије не захтијева исто?</w:t>
      </w:r>
    </w:p>
    <w:p w14:paraId="6FF0B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Бога као извора живота увијек је индивидуалан, персоналан чин. У томе свједоци готово да и нису могући. Тоталитарно покоравање увијек подразумијева растварање у колективу. Ту су свједоци нужни. И што је најважније — тоталитаризам укида одговорност. То је цијена одрицања од личности, од права на своје „Ја“, за покоравање принуди и контроли.</w:t>
      </w:r>
    </w:p>
    <w:p w14:paraId="54896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одговорност не укида. Напротив. Одрицање од онтолошке аутономије значи одрицање од права на произвољност — и ништа више од тога. Крст значи обавезу потпуног и апсолутног покоравања истини и човјечности, а тиме и слободи.</w:t>
      </w:r>
    </w:p>
    <w:p w14:paraId="580E4D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Исуса значи пуно откривање потенцијала личности. Хришћанин, то јест још један Христос, не губи своје име, не постаје безличан. У Христу се не укида личност и не укида се „ја“. Укида се само претензија аутономног „ја“ да буде извор сопственог бића. Живот остаје у мени — али не из мене. И само при таквој слободи Крст постаје могућ.</w:t>
      </w:r>
    </w:p>
    <w:p w14:paraId="5139E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Christ bin. Чини ми се да смо рекли све што се могло рећи о потенцијалу вјере. И ријечи су се исцрпиле управо онда када смо дошли до најважнијег — до праксе, до Крста.</w:t>
      </w:r>
    </w:p>
    <w:p w14:paraId="46B9F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43CE0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 пракса Крста као компетенција.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Ове ријечи су саме дошле; врте се по језику. И сам још увијек не знам сасвим прецизно шта оне значе.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Хајде да заједно размислимо.</w:t>
      </w:r>
    </w:p>
    <w:p w14:paraId="3C08B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Прије него што почнемо говорити о вјери као компетенцији, неопходно је јасно одредити шта уопште подразумијевамо под компетенцијом.</w:t>
      </w:r>
    </w:p>
    <w:p w14:paraId="29D082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свакодневном говору овом ријечју се често означавају знање, искуство, професионална оспособљеност или ауторитет; говори се о „надлежним органима“. Међутим, у строгом смислу, компетенција није збир знања нити скуп вјештина.</w:t>
      </w:r>
    </w:p>
    <w:p w14:paraId="65AC71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је стабилна способност дјеловати адекватно стварности у условима неизвјесности, ризика и одсуства спољашњих инструкција.</w:t>
      </w:r>
    </w:p>
    <w:p w14:paraId="6A2FA2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не испољава тамо гдје је све унапријед познато и прописано, него управо тамо гдје: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не постоји готов алгоритам,</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није могуће у потпуности ослонити се на претходно искуство,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 одлука захтијева личну одговорност,</w:t>
      </w:r>
      <w:r>
        <w:rPr>
          <w:rFonts w:hint="default" w:eastAsiaTheme="minorHAnsi"/>
          <w:sz w:val="24"/>
          <w:szCs w:val="24"/>
          <w:lang w:val="ru-RU" w:eastAsia="en-US" w:bidi="he-IL"/>
        </w:rPr>
        <w:br w:type="textWrapping"/>
      </w:r>
      <w:r>
        <w:rPr>
          <w:rFonts w:hint="default" w:eastAsiaTheme="minorHAnsi"/>
          <w:sz w:val="24"/>
          <w:szCs w:val="24"/>
          <w:lang w:val="ru-RU" w:eastAsia="en-US" w:bidi="he-IL"/>
        </w:rPr>
        <w:t>— цијена грешке је стварна.</w:t>
      </w:r>
    </w:p>
    <w:p w14:paraId="3063B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компетенција није исто што и знање. Човјек може знати — и бити некомпетентан. Може бити образован, ерудит, увјерен — а притом не бити у стању да дјелује када нестану ослонци. Исто тако, компетенција се не своди на вјештину: вјештина функционише у понављајућим условима, компетенција — у јединственим.</w:t>
      </w:r>
    </w:p>
    <w:p w14:paraId="2D205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Компетенцију је немогуће доказати ријечима и немогуће је присвојити декларативно. Она се препознаје искључиво по дјелу и искључиво постфактум. Прије дјеловања не може се са сигурношћу рећи да ли човјек посједује компетенцију; након дјеловања то постаје очигледно — без обзира на то да ли је исход био успјешан.</w:t>
      </w:r>
    </w:p>
    <w:p w14:paraId="40541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Најважнија карактеристика сваке компетенције јесте то што она увијек претпоставља унутрашњи центар доношења одлуке. Компетентан човјек не пребацује одлуку: ни на инструкцију, ни на колектив, ни на околности, ни на емоционално стање. Он дјелује изнутра донесене одлуке и преузима посљедице. Управо зато је компетенција увијек повезана са одговорношћу и неспојива са спољашњом контролом: тамо гдје је дјеловање у потпуности контролисано, компетенција није потребна.</w:t>
      </w:r>
    </w:p>
    <w:p w14:paraId="42D58D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абхазског искуства, из искуства абхазског рата, додао бих још један важан аспект стварне компетенције: компетенција почива на знању будућег, на способности односа према будућем. У суштини, компетенција се своди на способност утицаја на будућност. То звучи помало магијски, да не кажем бајковито, али у ствари је све једноставно.</w:t>
      </w:r>
    </w:p>
    <w:p w14:paraId="3FAC3A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криза. Догађа се нешто непознато. Једино што је сигурно јесте чињеница да је пораз гори од смрти, односно да не постоји могућност прихватања настале ситуације. И обично се ниоткуда појављује неко, до тада непознат, ко види рјешење, види излаз из кризе. И криза у својој акутној форми бива превазиђена.</w:t>
      </w:r>
    </w:p>
    <w:p w14:paraId="31EB79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компетенција је увијек повезана са питањем извора дјеловања. Некомпетентност се готово увијек испољава као покушај дјеловања ради очувања себе, сопственог статуса, сопствене безбједности. Компетенција, напротив, почиње тамо гдје се човјек оријентише на стварност, а не на самоодржање; чак и у колективном смислу, чак и онда када то захтијева одустајање од уобичајених ослонаца, од „уобичајених компетенција“.</w:t>
      </w:r>
    </w:p>
    <w:p w14:paraId="0DA85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компетенција није психолошко стање, није увјереност и није идентитет. Она је способност дјеловати, а да се не поставиш као извор дјеловања. Извор дјеловања постаје стварност.</w:t>
      </w:r>
    </w:p>
    <w:p w14:paraId="4924D1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питање квалитета компетенције своди се на питање критеријума. Већ смо говорили о регресу критеријума. Зато прелазак у режим онтолошког реципијента рјешава управо овај, најтежи проблем. Ако човјек постане способан да се оријентише не на себе, не на свој унутрашњи свијет као извор стварности, димензија његове слободе расте за редове величине; сјећамо се броја нула у формули „10 на плус 17“.</w:t>
      </w:r>
    </w:p>
    <w:p w14:paraId="6D640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суштини, открили смо да је вјера темељ сваке компетенције. Вјера у техничком смислу, то јест оперисање будућим. Али нас занима управо хришћанска вјера, односно религијска пракса заснована на онтолошкој претензији.</w:t>
      </w:r>
    </w:p>
    <w:p w14:paraId="0B633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Полазећи од наведеног, шта нам може дати покушај да хришћанску вјеру сагледамо као компетенцију?</w:t>
      </w:r>
    </w:p>
    <w:p w14:paraId="5AA799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хришћанску вјеру посматрамо као компетенцију, прије свега се мијења угао гледања. Више није ријеч о томе у шта човјек вјерује, које тврдње прихвата и које формуле сматра истинитим. Ријеч је о томе како он живи, из ког извора дјелује и на који начин се односи према будућем.</w:t>
      </w:r>
    </w:p>
    <w:p w14:paraId="7B68C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овај приступ укида лажну алтернативу између вјере и стварности. Вјера престаје бити „додатак“ животу — приватно увјерење, психолошка потпора или културни идентитет. Она постаје начин оријентације у стварности, управо тамо гдје стварност престаје бити управљива и предвидљива. У том смислу, хришћанска вјера није бјекство од свијета, него облик највише трезвености.</w:t>
      </w:r>
    </w:p>
    <w:p w14:paraId="40573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Друго, вјера као компетенција омогућава јасно разликовање истинске вјере и њених симулација. Тамо гдје вјера не води ка одговорности, не мијења извор дјеловања и не дотиче однос према будућем, она остаје или психолошки феномен, или идеологија, или облик колективног идентитета. Посматрање вјере као компетенције одмах разоткрива ове подмјене, без уласка у полемику.</w:t>
      </w:r>
    </w:p>
    <w:p w14:paraId="1F53E5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Треће, овај поглед враћа Крст у средиште хришћанске праксе. Ако је вјера компетенција, онда Крст није симбол и није предмет поштовања, него кључни чин подешавања. Управо на Крсту долази до одрицања од аутономног извора дјеловања и до преласка у режим онтолошког реципијента. Без тог преласка вјера не може постати компетенција, већ остаје само садржај свијести.</w:t>
      </w:r>
    </w:p>
    <w:p w14:paraId="2F02A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Четврто, разумијевање вјере као компетенције објашњава њену нераскидиву везу са будућим. Хришћанска вјера није знање о томе „како је све уређено“, нити сигурност у повољан исход. Она је способност живјети и дјеловати полазећи од будућег које још није дато, али већ одређује садашњост. У том смислу, вјера заиста јесте облик оперисања будућим — не као прогнозом, него као стварношћу из које се црпи правац дјеловања.</w:t>
      </w:r>
    </w:p>
    <w:p w14:paraId="65387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Најзад, овакав приступ омогућава ново разумијевање слободе. Вјера као компетенција не ограничава слободу, него је радикално проширује. Одричући се произвољности и самоодржања  као врховног критеријума, човјек излази из граница затворене аутономије и стиче могућност дјеловати у димензији недоступној аутономном субјекту. Управо зато раст слободе овдје није линеаран, него експоненцијалан — не заборавимо нуле у „10 на плус 17“.</w:t>
      </w:r>
    </w:p>
    <w:p w14:paraId="4BC18D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посматрање хришћанске вјере као компетенције омогућава да се у њој не види приватни религијски феномен, већ темељ људске способности да дјелује у стварности онда када се уобичајени ослонци руше, критеријуми улазе у регрес, а будућност захтијева одговор. Управо у том својству вјера престаје бити предмет расправе и постаје предмет живота — главна вјештина живота.</w:t>
      </w:r>
    </w:p>
    <w:p w14:paraId="61CBC7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покушајмо да видимо како у пракси вјера постаје компетенција. Како тачно хришћанска вјера постаје компетенција.</w:t>
      </w:r>
    </w:p>
    <w:p w14:paraId="720477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Рекао сам да вјера престаје бити садржај свијести и постаје компетенција бића. То звучи лијепо — све док се не постави питање: гдје се то види? Гдје и како се то препознаје у живом животу, а не у тексту?</w:t>
      </w:r>
    </w:p>
    <w:p w14:paraId="71872E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увијек препознаје не по ријечима, него по оптерећењу. Она се не може „имати“ у виду увјерења. Она се може само носити. Зато вјера као компетенција постаје видљива управо тамо гдје нестају ослонци: тамо гдје више нема ни јасноће, ни гаранција, ни подршке, ни права на „касније“.</w:t>
      </w:r>
    </w:p>
    <w:p w14:paraId="722F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овдје је одмах корисно изговорити једну једноставну ствар: док вјера дјелује само „по лијепом времену“, док функционише искључиво у режиму комфора и разумљивости, она још није компетенција. То је облик духовног благостања. Може бити искрен, може бити побожан, може бити чак и вишегодишњи. Али компетенцијом постаје тек тамо гдје вјера престаје бити „оно што доживљавам“ и постаје оно како дјелујем када више немам чиме да се прикријем.</w:t>
      </w:r>
    </w:p>
    <w:p w14:paraId="5EF5C6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 седам знакова хришћанске вјере као компетенције.</w:t>
      </w:r>
    </w:p>
    <w:p w14:paraId="2490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Компетенција почиње тамо гдје нестају ослонци</w:t>
      </w:r>
    </w:p>
    <w:p w14:paraId="664A14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Постоје ситуације у којима човјек може бити „вјерник“ без икаквог ризика. Он иде у храм, он је у својој средини, познаје језик, познаје ритуал, он је „на правој страни“. Његова вјера је подржана навиком, окружењем, структуром.</w:t>
      </w:r>
    </w:p>
    <w:p w14:paraId="7846A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постоје ситуације у којима вјера остаје без свих штака: не разумију те и не намјеравају да те разумију; не можеш објаснити, јер ће се објашњење претворити у самооправдање; исправна одлука не доноси корист; правда губи; „своји“ ћуте или траже издају истине ради „наших“.</w:t>
      </w:r>
    </w:p>
    <w:p w14:paraId="3BC1E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ту постаје јасно: да ли је вјера код тебе адресација или улога. Да ли је то „говорим о Богу“ или „живим из Бога“. Да ли је то „имам увјерење“ или „имам извор“.</w:t>
      </w:r>
    </w:p>
    <w:p w14:paraId="693D0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зато компетенција вјере не почиње у храму и не у јасноћи, него на мјесту гдје јасноћа престаје.</w:t>
      </w:r>
    </w:p>
    <w:p w14:paraId="6FF90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Нећу коментарисати колико су у том смислу актуелни раскошни црквени ритуали.</w:t>
      </w:r>
    </w:p>
    <w:p w14:paraId="12D0C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Страх није непријатељ, него тест стварности</w:t>
      </w:r>
    </w:p>
    <w:p w14:paraId="20285D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знак живе компетенције јесте — несигурност. Сигурност је сувише често фалсификат. Она се лако производи темпераментом, искуством, карактером, па чак и професионалном навиком. Сигурност се може симулирати и носити као маска.</w:t>
      </w:r>
    </w:p>
    <w:p w14:paraId="286937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страх је теже симулирати. Страх је искрен маркер. Он показује да је цијена стварна. Он каже: „овдје можеш изгубити“. И управо зато страх није аргумент против вјере, него поље у којем вјера постаје видљива.</w:t>
      </w:r>
    </w:p>
    <w:p w14:paraId="33EC07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Некомпетентна вјера ради једну једноставну ствар: она покушава да уклони страх. Она тражи средство против бола. Она се „смирује“ умјесто да одговори. Она прелази у режим самоодржања, називајући то „смирењем“, „послушањем“, „мудрошћу“.</w:t>
      </w:r>
    </w:p>
    <w:p w14:paraId="2D30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Компетентна вјера не укида страх. Она чини нешто друго: не дозвољава да страх постане критеријум. Страх је сигнал цијене. Компетенција не укида цијену, него чини плаћање могућим. Тамо гдје вјера постаје компетенција, човјек престаје да пита: „како да се не бојим?“ — и почиње да пита: „која је истина коју немам право да издам?“</w:t>
      </w:r>
    </w:p>
    <w:p w14:paraId="035F8C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изузетно важно: вјера не претвара човјека у хероја. Вјера чини човјека адресатом који је способан да дјелује чак и када је страшно.</w:t>
      </w:r>
    </w:p>
    <w:p w14:paraId="7BF8A2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самоувереност је поуздан и обавезан знак симулације вјере.</w:t>
      </w:r>
    </w:p>
    <w:p w14:paraId="48FDE6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Одлука — избор извора</w:t>
      </w:r>
    </w:p>
    <w:p w14:paraId="1F45A8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Док вјера живи на нивоу мишљења, одлука је избор позиције: „ја сматрам да је исправно овако“, „ја се држим ових ставова“. Док вјера живи као идентитет, одлука је избор лојалности: „ми тако радимо“, „код нас је тако“. Док вјера живи као утјеха, одлука се одлаже: „Бог ће управити“, „некако ће бити“.</w:t>
      </w:r>
    </w:p>
    <w:p w14:paraId="2BA02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вјера постаје компетенција на другом мјесту: у тренутку када одлука престаје да служи самоодржању.</w:t>
      </w:r>
    </w:p>
    <w:p w14:paraId="1F174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се не може заобићи главно. Одлука у вјери није просто „избор добра“. То је избор извора. То је одустајање од улоге „ја — почетак“. То је унутрашњи помак адресације: не „ја јесам“, него „Бог јесте — и зато ја јесам“. Не „ја одлучујем“, него „ја одговарам“.</w:t>
      </w:r>
    </w:p>
    <w:p w14:paraId="46A3D6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зато су за компетентну вјеру типична два обиљежја која споља готово увијек дјелују „чудно“: мање објашњења и више унутрашње одређености; одлука се не демонстрира, јер није за публику.</w:t>
      </w:r>
    </w:p>
    <w:p w14:paraId="76740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увијек има тиху формулу: „не могу другачије“. Али је важно да то „не могу“ не буде гордост, не психофизиологија карактера и не естетика херојства, него прецизност адресације: не могу другачије, јер бих у супротном поново постао извор и поново почео да живим из себе.</w:t>
      </w:r>
    </w:p>
    <w:p w14:paraId="6E5F0F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Одговорност, укидање алибија</w:t>
      </w:r>
    </w:p>
    <w:p w14:paraId="37B9B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не постоји без одговорности. Зато вјера као компетенција чини оно што је за човјека најболније: она уништава алиби.</w:t>
      </w:r>
    </w:p>
    <w:p w14:paraId="3DFE1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Човјек живи у режиму алибија. „Натјерали су ме“, „тако је уобичајено“, „сви тако раде“, „околности“, „нисам могао другачије“. Могло би се дуго набрајати овакве изговоре, а може се и сјетити Хајдегеровог man; опет не можемо без њемачког.</w:t>
      </w:r>
    </w:p>
    <w:p w14:paraId="32772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покушаји да се чињеница пребаци на спољашње. Покушаји да се укине себе као адресата. А вјера као компетенција значи: ја остајем адресат. Не зато што сам „херој“, него зато што би се у супротном вјера претворила у симулацију.</w:t>
      </w:r>
    </w:p>
    <w:p w14:paraId="4CD4AF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тамо гдје вјера укида одговорност — то није вјера, него наркотик. Вјера није дата да би било лакше. Она је дата да би било могуће живјети — то јест дјеловати у стварности, не подмећући стварности „објашњења“.</w:t>
      </w:r>
    </w:p>
    <w:p w14:paraId="6FEB66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страшна, али ослобађајућа ствар: вјера престаје да се цјенка. Она престаје да поставља услове: „вјероваћу ако…“. Компетенција не тражи услове. Компетенција дјелује у свим условима.</w:t>
      </w:r>
    </w:p>
    <w:p w14:paraId="7D3D4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Самоћа; дјеловање без свједока</w:t>
      </w:r>
    </w:p>
    <w:p w14:paraId="61EE50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Тамо гдје почиње компетенција, завршава се могућност „колективне одлуке“. Не зато што је колектив лош. Него зато што увијек одлучује конкретан адресат. И нико не може постати адресат умјесто тебе. Зато се компетенција вјере препознаје по способности да се дјелује без свједока.</w:t>
      </w:r>
    </w:p>
    <w:p w14:paraId="680D57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директно повезано са оним што сам већ говорио о тоталитаризму. Тоталитаризам не само да контролише — он уништава самоћу адресата. Он чини колектив посљедњом инстанцом. Он замјењује одговорност потчињавањем. Он замјењује одлуку сагласношћу.</w:t>
      </w:r>
    </w:p>
    <w:p w14:paraId="7C3245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вјера као компетенција почиње тамо гдје је човјек способан да начини корак, чак и ако: нико неће видјети; нико неће процијенити; „своји“ неће подржати; а „туђи“ неће разумјети.</w:t>
      </w:r>
    </w:p>
    <w:p w14:paraId="205B5A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се увијек извршава у самоћи, чак и ако је око њега гомила. То није романтика. То је структура стварности: одлука и одговорност су увијек усамљене.</w:t>
      </w:r>
    </w:p>
    <w:p w14:paraId="63BFA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најважнији тест: ако су човјеку потребни свједоци за његову „вјеру“, ако му је потребна потврда „својих“, ако чини поступак тако да буде примијећен — то значи да вјера још није постала компетенција, него још увијек служи идентитету.</w:t>
      </w:r>
    </w:p>
    <w:p w14:paraId="29CCE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Будућност: биће из небића, живјети из онога чега још нема</w:t>
      </w:r>
    </w:p>
    <w:p w14:paraId="5C1934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Најпрецизнији знак компетентне вјере јесте њен однос према будућности.</w:t>
      </w:r>
    </w:p>
    <w:p w14:paraId="167411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Некомпетентност живи прошлошћу (сјећањем, традицијом као музејом) или садашњошћу (комфором, сигурношћу). Компетенција живи будућношћу. Али не онако како се сања. И не онако како се планира. Вјера као компетенција јесте способност да се живи тако као да будућност већ дјелује у садашњости. Не „вјеровати да ће све бити добро“, него живјети из будућег Царства.</w:t>
      </w:r>
    </w:p>
    <w:p w14:paraId="63253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значи: ја дјелујем не зато што видим резултат, него зато што је истина будућности већ сада упутила према мени захтјев. Зато компетентна вјера умије да задржи правац без резултата. Она не продаје истину за „брзо побољшање“. Она не мијења критеријум исходом.</w:t>
      </w:r>
    </w:p>
    <w:p w14:paraId="462170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вјере јесте дјеловање из будућности, а не ишчекивање будућности.</w:t>
      </w:r>
    </w:p>
    <w:p w14:paraId="13D10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Стабилност режима: повратак Извору</w:t>
      </w:r>
    </w:p>
    <w:p w14:paraId="656B26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 крају, оно што је за савремену свијест најнеразумљивије: компетенција није једнократни херојизам. Херојизам може бити бљесак. Компетенција је режим.</w:t>
      </w:r>
    </w:p>
    <w:p w14:paraId="22544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је одлучујући знак вјере као компетенције, прво, способност да се Други призна као Извор, а друго, способност да се Извору враћа након падова.</w:t>
      </w:r>
    </w:p>
    <w:p w14:paraId="3F78D5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 прави смисао покајања. Покајање није емоција и није самобичевање. Покајање је обнова адресације. Не „ја сам лош“, него „опет сам себе поставио у позицију извора“. Не „ја ништа не вриједим“, него „опет сам почео да живим из себе“.</w:t>
      </w:r>
    </w:p>
    <w:p w14:paraId="27EEEB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овдје вјера постаје пракса: она престаје да буде драма самољубља и постаје трезвено враћање у стварност. Као дисање. Као повратак темељу који држи човјека у стварности, чак и онда када унутра више ништа не држи.</w:t>
      </w:r>
    </w:p>
    <w:p w14:paraId="625EC4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Подмјене: како изгледа вјера без компетенције</w:t>
      </w:r>
    </w:p>
    <w:p w14:paraId="234E81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ствари могу назвати правим именом. Симулација је онда када ријеч „вјера“ остаје, а компетенције нема. То јест: нема Крста, нема слободе, нема одговорности, нема будућности. Остале су форме.</w:t>
      </w:r>
    </w:p>
    <w:p w14:paraId="2267D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постоји врло једноставан критеријум: аутентична вјера повећава слободу и одговорност, симулација их смањује.</w:t>
      </w:r>
    </w:p>
    <w:p w14:paraId="1D548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четири знака симулације.</w:t>
      </w:r>
    </w:p>
    <w:p w14:paraId="6AC42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Вјера без Крста</w:t>
      </w:r>
    </w:p>
    <w:p w14:paraId="3D7E1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без Крста јесте религија унутар свијета. Она може бити висока моралност, култура, идеализам, па чак и самопожртвовање. Али извор остаје „ја“. Цијена није плаћена. Аутономија није предата. Човјек остаје господар свога живота — и тражи од Бога да буде његов појачивач. Таква вјера не води тамо куда води Христос. Она води ка побољшаној биографији. Она не изводи из смрти као посљедњег аргумента.</w:t>
      </w:r>
    </w:p>
    <w:p w14:paraId="0E4134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Вјера под контролом</w:t>
      </w:r>
    </w:p>
    <w:p w14:paraId="09496F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се вјера може контролисати, у њу је већ немогуће вјеровати. Контрола убија компетенцију исто као што контрола убија љубав. Тамо гдје постоји контрола, нема адресата. Тамо постоји функција. Вјера под контролом увијек замјењује одговорност потчињавањем. Она производи страх „да не будеш погрешан“ и чини колектив критеријумом истине. Она је врло погодна за институцију — и смртоносна за живот.</w:t>
      </w:r>
    </w:p>
    <w:p w14:paraId="288B51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Вјера као идентитет</w:t>
      </w:r>
    </w:p>
    <w:p w14:paraId="12771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каже: „ми“. Вјера каже: „ево истине — и ја одговарам“. Када вјера постане идентитет, човјек брани „наше“, а не истину. Он живи у логици лозинке, а не Крста. Он помјера центар из будућности у прошлост: у симболику, у културни код, у припадност. И тада Крст бива замијењен знаковима Крста.</w:t>
      </w:r>
    </w:p>
    <w:p w14:paraId="4417DA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Вјера као утјеха</w:t>
      </w:r>
    </w:p>
    <w:p w14:paraId="2C66D3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Утјеха може бити дар — али када постане главни смисао „вјере“, Бог се претвара у функцију психотерапије. Молитва постаје техника самосмирења. Истина постаје „да би мени било лакше“. То је директан пут ка губитку реалности.</w:t>
      </w:r>
    </w:p>
    <w:p w14:paraId="36957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није дата да би било лакше. Она је дата да би било могуће живјети.</w:t>
      </w:r>
    </w:p>
    <w:p w14:paraId="7809D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Завршни тест</w:t>
      </w:r>
    </w:p>
    <w:p w14:paraId="740A67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те вјера чини мање слободним и мање одговорним — то је симулација. Ако те вјера чини слободнијим и одговорнијим — то је компетенција.</w:t>
      </w:r>
    </w:p>
    <w:p w14:paraId="7EACA0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сада — директно ка есхатологији</w:t>
      </w:r>
    </w:p>
    <w:p w14:paraId="6E9026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овдје постаје јасно зашто се без есхатологије све распада. Есхатологија није поглавље „о крају свијета“. То је онтологија будућности која већ дјелује сада.</w:t>
      </w:r>
    </w:p>
    <w:p w14:paraId="6230AA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Критеријум истине не рађа се унутар историје. Он долази историји. Аутономно „ја“ може имати планове. Али не може имати вјечност. Оно живи од онога што може задржати: статус, сигурност, сјећање, контролу. Оно не може живјети из онога чега још нема.</w:t>
      </w:r>
    </w:p>
    <w:p w14:paraId="65279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Крст није морал и није симбол, него прелаз: одрицање од тога да будем извор → прихватање Извора. На Крсту човјек престаје да припада смрти као посљедњем аргументу.</w:t>
      </w:r>
    </w:p>
    <w:p w14:paraId="30060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се појављује најтврђа формула, коју савремени ум мрзи: вјера не гарантује исход. Она гарантује да исход више није критеријум.</w:t>
      </w:r>
    </w:p>
    <w:p w14:paraId="4768F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није произвољност избора. Слобода је способност да се дјелује из Царства, а не из страха. И ако Црква није музеј апостолства, него приступ будућности, онда постаје јасно зашто вјера није ишчекивање Царства, него живот из њега. Слобода значи већ сада, усред овога свијета, живјети из Царства.</w:t>
      </w:r>
    </w:p>
    <w:p w14:paraId="0A6D0F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7DB1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 већ све речено, али су остале још једноставне ствари које треба изговорити.</w:t>
      </w:r>
    </w:p>
    <w:p w14:paraId="04C56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Дјеловање постаје заиста дјеловање у условима кризе. Криза подразумијева постојање пријетње. Избор стратегије изласка из кризе директно зависи од тога како је субјекат схваћен. Ако је субјекат „Ја“, није важно да ли је то индивидуално или колективно „Ја“, Бог, то јест највиша реалност, остаје позадина. Док је „Ја“ у игри, немогуће је видјети есхатон. Могући су краткорочни, средњорочни и дугорочни прогнози и планирања. То ће сваки стратешки аналитичар показати, како се каже, „на прсте“. Али есхатологија остаје недоступна.</w:t>
      </w:r>
    </w:p>
    <w:p w14:paraId="55105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комуникација са стране реципијента захтијева тишину. Ако реципијент загуши етар шумом, шта може чути? Ништа! Али то је опште правило. Ако желимо да сазнамо шта се дешава са оних „10 на плус 17. степен“ наше стварности, онда, у најмању руку, морамо да им се прислушнемо. Стварност је могуће видјети само у позицији реципијента, а не трансмитера. То је једноставно и очигледно!</w:t>
      </w:r>
    </w:p>
    <w:p w14:paraId="48AAB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ово запажање преведемо на језик вјере, онда морамо изрећи још једну, наизглед противрјечну тврдњу. Вјера је оптимизам — као што смо већ открили. Али стварна вјера није спојива са самозадовољством.</w:t>
      </w:r>
    </w:p>
    <w:p w14:paraId="57DCF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желио бих јасно и прецизно да кажем ко је наш главни непријатељ. Знамо стандардну икону сатане: рогови, реп, козје ноге, несразмјерни стидни удови. Али иза те „искрене“ иконе не крије се најопаснији непријатељ: фикција. Прави непријатељ је одавно усвојио „наш“ дизајн. Одавно је научио да изгледа као „свој“, да говори као „свој“. Зашто се нико не чуди што је змија ушла у Едем? Зато што је прошла фејс-контролу. То је већ тада умјела.</w:t>
      </w:r>
    </w:p>
    <w:p w14:paraId="3F1769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 утисак да, када је Господ говорио о „малом стаду“, није имао у виду глобалну социологију. Имао је у виду црквену социологију. У том смислу, од времена пророка Илије ништа се није промијенило — и вјероватно се више неће ни промијенити.</w:t>
      </w:r>
    </w:p>
    <w:p w14:paraId="180D26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све што сам горе описао препричамо „просто, људски“, добија се сљедећа слика: хришћанство, вјера у Христа, Крст као пракса — то је прихватање пуне одговорности, то је апсолутно одрицање од свога права на произвољност.»</w:t>
      </w:r>
    </w:p>
    <w:p w14:paraId="5D68F70A">
      <w:pPr>
        <w:spacing w:after="200" w:line="276" w:lineRule="auto"/>
        <w:ind w:firstLine="567"/>
        <w:jc w:val="both"/>
        <w:rPr>
          <w:rFonts w:hint="default" w:eastAsiaTheme="minorHAnsi"/>
          <w:sz w:val="24"/>
          <w:szCs w:val="24"/>
          <w:lang w:val="ru-RU" w:eastAsia="en-US" w:bidi="he-IL"/>
        </w:rPr>
      </w:pPr>
    </w:p>
    <w:p w14:paraId="2DCE731F">
      <w:pPr>
        <w:spacing w:after="200" w:line="276" w:lineRule="auto"/>
        <w:ind w:firstLine="567"/>
        <w:jc w:val="both"/>
        <w:rPr>
          <w:rFonts w:hint="default" w:eastAsiaTheme="minorHAnsi"/>
          <w:sz w:val="24"/>
          <w:szCs w:val="24"/>
          <w:lang w:val="ru-RU" w:eastAsia="en-US" w:bidi="he-IL"/>
        </w:rPr>
      </w:pPr>
    </w:p>
    <w:p w14:paraId="3587FF7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1D64A2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Функционална структура црквене праксе као технологија формирања персоналне есхатолошке оријентације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(Онтолошки реализам — систематско-богословска верзија)</w:t>
      </w:r>
    </w:p>
    <w:p w14:paraId="079EDB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пауза (онтолошки прекид)</w:t>
      </w:r>
    </w:p>
    <w:p w14:paraId="287B8A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Привремена обустава задатог режима бића.</w:t>
      </w:r>
    </w:p>
    <w:p w14:paraId="244A1C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пауза означава тренутак у којем субјект прекида аутоматски ток свог живота и постаје свестан да у ствари живи из одређеног хоризонта будућности који није изабрао нити о њему рефлектовао.</w:t>
      </w:r>
    </w:p>
    <w:p w14:paraId="0C3DE8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пауза није психолошка криза, већ онтолошки прекид у којем имплицитна телеологија сопственог постојања по први пут постаје експлицитна.</w:t>
      </w:r>
    </w:p>
    <w:p w14:paraId="0B5B9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Самоопредељење субјекта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(примарна конституција персоналне инстанце)</w:t>
      </w:r>
    </w:p>
    <w:p w14:paraId="23683D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Формирање недеривативне тачке субјективности.</w:t>
      </w:r>
    </w:p>
    <w:p w14:paraId="07C684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Самоопредељење овде не означава аутономију у модерном смислу и не подразумева самодовољност. Оно означава откривање инстанце одлуке која своје темељно упориште не изводи из институционално и културно предодређених улога, из друштвено приписаних идентитета и статусних атрибута, из колективно санкционисаних нормативних очекивања, нити из циљних структура интериоризованих кроз процес социјализације.</w:t>
      </w:r>
    </w:p>
    <w:p w14:paraId="6682D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 је о раскиду деривације: субјект престаје да прихвата споља задате форме као крајњи темељ сопственог идентитета.</w:t>
      </w:r>
    </w:p>
    <w:p w14:paraId="0B1BDC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се не појављује као садржај, већ као способност за онтолошки избор.</w:t>
      </w:r>
    </w:p>
    <w:p w14:paraId="69BD758C">
      <w:pPr>
        <w:spacing w:after="200" w:line="276" w:lineRule="auto"/>
        <w:ind w:firstLine="567"/>
        <w:jc w:val="both"/>
        <w:rPr>
          <w:rFonts w:hint="default" w:eastAsiaTheme="minorHAnsi"/>
          <w:sz w:val="24"/>
          <w:szCs w:val="24"/>
          <w:lang w:val="ru-RU" w:eastAsia="en-US" w:bidi="he-IL"/>
        </w:rPr>
      </w:pPr>
    </w:p>
    <w:p w14:paraId="327A04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 личности</w:t>
      </w:r>
    </w:p>
    <w:p w14:paraId="4B4887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Демонтажа спољашњих онтолошких инстанци управљања.</w:t>
      </w:r>
    </w:p>
    <w:p w14:paraId="499E3F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деколонизацијом се подразумева критичко разоткривање и разарање оних смисаоних, страхом условљених и вредносних структура које су субјекту имплантиране споља, а које фактички одређују телеологију његовог постојања.</w:t>
      </w:r>
    </w:p>
    <w:p w14:paraId="0B9C83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Резултат није слобода као таква, већ онтолошки вакуум, који је структурно нестабилан и неизбежно захтева испуњење.</w:t>
      </w:r>
    </w:p>
    <w:p w14:paraId="33876FD8">
      <w:pPr>
        <w:spacing w:after="200" w:line="276" w:lineRule="auto"/>
        <w:ind w:firstLine="567"/>
        <w:jc w:val="both"/>
        <w:rPr>
          <w:rFonts w:hint="default" w:eastAsiaTheme="minorHAnsi"/>
          <w:sz w:val="24"/>
          <w:szCs w:val="24"/>
          <w:lang w:val="ru-RU" w:eastAsia="en-US" w:bidi="he-IL"/>
        </w:rPr>
      </w:pPr>
    </w:p>
    <w:p w14:paraId="69DBDA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Формирање позитивног пројекта будућности</w:t>
      </w:r>
    </w:p>
    <w:p w14:paraId="710BBA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Активно задавање персоналне телеологије.</w:t>
      </w:r>
    </w:p>
    <w:p w14:paraId="1DE306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овој фази субјект почиње да постоји не реактивно, већ пројективно. Он обликује позитивну слику свог будућег бића, која превазилази пуко преживљавање.</w:t>
      </w:r>
    </w:p>
    <w:p w14:paraId="3AF540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Кључна постају питања:</w:t>
      </w:r>
    </w:p>
    <w:p w14:paraId="234DC0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Која будућност оправдава моје постојање?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Која истина чини мој живот смисленим?</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Зарад ког коначног стања сам спреман да ризикујем емпиријско постојање?</w:t>
      </w:r>
    </w:p>
    <w:p w14:paraId="24CB73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се врши први истински слободан чин након деколонизације.</w:t>
      </w:r>
    </w:p>
    <w:p w14:paraId="1B2A6F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BEA7073">
      <w:pPr>
        <w:spacing w:after="200" w:line="276" w:lineRule="auto"/>
        <w:ind w:firstLine="567"/>
        <w:jc w:val="both"/>
        <w:rPr>
          <w:rFonts w:hint="default" w:eastAsiaTheme="minorHAnsi"/>
          <w:sz w:val="24"/>
          <w:szCs w:val="24"/>
          <w:lang w:val="ru-RU" w:eastAsia="en-US" w:bidi="he-IL"/>
        </w:rPr>
      </w:pPr>
    </w:p>
    <w:p w14:paraId="225586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 о структурној нужности есхатологије</w:t>
      </w:r>
    </w:p>
    <w:p w14:paraId="75A4D7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p>
    <w:p w14:paraId="10EFDE7E">
      <w:pPr>
        <w:spacing w:after="200" w:line="276" w:lineRule="auto"/>
        <w:jc w:val="both"/>
        <w:rPr>
          <w:rFonts w:hint="default" w:eastAsiaTheme="minorHAnsi"/>
          <w:sz w:val="24"/>
          <w:szCs w:val="24"/>
          <w:lang w:val="ru-RU" w:eastAsia="en-US" w:bidi="he-IL"/>
        </w:rPr>
      </w:pPr>
      <w:r>
        <w:rPr>
          <w:rFonts w:hint="default" w:eastAsiaTheme="minorHAnsi"/>
          <w:sz w:val="24"/>
          <w:szCs w:val="24"/>
          <w:lang w:val="ru-RU" w:eastAsia="en-US" w:bidi="he-IL"/>
        </w:rPr>
        <w:t>Утемељење коначног хоризонта.</w:t>
      </w:r>
    </w:p>
    <w:p w14:paraId="6FB0E1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открива да сваки пројекат будућности без последњег хоризонта испуњења неизбежно се распада. Развој без есхатона постаје бесциљан, а идентитет без краја — нестабилан. Есхатологија овде не наступа као догмат, већ као онтолошка нужност сваке осмишљене телеологије.</w:t>
      </w:r>
    </w:p>
    <w:p w14:paraId="6E6109A5">
      <w:pPr>
        <w:spacing w:after="200" w:line="276" w:lineRule="auto"/>
        <w:ind w:firstLine="567"/>
        <w:jc w:val="both"/>
        <w:rPr>
          <w:rFonts w:hint="default" w:eastAsiaTheme="minorHAnsi"/>
          <w:sz w:val="24"/>
          <w:szCs w:val="24"/>
          <w:lang w:val="ru-RU" w:eastAsia="en-US" w:bidi="he-IL"/>
        </w:rPr>
      </w:pPr>
    </w:p>
    <w:p w14:paraId="5B1B60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Анализа фактички делујуће (емпиријске) есхатологије</w:t>
      </w:r>
    </w:p>
    <w:p w14:paraId="353076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Разобличавање скривених коначних хоризоната.</w:t>
      </w:r>
    </w:p>
    <w:p w14:paraId="44A8F4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идентификује оне „крајеве“ из којих заиста живи: безбедност, признање, контролу, самоостварење. Ови циљеви функционишу као сурогатне есхатологије, обећавајући стабилност, али је онтолошки не обезбеђују.</w:t>
      </w:r>
    </w:p>
    <w:p w14:paraId="5AAC9FA1">
      <w:pPr>
        <w:spacing w:after="200" w:line="276" w:lineRule="auto"/>
        <w:ind w:firstLine="567"/>
        <w:jc w:val="both"/>
        <w:rPr>
          <w:rFonts w:hint="default" w:eastAsiaTheme="minorHAnsi"/>
          <w:sz w:val="24"/>
          <w:szCs w:val="24"/>
          <w:lang w:val="ru-RU" w:eastAsia="en-US" w:bidi="he-IL"/>
        </w:rPr>
      </w:pPr>
    </w:p>
    <w:p w14:paraId="05326E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 о несамодовољности субјекта</w:t>
      </w:r>
    </w:p>
    <w:p w14:paraId="07C06F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Разарање мита о аутономији.</w:t>
      </w:r>
    </w:p>
    <w:p w14:paraId="3D3FA9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признаје да не може бити ни извор ни гарант сопственог идентитета. Његова биолошка, временска и егзистенцијална условљеност чини сваку самофундацију немогућом.</w:t>
      </w:r>
    </w:p>
    <w:p w14:paraId="1578D3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свесност отвара питање о извору смисла који превазилази субјекта.</w:t>
      </w:r>
    </w:p>
    <w:p w14:paraId="51E8D4E8">
      <w:pPr>
        <w:spacing w:after="200" w:line="276" w:lineRule="auto"/>
        <w:ind w:firstLine="567"/>
        <w:jc w:val="both"/>
        <w:rPr>
          <w:rFonts w:hint="default" w:eastAsiaTheme="minorHAnsi"/>
          <w:sz w:val="24"/>
          <w:szCs w:val="24"/>
          <w:lang w:val="ru-RU" w:eastAsia="en-US" w:bidi="he-IL"/>
        </w:rPr>
      </w:pPr>
    </w:p>
    <w:p w14:paraId="3E1CE4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Логоса као извора смисла</w:t>
      </w:r>
    </w:p>
    <w:p w14:paraId="5489C0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Онтолошко утемељење пројекта будућности.</w:t>
      </w:r>
    </w:p>
    <w:p w14:paraId="77833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се овде не представља као морални систем или симболички наратив, већ као онтолошка тврдња: Логос — смисао свих смислова — оваплотио се и постао доступан човеку. Ово признање није догматско наметање, већ подударност егзистенцијалног питања и онтолошког одговора.</w:t>
      </w:r>
    </w:p>
    <w:p w14:paraId="4BFB072C">
      <w:pPr>
        <w:spacing w:after="200" w:line="276" w:lineRule="auto"/>
        <w:ind w:firstLine="567"/>
        <w:jc w:val="both"/>
        <w:rPr>
          <w:rFonts w:hint="default" w:eastAsiaTheme="minorHAnsi"/>
          <w:sz w:val="24"/>
          <w:szCs w:val="24"/>
          <w:lang w:val="ru-RU" w:eastAsia="en-US" w:bidi="he-IL"/>
        </w:rPr>
      </w:pPr>
    </w:p>
    <w:p w14:paraId="7D82A7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кроз причасност (партиципативна идентификација)</w:t>
      </w:r>
    </w:p>
    <w:p w14:paraId="43AE87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Стабилизација персоналног идентитета.</w:t>
      </w:r>
    </w:p>
    <w:p w14:paraId="15DA16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субјекта не производи се од њега самог, већ се конституише кроз причасност Логосу. Не ради се о идентитету по суштини, већ о онтолошком учешћу. Субјект постоји као онај који прима, а не као извор.</w:t>
      </w:r>
    </w:p>
    <w:p w14:paraId="595AA61C">
      <w:pPr>
        <w:spacing w:after="200" w:line="276" w:lineRule="auto"/>
        <w:ind w:firstLine="567"/>
        <w:jc w:val="both"/>
        <w:rPr>
          <w:rFonts w:hint="default" w:eastAsiaTheme="minorHAnsi"/>
          <w:sz w:val="24"/>
          <w:szCs w:val="24"/>
          <w:lang w:val="ru-RU" w:eastAsia="en-US" w:bidi="he-IL"/>
        </w:rPr>
      </w:pPr>
    </w:p>
    <w:p w14:paraId="4C68DB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Пракса Крста као онтолошка преадресација</w:t>
      </w:r>
    </w:p>
    <w:p w14:paraId="117F80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Трајна актуализација есхатолошке оријентације.</w:t>
      </w:r>
    </w:p>
    <w:p w14:paraId="06F95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Пракса Крста означава оне егзистенцијалне акте у којима субјект губи емпиријске гаранције ради очувања истине свог коначног хоризонта. Сваки такав акт представља преадресацију бића ка његовом извору.</w:t>
      </w:r>
    </w:p>
    <w:p w14:paraId="2192663D">
      <w:pPr>
        <w:spacing w:after="200" w:line="276" w:lineRule="auto"/>
        <w:ind w:firstLine="567"/>
        <w:jc w:val="both"/>
        <w:rPr>
          <w:rFonts w:hint="default" w:eastAsiaTheme="minorHAnsi"/>
          <w:sz w:val="24"/>
          <w:szCs w:val="24"/>
          <w:lang w:val="ru-RU" w:eastAsia="en-US" w:bidi="he-IL"/>
        </w:rPr>
      </w:pPr>
    </w:p>
    <w:p w14:paraId="7DBBD9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Текстуална и онтолошка верификација</w:t>
      </w:r>
    </w:p>
    <w:p w14:paraId="5913E7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Провера реалности изабраног курса.</w:t>
      </w:r>
    </w:p>
    <w:p w14:paraId="4B7C48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Верификација се не врши пре свега кроз црквену праксу, јер је она увек историјски, културно и психолошки зашумљена, већ кроз одношење према текстовима који су носиоци концентрисаног онтолошког искуства: Свето Писмо,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текстови апостолске епохе, светоотачко предање, философски текстови који су достигли онтолошку дубину.</w:t>
      </w:r>
    </w:p>
    <w:p w14:paraId="68CC80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реализам као режим живота</w:t>
      </w:r>
    </w:p>
    <w:p w14:paraId="097F5A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Резултат:</w:t>
      </w:r>
    </w:p>
    <w:p w14:paraId="0D2257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живи не из фикција, већ из истине.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 задржава идентитет у промени, способан је да се развија не губећи себе, и делује не из страха од садашњости, већ из хоризонта долазеће реалности.</w:t>
      </w:r>
    </w:p>
    <w:p w14:paraId="6151FF6F">
      <w:pPr>
        <w:spacing w:after="200" w:line="276" w:lineRule="auto"/>
        <w:ind w:firstLine="567"/>
        <w:jc w:val="both"/>
        <w:rPr>
          <w:rFonts w:hint="default" w:eastAsiaTheme="minorHAnsi"/>
          <w:sz w:val="24"/>
          <w:szCs w:val="24"/>
          <w:lang w:val="ru-RU" w:eastAsia="en-US" w:bidi="he-IL"/>
        </w:rPr>
      </w:pPr>
    </w:p>
    <w:p w14:paraId="7861B365">
      <w:pPr>
        <w:spacing w:after="200" w:line="276" w:lineRule="auto"/>
        <w:ind w:firstLine="567"/>
        <w:jc w:val="both"/>
        <w:rPr>
          <w:rFonts w:hint="default" w:eastAsiaTheme="minorHAnsi"/>
          <w:sz w:val="24"/>
          <w:szCs w:val="24"/>
          <w:lang w:val="ru-RU" w:eastAsia="en-US" w:bidi="he-IL"/>
        </w:rPr>
      </w:pPr>
    </w:p>
    <w:p w14:paraId="186012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Завршна формула (систематска)</w:t>
      </w:r>
    </w:p>
    <w:p w14:paraId="71E51B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Основна функција Цркве састоји се у томе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да прати субјекта од самоопредељења и деколонизације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кроз формирање позитивног пројекта будућности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 персоналној есхатолошкој перспективи,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укорењеној у Логосу,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верификованој текстовима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и актуализованој кроз праксу Крста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као онтолошку преадресацију</w:t>
      </w:r>
    </w:p>
    <w:p w14:paraId="2AF5464C">
      <w:pPr>
        <w:spacing w:after="200" w:line="276" w:lineRule="auto"/>
        <w:ind w:firstLine="567"/>
        <w:jc w:val="both"/>
        <w:rPr>
          <w:rFonts w:hint="default" w:eastAsiaTheme="minorHAnsi"/>
          <w:sz w:val="24"/>
          <w:szCs w:val="24"/>
          <w:lang w:val="ru-RU" w:eastAsia="en-US" w:bidi="he-IL"/>
        </w:rPr>
      </w:pPr>
    </w:p>
    <w:p w14:paraId="5C90DD73">
      <w:pPr>
        <w:spacing w:after="200" w:line="276" w:lineRule="auto"/>
        <w:ind w:firstLine="567"/>
        <w:jc w:val="both"/>
        <w:rPr>
          <w:rFonts w:hint="default" w:eastAsiaTheme="minorHAnsi"/>
          <w:sz w:val="24"/>
          <w:szCs w:val="24"/>
          <w:lang w:val="ru-RU" w:eastAsia="en-US" w:bidi="he-IL"/>
        </w:rPr>
      </w:pPr>
    </w:p>
    <w:p w14:paraId="50081278">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82AAA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Терминолошки коментар пројекта „Хришћанима трећег миленијума“ (у даљем тексту ХТМ)</w:t>
      </w:r>
    </w:p>
    <w:p w14:paraId="518452E8">
      <w:pPr>
        <w:spacing w:after="200" w:line="276" w:lineRule="auto"/>
        <w:ind w:firstLine="567"/>
        <w:jc w:val="both"/>
        <w:rPr>
          <w:rFonts w:hint="default" w:eastAsiaTheme="minorHAnsi"/>
          <w:sz w:val="24"/>
          <w:szCs w:val="24"/>
          <w:lang w:val="ru-RU" w:eastAsia="en-US" w:bidi="he-IL"/>
        </w:rPr>
      </w:pPr>
    </w:p>
    <w:p w14:paraId="0CF757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Субјект</w:t>
      </w:r>
    </w:p>
    <w:p w14:paraId="54B0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форма бића структурно оријентисана на експанзију и фундацију. Његова разлика у односу на друге форме живота састоји се у томе што своје понашање не формира на основу инстинката или готових алгоритама, већ на основу осмишљавања сложене слике света, доступне му у мисаоном простору.</w:t>
      </w:r>
    </w:p>
    <w:p w14:paraId="6A3AA7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нема само просторни или биолошки карактер. Она има когнитивну и онтолошку димензију. Субјект не проширује само сферу деловања, већ и хоризонт разумевања. Он настоји да у своје унутрашње пространство укључи што је могуће већи масштаб реалности.</w:t>
      </w:r>
    </w:p>
    <w:p w14:paraId="05E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Масштаб субјекта јесте обим реалности који је он способан да задржи у свести и да узме у обзир у свом деловању. Што је већи масштаб, то је већа сложеност одлука и степен одговорности. Проширење масштаба субјекта аутоматски проширује зону његове соотнесености са реалношћу. Субјект одговара не зато што „мора“, већ зато што задржава. Што је већи обим реалности укључен у његов хоризонт, то је већи степен његове онтолошке одговорности. Одговорност се не додаје субјектности споља. Она је њено структурно следство. Одрицање од одговорности значи редукцију масштаба. Редукција масштаба значи снижавање квалитета онтологије субјекта.</w:t>
      </w:r>
    </w:p>
    <w:p w14:paraId="2143C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 субјекта посредовано је осмишљавањем. Између стимулуса и реакције постоји простор слободе.</w:t>
      </w:r>
    </w:p>
    <w:p w14:paraId="4681B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је способност доношења одлуке полазећи од осмишљеног хоризонта, а не из спољашњег притиска или унутрашње аутоматичности.</w:t>
      </w:r>
    </w:p>
    <w:p w14:paraId="12010D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7BAD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Предел и радикализација експанзије</w:t>
      </w:r>
    </w:p>
    <w:p w14:paraId="2F4240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изворно оријентисан ка максималној експанзији. Међутим, он се суочава са пределом: коначност емпиријског постојања не омогућава реализацију установке на бесконачно ширење. Али предел не укида вектор. Он га радикализује.</w:t>
      </w:r>
    </w:p>
    <w:p w14:paraId="6894E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у својој предељној логици не ограничава се на проширење масштаба. Она поприма форму стремљења ка фундацији.</w:t>
      </w:r>
    </w:p>
    <w:p w14:paraId="244BF2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Субјекту није довољно да разуме свет. Није му довољно да делује у свету. Није му довољно да буде аутономан. Он стреми да буде темељ — не само самом себи, већ и реалности коју задржава у хоризонту свога бића. Он стреми да постане принцип поретка, извор смисла, критеријум истине. Та тенденција представља структурну усмереност ка самообожењу.</w:t>
      </w:r>
    </w:p>
    <w:p w14:paraId="64BD1C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самообожењем се не подразумева религијска метафора, већ предељна логика субјектности: стремљење ка апсолутној самодовољности и универзалној фундацији. То стремљење није морална грешка, већ унутрашња логика субјектности као такве.</w:t>
      </w:r>
    </w:p>
    <w:p w14:paraId="4DB257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EB8FE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Криза аутономне тоталности</w:t>
      </w:r>
    </w:p>
    <w:p w14:paraId="74E189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Међутим, откривши предел — коначност, смртност, немогућност производње бића и гарантовaња истине — здрав, пуновредан субјект суочава се са немогућношћу аутономног самобожества. Он не ствара биће. Он не контролише време. Он не задржава смрт. Он не производи истину. Покушај да се у условима те коначности сачува универзална претензија рађа режим фикције. Онтологија фикције јесте режим бића у којем се темељ симулира кроз редукцију хоризонта и пренос или имитацију фундације.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Фиктивно самобожество представља облик заштите од предела.</w:t>
      </w:r>
    </w:p>
    <w:p w14:paraId="2E8690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3AF9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 и патологија субјектности</w:t>
      </w:r>
    </w:p>
    <w:p w14:paraId="42468E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не одриче се стремљења ка бесконачности.</w:t>
      </w:r>
    </w:p>
    <w:p w14:paraId="258D5A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Уколико се субјект задовољи коначним и укине напетост предељног вектора, долази до редукције субјектности. Субјект који се одрекао стремљења ка обожењу прелази у деривативни режим бића и губи недеривативност. У том смислу, квалитет онтологије субјекта одређује се степеном задржавања бесконачног хоризонта и способношћу да се реалност не редукује на коначни масштаб. Укидање тог хоризонта представља облик онтолошке деградације.</w:t>
      </w:r>
    </w:p>
    <w:p w14:paraId="5216B7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E3703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Причасна онтологија као разрешење предела</w:t>
      </w:r>
    </w:p>
    <w:p w14:paraId="4E18B1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немогућности аутономне универзалне фундације не уништава стремљење ка обожењу. Оно га чини реалним. Ако субјект не може постати извор бића из себе самог, остаје могућност учешћа у бићу које га превазилази. То је прелазак ка причасној онтологији. Онтолошка преадресација означава пренос функције темеља са аутономног „ја“ на трансцендентни Логос. У том режиму субјект се не раствара и не губи себе. Он достиже предељну реализацију своје природе кроз учешће у стварном темељу бића. Самобожество се трансформише у обожење кроз причасност.</w:t>
      </w:r>
    </w:p>
    <w:p w14:paraId="58624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E21F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Стратегија одговора на предел</w:t>
      </w:r>
    </w:p>
    <w:p w14:paraId="01F311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Одговор на откриће предела формира стратегију даљег постојања субјекта.</w:t>
      </w:r>
    </w:p>
    <w:p w14:paraId="126D1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или:</w:t>
      </w:r>
    </w:p>
    <w:p w14:paraId="30BB25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затвара се у фикцију и редукцију,</w:t>
      </w:r>
    </w:p>
    <w:p w14:paraId="32B73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w:t>
      </w:r>
    </w:p>
    <w:p w14:paraId="480764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врши онтолошку преадресацију и задржава масштаб.</w:t>
      </w:r>
    </w:p>
    <w:p w14:paraId="45C243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задржава максимални масштаб,</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проширује димензију слободе, одржава напетост бића, моделује сопствену трајекторију, не снижава мобилисаност за деловање, и тежи реалном онтолошком обожењу.</w:t>
      </w:r>
    </w:p>
    <w:p w14:paraId="58AE7298">
      <w:pPr>
        <w:spacing w:after="200" w:line="276" w:lineRule="auto"/>
        <w:ind w:firstLine="567"/>
        <w:jc w:val="both"/>
        <w:rPr>
          <w:rFonts w:hint="default" w:eastAsiaTheme="minorHAnsi"/>
          <w:sz w:val="24"/>
          <w:szCs w:val="24"/>
          <w:lang w:val="ru-RU" w:eastAsia="en-US" w:bidi="he-IL"/>
        </w:rPr>
      </w:pPr>
    </w:p>
    <w:p w14:paraId="33DFA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Онтолошка позиција</w:t>
      </w:r>
    </w:p>
    <w:p w14:paraId="6D575F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позиција је структурни начин бића субјекта у реалности. Она одређује расподелу центра фундације и карактер учешћа субјекта у бићу. То није психолошка поставка нити поглед на свет, већ режим соотнесености са реалношћу који одређује трајекторију постојања. Онтолошка позиција фиксира не само карактер унутрашње мобилизације субјекта, већ и степен у којем он задржава реалност као целину. Што је већи масштаб субјекта, то је шира зона његове соотнесености са реалношћу и виши степен онтолошке одговорности. Одговорност се овде не додаје споља и нема морални карактер: она је структурно следство задржавања масштаба. Одрицање од одговорности значи искључивање дела реалности из хоризонта задржавања и неизбежно води ка смањењу масштаба субјектности.</w:t>
      </w:r>
    </w:p>
    <w:p w14:paraId="4CDC3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два основна режима такве позиције: субјектна и инерцијална.</w:t>
      </w:r>
    </w:p>
    <w:p w14:paraId="505C1F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Субјектна позиција подразумева: очување масштаба, проширење слободе, преузимање одговорности за сопствену трајекторију, задржавање напетости, формирање сопственог пројекта будућности.</w:t>
      </w:r>
    </w:p>
    <w:p w14:paraId="0A191260">
      <w:pPr>
        <w:spacing w:after="200" w:line="276" w:lineRule="auto"/>
        <w:ind w:firstLine="567"/>
        <w:jc w:val="both"/>
        <w:rPr>
          <w:rFonts w:hint="default" w:eastAsiaTheme="minorHAnsi"/>
          <w:sz w:val="24"/>
          <w:szCs w:val="24"/>
          <w:lang w:val="ru-RU" w:eastAsia="en-US" w:bidi="he-IL"/>
        </w:rPr>
      </w:pPr>
    </w:p>
    <w:p w14:paraId="14564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у овој позицији одржава подструктуре које су одговорне за моделовање будућности. Његов информациони и енергетски метаболизам оријентисан је на израду сопственог пројекта.</w:t>
      </w:r>
    </w:p>
    <w:p w14:paraId="2C106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позиција рађа онтологију акта — режим бића у којем субјект задржава реалност кроз онтолошку мобилизацију и задржавање предељног хоризонта.</w:t>
      </w:r>
    </w:p>
    <w:p w14:paraId="130B07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Инерцијална позиција своди се на: редукцију масштаба, поједностављење слике света, прелазак на алгоритме, снижавање напетости, адаптацију на туђи пројекат.</w:t>
      </w:r>
    </w:p>
    <w:p w14:paraId="4925AD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подструктуре одговорне за моделовање сопствене будућности атрофирају. Долази до преноса суверенитета на спољашњи центар. Инерцијална позиција рађа онтологију фикције — режим у којем се стабилност постиже кроз поједностављење и редукцију реалности. Снижавање напетости ствара илузију енергетске економије. У стварности не долази до економије, већ до прерасподеле: енергија задржавања истине замењује се енергијом одржавања конструкције која штити од сусрета са пределом. Инерција не укида напетост, већ је маскира.</w:t>
      </w:r>
    </w:p>
    <w:p w14:paraId="2BC8AB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D3D3A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Колонизација и деколонизација</w:t>
      </w:r>
    </w:p>
    <w:p w14:paraId="555F1F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Прелазак из субјектне позиције у инерцијалну означава колонизацију: пренос суверенитета спољашњем пројекту. Колонизација представља прелазак у деривативни режим онтологије и губитак недеривативне тачке утемељења. Формална деколонизација остаје фикција уколико није формирана сопствена инфраструктура моделовања будућности. Кључна препрека јесте страх од одговорности. Стабилна обнова субјектности захтева: формирање језика одговорности, постојање сопствене праксе моделовања, способност стварања метафизичког инструментарјума који обезбеђује наведене способности.</w:t>
      </w:r>
    </w:p>
    <w:p w14:paraId="37907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су неки субјекти или заједнице способни да га формирају, а други нису, остаје отворено питање</w:t>
      </w:r>
    </w:p>
    <w:p w14:paraId="4B58A8EC">
      <w:pPr>
        <w:spacing w:after="200" w:line="276" w:lineRule="auto"/>
        <w:ind w:firstLine="567"/>
        <w:jc w:val="both"/>
        <w:rPr>
          <w:rFonts w:hint="default" w:eastAsiaTheme="minorHAnsi"/>
          <w:sz w:val="24"/>
          <w:szCs w:val="24"/>
          <w:lang w:val="ru-RU" w:eastAsia="en-US" w:bidi="he-IL"/>
        </w:rPr>
      </w:pPr>
    </w:p>
    <w:p w14:paraId="79BA2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Еон и есхатон</w:t>
      </w:r>
    </w:p>
    <w:p w14:paraId="1144E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онтологија времена разликује четири периода:</w:t>
      </w:r>
    </w:p>
    <w:p w14:paraId="64D6C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стварања света до грехопада,</w:t>
      </w:r>
    </w:p>
    <w:p w14:paraId="267764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грехопада до Боговаплоћења,</w:t>
      </w:r>
    </w:p>
    <w:p w14:paraId="323AA8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 између Првог и Другог Доласка,</w:t>
      </w:r>
    </w:p>
    <w:p w14:paraId="1B0C04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w:t>
      </w:r>
    </w:p>
    <w:p w14:paraId="465B6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пројекат ХТМ принципијелно је следеће:</w:t>
      </w:r>
    </w:p>
    <w:p w14:paraId="2E034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време грехопада „покварила“ се не само људска природа; трулежности је била подвргнута и читава васељена. У Васкрсењу, у кулминационом акту Боговаплоћења, људска природа је исцељена, али ентропија и даље влада у материјалном свету. Субјект је добио приступ реалности, али тај приступ није аутоматски. Он захтева онтолошку мобилизацију и спремност на прерасподелу фундације.</w:t>
      </w:r>
    </w:p>
    <w:p w14:paraId="5DC248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Откривши предел у својој експанзији, субјект са високим квалитетом онтологије тражиће предикат, однос са којим ће му обезбедити максимум развоја. Та месијанска технологија у тексту ХТМ названа је онтолошком преадресацијом. Она подразумева промену коначног темеља бића субјекта. У контексту нашег истраживања то значи да субјект признаје оваплоћеног Бога-Логоса као коначно утемељење свог бића. Тако је средишњи еон, наш еон, простор субјектне одговорности. Ентропија света не укида могућност онтолошког акта, већ је управо наглашава.</w:t>
      </w:r>
    </w:p>
    <w:p w14:paraId="10341F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Оперативно посматрано, видимо два пола напетости:</w:t>
      </w:r>
    </w:p>
    <w:p w14:paraId="406B81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фиксира трајекторију формирану у нашем еону.</w:t>
      </w:r>
    </w:p>
    <w:p w14:paraId="2D72BF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је простор напетости.</w:t>
      </w:r>
    </w:p>
    <w:p w14:paraId="5046EF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је простор фиксације.</w:t>
      </w:r>
    </w:p>
    <w:p w14:paraId="71F5E1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еону је могућа преадресација. У есхатону је могућа само стабилизација изабране усмерености. За садашњи еон и даље је карактеристична логосо-бежна, конкурентна онтологија. Есхатон подразумева логосоцентричну, солидарну онтологију.</w:t>
      </w:r>
    </w:p>
    <w:p w14:paraId="4B125D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открива Логос као принцип уређивања бића. Оно отвара нове перспективе за субјекта. Соотнесеност са Логосом, укорењеност у Логосу, даје субјектности: стабилну оријентацију, унутрашњу интеграцију, могућност задржавања масштаба без распада, проширење слободе без произвољности. Без Логоса субјект се или распада или се редукује на алгоритам. У Логосу субјект може у потпуности реализовати своју иманентну потребу за фундацијом у вечном, у бесконачном — без чега се, пре или касније, разара.</w:t>
      </w:r>
    </w:p>
    <w:p w14:paraId="1EC586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есхатону ова васељена неће бити исцељена. Биће створена нова васељена и „времена више неће бити“. У новом веку човечност више неће бити подвиг, већ једина могућа форма бића; лаж ће постати физички немогућа. Неће бити потребе за конкуренцијом.</w:t>
      </w:r>
    </w:p>
    <w:p w14:paraId="25F7BC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пројекта ХТМ, за опис ових разлика уводи се дихотомија:</w:t>
      </w:r>
    </w:p>
    <w:p w14:paraId="313B99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солидарна онтологија</w:t>
      </w:r>
    </w:p>
    <w:p w14:paraId="0E0EE6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Vs</w:t>
      </w:r>
    </w:p>
    <w:p w14:paraId="40CAC7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 конкурентна онтологија.</w:t>
      </w:r>
    </w:p>
    <w:p w14:paraId="4EC3B7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 је она у којој се реалност признаје као структурирана смислом. Логосо-бежна онтологија је она у којој се смисао редукује на функцију. Сходно томе, конкурентна онтологија је она у којој се биће разуме као борба за ограничени ресурс, док је солидарна онтологија она у којој се биће разуме као учешће у неисцрпном извору.</w:t>
      </w:r>
    </w:p>
    <w:p w14:paraId="3FDEE913">
      <w:pPr>
        <w:spacing w:after="200" w:line="276" w:lineRule="auto"/>
        <w:ind w:firstLine="567"/>
        <w:jc w:val="both"/>
        <w:rPr>
          <w:rFonts w:hint="default" w:eastAsiaTheme="minorHAnsi"/>
          <w:sz w:val="24"/>
          <w:szCs w:val="24"/>
          <w:lang w:val="ru-RU" w:eastAsia="en-US" w:bidi="he-IL"/>
        </w:rPr>
      </w:pPr>
    </w:p>
    <w:p w14:paraId="694C09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w:t>
      </w:r>
    </w:p>
    <w:p w14:paraId="5511B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 је дејство које мења или одржава режим бића субјекта на нивоу његовог темеља, а не само његово емпиријско стање. Онтолошким се сматра оно дејство које захвата центар фундације и прераспоређује или задржава га без редукције.</w:t>
      </w:r>
    </w:p>
    <w:p w14:paraId="2BABCE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589EE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w:t>
      </w:r>
    </w:p>
    <w:p w14:paraId="2AC9DF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 је режим бића у којем субјект задржава реалност кроз онтолошку мобилизацију, не укидајући предељни хоризонт и не делегирајући темељ. У том режиму учешће у бићу је реално, а не симулирано; субјект задржава недеривативност и преузима терет фундације.</w:t>
      </w:r>
    </w:p>
    <w:p w14:paraId="55312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F5B6E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w:t>
      </w:r>
    </w:p>
    <w:p w14:paraId="3CA790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 је режим бића у којем се стабилност постиже кроз редукцију хоризонта и симулацију учешћа у темељу. Овде се темељ или проглашава аутономним без стварне битијне моћи, или се преноси на спољашњи центар без личног онтолошког акта.</w:t>
      </w:r>
    </w:p>
    <w:p w14:paraId="75A0A8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Фикција не укида питање фундације — она га само маскира.</w:t>
      </w:r>
    </w:p>
    <w:p w14:paraId="59323E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C199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w:t>
      </w:r>
    </w:p>
    <w:p w14:paraId="5BCD1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Квалитет онтологије јесте степен усаглашености режима бића субјекта са пуноћом реалности. Он представља критеријум разликовања онтологије акта и онтологије фикције. Одређује се: способношћу задржавања бесконачног хоризонта, одбијањем редукције темеља, очувањем недеривативне тачке, спремношћу на онтолошку мобилизацију. </w:t>
      </w:r>
      <w:bookmarkStart w:id="0" w:name="_GoBack"/>
      <w:bookmarkEnd w:id="0"/>
      <w:r>
        <w:rPr>
          <w:rFonts w:hint="default" w:eastAsiaTheme="minorHAnsi"/>
          <w:sz w:val="24"/>
          <w:szCs w:val="24"/>
          <w:lang w:val="ru-RU" w:eastAsia="en-US" w:bidi="he-IL"/>
        </w:rPr>
        <w:t>Снижавање квалитета онтологије изражава се у преласку у снижени режим бића — у редукцију, деривативност и фикцију.</w:t>
      </w:r>
    </w:p>
    <w:p w14:paraId="2D9CF040">
      <w:pPr>
        <w:spacing w:after="200" w:line="276" w:lineRule="auto"/>
        <w:ind w:firstLine="567"/>
        <w:jc w:val="both"/>
        <w:rPr>
          <w:rFonts w:hint="default" w:eastAsiaTheme="minorHAnsi"/>
          <w:sz w:val="24"/>
          <w:szCs w:val="24"/>
          <w:lang w:val="ru-RU" w:eastAsia="en-US" w:bidi="he-IL"/>
        </w:rPr>
      </w:pPr>
    </w:p>
    <w:p w14:paraId="37FC17AD">
      <w:pPr>
        <w:spacing w:after="200" w:line="276" w:lineRule="auto"/>
        <w:ind w:firstLine="567"/>
        <w:jc w:val="both"/>
        <w:rPr>
          <w:rFonts w:hint="default" w:eastAsiaTheme="minorHAnsi"/>
          <w:sz w:val="24"/>
          <w:szCs w:val="24"/>
          <w:lang w:val="ru-RU" w:eastAsia="en-US" w:bidi="he-IL"/>
        </w:rPr>
      </w:pPr>
    </w:p>
    <w:p w14:paraId="1F610D2B">
      <w:pPr>
        <w:spacing w:after="200" w:line="276" w:lineRule="auto"/>
        <w:ind w:firstLine="567"/>
        <w:jc w:val="both"/>
        <w:rPr>
          <w:rFonts w:hint="default" w:eastAsiaTheme="minorHAnsi"/>
          <w:sz w:val="24"/>
          <w:szCs w:val="24"/>
          <w:lang w:val="ru-RU" w:eastAsia="en-US" w:bidi="he-IL"/>
        </w:rPr>
      </w:pPr>
    </w:p>
    <w:p w14:paraId="73D282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CD7C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КЉУЧНИ ТЕРМИНИ ПРОЈЕКТА „ХРИШЋАНИМА ТРЕЋЕГ МИЛЕНИЈУМА“</w:t>
      </w:r>
    </w:p>
    <w:p w14:paraId="0E9081B9">
      <w:pPr>
        <w:spacing w:after="200" w:line="276" w:lineRule="auto"/>
        <w:ind w:firstLine="567"/>
        <w:jc w:val="both"/>
        <w:rPr>
          <w:rFonts w:hint="default" w:eastAsiaTheme="minorHAnsi"/>
          <w:sz w:val="24"/>
          <w:szCs w:val="24"/>
          <w:lang w:val="ru-RU" w:eastAsia="en-US" w:bidi="he-IL"/>
        </w:rPr>
      </w:pPr>
    </w:p>
    <w:p w14:paraId="6D938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логосо-бежна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конкурентна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солидарна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онтолошка преадресација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деколонизација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вера као компетенција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актуализација Цркве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литургија као онтолошки процес</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антрополошки предел</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квалитет онтологије</w:t>
      </w:r>
    </w:p>
    <w:p w14:paraId="0734ED21">
      <w:pPr>
        <w:spacing w:after="200" w:line="276" w:lineRule="auto"/>
        <w:ind w:firstLine="567"/>
        <w:jc w:val="both"/>
        <w:rPr>
          <w:rFonts w:hint="default" w:eastAsiaTheme="minorHAnsi"/>
          <w:sz w:val="24"/>
          <w:szCs w:val="24"/>
          <w:lang w:val="ru-RU" w:eastAsia="en-US" w:bidi="he-IL"/>
        </w:rPr>
      </w:pPr>
    </w:p>
    <w:p w14:paraId="283F8211">
      <w:pPr>
        <w:spacing w:after="200" w:line="276" w:lineRule="auto"/>
        <w:ind w:firstLine="567"/>
        <w:jc w:val="both"/>
        <w:rPr>
          <w:rFonts w:hint="default" w:eastAsiaTheme="minorHAnsi"/>
          <w:sz w:val="24"/>
          <w:szCs w:val="24"/>
          <w:lang w:val="ru-RU" w:eastAsia="en-US" w:bidi="he-IL"/>
        </w:rPr>
      </w:pPr>
    </w:p>
    <w:p w14:paraId="2E4BDDA3">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EBA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57E8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7057E8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21222"/>
    <w:rsid w:val="01E763B2"/>
    <w:rsid w:val="04FE2306"/>
    <w:rsid w:val="06BA27AF"/>
    <w:rsid w:val="07283BBC"/>
    <w:rsid w:val="08CA4CFB"/>
    <w:rsid w:val="08F600BF"/>
    <w:rsid w:val="0A9D4CCF"/>
    <w:rsid w:val="0B8A006E"/>
    <w:rsid w:val="0C347213"/>
    <w:rsid w:val="0CEE6EE8"/>
    <w:rsid w:val="0D9A7DDF"/>
    <w:rsid w:val="0E1634CE"/>
    <w:rsid w:val="0EB64C7E"/>
    <w:rsid w:val="0F247331"/>
    <w:rsid w:val="0F8305B1"/>
    <w:rsid w:val="0FDA7584"/>
    <w:rsid w:val="10E91E73"/>
    <w:rsid w:val="112E61D8"/>
    <w:rsid w:val="12F60957"/>
    <w:rsid w:val="14267F54"/>
    <w:rsid w:val="14373983"/>
    <w:rsid w:val="156557D4"/>
    <w:rsid w:val="15FE0154"/>
    <w:rsid w:val="16CE331D"/>
    <w:rsid w:val="172B6F84"/>
    <w:rsid w:val="18C100FB"/>
    <w:rsid w:val="19614DDE"/>
    <w:rsid w:val="19C7093A"/>
    <w:rsid w:val="1A6C5E85"/>
    <w:rsid w:val="1A9D5976"/>
    <w:rsid w:val="1CD52C07"/>
    <w:rsid w:val="1D6D615B"/>
    <w:rsid w:val="1E922ACC"/>
    <w:rsid w:val="1F4918F6"/>
    <w:rsid w:val="1FC171D7"/>
    <w:rsid w:val="20813B1E"/>
    <w:rsid w:val="20A54767"/>
    <w:rsid w:val="2163669C"/>
    <w:rsid w:val="216D40E2"/>
    <w:rsid w:val="21E22EB7"/>
    <w:rsid w:val="21F21CCC"/>
    <w:rsid w:val="235249EE"/>
    <w:rsid w:val="23E9481C"/>
    <w:rsid w:val="24AF67BE"/>
    <w:rsid w:val="24D66BDE"/>
    <w:rsid w:val="251170D6"/>
    <w:rsid w:val="266C2F89"/>
    <w:rsid w:val="2672135D"/>
    <w:rsid w:val="272829C1"/>
    <w:rsid w:val="279454AA"/>
    <w:rsid w:val="28914E23"/>
    <w:rsid w:val="28A44F2C"/>
    <w:rsid w:val="2AB61684"/>
    <w:rsid w:val="2C3469A2"/>
    <w:rsid w:val="2CA61F7F"/>
    <w:rsid w:val="2F7D6077"/>
    <w:rsid w:val="2FAB58C1"/>
    <w:rsid w:val="32140593"/>
    <w:rsid w:val="33D57C06"/>
    <w:rsid w:val="36694492"/>
    <w:rsid w:val="391E7557"/>
    <w:rsid w:val="3A39307A"/>
    <w:rsid w:val="3ADD3732"/>
    <w:rsid w:val="3BAB67F1"/>
    <w:rsid w:val="3C1E51F8"/>
    <w:rsid w:val="3F14330B"/>
    <w:rsid w:val="3F760DED"/>
    <w:rsid w:val="3F7D306D"/>
    <w:rsid w:val="400A2090"/>
    <w:rsid w:val="43E561B9"/>
    <w:rsid w:val="444A0F92"/>
    <w:rsid w:val="446404D5"/>
    <w:rsid w:val="49485B73"/>
    <w:rsid w:val="494A4945"/>
    <w:rsid w:val="495279C2"/>
    <w:rsid w:val="49C23DBB"/>
    <w:rsid w:val="4A3704DB"/>
    <w:rsid w:val="4AD77C20"/>
    <w:rsid w:val="4BB66D07"/>
    <w:rsid w:val="4BD82796"/>
    <w:rsid w:val="4BF8577A"/>
    <w:rsid w:val="4D485F03"/>
    <w:rsid w:val="4DB356A8"/>
    <w:rsid w:val="4DD64B91"/>
    <w:rsid w:val="4F265418"/>
    <w:rsid w:val="4F2712B5"/>
    <w:rsid w:val="4F8B3E78"/>
    <w:rsid w:val="502E34B2"/>
    <w:rsid w:val="50450571"/>
    <w:rsid w:val="50CA16B8"/>
    <w:rsid w:val="539144FA"/>
    <w:rsid w:val="5443314E"/>
    <w:rsid w:val="55697101"/>
    <w:rsid w:val="55A0756F"/>
    <w:rsid w:val="573D632F"/>
    <w:rsid w:val="5ADF41F9"/>
    <w:rsid w:val="5B221533"/>
    <w:rsid w:val="5BA83736"/>
    <w:rsid w:val="5BC3189D"/>
    <w:rsid w:val="5DAB486F"/>
    <w:rsid w:val="5DD1333C"/>
    <w:rsid w:val="5F844D2A"/>
    <w:rsid w:val="60B63EDC"/>
    <w:rsid w:val="60C5732D"/>
    <w:rsid w:val="62760AAD"/>
    <w:rsid w:val="6340727D"/>
    <w:rsid w:val="63A81963"/>
    <w:rsid w:val="63C509F6"/>
    <w:rsid w:val="63ED4482"/>
    <w:rsid w:val="66614C51"/>
    <w:rsid w:val="66F44AFC"/>
    <w:rsid w:val="671343AC"/>
    <w:rsid w:val="676C2BCE"/>
    <w:rsid w:val="68A81777"/>
    <w:rsid w:val="692871AE"/>
    <w:rsid w:val="694420C2"/>
    <w:rsid w:val="6B277C0B"/>
    <w:rsid w:val="6B3A1B9E"/>
    <w:rsid w:val="6BC55829"/>
    <w:rsid w:val="6C4B09D2"/>
    <w:rsid w:val="6D167504"/>
    <w:rsid w:val="6D842248"/>
    <w:rsid w:val="6D8C53DF"/>
    <w:rsid w:val="6EC80FA2"/>
    <w:rsid w:val="6F71472B"/>
    <w:rsid w:val="6FA61F2D"/>
    <w:rsid w:val="70C66990"/>
    <w:rsid w:val="740272F3"/>
    <w:rsid w:val="746220CD"/>
    <w:rsid w:val="7572283C"/>
    <w:rsid w:val="75B7716C"/>
    <w:rsid w:val="77AF566A"/>
    <w:rsid w:val="77E056E5"/>
    <w:rsid w:val="793F39FB"/>
    <w:rsid w:val="79C83FAB"/>
    <w:rsid w:val="79D32C06"/>
    <w:rsid w:val="7AB67C48"/>
    <w:rsid w:val="7AFB2F0D"/>
    <w:rsid w:val="7B4B34D5"/>
    <w:rsid w:val="7B504E9E"/>
    <w:rsid w:val="7EC8160F"/>
    <w:rsid w:val="7F76672D"/>
    <w:rsid w:val="7F8A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2025-10-11T18:53:00Z</dcterms:created>
  <dc:creator>lenovo</dc:creator>
  <cp:lastModifiedBy>Леон Аджинджал</cp:lastModifiedBy>
  <dcterms:modified xsi:type="dcterms:W3CDTF">2026-02-25T02:42:59Z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91BAB98C589B4D209D41B09B0DA3AAA3_13</vt:lpwstr>
  </property>
</Properties>
</file>