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F88642">
      <w:pPr>
        <w:spacing w:after="200" w:line="276" w:lineRule="auto"/>
        <w:ind w:firstLine="1995" w:firstLineChars="0"/>
        <w:jc w:val="both"/>
        <w:rPr>
          <w:rFonts w:hint="default" w:eastAsiaTheme="minorHAnsi"/>
          <w:sz w:val="28"/>
          <w:szCs w:val="28"/>
          <w:lang w:val="ru-RU" w:eastAsia="en-US" w:bidi="he-IL"/>
        </w:rPr>
      </w:pPr>
      <w:r>
        <w:rPr>
          <w:rFonts w:hint="default" w:eastAsiaTheme="minorHAnsi"/>
          <w:sz w:val="28"/>
          <w:szCs w:val="28"/>
          <w:lang w:val="ru-RU" w:eastAsia="en-US" w:bidi="he-IL"/>
        </w:rPr>
        <w:t>Ιεροδιάκονος Παντελεήμων (Adzhindzhal)</w:t>
      </w:r>
    </w:p>
    <w:p w14:paraId="36B10749">
      <w:pPr>
        <w:spacing w:after="200" w:line="276" w:lineRule="auto"/>
        <w:ind w:firstLine="1995" w:firstLineChars="0"/>
        <w:jc w:val="both"/>
        <w:rPr>
          <w:rFonts w:hint="default" w:eastAsiaTheme="minorHAnsi"/>
          <w:sz w:val="28"/>
          <w:szCs w:val="28"/>
          <w:lang w:val="ru-RU" w:eastAsia="en-US" w:bidi="he-IL"/>
        </w:rPr>
      </w:pPr>
    </w:p>
    <w:p w14:paraId="70BFA99E">
      <w:pPr>
        <w:spacing w:after="200" w:line="276" w:lineRule="auto"/>
        <w:ind w:firstLine="1995" w:firstLineChars="0"/>
        <w:jc w:val="both"/>
        <w:rPr>
          <w:rFonts w:hint="default" w:eastAsiaTheme="minorHAnsi"/>
          <w:sz w:val="28"/>
          <w:szCs w:val="28"/>
          <w:lang w:val="ru-RU" w:eastAsia="en-US" w:bidi="he-IL"/>
        </w:rPr>
      </w:pPr>
    </w:p>
    <w:p w14:paraId="49F130AC">
      <w:pPr>
        <w:spacing w:after="200" w:line="276" w:lineRule="auto"/>
        <w:ind w:firstLine="567"/>
        <w:jc w:val="center"/>
        <w:rPr>
          <w:rFonts w:hint="default" w:eastAsiaTheme="minorHAnsi"/>
          <w:sz w:val="32"/>
          <w:szCs w:val="32"/>
          <w:lang w:val="ru-RU" w:eastAsia="en-US" w:bidi="he-IL"/>
        </w:rPr>
      </w:pPr>
      <w:r>
        <w:rPr>
          <w:rFonts w:hint="default" w:eastAsiaTheme="minorHAnsi"/>
          <w:sz w:val="32"/>
          <w:szCs w:val="32"/>
          <w:lang w:val="ru-RU" w:eastAsia="en-US" w:bidi="he-IL"/>
        </w:rPr>
        <w:t>ΕΓΧΕΙΡΗΜΑ</w:t>
      </w:r>
    </w:p>
    <w:p w14:paraId="39F1E671">
      <w:pPr>
        <w:spacing w:after="200" w:line="276" w:lineRule="auto"/>
        <w:ind w:firstLine="567"/>
        <w:jc w:val="center"/>
        <w:rPr>
          <w:rFonts w:hint="default" w:eastAsiaTheme="minorHAnsi"/>
          <w:sz w:val="44"/>
          <w:szCs w:val="44"/>
          <w:lang w:val="ru-RU" w:eastAsia="en-US" w:bidi="he-IL"/>
        </w:rPr>
      </w:pPr>
      <w:r>
        <w:rPr>
          <w:rFonts w:hint="default" w:eastAsiaTheme="minorHAnsi"/>
          <w:sz w:val="44"/>
          <w:szCs w:val="44"/>
          <w:lang w:val="ru-RU" w:eastAsia="en-US" w:bidi="he-IL"/>
        </w:rPr>
        <w:t>Προς τους Χριστιανούς του Τρίτου Χιλιετηρίου</w:t>
      </w:r>
    </w:p>
    <w:p w14:paraId="257880D9">
      <w:pPr>
        <w:spacing w:after="200" w:line="276" w:lineRule="auto"/>
        <w:ind w:firstLine="1995" w:firstLineChars="0"/>
        <w:jc w:val="center"/>
        <w:rPr>
          <w:rFonts w:hint="default" w:eastAsiaTheme="minorHAnsi"/>
          <w:sz w:val="44"/>
          <w:szCs w:val="44"/>
          <w:lang w:val="ru-RU" w:eastAsia="en-US" w:bidi="he-IL"/>
        </w:rPr>
      </w:pPr>
    </w:p>
    <w:p w14:paraId="70AADBC5">
      <w:pPr>
        <w:spacing w:after="200" w:line="276" w:lineRule="auto"/>
        <w:ind w:firstLine="567"/>
        <w:jc w:val="center"/>
        <w:rPr>
          <w:rFonts w:hint="default" w:eastAsiaTheme="minorHAnsi"/>
          <w:sz w:val="28"/>
          <w:szCs w:val="28"/>
          <w:lang w:val="ru-RU" w:eastAsia="en-US" w:bidi="he-IL"/>
        </w:rPr>
      </w:pPr>
      <w:r>
        <w:rPr>
          <w:rFonts w:hint="default" w:eastAsiaTheme="minorHAnsi"/>
          <w:sz w:val="28"/>
          <w:szCs w:val="28"/>
          <w:lang w:val="ru-RU" w:eastAsia="en-US" w:bidi="he-IL"/>
        </w:rPr>
        <w:t>Στοχασμοί ενός εξόριστου Αμπχάζιου (Αβασγού)</w:t>
      </w:r>
    </w:p>
    <w:p w14:paraId="2397042E">
      <w:pPr>
        <w:spacing w:after="200" w:line="276" w:lineRule="auto"/>
        <w:ind w:firstLine="1995" w:firstLineChars="0"/>
        <w:jc w:val="both"/>
        <w:rPr>
          <w:rFonts w:hint="default" w:eastAsiaTheme="minorHAnsi"/>
          <w:sz w:val="28"/>
          <w:szCs w:val="28"/>
          <w:lang w:val="ru-RU" w:eastAsia="en-US" w:bidi="he-IL"/>
        </w:rPr>
      </w:pPr>
    </w:p>
    <w:p w14:paraId="27AC618B">
      <w:pPr>
        <w:spacing w:after="200" w:line="276" w:lineRule="auto"/>
        <w:ind w:firstLine="1995" w:firstLineChars="0"/>
        <w:jc w:val="both"/>
        <w:rPr>
          <w:rFonts w:hint="default" w:eastAsiaTheme="minorHAnsi"/>
          <w:sz w:val="28"/>
          <w:szCs w:val="28"/>
          <w:lang w:val="ru-RU" w:eastAsia="en-US" w:bidi="he-IL"/>
        </w:rPr>
      </w:pPr>
    </w:p>
    <w:p w14:paraId="64C82719">
      <w:pPr>
        <w:spacing w:after="200" w:line="276" w:lineRule="auto"/>
        <w:ind w:firstLine="1995" w:firstLineChars="0"/>
        <w:jc w:val="both"/>
        <w:rPr>
          <w:rFonts w:hint="default" w:eastAsiaTheme="minorHAnsi"/>
          <w:sz w:val="28"/>
          <w:szCs w:val="28"/>
          <w:lang w:val="ru-RU" w:eastAsia="en-US" w:bidi="he-IL"/>
        </w:rPr>
      </w:pPr>
    </w:p>
    <w:p w14:paraId="664471BA">
      <w:pPr>
        <w:spacing w:after="200" w:line="276" w:lineRule="auto"/>
        <w:ind w:firstLine="1995" w:firstLineChars="0"/>
        <w:jc w:val="both"/>
        <w:rPr>
          <w:rFonts w:hint="default" w:eastAsiaTheme="minorHAnsi"/>
          <w:sz w:val="28"/>
          <w:szCs w:val="28"/>
          <w:lang w:val="ru-RU" w:eastAsia="en-US" w:bidi="he-IL"/>
        </w:rPr>
      </w:pPr>
    </w:p>
    <w:p w14:paraId="3887A035">
      <w:pPr>
        <w:spacing w:after="200" w:line="276" w:lineRule="auto"/>
        <w:ind w:firstLine="1995" w:firstLineChars="0"/>
        <w:jc w:val="both"/>
        <w:rPr>
          <w:rFonts w:hint="default" w:eastAsiaTheme="minorHAnsi"/>
          <w:sz w:val="28"/>
          <w:szCs w:val="28"/>
          <w:lang w:val="ru-RU" w:eastAsia="en-US" w:bidi="he-IL"/>
        </w:rPr>
      </w:pPr>
    </w:p>
    <w:p w14:paraId="04C60095">
      <w:pPr>
        <w:spacing w:after="200" w:line="276" w:lineRule="auto"/>
        <w:ind w:firstLine="1995" w:firstLineChars="0"/>
        <w:jc w:val="both"/>
        <w:rPr>
          <w:rFonts w:hint="default" w:eastAsiaTheme="minorHAnsi"/>
          <w:sz w:val="28"/>
          <w:szCs w:val="28"/>
          <w:lang w:val="ru-RU" w:eastAsia="en-US" w:bidi="he-IL"/>
        </w:rPr>
      </w:pPr>
    </w:p>
    <w:p w14:paraId="18020E6F">
      <w:pPr>
        <w:spacing w:after="200" w:line="276" w:lineRule="auto"/>
        <w:ind w:firstLine="1995" w:firstLineChars="0"/>
        <w:jc w:val="both"/>
        <w:rPr>
          <w:rFonts w:hint="default" w:eastAsiaTheme="minorHAnsi"/>
          <w:sz w:val="28"/>
          <w:szCs w:val="28"/>
          <w:lang w:val="ru-RU" w:eastAsia="en-US" w:bidi="he-IL"/>
        </w:rPr>
      </w:pPr>
    </w:p>
    <w:p w14:paraId="3EB9BE5D">
      <w:pPr>
        <w:spacing w:after="200" w:line="276" w:lineRule="auto"/>
        <w:ind w:firstLine="1995" w:firstLineChars="0"/>
        <w:jc w:val="both"/>
        <w:rPr>
          <w:rFonts w:hint="default" w:eastAsiaTheme="minorHAnsi"/>
          <w:sz w:val="28"/>
          <w:szCs w:val="28"/>
          <w:lang w:val="ru-RU" w:eastAsia="en-US" w:bidi="he-IL"/>
        </w:rPr>
      </w:pPr>
    </w:p>
    <w:p w14:paraId="764883D6">
      <w:pPr>
        <w:spacing w:after="200" w:line="276" w:lineRule="auto"/>
        <w:ind w:firstLine="1995" w:firstLineChars="0"/>
        <w:jc w:val="both"/>
        <w:rPr>
          <w:rFonts w:hint="default" w:eastAsiaTheme="minorHAnsi"/>
          <w:sz w:val="28"/>
          <w:szCs w:val="28"/>
          <w:lang w:val="ru-RU" w:eastAsia="en-US" w:bidi="he-IL"/>
        </w:rPr>
      </w:pPr>
    </w:p>
    <w:p w14:paraId="769C8BD8">
      <w:pPr>
        <w:spacing w:after="200" w:line="276" w:lineRule="auto"/>
        <w:ind w:firstLine="1995" w:firstLineChars="0"/>
        <w:jc w:val="both"/>
        <w:rPr>
          <w:rFonts w:hint="default" w:eastAsiaTheme="minorHAnsi"/>
          <w:sz w:val="28"/>
          <w:szCs w:val="28"/>
          <w:lang w:val="ru-RU" w:eastAsia="en-US" w:bidi="he-IL"/>
        </w:rPr>
      </w:pPr>
    </w:p>
    <w:p w14:paraId="4E60D6ED">
      <w:pPr>
        <w:spacing w:after="200" w:line="276" w:lineRule="auto"/>
        <w:ind w:firstLine="1995" w:firstLineChars="0"/>
        <w:jc w:val="both"/>
        <w:rPr>
          <w:rFonts w:hint="default" w:eastAsiaTheme="minorHAnsi"/>
          <w:sz w:val="28"/>
          <w:szCs w:val="28"/>
          <w:lang w:val="ru-RU" w:eastAsia="en-US" w:bidi="he-IL"/>
        </w:rPr>
      </w:pPr>
    </w:p>
    <w:p w14:paraId="5018EDFD">
      <w:pPr>
        <w:spacing w:after="200" w:line="276" w:lineRule="auto"/>
        <w:ind w:firstLine="1995" w:firstLineChars="0"/>
        <w:jc w:val="both"/>
        <w:rPr>
          <w:rFonts w:hint="default" w:eastAsiaTheme="minorHAnsi"/>
          <w:sz w:val="28"/>
          <w:szCs w:val="28"/>
          <w:lang w:val="ru-RU" w:eastAsia="en-US" w:bidi="he-IL"/>
        </w:rPr>
      </w:pPr>
    </w:p>
    <w:p w14:paraId="4D259246">
      <w:pPr>
        <w:spacing w:after="200" w:line="276" w:lineRule="auto"/>
        <w:ind w:firstLine="1995" w:firstLineChars="0"/>
        <w:jc w:val="both"/>
        <w:rPr>
          <w:rFonts w:hint="default" w:eastAsiaTheme="minorHAnsi"/>
          <w:sz w:val="28"/>
          <w:szCs w:val="28"/>
          <w:lang w:val="ru-RU" w:eastAsia="en-US" w:bidi="he-IL"/>
        </w:rPr>
      </w:pPr>
    </w:p>
    <w:p w14:paraId="7AFA5E4A">
      <w:pPr>
        <w:rPr>
          <w:rFonts w:hint="default" w:eastAsiaTheme="minorHAnsi"/>
          <w:sz w:val="28"/>
          <w:szCs w:val="28"/>
          <w:lang w:val="ru-RU" w:eastAsia="en-US" w:bidi="he-IL"/>
        </w:rPr>
      </w:pPr>
      <w:r>
        <w:rPr>
          <w:rFonts w:hint="default" w:eastAsiaTheme="minorHAnsi"/>
          <w:sz w:val="28"/>
          <w:szCs w:val="28"/>
          <w:lang w:val="ru-RU" w:eastAsia="en-US" w:bidi="he-IL"/>
        </w:rPr>
        <w:br w:type="page"/>
      </w:r>
    </w:p>
    <w:p w14:paraId="4C80C314">
      <w:pPr>
        <w:rPr>
          <w:rFonts w:hint="default" w:eastAsiaTheme="minorHAnsi"/>
          <w:sz w:val="28"/>
          <w:szCs w:val="28"/>
          <w:lang w:val="ru-RU" w:eastAsia="en-US" w:bidi="he-IL"/>
        </w:rPr>
      </w:pPr>
    </w:p>
    <w:p w14:paraId="7C1E192B">
      <w:pPr>
        <w:rPr>
          <w:rFonts w:hint="default" w:eastAsiaTheme="minorHAnsi"/>
          <w:sz w:val="28"/>
          <w:szCs w:val="28"/>
          <w:lang w:val="ru-RU" w:eastAsia="en-US" w:bidi="he-IL"/>
        </w:rPr>
      </w:pPr>
    </w:p>
    <w:p w14:paraId="570E437F">
      <w:pPr>
        <w:jc w:val="center"/>
        <w:rPr>
          <w:rFonts w:hint="default"/>
          <w:b w:val="0"/>
          <w:bCs w:val="0"/>
          <w:sz w:val="32"/>
          <w:szCs w:val="32"/>
          <w:lang w:val="ru-RU"/>
        </w:rPr>
      </w:pPr>
      <w:r>
        <w:rPr>
          <w:rFonts w:hint="default"/>
          <w:b w:val="0"/>
          <w:bCs w:val="0"/>
          <w:sz w:val="32"/>
          <w:szCs w:val="32"/>
          <w:lang w:val="ru-RU"/>
        </w:rPr>
        <w:t>Christ bin.</w:t>
      </w:r>
    </w:p>
    <w:p w14:paraId="2982AA27">
      <w:pPr>
        <w:rPr>
          <w:rFonts w:hint="default" w:eastAsiaTheme="minorHAnsi"/>
          <w:sz w:val="28"/>
          <w:szCs w:val="28"/>
          <w:lang w:val="ru-RU" w:eastAsia="en-US" w:bidi="he-IL"/>
        </w:rPr>
      </w:pPr>
    </w:p>
    <w:p w14:paraId="6B794F7D">
      <w:pPr>
        <w:rPr>
          <w:rFonts w:hint="default" w:eastAsiaTheme="minorHAnsi"/>
          <w:sz w:val="28"/>
          <w:szCs w:val="28"/>
          <w:lang w:val="ru-RU" w:eastAsia="en-US" w:bidi="he-IL"/>
        </w:rPr>
      </w:pPr>
    </w:p>
    <w:p w14:paraId="1A8582FC">
      <w:pPr>
        <w:rPr>
          <w:rFonts w:hint="default" w:eastAsiaTheme="minorHAnsi"/>
          <w:sz w:val="28"/>
          <w:szCs w:val="28"/>
          <w:lang w:val="ru-RU" w:eastAsia="en-US" w:bidi="he-IL"/>
        </w:rPr>
      </w:pPr>
      <w:r>
        <w:rPr>
          <w:rFonts w:hint="default" w:eastAsiaTheme="minorHAnsi"/>
          <w:sz w:val="28"/>
          <w:szCs w:val="28"/>
          <w:lang w:val="ru-RU" w:eastAsia="en-US" w:bidi="he-IL"/>
        </w:rPr>
        <w:br w:type="page"/>
      </w:r>
    </w:p>
    <w:p w14:paraId="4EAAE5E3">
      <w:pPr>
        <w:rPr>
          <w:rFonts w:hint="default" w:eastAsiaTheme="minorHAnsi"/>
          <w:sz w:val="28"/>
          <w:szCs w:val="28"/>
          <w:lang w:val="ru-RU" w:eastAsia="en-US" w:bidi="he-IL"/>
        </w:rPr>
      </w:pPr>
    </w:p>
    <w:p w14:paraId="4DF6E245">
      <w:pPr>
        <w:spacing w:after="200" w:line="276" w:lineRule="auto"/>
        <w:ind w:firstLine="1995" w:firstLineChars="0"/>
        <w:jc w:val="both"/>
        <w:rPr>
          <w:rFonts w:hint="default" w:eastAsiaTheme="minorHAnsi"/>
          <w:b/>
          <w:bCs/>
          <w:sz w:val="32"/>
          <w:szCs w:val="32"/>
          <w:lang w:val="ru-RU" w:eastAsia="en-US" w:bidi="he-IL"/>
        </w:rPr>
      </w:pPr>
      <w:r>
        <w:rPr>
          <w:rFonts w:hint="default" w:eastAsiaTheme="minorHAnsi"/>
          <w:b/>
          <w:bCs/>
          <w:sz w:val="32"/>
          <w:szCs w:val="32"/>
          <w:lang w:val="ru-RU" w:eastAsia="en-US" w:bidi="he-IL"/>
        </w:rPr>
        <w:t>Περιεχόμενα</w:t>
      </w:r>
    </w:p>
    <w:p w14:paraId="1FA9EDC9">
      <w:pPr>
        <w:spacing w:after="200" w:line="276" w:lineRule="auto"/>
        <w:ind w:left="720" w:leftChars="0" w:firstLine="720" w:firstLineChars="0"/>
        <w:jc w:val="both"/>
        <w:rPr>
          <w:rFonts w:hint="default" w:eastAsiaTheme="minorHAnsi"/>
          <w:sz w:val="24"/>
          <w:szCs w:val="24"/>
          <w:lang w:val="ru-RU" w:eastAsia="en-US" w:bidi="he-IL"/>
        </w:rPr>
      </w:pPr>
      <w:r>
        <w:rPr>
          <w:rFonts w:hint="default" w:eastAsiaTheme="minorHAnsi"/>
          <w:sz w:val="24"/>
          <w:szCs w:val="24"/>
          <w:lang w:val="ru-RU" w:eastAsia="en-US" w:bidi="he-IL"/>
        </w:rPr>
        <w:t xml:space="preserve">Μέρος πρώτο. </w:t>
      </w:r>
      <w:r>
        <w:rPr>
          <w:rFonts w:hint="default" w:ascii="Calibri" w:hAnsi="Calibri" w:eastAsia="SimSun" w:cs="Times New Roman"/>
          <w:sz w:val="24"/>
          <w:szCs w:val="24"/>
          <w:lang w:val="ru-RU"/>
        </w:rPr>
        <w:t xml:space="preserve">Δοκίμιο </w:t>
      </w:r>
      <w:r>
        <w:rPr>
          <w:rFonts w:hint="default" w:eastAsiaTheme="minorHAnsi"/>
          <w:sz w:val="24"/>
          <w:szCs w:val="24"/>
          <w:lang w:val="ru-RU" w:eastAsia="en-US" w:bidi="he-IL"/>
        </w:rPr>
        <w:t xml:space="preserve">της εφαρμοσμένης μεταφυσικής του </w:t>
      </w:r>
      <w:r>
        <w:rPr>
          <w:rFonts w:hint="default" w:eastAsiaTheme="minorHAnsi"/>
          <w:sz w:val="24"/>
          <w:szCs w:val="24"/>
          <w:lang w:val="ru-RU" w:eastAsia="en-US" w:bidi="he-IL"/>
        </w:rPr>
        <w:tab/>
      </w:r>
      <w:r>
        <w:rPr>
          <w:rFonts w:hint="default" w:eastAsiaTheme="minorHAnsi"/>
          <w:sz w:val="24"/>
          <w:szCs w:val="24"/>
          <w:lang w:val="ru-RU" w:eastAsia="en-US" w:bidi="he-IL"/>
        </w:rPr>
        <w:t>υποκειμένου</w:t>
      </w:r>
    </w:p>
    <w:p w14:paraId="68F8E6F6">
      <w:pPr>
        <w:spacing w:after="200" w:line="276" w:lineRule="auto"/>
        <w:ind w:left="1440" w:leftChars="0" w:firstLine="720" w:firstLineChars="0"/>
        <w:jc w:val="both"/>
        <w:rPr>
          <w:rFonts w:hint="default" w:eastAsiaTheme="minorHAnsi"/>
          <w:sz w:val="24"/>
          <w:szCs w:val="24"/>
          <w:lang w:val="ru-RU" w:eastAsia="en-US" w:bidi="he-IL"/>
        </w:rPr>
      </w:pPr>
      <w:r>
        <w:rPr>
          <w:rFonts w:hint="default" w:ascii="Calibri" w:hAnsi="Calibri" w:eastAsia="SimSun" w:cs="Times New Roman"/>
          <w:sz w:val="24"/>
          <w:szCs w:val="24"/>
          <w:lang w:val="ru-RU"/>
        </w:rPr>
        <w:t xml:space="preserve">Δοκίμιο </w:t>
      </w:r>
      <w:r>
        <w:rPr>
          <w:rFonts w:hint="default" w:eastAsiaTheme="minorHAnsi"/>
          <w:sz w:val="24"/>
          <w:szCs w:val="24"/>
          <w:lang w:val="ru-RU" w:eastAsia="en-US" w:bidi="he-IL"/>
        </w:rPr>
        <w:t xml:space="preserve">της εφαρμοσμένης μεταφυσικής </w:t>
      </w:r>
    </w:p>
    <w:p w14:paraId="6410D733">
      <w:pPr>
        <w:spacing w:after="200" w:line="276" w:lineRule="auto"/>
        <w:ind w:left="1440" w:leftChars="0" w:firstLine="720" w:firstLineChars="0"/>
        <w:jc w:val="both"/>
        <w:rPr>
          <w:rFonts w:hint="default" w:eastAsiaTheme="minorHAnsi"/>
          <w:sz w:val="24"/>
          <w:szCs w:val="24"/>
          <w:lang w:val="ru-RU" w:eastAsia="en-US" w:bidi="he-IL"/>
        </w:rPr>
      </w:pPr>
      <w:r>
        <w:rPr>
          <w:rFonts w:hint="default" w:eastAsiaTheme="minorHAnsi"/>
          <w:sz w:val="24"/>
          <w:szCs w:val="24"/>
          <w:lang w:val="ru-RU" w:eastAsia="en-US" w:bidi="he-IL"/>
        </w:rPr>
        <w:t xml:space="preserve">του </w:t>
      </w:r>
      <w:r>
        <w:rPr>
          <w:rFonts w:hint="default" w:eastAsiaTheme="minorHAnsi"/>
          <w:sz w:val="24"/>
          <w:szCs w:val="24"/>
          <w:lang w:val="ru-RU" w:eastAsia="en-US" w:bidi="he-IL"/>
        </w:rPr>
        <w:tab/>
      </w:r>
      <w:r>
        <w:rPr>
          <w:rFonts w:hint="default" w:eastAsiaTheme="minorHAnsi"/>
          <w:sz w:val="24"/>
          <w:szCs w:val="24"/>
          <w:lang w:val="ru-RU" w:eastAsia="en-US" w:bidi="he-IL"/>
        </w:rPr>
        <w:t>υποκειμένου  </w:t>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4</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Προλεγόμενα  </w:t>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35</w:t>
      </w:r>
    </w:p>
    <w:p w14:paraId="1DF0789A">
      <w:pPr>
        <w:spacing w:after="200" w:line="276" w:lineRule="auto"/>
        <w:ind w:left="720" w:leftChars="0" w:firstLine="720" w:firstLineChars="0"/>
        <w:jc w:val="both"/>
        <w:rPr>
          <w:rFonts w:hint="default" w:eastAsiaTheme="minorHAnsi"/>
          <w:sz w:val="24"/>
          <w:szCs w:val="24"/>
          <w:lang w:val="ru-RU" w:eastAsia="en-US" w:bidi="he-IL"/>
        </w:rPr>
      </w:pPr>
      <w:r>
        <w:rPr>
          <w:rFonts w:hint="default" w:eastAsiaTheme="minorHAnsi"/>
          <w:sz w:val="24"/>
          <w:szCs w:val="24"/>
          <w:lang w:val="ru-RU" w:eastAsia="en-US" w:bidi="he-IL"/>
        </w:rPr>
        <w:t>Μέρος δεύτερο. «Προς τους Χριστιανούς του Τρίτου Χιλιετηρίου»</w:t>
      </w:r>
    </w:p>
    <w:p w14:paraId="4C176755">
      <w:pPr>
        <w:spacing w:after="200" w:line="276" w:lineRule="auto"/>
        <w:ind w:firstLine="1995" w:firstLineChars="0"/>
        <w:jc w:val="both"/>
        <w:rPr>
          <w:rFonts w:hint="default" w:eastAsiaTheme="minorHAnsi"/>
          <w:sz w:val="24"/>
          <w:szCs w:val="24"/>
          <w:lang w:val="ru-RU" w:eastAsia="en-US" w:bidi="he-IL"/>
        </w:rPr>
      </w:pPr>
      <w:r>
        <w:rPr>
          <w:rFonts w:hint="default" w:eastAsiaTheme="minorHAnsi"/>
          <w:sz w:val="24"/>
          <w:szCs w:val="24"/>
          <w:lang w:val="ru-RU" w:eastAsia="en-US" w:bidi="he-IL"/>
        </w:rPr>
        <w:t>Αφετηρία. Κάποτε αρχική  </w:t>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37</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Περί της φύσης της πίστης  </w:t>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49</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en-US" w:eastAsia="en-US" w:bidi="he-IL"/>
        </w:rPr>
        <w:t>Προς τη μεταφυσική της προσωπικότητας</w:t>
      </w:r>
      <w:r>
        <w:rPr>
          <w:rFonts w:hint="default" w:eastAsiaTheme="minorHAnsi"/>
          <w:sz w:val="24"/>
          <w:szCs w:val="24"/>
          <w:lang w:val="ru-RU" w:eastAsia="en-US" w:bidi="he-IL"/>
        </w:rPr>
        <w:t>  </w:t>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65</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Η γλώσσα του Θεού  </w:t>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78</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el-GR" w:eastAsia="en-US" w:bidi="he-IL"/>
        </w:rPr>
        <w:t>Η λειτουργική διάσταση της Εκκλησίας</w:t>
      </w:r>
      <w:r>
        <w:rPr>
          <w:rFonts w:hint="default" w:eastAsiaTheme="minorHAnsi"/>
          <w:sz w:val="24"/>
          <w:szCs w:val="24"/>
          <w:lang w:val="ru-RU" w:eastAsia="en-US" w:bidi="he-IL"/>
        </w:rPr>
        <w:tab/>
      </w:r>
      <w:r>
        <w:rPr>
          <w:rFonts w:hint="default" w:eastAsiaTheme="minorHAnsi"/>
          <w:sz w:val="24"/>
          <w:szCs w:val="24"/>
          <w:lang w:val="ru-RU" w:eastAsia="en-US" w:bidi="he-IL"/>
        </w:rPr>
        <w:t xml:space="preserve">  </w:t>
      </w:r>
      <w:r>
        <w:rPr>
          <w:rFonts w:hint="default" w:eastAsiaTheme="minorHAnsi"/>
          <w:sz w:val="24"/>
          <w:szCs w:val="24"/>
          <w:lang w:val="ru-RU" w:eastAsia="en-US" w:bidi="he-IL"/>
        </w:rPr>
        <w:tab/>
      </w:r>
      <w:r>
        <w:rPr>
          <w:rFonts w:hint="default" w:eastAsiaTheme="minorHAnsi"/>
          <w:sz w:val="24"/>
          <w:szCs w:val="24"/>
          <w:lang w:val="ru-RU" w:eastAsia="en-US" w:bidi="he-IL"/>
        </w:rPr>
        <w:t xml:space="preserve">          86</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en-US" w:eastAsia="en-US" w:bidi="he-IL"/>
        </w:rPr>
        <w:t>Προς την οντολογία του Λόγου</w:t>
      </w:r>
      <w:r>
        <w:rPr>
          <w:rFonts w:hint="default" w:eastAsiaTheme="minorHAnsi"/>
          <w:sz w:val="24"/>
          <w:szCs w:val="24"/>
          <w:lang w:val="ru-RU" w:eastAsia="en-US" w:bidi="he-IL"/>
        </w:rPr>
        <w:t>  </w:t>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 xml:space="preserve">            101</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Πίστη ως ικανότητα </w:t>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 xml:space="preserve">         121</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Η Εκκλησία ως υποδομή διαμόρφωσης</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της προσωπικής εσχατολογίας  </w:t>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139</w:t>
      </w:r>
    </w:p>
    <w:p w14:paraId="25BDAB47">
      <w:pPr>
        <w:spacing w:after="200" w:line="276" w:lineRule="auto"/>
        <w:ind w:left="600" w:leftChars="300" w:firstLine="800" w:firstLineChars="0"/>
        <w:jc w:val="both"/>
        <w:rPr>
          <w:rFonts w:hint="default" w:eastAsiaTheme="minorHAnsi"/>
          <w:sz w:val="24"/>
          <w:szCs w:val="24"/>
          <w:lang w:val="ru-RU" w:eastAsia="en-US" w:bidi="he-IL"/>
        </w:rPr>
      </w:pPr>
      <w:r>
        <w:rPr>
          <w:rFonts w:hint="default" w:eastAsiaTheme="minorHAnsi"/>
          <w:sz w:val="24"/>
          <w:szCs w:val="24"/>
          <w:lang w:val="ru-RU" w:eastAsia="en-US" w:bidi="he-IL"/>
        </w:rPr>
        <w:t>Παραρτήματα</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Η μεταφυσική του εγχειρήματος ΧΤΧ («Προς τους</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Χριστιανούς του Τρίτου Χιλιετηρίου») </w:t>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147</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 xml:space="preserve">Τερμινολογικό σχόλιο του </w:t>
      </w:r>
    </w:p>
    <w:p w14:paraId="01B6A9F2">
      <w:pPr>
        <w:spacing w:after="200" w:line="276" w:lineRule="auto"/>
        <w:ind w:left="1440" w:leftChars="0" w:firstLine="720" w:firstLineChars="0"/>
        <w:jc w:val="both"/>
        <w:rPr>
          <w:rFonts w:hint="default" w:eastAsiaTheme="minorHAnsi"/>
          <w:sz w:val="24"/>
          <w:szCs w:val="24"/>
          <w:lang w:val="ru-RU" w:eastAsia="en-US" w:bidi="he-IL"/>
        </w:rPr>
      </w:pPr>
      <w:r>
        <w:rPr>
          <w:rFonts w:hint="default" w:eastAsiaTheme="minorHAnsi"/>
          <w:sz w:val="24"/>
          <w:szCs w:val="24"/>
          <w:lang w:val="ru-RU" w:eastAsia="en-US" w:bidi="he-IL"/>
        </w:rPr>
        <w:t xml:space="preserve">εγχειρήματος ΧΤΧ    </w:t>
      </w:r>
      <w:r>
        <w:rPr>
          <w:rFonts w:hint="default" w:eastAsiaTheme="minorHAnsi"/>
          <w:sz w:val="24"/>
          <w:szCs w:val="24"/>
          <w:lang w:val="ru-RU" w:eastAsia="en-US" w:bidi="he-IL"/>
        </w:rPr>
        <w:tab/>
      </w:r>
      <w:r>
        <w:rPr>
          <w:rFonts w:hint="default" w:eastAsiaTheme="minorHAnsi"/>
          <w:sz w:val="24"/>
          <w:szCs w:val="24"/>
          <w:lang w:val="ru-RU" w:eastAsia="en-US" w:bidi="he-IL"/>
        </w:rPr>
        <w:t> </w:t>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 xml:space="preserve">          </w:t>
      </w:r>
      <w:r>
        <w:rPr>
          <w:rFonts w:hint="default" w:eastAsiaTheme="minorHAnsi"/>
          <w:sz w:val="24"/>
          <w:szCs w:val="24"/>
          <w:lang w:val="ru-RU" w:eastAsia="en-US" w:bidi="he-IL"/>
        </w:rPr>
        <w:tab/>
      </w:r>
      <w:r>
        <w:rPr>
          <w:rFonts w:hint="default" w:eastAsiaTheme="minorHAnsi"/>
          <w:sz w:val="24"/>
          <w:szCs w:val="24"/>
          <w:lang w:val="ru-RU" w:eastAsia="en-US" w:bidi="he-IL"/>
        </w:rPr>
        <w:t>165</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Κύριοι όροι του εγχειρήματος  «Προς τους</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 xml:space="preserve">Χριστιανούς του Τρίτου Χιλιετηρίου»   </w:t>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173</w:t>
      </w:r>
    </w:p>
    <w:p w14:paraId="5E873F16">
      <w:pPr>
        <w:spacing w:after="200" w:line="276" w:lineRule="auto"/>
        <w:ind w:left="400" w:leftChars="200" w:firstLine="998" w:firstLineChars="416"/>
        <w:jc w:val="both"/>
        <w:rPr>
          <w:rFonts w:hint="default" w:eastAsiaTheme="minorHAnsi"/>
          <w:sz w:val="24"/>
          <w:szCs w:val="24"/>
          <w:lang w:val="ru-RU" w:eastAsia="en-US" w:bidi="he-IL"/>
        </w:rPr>
      </w:pPr>
      <w:r>
        <w:rPr>
          <w:rFonts w:hint="default" w:eastAsiaTheme="minorHAnsi"/>
          <w:sz w:val="24"/>
          <w:szCs w:val="24"/>
          <w:lang w:val="ru-RU" w:eastAsia="en-US" w:bidi="he-IL"/>
        </w:rPr>
        <w:t>Επίλογος </w:t>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174</w:t>
      </w:r>
      <w:r>
        <w:rPr>
          <w:rFonts w:hint="default" w:eastAsiaTheme="minorHAnsi"/>
          <w:sz w:val="24"/>
          <w:szCs w:val="24"/>
          <w:lang w:val="ru-RU" w:eastAsia="en-US" w:bidi="he-IL"/>
        </w:rPr>
        <w:tab/>
      </w:r>
    </w:p>
    <w:p w14:paraId="7B5D8EA7">
      <w:pPr>
        <w:spacing w:after="200" w:line="276" w:lineRule="auto"/>
        <w:ind w:firstLine="567"/>
        <w:jc w:val="both"/>
        <w:rPr>
          <w:rFonts w:hint="default" w:eastAsiaTheme="minorHAnsi"/>
          <w:sz w:val="24"/>
          <w:szCs w:val="24"/>
          <w:lang w:val="ru-RU" w:eastAsia="en-US" w:bidi="he-IL"/>
        </w:rPr>
      </w:pPr>
    </w:p>
    <w:p w14:paraId="4BEF7534">
      <w:pPr>
        <w:spacing w:after="200" w:line="276" w:lineRule="auto"/>
        <w:ind w:firstLine="1281" w:firstLineChars="0"/>
        <w:jc w:val="both"/>
        <w:rPr>
          <w:rFonts w:hint="default" w:eastAsiaTheme="minorHAnsi"/>
          <w:sz w:val="28"/>
          <w:szCs w:val="28"/>
          <w:lang w:val="ru-RU" w:eastAsia="en-US" w:bidi="he-IL"/>
        </w:rPr>
      </w:pPr>
    </w:p>
    <w:p w14:paraId="396CC08B">
      <w:pPr>
        <w:spacing w:after="200" w:line="276" w:lineRule="auto"/>
        <w:ind w:firstLine="1281" w:firstLineChars="0"/>
        <w:jc w:val="both"/>
        <w:rPr>
          <w:rFonts w:hint="default" w:eastAsiaTheme="minorHAnsi"/>
          <w:sz w:val="28"/>
          <w:szCs w:val="28"/>
          <w:lang w:val="ru-RU" w:eastAsia="en-US" w:bidi="he-IL"/>
        </w:rPr>
      </w:pPr>
    </w:p>
    <w:p w14:paraId="608F8CFC">
      <w:pPr>
        <w:spacing w:after="200" w:line="276" w:lineRule="auto"/>
        <w:ind w:firstLine="1281" w:firstLineChars="0"/>
        <w:jc w:val="center"/>
        <w:rPr>
          <w:rFonts w:hint="default" w:eastAsiaTheme="minorHAnsi"/>
          <w:sz w:val="28"/>
          <w:szCs w:val="28"/>
          <w:lang w:val="ru-RU" w:eastAsia="en-US" w:bidi="he-IL"/>
        </w:rPr>
      </w:pPr>
      <w:r>
        <w:rPr>
          <w:rFonts w:hint="default" w:eastAsiaTheme="minorHAnsi"/>
          <w:sz w:val="28"/>
          <w:szCs w:val="28"/>
          <w:lang w:val="ru-RU" w:eastAsia="en-US" w:bidi="he-IL"/>
        </w:rPr>
        <w:t>Μεταφράστηκε στα ελληνικά με τη βοήθεια του ChatGPT (GPT-5, OpenAI).</w:t>
      </w:r>
    </w:p>
    <w:p w14:paraId="6C77D8BA">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001D6F1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Δοκίμιο εφαρμοσμένης μεταφυσικής του υποκειμένου</w:t>
      </w:r>
    </w:p>
    <w:p w14:paraId="1D276B19">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787C1670">
      <w:pPr>
        <w:ind w:left="0" w:leftChars="0" w:firstLine="398" w:firstLineChars="166"/>
        <w:jc w:val="both"/>
        <w:rPr>
          <w:rFonts w:hint="default" w:ascii="Calibri" w:hAnsi="Calibri" w:eastAsia="SimSun" w:cs="Times New Roman"/>
          <w:sz w:val="24"/>
          <w:szCs w:val="24"/>
          <w:lang w:val="ru-RU"/>
        </w:rPr>
      </w:pPr>
    </w:p>
    <w:p w14:paraId="1533B652">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Εισαγωγή</w:t>
      </w:r>
    </w:p>
    <w:p w14:paraId="454F501D">
      <w:pPr>
        <w:ind w:left="0" w:leftChars="0" w:firstLine="398" w:firstLineChars="166"/>
        <w:jc w:val="both"/>
        <w:rPr>
          <w:rFonts w:hint="default" w:ascii="Calibri" w:hAnsi="Calibri" w:eastAsia="SimSun" w:cs="Times New Roman"/>
          <w:sz w:val="24"/>
          <w:szCs w:val="24"/>
          <w:lang w:val="ru-RU"/>
        </w:rPr>
      </w:pPr>
    </w:p>
    <w:p w14:paraId="602DDC26">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Το παρόν έργο προτείνει ένα δοκίμιο εφαρμοσμένης μεταφυσικής του υποκειμένου. Αυτός ο προσδιορισμός απαιτεί διευκρίνιση, καθώς κάθε ένας από τους όρους που τον συγκροτούν μπορεί εύκολα να γίνει αντικείμενο εσφαλμένης κατανόησης.</w:t>
      </w:r>
    </w:p>
    <w:p w14:paraId="498988E7">
      <w:pPr>
        <w:numPr>
          <w:ilvl w:val="0"/>
          <w:numId w:val="1"/>
        </w:num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Περί τίνος πρόκειται αυτό το βιβλίο </w:t>
      </w:r>
    </w:p>
    <w:p w14:paraId="459AA154">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Το βιβλίο αυτό δεν αποτελεί θεολογική πραγματεία με την παραδοσιακή έννοια, παρότι το κύριο αντικείμενό του είναι οι όροι δυνατότητας της χριστιανικής πίστης ως τρόπου ύπαρξης. Δεν διεκδικεί επίσης το καθεστώς φιλοσοφικού συστήματος, αν και χρησιμοποιεί φιλοσοφική γλώσσα και μέθοδο. Το είδος του μπορεί να οριστεί ως οντολογική προπαιδεία: δεν προσφέρει έτοιμες απαντήσεις, αλλά επιδιώκει να αναδείξει μια νέα οπτική, η οποία θα επιτρέψει την ανανέωση της χαμένης προταγματικότητας του χριστιανισμού.</w:t>
      </w:r>
    </w:p>
    <w:p w14:paraId="33F7F5A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αρχική διαίσθηση του έργου είναι απλή και αυστηρή: ο χριστιανισμός έχει σε μεγάλο βαθμό απολέσει την οντολογική του πρωτοβουλία. Όλο και συχνότερα περιγράφει την πραγματικότητα με γλώσσα δανεισμένη από εξωτερικά συστήματα — πολιτική, ψυχολογία, ηθική, ιδεολογία ή κουλτούρα — και όλο και σπανιότερα εκκινεί από τη δική του θέαση του κόσμου. Ως αποτέλεσμα, η πίστη παύει να αποτελεί θεμέλιο της ύπαρξης και μετατρέπεται σε μία από τις επιμέρους σφαίρες της ζωής: σε συναισθηματική κατάσταση, πολιτισμική ταυτότητα ή ηθική ευαισθησία.</w:t>
      </w:r>
    </w:p>
    <w:p w14:paraId="744FD4E2">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Το ερώτημα που θέτει αυτό το έργο έχει οντολογικό και όχι μόνο θεολογικό χαρακτήρα: υπάρχει σήμερα μια μορφή υποκειμένου ικανή να εκκινεί από την αλήθεια ως θεμέλιο της ίδιας του της ύπαρξης; Με άλλα λόγια — είναι δυνατή η πίστη όχι ως ένταξη, αλλά ως αυθεντικός τρόπος ύπαρξης;</w:t>
      </w:r>
    </w:p>
    <w:p w14:paraId="7FE2CA47">
      <w:pPr>
        <w:numPr>
          <w:ilvl w:val="0"/>
          <w:numId w:val="1"/>
        </w:num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Τι νοείται ως υποκείμενο </w:t>
      </w:r>
    </w:p>
    <w:p w14:paraId="5B02C80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Το υποκείμενο, στο πλαίσιο του παρόντος έργου, δεν είναι ψυχολογική λειτουργία, ούτε αφηρημένο κέντρο συνείδησης, ούτε κοινωνικός ρόλος. Ορίζεται εδώ ως μορφή ύπαρξης που αναδύεται εκεί όπου ο άνθρωπος αποφασίζει να εκκινεί από την αναγνώριση της πραγματικότητας και να διατηρεί τη συμφωνία με αυτήν ακόμη και υπό εσωτερική και εξωτερική αντίσταση.</w:t>
      </w:r>
    </w:p>
    <w:p w14:paraId="28E8F244">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υποκειμενότητα δεν δίνεται στον άνθρωπο αυτομάτως. Η αξίωση του παρόντος έργου είναι να δείξει ότι ο χριστιανισμός συνιστά την οριακή μορφή οντολογικής επαναδιεύθυνσης, η οποία καθιστά δυνατή την υποκειμενότητα.</w:t>
      </w:r>
    </w:p>
    <w:p w14:paraId="7C855232">
      <w:pPr>
        <w:numPr>
          <w:ilvl w:val="0"/>
          <w:numId w:val="1"/>
        </w:num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Τι νοείται ως εφαρμοσμένη μεταφυσική </w:t>
      </w:r>
    </w:p>
    <w:p w14:paraId="7B08A5A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εφαρμοσμένη μεταφυσική σε αυτό το βιβλίο δεν είναι μια θεωρητική πειθαρχία, αλλά ένα πρακτικό εργαλείο εργασίας επί του υποκειμένου. Συνίσταται στην έρευνα και επαλήθευση των μεταφυσικών προϋποθέσεων από τις οποίες ο άνθρωπος πράγματι αντιλαμβάνεται την πραγματικότητα και συγκροτεί τη βιοτική του τροχιά.</w:t>
      </w:r>
    </w:p>
    <w:p w14:paraId="38431A61">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Όσο αυτές οι προϋποθέσεις παραμένουν αδιάγνωστες, κληρονομημένες ή επιβεβλημένες, ο άνθρωπος ζει σε παραγόμενο καθεστώς, αναπαράγοντας ξένες περιγραφές του κόσμου. Η εφαρμοσμένη μεταφυσική θέτει ως στόχο να εντοπίσει αυτά τα θεμέλια, να τα υποβάλει σε ριζική δοκιμή και αναθεώρηση. Στη γλώσσα της κλασικής θεολογίας, αυτή η διαδικασία πλησιάζει περισσότερο στη μετάνοια — όχι ως ηθικό βίωμα ενοχής, αλλά ως ριζική μεταβολή των ίδιων των θεμελίων της αντίληψης και της βίωσης της πραγματικότητας.</w:t>
      </w:r>
    </w:p>
    <w:p w14:paraId="519EFBCE">
      <w:pPr>
        <w:numPr>
          <w:ilvl w:val="0"/>
          <w:numId w:val="1"/>
        </w:num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Περί των ορίων του φιλοσοφικού λόγου </w:t>
      </w:r>
    </w:p>
    <w:p w14:paraId="7BA2DB53">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Είναι σημαντικό να καθοριστούν εξαρχής τα όρια αυτού του έργου. Κανένα φιλοσοφικό κείμενο δεν είναι ικανό να παραγάγει υποκειμενότητα και δεν μπορεί να υποκαταστήσει την πράξη της πίστης. Καμία εννοιολογική κατασκευή δεν είναι σε θέση να αλγοριθμοποιήσει την απόφαση που ο άνθρωπος λαμβάνει πέραν της λογικής ως κλειστού συστήματος.</w:t>
      </w:r>
    </w:p>
    <w:p w14:paraId="1B8B08DA">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αποστολή του βιβλίου είναι διαφορετική: να οδηγήσει τα ψευδή και παραγόμενα θεμέλια σε πλήρη διαφάνεια, να τα καταστήσει ανυπόφορα για το ίδιο το υποκείμενο και έτσι να εκκαθαρίσει τον χώρο για μια απόφαση που δεν μπορεί πλέον να αναβληθεί. Το βιβλίο δεν προτείνει «μέθοδο» απόκτησης υποκειμενότητας — απλώς οδηγεί στο σημείο όπου η αποφυγή του ερωτήματος καθίσταται αδύνατη.</w:t>
      </w:r>
    </w:p>
    <w:p w14:paraId="77E027F9">
      <w:pPr>
        <w:numPr>
          <w:ilvl w:val="0"/>
          <w:numId w:val="1"/>
        </w:num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Περί της γλώσσας του έργου </w:t>
      </w:r>
    </w:p>
    <w:p w14:paraId="4228C90D">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γλώσσα αυτού του βιβλίου είναι φιλοσοφική πρόζα. Δεν μπορεί να περιοριστεί ούτε σε ακαδημαϊκό μηχανισμό ούτε σε δημοσιογραφικό ύφος, καθώς το αντικείμενο απαιτεί ακρίβεια χωρίς απώλεια της σχέσης με την υπαρξιακή πραγματικότητα.</w:t>
      </w:r>
    </w:p>
    <w:p w14:paraId="791B91CB">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Εάν ο χριστιανισμός επιθυμεί να ανακτήσει εκ νέου τη δύναμη που καθορίζει τον τρόπο ύπαρξης, οφείλει να πάψει να ζει από ξένες περιγραφές του κόσμου. Οφείλει να μάθει να βλέπει την πραγματικότητα με τα δικά του μάτια, να μιλά με τη δική του γλώσσα και να αναλαμβάνει όλο το βάρος της οντολογικής αξίωσης. Ακριβώς αυτό αποτελεί το σχέδιο του παρόντος έργου.</w:t>
      </w:r>
    </w:p>
    <w:p w14:paraId="63E2B57B">
      <w:pPr>
        <w:ind w:left="0" w:leftChars="0" w:firstLine="398" w:firstLineChars="166"/>
        <w:jc w:val="both"/>
        <w:rPr>
          <w:rFonts w:hint="default" w:ascii="Calibri" w:hAnsi="Calibri" w:eastAsia="SimSun" w:cs="Times New Roman"/>
          <w:sz w:val="24"/>
          <w:szCs w:val="24"/>
          <w:lang w:val="ru-RU"/>
        </w:rPr>
      </w:pPr>
    </w:p>
    <w:p w14:paraId="3691D6CE">
      <w:pPr>
        <w:rPr>
          <w:rFonts w:ascii="Calibri" w:hAnsi="Calibri" w:eastAsia="SimSun" w:cs="Times New Roman"/>
          <w:sz w:val="24"/>
          <w:szCs w:val="24"/>
        </w:rPr>
      </w:pPr>
      <w:r>
        <w:rPr>
          <w:rFonts w:ascii="Calibri" w:hAnsi="Calibri" w:eastAsia="SimSun" w:cs="Times New Roman"/>
          <w:sz w:val="24"/>
          <w:szCs w:val="24"/>
        </w:rPr>
        <w:br w:type="page"/>
      </w:r>
    </w:p>
    <w:p w14:paraId="332B88DA">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Κεφάλαιο 1. Πραγματικότητα</w:t>
      </w:r>
    </w:p>
    <w:p w14:paraId="5E74699B">
      <w:pPr>
        <w:ind w:left="0" w:leftChars="0" w:firstLine="398" w:firstLineChars="166"/>
        <w:jc w:val="both"/>
        <w:rPr>
          <w:rFonts w:ascii="Calibri" w:hAnsi="Calibri" w:eastAsia="SimSun" w:cs="Times New Roman"/>
          <w:sz w:val="24"/>
          <w:szCs w:val="24"/>
        </w:rPr>
      </w:pPr>
    </w:p>
    <w:p w14:paraId="3649420F">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Η πραγματικότητα ως ορίζοντας της ύπαρξης</w:t>
      </w:r>
    </w:p>
    <w:p w14:paraId="7E15DA89">
      <w:pPr>
        <w:ind w:left="0" w:leftChars="0" w:firstLine="398" w:firstLineChars="166"/>
        <w:jc w:val="both"/>
        <w:rPr>
          <w:rFonts w:ascii="Calibri" w:hAnsi="Calibri" w:eastAsia="SimSun" w:cs="Times New Roman"/>
          <w:sz w:val="24"/>
          <w:szCs w:val="24"/>
        </w:rPr>
      </w:pPr>
    </w:p>
    <w:p w14:paraId="7318CA23">
      <w:pPr>
        <w:numPr>
          <w:ilvl w:val="0"/>
          <w:numId w:val="0"/>
        </w:num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lang w:val="en-US" w:eastAsia="zh-CN" w:bidi="ar-SA"/>
        </w:rPr>
        <w:t>1.</w:t>
      </w:r>
      <w:r>
        <w:rPr>
          <w:rFonts w:ascii="Calibri" w:hAnsi="Calibri" w:eastAsia="SimSun" w:cs="Times New Roman"/>
          <w:sz w:val="24"/>
          <w:szCs w:val="24"/>
        </w:rPr>
        <w:t xml:space="preserve">Το δώρο της πραγματικότητας </w:t>
      </w:r>
    </w:p>
    <w:p w14:paraId="5806AD4C">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Η αρχική συνθήκη της ανθρώπινης ύπαρξης είναι η πραγματικότητα, η οποία δεν παράγεται από τον άνθρωπο και δεν προκύπτει από τη συνείδησή του. Ο άνθρωπος εμφανίζεται σε έναν κόσμο που ήδη υπάρχει πριν από αυτόν, δεν εξαρτάται από αυτόν και δεν καθορίζεται από αυτόν. Δεν δημιουργεί τις θεμελιώδεις δομές της ύπαρξης, αλλά ανακαλύπτει τον εαυτό του εντός ενός ήδη δεδομένου.</w:t>
      </w:r>
    </w:p>
    <w:p w14:paraId="366859BF">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Με αυτή την έννοια, η πραγματικότητα μπορεί να νοηθεί ως δώρο της ύπαρξης. Το δώρο σημαίνει ότι ο άνθρωπος λαμβάνει τον κόσμο όχι ως δικό του προϊόν, αλλά ως προϋπόθεση που τον προϋπάρχει. Ωστόσο, το δώρο δεν παραμένει ουδέτερο γεγονός. Απαιτεί απάντηση. Λαμβάνοντας την πραγματικότητα, ο άνθρωπος τίθεται αναπόφευκτα ενώπιον του ερωτήματος πώς θα σχετισθεί προς αυτήν: αν θα την αποδεχθεί ως θεμέλιο της ύπαρξής του ή αν θα επιχειρήσει να την αντικαταστήσει με δικές του κατασκευές.</w:t>
      </w:r>
    </w:p>
    <w:p w14:paraId="33DD803B">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 xml:space="preserve">Ακριβώς εδώ ανοίγεται ο χώρος της </w:t>
      </w:r>
      <w:r>
        <w:rPr>
          <w:rFonts w:ascii="Calibri" w:hAnsi="Calibri" w:eastAsia="SimSun" w:cs="Times New Roman"/>
          <w:sz w:val="24"/>
          <w:szCs w:val="24"/>
          <w:lang w:val="ru-RU"/>
        </w:rPr>
        <w:t>υποκειμενότητα</w:t>
      </w:r>
      <w:r>
        <w:rPr>
          <w:rFonts w:ascii="Calibri" w:hAnsi="Calibri" w:eastAsia="SimSun" w:cs="Times New Roman"/>
          <w:sz w:val="24"/>
          <w:szCs w:val="24"/>
        </w:rPr>
        <w:t>ς.</w:t>
      </w:r>
    </w:p>
    <w:p w14:paraId="28284CB8">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BBBEDEB">
      <w:pPr>
        <w:numPr>
          <w:ilvl w:val="0"/>
          <w:numId w:val="0"/>
        </w:num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lang w:val="en-US" w:eastAsia="zh-CN" w:bidi="ar-SA"/>
        </w:rPr>
        <w:t>2.</w:t>
      </w:r>
      <w:r>
        <w:rPr>
          <w:rFonts w:ascii="Calibri" w:hAnsi="Calibri" w:eastAsia="SimSun" w:cs="Times New Roman"/>
          <w:sz w:val="24"/>
          <w:szCs w:val="24"/>
        </w:rPr>
        <w:t xml:space="preserve">Η πραγματικότητα ως ορίζοντας </w:t>
      </w:r>
    </w:p>
    <w:p w14:paraId="6BD3EEF8">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Η πραγματικότητα δεν ανάγεται σε ένα σύνολο επιμέρους αντικειμένων, γεγονότων ή εντυπώσεων. Συνιστά μια βαθύτερη διάσταση της ανθρώπινης ύπαρξης — έναν ορίζοντα εντός του οποίου ο άνθρωπος αντιλαμβάνεται τον κόσμο, σκέπτεται και ενεργεί.</w:t>
      </w:r>
    </w:p>
    <w:p w14:paraId="68489D82">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Ο ορίζοντας δεν καθορίζει το περιεχόμενο κάθε επιμέρους εμπειρίας, αλλά τους όρους της δυνατότητάς της. Ορίζει τα όρια του χώρου μέσα στον οποίο ο άνθρωπος μπορεί να προσανατολίζεται, να διακρίνει το σημαντικό από το ασήμαντο, το δυνατό από το αδύνατο. Γι’ αυτό ο άνθρωπος δεν συναντά ποτέ την πραγματικότητα ως κάτι απολύτως εξωτερικό προς αυτόν. Βρίσκεται πάντοτε ήδη εντός αυτής και υπάρχει εντός του ορίζοντα που αυτή θέτει.</w:t>
      </w:r>
    </w:p>
    <w:p w14:paraId="5E17F13A">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1D6133BD">
      <w:pPr>
        <w:numPr>
          <w:ilvl w:val="0"/>
          <w:numId w:val="0"/>
        </w:num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lang w:val="en-US" w:eastAsia="zh-CN" w:bidi="ar-SA"/>
        </w:rPr>
        <w:t>3.</w:t>
      </w:r>
      <w:r>
        <w:rPr>
          <w:rFonts w:ascii="Calibri" w:hAnsi="Calibri" w:eastAsia="SimSun" w:cs="Times New Roman"/>
          <w:sz w:val="24"/>
          <w:szCs w:val="24"/>
        </w:rPr>
        <w:t xml:space="preserve">Εσωτερικευμένη πραγματικότητα </w:t>
      </w:r>
    </w:p>
    <w:p w14:paraId="4A3C04BE">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Παρότι ο άνθρωπος δεν δημιουργεί την πραγματικότητα καθαυτήν, συγκροτεί διαρκώς ένα εσωτερικό της μοντέλο. Μέσω της αντίληψης, της σκέψης, της μνήμης, της κοινωνικής αλληλεπίδρασης και της προσδοκίας του μέλλοντος διαμορφώνεται αυτό που μπορεί να ονομαστεί εσωτερικευμένη πραγματικότητα.</w:t>
      </w:r>
    </w:p>
    <w:p w14:paraId="70232077">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Η εσωτερικευμένη πραγματικότητα είναι η εσωτερική αναπαράσταση του κόσμου μέσω της οποίας ο άνθρωπος προσανατολίζεται στο πραγματικό. Περιλαμβάνει την αντίληψη των πραγμάτων, τις παραστάσεις του σημαντικού, τις αξιολογήσεις, τις προσδοκίες, τους φόβους, τους στόχους και τις εικόνες του μέλλοντος. Μέσω αυτής της εσωτερικής δομής ο άνθρωπος λαμβάνει αποφάσεις και διαμορφώνει τη βιοτική του τροχιά.</w:t>
      </w:r>
    </w:p>
    <w:p w14:paraId="374E9FC8">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Ωστόσο, η εσωτερικευμένη πραγματικότητα δεν ταυτίζεται με την ίδια την πραγματικότητα. Αποτελεί πάντοτε μερική της πρόσληψη και συνεπώς μπορεί είτε να προσεγγίζει το πραγματικό είτε να απομακρύνεται από αυτό.</w:t>
      </w:r>
    </w:p>
    <w:p w14:paraId="6A21F856">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Μπορεί να ειπωθεί ότι η εσωτερικευμένη πραγματικότητα επιτελεί λειτουργία πλοήγησης. Ο άνθρωπος δεν ενεργεί άμεσα εντός της πραγματικότητας, αλλά μέσω μιας δομής προσανατολισμού που του επιτρέπει να διακρίνει το σημαντικό από το ασήμαντο, το δυνατό από το αδύνατο, το πραγματικό από το φανταστικό.</w:t>
      </w:r>
    </w:p>
    <w:p w14:paraId="645ADDFB">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Με αυτή την έννοια, κάθε ανθρώπινη πράξη είναι πλοήγηση — συσχέτιση του εαυτού με την πραγματικότητα μέσω της εσωτερικευμένης μορφής της.</w:t>
      </w:r>
    </w:p>
    <w:p w14:paraId="222E73E2">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15C9A7CA">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4. Απόκλιση και fictio</w:t>
      </w:r>
    </w:p>
    <w:p w14:paraId="001A9FDE">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Μεταξύ της πραγματικότητας και της εσωτερικευμένης μορφής της υπάρχει πάντοτε η δυνατότητα απόκλισης. Η απόκλιση αυτή μπορεί να προκύπτει εξαιτίας της περιορισμένης αντίληψης, της πίεσης του περιβάλλοντος, των πολιτισμικών σχημάτων, των ψυχολογικών αμυνών ή της συνειδητής αποφυγής εκείνου που αποκαλύπτεται ως ανεπιθύμητο ή επώδυνο.</w:t>
      </w:r>
    </w:p>
    <w:p w14:paraId="53B95C81">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Όταν η εσωτερική αναπαράσταση του κόσμου παύει να αντιστοιχεί στον ίδιο τον κόσμο, προκύπτει αυτό που εδώ ονομάζουμε fictio — μια μορφή πλάνης, κατά την οποία ο άνθρωπος προσανατολίζεται όχι πλέον προς την πραγματικότητα, αλλά προς μια παραμορφωμένη εικόνα της. Εξωτερικά, η ζωή μπορεί να διατηρεί τη συνοχή της: ο άνθρωπος συνεχίζει να ενεργεί, να επιλέγει, να σχεδιάζει, να συνάπτει σχέσεις. Ωστόσο, οι πράξεις του αντιστοιχούν ολοένα και λιγότερο στην πραγματική κατάσταση των πραγμάτων.</w:t>
      </w:r>
    </w:p>
    <w:p w14:paraId="1DA2DCEE">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Γι’ αυτό το fictio δεν έχει μόνο γνωσιολογική, αλλά και οντολογική σημασία. Δεν αποτελεί απλώς σφάλμα γνώσης, αλλά ιδιαίτερο τρόπο υπάρξεως, ο οποίος μεταβάλλει την ίδια τη σχέση του ανθρώπου με την πραγματικότητα και, τελικώς, τον ίδιο τον τρόπο της υπάρξεώς του.</w:t>
      </w:r>
    </w:p>
    <w:p w14:paraId="416E94DB">
      <w:pPr>
        <w:ind w:left="0" w:leftChars="0" w:firstLine="398" w:firstLineChars="166"/>
        <w:jc w:val="both"/>
        <w:rPr>
          <w:rFonts w:ascii="Calibri" w:hAnsi="Calibri" w:eastAsia="SimSun" w:cs="Times New Roman"/>
          <w:sz w:val="24"/>
          <w:szCs w:val="24"/>
        </w:rPr>
      </w:pPr>
    </w:p>
    <w:p w14:paraId="7826EA7C">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512D7EDE">
      <w:pPr>
        <w:numPr>
          <w:ilvl w:val="0"/>
          <w:numId w:val="0"/>
        </w:numPr>
        <w:ind w:left="0" w:leftChars="0" w:firstLine="398" w:firstLineChars="166"/>
        <w:jc w:val="both"/>
        <w:rPr>
          <w:rFonts w:ascii="Calibri" w:hAnsi="Calibri" w:eastAsia="SimSun" w:cs="Times New Roman"/>
          <w:sz w:val="24"/>
          <w:szCs w:val="24"/>
        </w:rPr>
      </w:pPr>
      <w:r>
        <w:rPr>
          <w:rFonts w:hint="default" w:ascii="Calibri" w:hAnsi="Calibri" w:eastAsia="SimSun" w:cs="Times New Roman"/>
          <w:sz w:val="24"/>
          <w:szCs w:val="24"/>
          <w:lang w:val="en-US" w:eastAsia="zh-CN" w:bidi="ar-SA"/>
        </w:rPr>
        <w:t>5</w:t>
      </w:r>
      <w:r>
        <w:rPr>
          <w:rFonts w:ascii="Calibri" w:hAnsi="Calibri" w:eastAsia="SimSun" w:cs="Times New Roman"/>
          <w:sz w:val="24"/>
          <w:szCs w:val="24"/>
          <w:lang w:val="en-US" w:eastAsia="zh-CN" w:bidi="ar-SA"/>
        </w:rPr>
        <w:t>.</w:t>
      </w:r>
      <w:r>
        <w:rPr>
          <w:rFonts w:ascii="Calibri" w:hAnsi="Calibri" w:eastAsia="SimSun" w:cs="Times New Roman"/>
          <w:sz w:val="24"/>
          <w:szCs w:val="24"/>
        </w:rPr>
        <w:t xml:space="preserve">Η αλήθεια ως αναγνώριση της πραγματικότητας </w:t>
      </w:r>
    </w:p>
    <w:p w14:paraId="1D4BBA35">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Το πρόβλημα της απόκλισης μεταξύ πραγματικότητας και της εσωτερικευμένης μορφής της οδηγεί στο ερώτημα της αλήθειας. Στο πλαίσιο του παρόντος έργου, η αλήθεια δεν νοείται ως τυπική αντιστοιχία πρότασης και γεγονότος, αλλά ως βαθύτερη πράξη αναγνώρισης της πραγματικότητας.</w:t>
      </w:r>
    </w:p>
    <w:p w14:paraId="596C5087">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Η αλήθεια αναδύεται εκεί όπου ο άνθρωπος αποδέχεται να εκκινεί στις πράξεις του από αυτό που είναι πραγματικό και όχι από αυτό που είναι βολικό, οικείο ή ψυχολογικά ωφέλιμο. Επομένως, η αλήθεια δεν είναι μόνο χαρακτηριστικό της σκέψης, αλλά και χαρακτηριστικό της ύπαρξης. Καθορίζει τον τρόπο σχέσης του υποκειμένου προς τον κόσμο.</w:t>
      </w:r>
    </w:p>
    <w:p w14:paraId="15720B49">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Με αυτή την έννοια, η αλήθεια έχει οντολογικό χαρακτήρα. Δεν απλώς δηλώνει κάτι περί της πραγματικότητας, αλλά καθορίζει τη μορφή παρουσίας του ανθρώπου εντός αυτής.</w:t>
      </w:r>
    </w:p>
    <w:p w14:paraId="02A23F60">
      <w:pPr>
        <w:ind w:left="0" w:leftChars="0" w:firstLine="398" w:firstLineChars="166"/>
        <w:jc w:val="both"/>
        <w:rPr>
          <w:rFonts w:ascii="Calibri" w:hAnsi="Calibri" w:eastAsia="SimSun" w:cs="Times New Roman"/>
          <w:sz w:val="24"/>
          <w:szCs w:val="24"/>
        </w:rPr>
      </w:pPr>
    </w:p>
    <w:p w14:paraId="05526598">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42C89A69">
      <w:pPr>
        <w:numPr>
          <w:ilvl w:val="0"/>
          <w:numId w:val="0"/>
        </w:numPr>
        <w:ind w:left="0" w:leftChars="0" w:firstLine="398" w:firstLineChars="166"/>
        <w:jc w:val="both"/>
        <w:rPr>
          <w:rFonts w:ascii="Calibri" w:hAnsi="Calibri" w:eastAsia="SimSun" w:cs="Times New Roman"/>
          <w:sz w:val="24"/>
          <w:szCs w:val="24"/>
        </w:rPr>
      </w:pPr>
      <w:r>
        <w:rPr>
          <w:rFonts w:hint="default" w:ascii="Calibri" w:hAnsi="Calibri" w:eastAsia="SimSun" w:cs="Times New Roman"/>
          <w:sz w:val="24"/>
          <w:szCs w:val="24"/>
          <w:lang w:val="en-US" w:eastAsia="zh-CN" w:bidi="ar-SA"/>
        </w:rPr>
        <w:t>6</w:t>
      </w:r>
      <w:r>
        <w:rPr>
          <w:rFonts w:ascii="Calibri" w:hAnsi="Calibri" w:eastAsia="SimSun" w:cs="Times New Roman"/>
          <w:sz w:val="24"/>
          <w:szCs w:val="24"/>
          <w:lang w:val="en-US" w:eastAsia="zh-CN" w:bidi="ar-SA"/>
        </w:rPr>
        <w:t>.</w:t>
      </w:r>
      <w:r>
        <w:rPr>
          <w:rFonts w:ascii="Calibri" w:hAnsi="Calibri" w:eastAsia="SimSun" w:cs="Times New Roman"/>
          <w:sz w:val="24"/>
          <w:szCs w:val="24"/>
        </w:rPr>
        <w:t xml:space="preserve">Η πραγματικότητα και η απόφαση </w:t>
      </w:r>
    </w:p>
    <w:p w14:paraId="4A0DD989">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Η αναγνώριση της πραγματικότητας δεν πραγματοποιείται αυτόματα. Ο άνθρωπος είναι ικανός τόσο να την αποδεχθεί όσο και να την αποφύγει. Σε πολλές περιπτώσεις, η πραγματικότητα απαιτεί την εγκατάλειψη βολικών ψευδαισθήσεων, την αναθεώρηση καθιερωμένων αντιλήψεων, την αναγνώριση της ίδιας του της ανεπάρκειας ή τη λήψη αποφάσεων που συνδέονται με κίνδυνο και απώλεια.</w:t>
      </w:r>
    </w:p>
    <w:p w14:paraId="61EC1C73">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Γι’ αυτό η σχέση προς την πραγματικότητα περιέχει πάντοτε μια στιγμή απόφασης. Ο άνθρωπος δεν αρκεί να δει κάτι, αλλά καλείται να αποδεχθεί να ζει από αυτό που είδε. Ακριβώς σε αυτό το σημείο καθίσταται εμφανής η διαφορά μεταξύ της γνώσης ως πληροφορίας και της αναγνώρισης ως θεμελίου της ύπαρξης.</w:t>
      </w:r>
    </w:p>
    <w:p w14:paraId="0DF6A9DA">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 xml:space="preserve">Η απόφαση να εκκινεί κανείς από την αναγνώριση της πραγματικότητας συγκροτεί την πρώτη οντολογικά σημαντική πράξη </w:t>
      </w:r>
      <w:r>
        <w:rPr>
          <w:rFonts w:ascii="Calibri" w:hAnsi="Calibri" w:eastAsia="SimSun" w:cs="Times New Roman"/>
          <w:sz w:val="24"/>
          <w:szCs w:val="24"/>
          <w:lang w:val="ru-RU"/>
        </w:rPr>
        <w:t>υποκειμενότητα</w:t>
      </w:r>
      <w:r>
        <w:rPr>
          <w:rFonts w:ascii="Calibri" w:hAnsi="Calibri" w:eastAsia="SimSun" w:cs="Times New Roman"/>
          <w:sz w:val="24"/>
          <w:szCs w:val="24"/>
        </w:rPr>
        <w:t>ς.</w:t>
      </w:r>
    </w:p>
    <w:p w14:paraId="44902F11">
      <w:pPr>
        <w:ind w:left="0" w:leftChars="0" w:firstLine="398" w:firstLineChars="166"/>
        <w:jc w:val="both"/>
        <w:rPr>
          <w:rFonts w:ascii="Calibri" w:hAnsi="Calibri" w:eastAsia="SimSun" w:cs="Times New Roman"/>
          <w:sz w:val="24"/>
          <w:szCs w:val="24"/>
        </w:rPr>
      </w:pPr>
    </w:p>
    <w:p w14:paraId="36C63B5F">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257379B6">
      <w:pPr>
        <w:numPr>
          <w:ilvl w:val="0"/>
          <w:numId w:val="0"/>
        </w:numPr>
        <w:ind w:left="0" w:leftChars="0" w:firstLine="398" w:firstLineChars="166"/>
        <w:jc w:val="both"/>
        <w:rPr>
          <w:rFonts w:ascii="Calibri" w:hAnsi="Calibri" w:eastAsia="SimSun" w:cs="Times New Roman"/>
          <w:sz w:val="24"/>
          <w:szCs w:val="24"/>
        </w:rPr>
      </w:pPr>
      <w:r>
        <w:rPr>
          <w:rFonts w:hint="default" w:ascii="Calibri" w:hAnsi="Calibri" w:eastAsia="SimSun" w:cs="Times New Roman"/>
          <w:sz w:val="24"/>
          <w:szCs w:val="24"/>
          <w:lang w:val="en-US" w:eastAsia="zh-CN" w:bidi="ar-SA"/>
        </w:rPr>
        <w:t>7</w:t>
      </w:r>
      <w:r>
        <w:rPr>
          <w:rFonts w:ascii="Calibri" w:hAnsi="Calibri" w:eastAsia="SimSun" w:cs="Times New Roman"/>
          <w:sz w:val="24"/>
          <w:szCs w:val="24"/>
          <w:lang w:val="en-US" w:eastAsia="zh-CN" w:bidi="ar-SA"/>
        </w:rPr>
        <w:t>.</w:t>
      </w:r>
      <w:r>
        <w:rPr>
          <w:rFonts w:ascii="Calibri" w:hAnsi="Calibri" w:eastAsia="SimSun" w:cs="Times New Roman"/>
          <w:sz w:val="24"/>
          <w:szCs w:val="24"/>
        </w:rPr>
        <w:t xml:space="preserve">Το υποκείμενο και ο ορίζοντας της πραγματικότητας </w:t>
      </w:r>
    </w:p>
    <w:p w14:paraId="59C62BC7">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Το υποκείμενο δεν αναδύεται ως απλός φορέας συνείδησης, αλλά ως μορφή ύπαρξης που αποδέχεται την πραγματικότητα ως θεμέλιο της πράξης. Υποκείμενο είναι όχι εκείνος που απλώς αντιλαμβάνεται τον κόσμο, αλλά εκείνος που λαμβάνει την απόφαση να συσχετίζει την ύπαρξή του με την πραγματικότητα.</w:t>
      </w:r>
    </w:p>
    <w:p w14:paraId="1CEDBB13">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Η απόφαση αυτή ανοίγει έναν ιδιαίτερο χώρο ανθρώπινης πράξης. Εντός αυτού, οι πράξεις παύουν να είναι απλή αντίδραση σε περιστάσεις και καθίστανται έκφραση σχέσης προς το πραγματικό.</w:t>
      </w:r>
    </w:p>
    <w:p w14:paraId="7BAE55FE">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Εντός αυτού του χώρου μπορούν να διακριθούν δύο επίπεδα ορίζοντα. Εάν ο άνθρωπος ενεργεί εντός της άμεσα δεδομένης κατάστασης, μπορεί να γίνει λόγος για οντικό ορίζοντα. Αυτός περιλαμβάνει γεγονότα, συνθήκες, κοινωνικές δομές, ψυχολογικές καταστάσεις και συγκεκριμένα καθήκοντα.</w:t>
      </w:r>
    </w:p>
    <w:p w14:paraId="041E7545">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Ωστόσο, ο άνθρωπος είναι ικανός να υπερβεί την άμεση κατάσταση. Όταν συσχετίζει επιμέρους γεγονότα με ευρύτερα θεμέλια, νοήματα και τη δομή της ύπαρξης ως όλου, ο ορίζοντάς του καθίσταται οντολογικός. Τότε η πράξη καθορίζεται όχι μόνο από τις παρούσες συνθήκες, αλλά και από την κατανόηση του τι είναι πραγματικό σε βαθύτερο επίπεδο.</w:t>
      </w:r>
    </w:p>
    <w:p w14:paraId="2B1F4BCC">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Ακριβώς εδώ ανοίγεται η δυνατότητα οντολογικής πράξης.</w:t>
      </w:r>
    </w:p>
    <w:p w14:paraId="543BD9B8">
      <w:pPr>
        <w:ind w:left="0" w:leftChars="0" w:firstLine="398" w:firstLineChars="166"/>
        <w:jc w:val="both"/>
        <w:rPr>
          <w:rFonts w:ascii="Calibri" w:hAnsi="Calibri" w:eastAsia="SimSun" w:cs="Times New Roman"/>
          <w:sz w:val="24"/>
          <w:szCs w:val="24"/>
        </w:rPr>
      </w:pPr>
    </w:p>
    <w:p w14:paraId="7C8CCBA4">
      <w:pPr>
        <w:ind w:left="0" w:leftChars="0" w:firstLine="398" w:firstLineChars="166"/>
        <w:jc w:val="both"/>
        <w:rPr>
          <w:rFonts w:ascii="Calibri" w:hAnsi="Calibri" w:eastAsia="SimSun" w:cs="Times New Roman"/>
          <w:sz w:val="24"/>
          <w:szCs w:val="24"/>
        </w:rPr>
      </w:pPr>
    </w:p>
    <w:p w14:paraId="1330D0B2">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5A25F0E1">
      <w:pPr>
        <w:numPr>
          <w:ilvl w:val="0"/>
          <w:numId w:val="0"/>
        </w:numPr>
        <w:ind w:left="0" w:leftChars="0" w:firstLine="398" w:firstLineChars="166"/>
        <w:jc w:val="both"/>
        <w:rPr>
          <w:rFonts w:ascii="Calibri" w:hAnsi="Calibri" w:eastAsia="SimSun" w:cs="Times New Roman"/>
          <w:sz w:val="24"/>
          <w:szCs w:val="24"/>
        </w:rPr>
      </w:pPr>
      <w:r>
        <w:rPr>
          <w:rFonts w:hint="default" w:ascii="Calibri" w:hAnsi="Calibri" w:eastAsia="SimSun" w:cs="Times New Roman"/>
          <w:sz w:val="24"/>
          <w:szCs w:val="24"/>
          <w:lang w:val="en-US" w:eastAsia="zh-CN" w:bidi="ar-SA"/>
        </w:rPr>
        <w:t>8</w:t>
      </w:r>
      <w:r>
        <w:rPr>
          <w:rFonts w:ascii="Calibri" w:hAnsi="Calibri" w:eastAsia="SimSun" w:cs="Times New Roman"/>
          <w:sz w:val="24"/>
          <w:szCs w:val="24"/>
          <w:lang w:val="en-US" w:eastAsia="zh-CN" w:bidi="ar-SA"/>
        </w:rPr>
        <w:t>.</w:t>
      </w:r>
      <w:r>
        <w:rPr>
          <w:rFonts w:ascii="Calibri" w:hAnsi="Calibri" w:eastAsia="SimSun" w:cs="Times New Roman"/>
          <w:sz w:val="24"/>
          <w:szCs w:val="24"/>
        </w:rPr>
        <w:t xml:space="preserve">Η πραγματικότητα ως όρος της ελευθερίας </w:t>
      </w:r>
    </w:p>
    <w:p w14:paraId="0CA62C06">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Εκ πρώτης όψεως μπορεί να φαίνεται ότι η αναγνώριση της πραγματικότητας περιορίζει την ελευθερία, καθώς απαιτεί συμμόρφωση προς κάτι που δεν εξαρτάται από το υποκείμενο. Στην πραγματικότητα ισχύει το αντίθετο. Η ελευθερία είναι δυνατή μόνο εκεί όπου υπάρχει πραγματικότητα ως προς την οποία ο άνθρωπος μπορεί να λαμβάνει αποφάσεις.</w:t>
      </w:r>
    </w:p>
    <w:p w14:paraId="3325E8EF">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Εάν η πραγματικότητα διαλύεται σε ένα απεριόριστο παιχνίδι ερμηνειών, εξαφανίζεται και η ίδια η δυνατότητα αυθεντικής επιλογής. Τότε απομένει μόνο η μετακίνηση εντός κατασκευών που δεν έχουν αναγκαία σχέση με το πραγματικό. Η ελευθερία εκφυλίζεται σε εναλλαγή επιλογών εντός της επινόησης.</w:t>
      </w:r>
    </w:p>
    <w:p w14:paraId="76CBB0E6">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Επομένως, η αναγνώριση της πραγματικότητας δεν καταργεί την ελευθερία, αλλά την καθιστά δυνατή. Μόνο εκεί όπου υπάρχει κάτι που δεν εξαρτάται από το υποκείμενο, το υποκείμενο μπορεί να λάβει θέση, να αποφασίσει και να αναλάβει ευθύνη.</w:t>
      </w:r>
    </w:p>
    <w:p w14:paraId="3ACA7AD0">
      <w:pPr>
        <w:ind w:left="0" w:leftChars="0" w:firstLine="398" w:firstLineChars="166"/>
        <w:jc w:val="both"/>
        <w:rPr>
          <w:rFonts w:ascii="Calibri" w:hAnsi="Calibri" w:eastAsia="SimSun" w:cs="Times New Roman"/>
          <w:sz w:val="24"/>
          <w:szCs w:val="24"/>
        </w:rPr>
      </w:pPr>
    </w:p>
    <w:p w14:paraId="7C15DEFD">
      <w:pPr>
        <w:ind w:left="0" w:leftChars="0" w:firstLine="398" w:firstLineChars="166"/>
        <w:jc w:val="both"/>
        <w:rPr>
          <w:rFonts w:ascii="Calibri" w:hAnsi="Calibri" w:eastAsia="SimSun" w:cs="Times New Roman"/>
          <w:sz w:val="24"/>
          <w:szCs w:val="24"/>
        </w:rPr>
      </w:pPr>
    </w:p>
    <w:p w14:paraId="1622AABB">
      <w:pPr>
        <w:ind w:left="0" w:leftChars="0" w:firstLine="398" w:firstLineChars="166"/>
        <w:jc w:val="both"/>
        <w:rPr>
          <w:rFonts w:ascii="Calibri" w:hAnsi="Calibri" w:eastAsia="SimSun" w:cs="Times New Roman"/>
          <w:sz w:val="24"/>
          <w:szCs w:val="24"/>
        </w:rPr>
      </w:pPr>
    </w:p>
    <w:p w14:paraId="32D4C559">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7499B68F">
      <w:pPr>
        <w:ind w:left="0" w:leftChars="0" w:firstLine="398" w:firstLineChars="166"/>
        <w:jc w:val="both"/>
        <w:rPr>
          <w:rFonts w:ascii="Calibri" w:hAnsi="Calibri" w:eastAsia="SimSun" w:cs="Times New Roman"/>
          <w:sz w:val="24"/>
          <w:szCs w:val="24"/>
        </w:rPr>
      </w:pPr>
      <w:r>
        <w:rPr>
          <w:rFonts w:hint="default" w:ascii="Calibri" w:hAnsi="Calibri" w:eastAsia="SimSun" w:cs="Times New Roman"/>
          <w:sz w:val="24"/>
          <w:szCs w:val="24"/>
          <w:lang w:val="en-US"/>
        </w:rPr>
        <w:t>9</w:t>
      </w:r>
      <w:r>
        <w:rPr>
          <w:rFonts w:ascii="Calibri" w:hAnsi="Calibri" w:eastAsia="SimSun" w:cs="Times New Roman"/>
          <w:sz w:val="24"/>
          <w:szCs w:val="24"/>
        </w:rPr>
        <w:t>. Η πραγματικότητα και η συμμετοχή</w:t>
      </w:r>
    </w:p>
    <w:p w14:paraId="40979155">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Το υποκείμενο δεν δημιουργεί την πραγματικότητα ούτε αποτελεί την πηγή της. Είναι όμως ικανό να την αποδεχθεί και να ενεργεί σύμφωνα με αυτήν. Με αυτή την έννοια, το υποκείμενο δεν παράγει το είναι, αλλά συμμετέχει στην αποκάλυψή του.</w:t>
      </w:r>
    </w:p>
    <w:p w14:paraId="67491369">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 xml:space="preserve">Αυτή η συμμετοχή συνιστά την ίδια την ουσία της </w:t>
      </w:r>
      <w:r>
        <w:rPr>
          <w:rFonts w:ascii="Calibri" w:hAnsi="Calibri" w:eastAsia="SimSun" w:cs="Times New Roman"/>
          <w:sz w:val="24"/>
          <w:szCs w:val="24"/>
          <w:lang w:val="ru-RU"/>
        </w:rPr>
        <w:t>υποκειμενότητα</w:t>
      </w:r>
      <w:r>
        <w:rPr>
          <w:rFonts w:ascii="Calibri" w:hAnsi="Calibri" w:eastAsia="SimSun" w:cs="Times New Roman"/>
          <w:sz w:val="24"/>
          <w:szCs w:val="24"/>
        </w:rPr>
        <w:t>ς. Ο άνθρωπος γίνεται υποκείμενο όχι όταν υποκαθιστά την πραγματικότητα με τον εαυτό του, αλλά όταν αναλαμβάνει τον κόπο της αντιστοιχίας προς το πραγματικό. Όσο περισσότερο η ύπαρξή του καθορίζεται από αυτή την αντιστοιχία, τόσο περισσότερο εξέρχεται από το καθεστώς του fictio και εισέρχεται στον χώρο της αλήθειας.</w:t>
      </w:r>
    </w:p>
    <w:p w14:paraId="683600D7">
      <w:pPr>
        <w:ind w:left="0" w:leftChars="0" w:firstLine="398" w:firstLineChars="166"/>
        <w:jc w:val="both"/>
        <w:rPr>
          <w:rFonts w:ascii="Calibri" w:hAnsi="Calibri" w:eastAsia="SimSun" w:cs="Times New Roman"/>
          <w:sz w:val="24"/>
          <w:szCs w:val="24"/>
          <w:lang w:val="en-US" w:eastAsia="zh-CN"/>
        </w:rPr>
      </w:pPr>
    </w:p>
    <w:p w14:paraId="16F4B500">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lang w:val="en-US" w:eastAsia="zh-CN"/>
        </w:rPr>
        <mc:AlternateContent>
          <mc:Choice Requires="wps">
            <w:drawing>
              <wp:inline distT="0" distB="0" distL="114300" distR="114300">
                <wp:extent cx="635" cy="0"/>
                <wp:effectExtent l="0" t="4445" r="0" b="5080"/>
                <wp:docPr id="3"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35" cy="0"/>
                        </a:xfrm>
                        <a:prstGeom prst="rect">
                          <a:avLst/>
                        </a:prstGeom>
                        <a:noFill/>
                        <a:ln w="9525" cap="flat" cmpd="sng">
                          <a:solidFill>
                            <a:srgbClr val="000000"/>
                          </a:solidFill>
                          <a:prstDash val="solid"/>
                          <a:miter/>
                          <a:headEnd type="none" w="med" len="med"/>
                          <a:tailEnd type="none" w="med" len="med"/>
                        </a:ln>
                      </wps:spPr>
                      <wps:bodyPr upright="1"/>
                    </wps:wsp>
                  </a:graphicData>
                </a:graphic>
              </wp:inline>
            </w:drawing>
          </mc:Choice>
          <mc:Fallback>
            <w:pict>
              <v:rect id="_x0000_s1026" o:spid="_x0000_s1026" o:spt="1" style="height:0pt;width:0.05pt;" filled="f" stroked="t" coordsize="21600,21600" o:gfxdata="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ZT&#10;kKnOAAAA/wAAAA8AAAAAAAAAAQAgAAAAIgAAAGRycy9kb3ducmV2LnhtbFBLAQIUABQAAAAIAIdO&#10;4kAjELer9AEAABsEAAAOAAAAAAAAAAEAIAAAAB0BAABkcnMvZTJvRG9jLnhtbFBLBQYAAAAABgAG&#10;AFkBAACDBQAAAAA=&#10;">
                <v:fill on="f" focussize="0,0"/>
                <v:stroke color="#000000" joinstyle="miter"/>
                <v:imagedata o:title=""/>
                <o:lock v:ext="edit" aspectratio="t"/>
                <w10:wrap type="none"/>
                <w10:anchorlock/>
              </v:rect>
            </w:pict>
          </mc:Fallback>
        </mc:AlternateContent>
      </w:r>
    </w:p>
    <w:p w14:paraId="397E7FF6">
      <w:pPr>
        <w:ind w:left="0" w:leftChars="0" w:firstLine="398" w:firstLineChars="166"/>
        <w:jc w:val="both"/>
        <w:rPr>
          <w:rFonts w:ascii="Calibri" w:hAnsi="Calibri" w:eastAsia="SimSun" w:cs="Times New Roman"/>
          <w:sz w:val="24"/>
          <w:szCs w:val="24"/>
        </w:rPr>
      </w:pPr>
    </w:p>
    <w:p w14:paraId="55737874">
      <w:pPr>
        <w:ind w:left="0" w:leftChars="0" w:firstLine="398" w:firstLineChars="166"/>
        <w:jc w:val="both"/>
        <w:rPr>
          <w:rFonts w:ascii="Calibri" w:hAnsi="Calibri" w:eastAsia="SimSun" w:cs="Times New Roman"/>
          <w:sz w:val="24"/>
          <w:szCs w:val="24"/>
        </w:rPr>
      </w:pPr>
    </w:p>
    <w:p w14:paraId="6DF3FDFB">
      <w:pPr>
        <w:ind w:left="0" w:leftChars="0" w:firstLine="398" w:firstLineChars="166"/>
        <w:jc w:val="both"/>
        <w:rPr>
          <w:rFonts w:ascii="Calibri" w:hAnsi="Calibri" w:eastAsia="SimSun" w:cs="Times New Roman"/>
          <w:sz w:val="24"/>
          <w:szCs w:val="24"/>
        </w:rPr>
      </w:pPr>
    </w:p>
    <w:p w14:paraId="7D43467B">
      <w:pPr>
        <w:rPr>
          <w:rFonts w:ascii="Calibri" w:hAnsi="Calibri" w:eastAsia="SimSun" w:cs="Times New Roman"/>
          <w:sz w:val="24"/>
          <w:szCs w:val="24"/>
        </w:rPr>
      </w:pPr>
      <w:r>
        <w:rPr>
          <w:rFonts w:ascii="Calibri" w:hAnsi="Calibri" w:eastAsia="SimSun" w:cs="Times New Roman"/>
          <w:sz w:val="24"/>
          <w:szCs w:val="24"/>
        </w:rPr>
        <w:br w:type="page"/>
      </w:r>
    </w:p>
    <w:p w14:paraId="7D3AEE62">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Κεφάλαιο 2. Το υποκείμενο</w:t>
      </w:r>
    </w:p>
    <w:p w14:paraId="61D15A47">
      <w:pPr>
        <w:ind w:left="0" w:leftChars="0" w:firstLine="398" w:firstLineChars="166"/>
        <w:jc w:val="both"/>
        <w:rPr>
          <w:rFonts w:hint="default" w:ascii="Calibri" w:hAnsi="Calibri" w:eastAsia="SimSun" w:cs="Calibri"/>
          <w:sz w:val="24"/>
          <w:szCs w:val="24"/>
        </w:rPr>
      </w:pPr>
    </w:p>
    <w:p w14:paraId="28E3BAF7">
      <w:pPr>
        <w:ind w:left="0" w:leftChars="0" w:firstLine="398" w:firstLineChars="166"/>
        <w:jc w:val="both"/>
        <w:rPr>
          <w:rFonts w:hint="default" w:ascii="Calibri" w:hAnsi="Calibri" w:eastAsia="SimSun" w:cs="Calibri"/>
          <w:sz w:val="24"/>
          <w:szCs w:val="24"/>
        </w:rPr>
      </w:pPr>
    </w:p>
    <w:p w14:paraId="3FEB0862">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Το υποκείμενο ως μορφή ύπαρξης</w:t>
      </w:r>
    </w:p>
    <w:p w14:paraId="2FEA851D">
      <w:pPr>
        <w:numPr>
          <w:ilvl w:val="0"/>
          <w:numId w:val="2"/>
        </w:num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 xml:space="preserve">Το πρόβλημα του ορισμού του υποκειμένου </w:t>
      </w:r>
    </w:p>
    <w:p w14:paraId="6A3ABFF0">
      <w:pPr>
        <w:ind w:left="0" w:leftChars="0" w:firstLine="398" w:firstLineChars="166"/>
        <w:jc w:val="both"/>
        <w:rPr>
          <w:rFonts w:hint="default" w:ascii="Calibri" w:hAnsi="Calibri" w:eastAsia="SimSun" w:cs="Calibri"/>
          <w:sz w:val="24"/>
          <w:szCs w:val="24"/>
        </w:rPr>
      </w:pPr>
    </w:p>
    <w:p w14:paraId="324469E3">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Το υποκείμενο δεν μπορεί να οριστεί μέσω λειτουργιών, ικανοτήτων ή διαδικασιών. Σε αυτή την περίπτωση καθίσταται αναπόφευκτα παράγωγο — στοιχείο ψυχολογικών, κοινωνικών ή πολιτισμικών δομών — και έτσι χάνει τον οντολογικό του χαρακτήρα.</w:t>
      </w:r>
    </w:p>
    <w:p w14:paraId="301A2641">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Γι’ αυτό το υποκείμενο πρέπει να νοηθεί όχι ως λειτουργία, αλλά ως μορφή ύπαρξης. Δεν ορίζεται από το τι συμβαίνει στη συνείδηση, αλλά από τον τρόπο με τον οποίο ο άνθρωπος υπάρχει σε σχέση με την πραγματικότητα.</w:t>
      </w:r>
    </w:p>
    <w:p w14:paraId="62AC9EB0">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Το υποκείμενο είναι μορφή ύπαρξης ικανή να θεμελιώνει τη θέση της έναντι της πραγματικότητας.</w:t>
      </w:r>
      <w:r>
        <w:rPr>
          <w:rFonts w:hint="default" w:ascii="Calibri" w:hAnsi="Calibri" w:eastAsia="SimSun" w:cs="Calibri"/>
          <w:sz w:val="24"/>
          <w:szCs w:val="24"/>
        </w:rPr>
        <w:br w:type="textWrapping"/>
      </w:r>
      <w:r>
        <w:rPr>
          <w:rFonts w:hint="default" w:ascii="Calibri" w:hAnsi="Calibri" w:eastAsia="SimSun" w:cs="Calibri"/>
          <w:sz w:val="24"/>
          <w:szCs w:val="24"/>
        </w:rPr>
        <w:t>Η θεμελίωση σημαίνει την ανάληψη του θεμελίου της ίδιας της ύπαρξης.</w:t>
      </w:r>
    </w:p>
    <w:p w14:paraId="148F4598">
      <w:pPr>
        <w:ind w:left="0" w:leftChars="0" w:firstLine="398" w:firstLineChars="166"/>
        <w:jc w:val="both"/>
        <w:rPr>
          <w:rFonts w:hint="default" w:ascii="Calibri" w:hAnsi="Calibri" w:eastAsia="SimSun" w:cs="Calibri"/>
          <w:sz w:val="24"/>
          <w:szCs w:val="24"/>
        </w:rPr>
      </w:pPr>
    </w:p>
    <w:p w14:paraId="6DB5C54B">
      <w:pPr>
        <w:jc w:val="both"/>
        <w:rPr>
          <w:rFonts w:hint="default" w:ascii="Calibri" w:hAnsi="Calibri" w:eastAsia="SimSun" w:cs="Calibri"/>
          <w:sz w:val="24"/>
          <w:szCs w:val="24"/>
        </w:rPr>
      </w:pPr>
      <w:r>
        <w:rPr>
          <w:rFonts w:hint="default" w:ascii="Calibri" w:hAnsi="Calibri" w:eastAsia="SimSun" w:cs="Calibri"/>
          <w:sz w:val="24"/>
          <w:szCs w:val="24"/>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35C25C7A">
      <w:pPr>
        <w:numPr>
          <w:ilvl w:val="0"/>
          <w:numId w:val="2"/>
        </w:num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Η πράξη θεμελίωσης</w:t>
      </w:r>
      <w:r>
        <w:rPr>
          <w:rFonts w:hint="default" w:ascii="Calibri" w:hAnsi="Calibri" w:eastAsia="SimSun" w:cs="Calibri"/>
          <w:sz w:val="24"/>
          <w:szCs w:val="24"/>
        </w:rPr>
        <w:br w:type="textWrapping"/>
      </w:r>
      <w:r>
        <w:rPr>
          <w:rFonts w:hint="default" w:ascii="Calibri" w:hAnsi="Calibri" w:eastAsia="SimSun" w:cs="Calibri"/>
          <w:sz w:val="24"/>
          <w:szCs w:val="24"/>
        </w:rPr>
        <w:t xml:space="preserve">(έξοδος από το παράγωγο καθεστώς ύπαρξης) </w:t>
      </w:r>
    </w:p>
    <w:p w14:paraId="015332F3">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Για να αποκτήσει πραγματικά υποκειμενική θέση, ο άνθρωπος οφείλει σε μια ορισμένη στιγμή να εξέλθει από την αδράνεια της ύπαρξης και να διακόψει τον τρόπο ζωής στον οποίο η ζωή του καθορίζεται από εξωτερικές συνθήκες, κοινωνικές δομές και μη αναστοχασμένες παρορμήσεις. Η μετάβαση αυτή δεν είναι ούτε ψυχολογική απόφαση ούτε απλή πράξη αυτοαναστοχασμού. Πρόκειται για οντολογικό γεγονός, στο οποίο ο άνθρωπος παύει για πρώτη φορά να αντλεί την ύπαρξή του από εξωτερικά θεμέλια και αναλαμβάνει το έργο της θεμελίωσης του ίδιου του είναι του.</w:t>
      </w:r>
    </w:p>
    <w:p w14:paraId="726FBA33">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Στο πλαίσιο της παρούσας έρευνας, αυτή η διαδικασία ορίζεται ως πράξη θεμελίωσης.</w:t>
      </w:r>
    </w:p>
    <w:p w14:paraId="3008972B">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Η πράξη θεμελίωσης σημαίνει ότι το υποκείμενο αρχίζει να αντλεί την ύπαρξή του από τον δικό του οντολογικό ορίζοντα. Πρόκειται για την ανάληψη του βάρους του θεμελίου — της ευθύνης για το από πού και προς τι πραγματοποιείται η ύπαρξή του. Πριν από την πράξη θεμελίωσης, ο άνθρωπος υπάρχει σε παράγωγο καθεστώς. Ως παράγωγο νοείται εδώ μια κατάσταση κατά την οποία τα θεμέλια του υποκειμένου δεν διαθέτουν δικό τους οντολογικό χαρακτήρα, αλλά δανείζονται από εξωτερικές δομές. Σε αυτή την περίπτωση, το υποκείμενο δεν υπάρχει από το δικό του θεμέλιο, αλλά ως λειτουργία εξωτερικών καθορισμών, γεγονός που οδηγεί αναπόφευκτα σε μείωση της εσωτερικευμένης πραγματικότητας. Ως αποτέλεσμα, η ζωή του καθορίζεται από ό,τι επιβάλλεται εκτός αυτού — από τον πολιτισμό, το περιβάλλον, τις συνθήκες, τους ψυχολογικούς μηχανισμούς. Σε αυτό το καθεστώς δεν αποτελεί πηγή της δικής του θέσης, αλλά αναπαράγει ήδη υπάρχουσες δομές.</w:t>
      </w:r>
    </w:p>
    <w:p w14:paraId="165D20F7">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Η πράξη θεμελίωσης διαρρηγνύει αυτή την εξάρτηση. Το υποκείμενο παύει να είναι λειτουργία εξωτερικών δυνάμεων και καθίσταται η αρχή από την οποία προσδιορίζεται η οντολογική του θέση.</w:t>
      </w:r>
    </w:p>
    <w:p w14:paraId="492D9F78">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Ακριβώς σε αυτή την πράξη ο άνθρωπος υπερβαίνει τα όρια της απλής ζώσας φύσης. Η ύπαρξή του παύει να εντάσσεται πλήρως στην αλυσίδα φυσικών αιτίων και αντιδράσεων και αποκτά για πρώτη φορά χαρακτήρα αυτοθεμελιωμένης ύπαρξης. Με αυτή την έννοια μπορεί να γίνει λόγος για απόκτηση του καθεστώτος του «ανθρώπου» με αυστηρά οντολογική σημασία.</w:t>
      </w:r>
    </w:p>
    <w:p w14:paraId="494E035E">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Ωστόσο, η πράξη θεμελίωσης δεν ολοκληρώνει τη συγκρότηση του υποκειμένου, αλλά απλώς ανοίγει τη δυνατότητά της. Θέτει το σημείο από το οποίο καθίσταται δυνατή η περαιτέρω ανάπτυξη — η επιλογή υποκειμενικής θέσης, ο αυτοκαθορισμός, η αποαποικιοποίηση της προσωπικότητας και η διαμόρφωση οντολογικής αυτονομίας.</w:t>
      </w:r>
    </w:p>
    <w:p w14:paraId="4A343754">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 xml:space="preserve">Πρέπει επίσης να υπογραμμιστεί ότι η ίδια η πράξη θεμελίωσης δεν εξασφαλίζει την πληρότητα της </w:t>
      </w:r>
      <w:r>
        <w:rPr>
          <w:rFonts w:hint="default" w:ascii="Calibri" w:hAnsi="Calibri" w:eastAsia="SimSun" w:cs="Calibri"/>
          <w:sz w:val="24"/>
          <w:szCs w:val="24"/>
          <w:lang w:val="ru-RU"/>
        </w:rPr>
        <w:t>υποκειμενότητα</w:t>
      </w:r>
      <w:r>
        <w:rPr>
          <w:rFonts w:hint="default" w:ascii="Calibri" w:hAnsi="Calibri" w:eastAsia="SimSun" w:cs="Calibri"/>
          <w:sz w:val="24"/>
          <w:szCs w:val="24"/>
        </w:rPr>
        <w:t>ς. Διακόπτει το παράγωγο καθεστώς, αλλά δεν εγγυάται τη σταθερότητα της νέας θέσης. Το υποκείμενο οφείλει να διαμορφώσει οντολογική αυτονομία — την ικανότητα να διατηρεί το ίδιο του το θεμέλιο και να μην επιστρέφει σε εξωτερικές πηγές καθορισμού. Αυτή η αυτονομία δεν μπορεί να είναι μερική ή τυπική. Απαιτεί ριζοσπαστικοποίηση — την ικανότητα να σκέπτεται και να προβάλλει την ύπαρξή του ως αυτοθεμελιωμένη.</w:t>
      </w:r>
    </w:p>
    <w:p w14:paraId="16D80A9D">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Εάν αυτή η διαδικασία δεν φθάσει στο όριο, δηλαδή στο επίπεδο πλήρους οντολογικής αυτονομίας, το υποκείμενο αναπαράγει αναπόφευκτα την παραγώγηση σε νέο επίπεδο, ενσωματώνοντάς την στις μορφές της ίδιας του της αυτονομίας. Σε αυτή την περίπτωση, κάθε μεταγενέστερη μορφή αυτοκαθορισμού, συμπεριλαμβανομένης της στροφής προς τα έσχατα θεμέλια της ύπαρξης, διατηρεί χαρακτήρα προσομοίωσης.</w:t>
      </w:r>
    </w:p>
    <w:p w14:paraId="6D6A20C3">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Επομένως, η πράξη θεμελίωσης πρέπει να νοηθεί ως η απαρχή μιας διαδικασίας που οδηγεί στη διαμόρφωση οντολογικής αυτονομίας. Η ποιότητα της οντολογίας του υποκειμένου καθορίζεται από την έκταση αυτής της αυτονομίας.</w:t>
      </w:r>
    </w:p>
    <w:p w14:paraId="3E9DB0F3">
      <w:pPr>
        <w:ind w:left="0" w:leftChars="0" w:firstLine="398" w:firstLineChars="166"/>
        <w:jc w:val="both"/>
        <w:rPr>
          <w:rFonts w:hint="default" w:ascii="Calibri" w:hAnsi="Calibri" w:eastAsia="SimSun" w:cs="Calibri"/>
          <w:sz w:val="24"/>
          <w:szCs w:val="24"/>
        </w:rPr>
      </w:pPr>
    </w:p>
    <w:p w14:paraId="19DB6654">
      <w:pPr>
        <w:jc w:val="both"/>
        <w:rPr>
          <w:rFonts w:hint="default" w:ascii="Calibri" w:hAnsi="Calibri" w:eastAsia="SimSun" w:cs="Calibri"/>
          <w:sz w:val="24"/>
          <w:szCs w:val="24"/>
        </w:rPr>
      </w:pPr>
      <w:r>
        <w:rPr>
          <w:rFonts w:hint="default" w:ascii="Calibri" w:hAnsi="Calibri" w:eastAsia="SimSun" w:cs="Calibri"/>
          <w:sz w:val="24"/>
          <w:szCs w:val="24"/>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06A01810">
      <w:pPr>
        <w:numPr>
          <w:ilvl w:val="0"/>
          <w:numId w:val="2"/>
        </w:num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 xml:space="preserve">Θεμελίωση (θέση) </w:t>
      </w:r>
    </w:p>
    <w:p w14:paraId="51435870">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Στο πλαίσιο της παρούσας σύλληψης, πρέπει να διακριθούν δύο επίπεδα θεμελίωσης. Στην παρούσα ενότητα, ως θεμελίωση νοείται η πράξη πραγμάτωσης της υποκειμενικής θέσης, η οποία διαφέρει από την αρχική πράξη θεμελίωσης ως έξοδο από το παράγωγο καθεστώς ύπαρξης. Λαμβάνει χώρα όταν ο άνθρωπος αποφασίζει να εκκινεί όχι από τα συναισθήματα, τις κοινωνικές προσδοκίες ή τα συνηθισμένα πρότυπα συμπεριφοράς, αλλά από αυτό που αναγνωρίζει ως πραγματικό και αληθές.</w:t>
      </w:r>
    </w:p>
    <w:p w14:paraId="54D9EC8B">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Έτσι, η θεμελίωση αποτελεί πράξη ανάληψης ευθύνης για τη σχέση του προς την πραγματικότητα. Ακριβώς αυτή η πράξη ενεργοποιεί την υποκειμενική θέση, την καθιστά ενεργή και τη μεταφέρει από το δυνητικό στο ενεργό.</w:t>
      </w:r>
    </w:p>
    <w:p w14:paraId="5F103240">
      <w:pPr>
        <w:ind w:left="0" w:leftChars="0" w:firstLine="398" w:firstLineChars="166"/>
        <w:jc w:val="both"/>
        <w:rPr>
          <w:rFonts w:hint="default" w:ascii="Calibri" w:hAnsi="Calibri" w:eastAsia="SimSun" w:cs="Calibri"/>
          <w:sz w:val="24"/>
          <w:szCs w:val="24"/>
        </w:rPr>
      </w:pPr>
    </w:p>
    <w:p w14:paraId="52E40C6F">
      <w:pPr>
        <w:jc w:val="both"/>
        <w:rPr>
          <w:rFonts w:hint="default" w:ascii="Calibri" w:hAnsi="Calibri" w:eastAsia="SimSun" w:cs="Calibri"/>
          <w:sz w:val="24"/>
          <w:szCs w:val="24"/>
        </w:rPr>
      </w:pPr>
      <w:r>
        <w:rPr>
          <w:rFonts w:hint="default" w:ascii="Calibri" w:hAnsi="Calibri" w:eastAsia="SimSun" w:cs="Calibri"/>
          <w:sz w:val="24"/>
          <w:szCs w:val="24"/>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7A41F548">
      <w:pPr>
        <w:numPr>
          <w:ilvl w:val="0"/>
          <w:numId w:val="2"/>
        </w:num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 xml:space="preserve">Οντολογική θέση </w:t>
      </w:r>
    </w:p>
    <w:p w14:paraId="73D43698">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 xml:space="preserve">Η </w:t>
      </w:r>
      <w:r>
        <w:rPr>
          <w:rFonts w:hint="default" w:ascii="Calibri" w:hAnsi="Calibri" w:eastAsia="SimSun" w:cs="Calibri"/>
          <w:sz w:val="24"/>
          <w:szCs w:val="24"/>
          <w:lang w:val="ru-RU"/>
        </w:rPr>
        <w:t>υποκειμενότητα</w:t>
      </w:r>
      <w:r>
        <w:rPr>
          <w:rFonts w:hint="default" w:ascii="Calibri" w:hAnsi="Calibri" w:eastAsia="SimSun" w:cs="Calibri"/>
          <w:sz w:val="24"/>
          <w:szCs w:val="24"/>
        </w:rPr>
        <w:t xml:space="preserve"> δεν είναι σταθερή ιδιότητα του ανθρώπου. Συνιστά οντολογική θέση. Η οντολογική θέση είναι ο τρόπος με τον οποίο ο άνθρωπος οργανώνει τη σχέση του προς την πραγματικότητα. Στο πλαίσιο της οντολογίας του υποκειμένου μπορούν να διακριθούν δύο βασικοί τρόποι ύπαρξης: η υποκειμενική θέση και η αδρανής θέση.</w:t>
      </w:r>
    </w:p>
    <w:p w14:paraId="3B4F512D">
      <w:pPr>
        <w:ind w:left="0" w:leftChars="0" w:firstLine="398" w:firstLineChars="166"/>
        <w:jc w:val="both"/>
        <w:rPr>
          <w:rFonts w:hint="default" w:ascii="Calibri" w:hAnsi="Calibri" w:eastAsia="SimSun" w:cs="Calibri"/>
          <w:sz w:val="24"/>
          <w:szCs w:val="24"/>
        </w:rPr>
      </w:pPr>
    </w:p>
    <w:p w14:paraId="6F805FF3">
      <w:pPr>
        <w:ind w:left="0" w:leftChars="0" w:firstLine="398" w:firstLineChars="166"/>
        <w:jc w:val="both"/>
        <w:rPr>
          <w:rFonts w:hint="default" w:ascii="Calibri" w:hAnsi="Calibri" w:eastAsia="SimSun" w:cs="Calibri"/>
          <w:sz w:val="24"/>
          <w:szCs w:val="24"/>
        </w:rPr>
      </w:pPr>
    </w:p>
    <w:p w14:paraId="0149871B">
      <w:pPr>
        <w:jc w:val="both"/>
        <w:rPr>
          <w:rFonts w:hint="default" w:ascii="Calibri" w:hAnsi="Calibri" w:eastAsia="SimSun" w:cs="Calibri"/>
          <w:sz w:val="24"/>
          <w:szCs w:val="24"/>
        </w:rPr>
      </w:pPr>
      <w:r>
        <w:rPr>
          <w:rFonts w:hint="default" w:ascii="Calibri" w:hAnsi="Calibri" w:eastAsia="SimSun" w:cs="Calibri"/>
          <w:sz w:val="24"/>
          <w:szCs w:val="24"/>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76A8B88E">
      <w:pPr>
        <w:numPr>
          <w:ilvl w:val="0"/>
          <w:numId w:val="2"/>
        </w:num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 xml:space="preserve">Υποκειμενική θέση </w:t>
      </w:r>
    </w:p>
    <w:p w14:paraId="6B7837FB">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Στην υποκειμενική θέση, ο άνθρωπος αποδέχεται την πραγματικότητα ως θεμέλιο των πράξεών του. Προσανατολίζεται σε αυτό που θεωρεί αληθές, ακόμη και αν αυτό συνεπάγεται δυσκολίες ή κινδύνους. Η υποκειμενική θέση προϋποθέτει την ικανότητα αναγνώρισης της πραγματικότητας, λήψης αποφάσεων και ανάληψης ευθύνης. Μια τέτοια θέση απαιτεί συγκεκριμένη εσωτερική δομή της προσωπικότητας. Δεν είναι δυνατή χωρίς την ικανότητα να αντέχει κανείς την ένταση που προκύπτει κατά τη λήψη αποφάσεων.</w:t>
      </w:r>
    </w:p>
    <w:p w14:paraId="268C9B6A">
      <w:pPr>
        <w:jc w:val="both"/>
        <w:rPr>
          <w:rFonts w:hint="default" w:ascii="Calibri" w:hAnsi="Calibri" w:eastAsia="SimSun" w:cs="Calibri"/>
          <w:sz w:val="24"/>
          <w:szCs w:val="24"/>
        </w:rPr>
      </w:pPr>
      <w:r>
        <w:rPr>
          <w:rFonts w:hint="default" w:ascii="Calibri" w:hAnsi="Calibri" w:eastAsia="SimSun" w:cs="Calibri"/>
          <w:sz w:val="24"/>
          <w:szCs w:val="24"/>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35F49015">
      <w:pPr>
        <w:numPr>
          <w:ilvl w:val="0"/>
          <w:numId w:val="2"/>
        </w:num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 xml:space="preserve">Αδρανής θέση </w:t>
      </w:r>
    </w:p>
    <w:p w14:paraId="3D1C81C4">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Παράλληλα με την υποκειμενική θέση, υπάρχει και ένας άλλος τρόπος ανθρώπινης ύπαρξης, ο οποίος μπορεί να ονομαστεί αδρανής θέση. Σε αυτό το καθεστώς, ο άνθρωπος ενεργεί κυρίως εντός των συνηθειών, των κοινωνικών ρόλων και των προσδοκιών του περιβάλλοντος. Η αδρανής θέση δεν σημαίνει κατ’ ανάγκην παθητικότητα. Ο άνθρωπος μπορεί να είναι ενεργός, δυναμικός και ακόμη και επιτυχής. Ωστόσο, οι πράξεις του δεν αποτελούν αποτέλεσμα αυτοθεμελιωμένης θέσης. Απλώς αναπαράγει ήδη υπάρχουσες δομές.</w:t>
      </w:r>
    </w:p>
    <w:p w14:paraId="61531161">
      <w:pPr>
        <w:ind w:left="0" w:leftChars="0" w:firstLine="398" w:firstLineChars="166"/>
        <w:jc w:val="both"/>
        <w:rPr>
          <w:rFonts w:hint="default" w:ascii="Calibri" w:hAnsi="Calibri" w:eastAsia="SimSun" w:cs="Calibri"/>
          <w:sz w:val="24"/>
          <w:szCs w:val="24"/>
        </w:rPr>
      </w:pPr>
    </w:p>
    <w:p w14:paraId="3FD261A8">
      <w:pPr>
        <w:jc w:val="both"/>
        <w:rPr>
          <w:rFonts w:hint="default" w:ascii="Calibri" w:hAnsi="Calibri" w:eastAsia="SimSun" w:cs="Calibri"/>
          <w:sz w:val="24"/>
          <w:szCs w:val="24"/>
        </w:rPr>
      </w:pPr>
      <w:r>
        <w:rPr>
          <w:rFonts w:hint="default" w:ascii="Calibri" w:hAnsi="Calibri" w:eastAsia="SimSun" w:cs="Calibri"/>
          <w:sz w:val="24"/>
          <w:szCs w:val="24"/>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20D6E0D2">
      <w:pPr>
        <w:numPr>
          <w:ilvl w:val="0"/>
          <w:numId w:val="2"/>
        </w:num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 xml:space="preserve">Η ελευθερία του υποκειμένου </w:t>
      </w:r>
    </w:p>
    <w:p w14:paraId="29665B04">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Σε τι συνίσταται η ελευθερία του υποκειμένου; Η ελευθερία δεν ανάγεται στη δυνατότητα επιλογής μεταξύ διαφορετικών τρόπων συμπεριφοράς. Η δυνατότητα επιλογής δεν αποτελεί από μόνη της ένδειξη ελευθερίας, καθώς μπορεί να πραγματώνεται εντός ενός προκαθορισμένου ορίζοντα, τον οποίο το υποκείμενο δεν ελέγχει.</w:t>
      </w:r>
    </w:p>
    <w:p w14:paraId="644852EB">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Η ελευθερία του υποκειμένου συνίσταται στην ικανότητα μεταβολής των οριζόντων ύπαρξης, εντός των οποίων η επιλογή αποκτά νόημα. Το υποκείμενο είναι ελεύθερο στο μέτρο που μπορεί να υπερβαίνει τις δεδομένες συνθήκες ύπαρξης και να μεταβαίνει σε άλλα θεμέλια, από τα οποία καθορίζεται η σχέση του προς την πραγματικότητα. Είναι ελεύθερο στο μέτρο που μπορεί να καθορίζει το πλαίσιο του δικού του προσωπικού σχεδίου.</w:t>
      </w:r>
    </w:p>
    <w:p w14:paraId="6E35B00D">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Ο μηχανισμός αυτής της μετάβασης — της επανακαθορισμού των ορίων — είναι η επαλήθευση της μεταφυσικής. Ως μεταφυσική νοείται εδώ το σύνολο των προϋποθέσεων μέσω των οποίων το υποκείμενο αντιλαμβάνεται και ερμηνεύει την πραγματικότητα. Οι προϋποθέσεις αυτές μπορεί να είναι μη συνειδητοποιημένες, κληρονομημένες ή επιβεβλημένες από εξωτερικές δομές· σε αυτή την περίπτωση περιορίζουν τον οντολογικό ορίζοντα του υποκειμένου.</w:t>
      </w:r>
    </w:p>
    <w:p w14:paraId="4A75678A">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Η επαλήθευση της μεταφυσικής σημαίνει την ικανότητα του υποκειμένου να υποβάλλει αυτά τα θεμέλια σε δοκιμή, να εντοπίζει εκείνα που έχουν παράγωγο χαρακτήρα και οδηγούν δομικά σε μείωση της πραγματικότητας, και να απορρίπτει αυτά τα θεμέλια. Ως αποτέλεσμα, επέρχεται μεταβολή της μεταφυσικής, η οποία οδηγεί σε μεταβολή του οντολογικού ορίζοντα.</w:t>
      </w:r>
    </w:p>
    <w:p w14:paraId="35ECA1A5">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Στο θεολογικό επίπεδο, αυτή η διαδικασία μπορεί να οριστεί ως μετάνοια. Η μετάνοια εδώ δεν πρέπει να νοηθεί ως ηθικό βίωμα ή αίσθημα ενοχής, αλλά ως ριζική μεταβολή των θεμελίων από τα οποία το υποκείμενο αντιλαμβάνεται την πραγματικότητα. Αυτή η μεταβολή αγγίζει τον ίδιο τον τρόπο σχέσης προς το είναι και ανοίγει τη δυνατότητα μετάβασης σε άλλον ορίζοντα.</w:t>
      </w:r>
    </w:p>
    <w:p w14:paraId="142749E3">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Κατά συνέπεια, η ελευθερία του υποκειμένου συνιστά διαδικασία κατά την οποία, μέσω της επαλήθευσης της μεταφυσικής, πραγματοποιείται μεταβολή των οριζόντων της ύπαρξης. Η ελευθερία δεν προϋποθέτει μόνο την ικανότητα μετάβασης μεταξύ οριζόντων, αλλά και την ικανότητα διατήρησης του νέου ορίζοντα ως ίδιου θεμελίου.</w:t>
      </w:r>
    </w:p>
    <w:p w14:paraId="3EE81460">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ελευθερία δεν καθορίζεται μόνο από την ύπαρξη επιλογής, αλλά και από τη διαστατικότητα του οντολογικού ορίζοντα εντός του οποίου αυτή η επιλογή λαμβάνει χώρα. Αυτή η διαστατικότητα καθορίζεται από τον όγκο της πραγματικότητας που το υποκείμενο είναι ικανό να εσωτερικεύει και να διατηρεί χωρίς μείωση.</w:t>
      </w:r>
    </w:p>
    <w:p w14:paraId="29E7FB4D">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Όσο μεγαλύτερο όγκο πραγματικότητας μπορεί να αντέξει το υποκείμενο, τόσο υψηλότερη είναι η ελευθερία του. Αντιθέτως, η μείωση της πραγματικότητας — ο αποκλεισμός των σύνθετων ή αντιφατικών της πλευρών — οδηγεί σε μείωση της διαστατικότητας της ελευθερίας.</w:t>
      </w:r>
    </w:p>
    <w:p w14:paraId="22FC3782">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Ένας από τους παράγοντες διεύρυνσης της ελευθερίας είναι η οντολογική αιθεροποίηση. Με τον όρο αιθεροποίηση, στο πλαίσιο του παρόντος έργου, νοείται η μετάβαση του υποκειμένου σε έναν πιο εκτεταμένο ορίζοντα ύπαρξης. Η μετάβαση αυτή δεν σημαίνει απομάκρυνση από την πραγματικότητα ούτε αφηρημένη «πνευματικοποίησή» της. Αντιθέτως, σημαίνει αύξηση της ικανότητας του υποκειμένου να αντιλαμβάνεται και να διατηρεί την πραγματικότητα στη μεγαλύτερη πληρότητα και πολυπλοκότητά της.</w:t>
      </w:r>
    </w:p>
    <w:p w14:paraId="0877710E">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Με αυτή την έννοια, η αιθεροποίηση μπορεί να ερμηνευθεί μέσω αναλογίας με την τροφική αλυσίδα. Στη βιολογία, η μετάβαση στο επόμενο επίπεδο της τροφικής αλυσίδας συνοδεύεται από αύξηση της πολυπλοκότητας της δομής του οργανισμού, καθώς και από μεταβολή του χαρακτήρα των πόρων που προσλαμβάνονται και μεταβολίζονται — τόσο ποσοτικά όσο και ποιοτικά.</w:t>
      </w:r>
    </w:p>
    <w:p w14:paraId="15C90207">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Αναλόγως, στο οντολογικό επίπεδο, η μετάβαση σε ανώτερο ορίζοντα σημαίνει μεταβολή του επιπέδου αφομοίωσης της πραγματικότητας. Το υποκείμενο καθίσταται ικανό να εσωτερικεύει πιο σύνθετες μορφές ύπαρξης και να διατηρεί ευρύτερο φάσμα οντολογικών περιεχομένων.</w:t>
      </w:r>
    </w:p>
    <w:p w14:paraId="2F16BA59">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εν λόγω αναλογία έχει αποκλειστικά δομικό χαρακτήρα και δεν συνεπάγεται αναγωγή των οντολογικών διεργασιών στις βιολογικές.</w:t>
      </w:r>
    </w:p>
    <w:p w14:paraId="49EE7AA2">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Έτσι, η ελευθερία του υποκειμένου μετράται όχι μόνο από τον αριθμό των διαθέσιμων επιλογών, αλλά και από τον όγκο της πραγματικότητας που είναι σε θέση να εσωτερικεύει, καθώς και από το εύρος του ορίζοντα εντός του οποίου μπορεί να ενεργεί. Η ελευθερία είναι η ικανότητα μετάβασης μεταξύ οριζόντων ύπαρξης και διατήρησής τους ως ίδιου θεμελίου, η οποία πραγματοποιείται μέσω της επαλήθευσης της μεταφυσικής και εκφράζεται ως διεύρυνση της οντολογικής χωρητικότητας του υποκειμένου.</w:t>
      </w:r>
    </w:p>
    <w:p w14:paraId="17C54155">
      <w:pPr>
        <w:jc w:val="both"/>
        <w:rPr>
          <w:rFonts w:hint="default" w:ascii="Calibri" w:hAnsi="Calibri" w:eastAsia="SimSun" w:cs="Calibri"/>
          <w:sz w:val="24"/>
          <w:szCs w:val="24"/>
        </w:rPr>
      </w:pPr>
      <w:r>
        <w:rPr>
          <w:rFonts w:hint="default" w:ascii="Calibri" w:hAnsi="Calibri" w:eastAsia="SimSun" w:cs="Calibri"/>
          <w:sz w:val="24"/>
          <w:szCs w:val="24"/>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70A0F42E">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 xml:space="preserve">8. Οντολογική ένταση </w:t>
      </w:r>
    </w:p>
    <w:p w14:paraId="0896DD63">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οντολογική ένταση προκύπτει όταν ο άνθρωπος βρίσκεται ενώπιον της ανάγκης να λάβει απόφαση χωρίς να μπορεί να στηριχθεί πλήρως ούτε σε κοινωνικούς κανόνες ούτε σε ψυχολογικές παρορμήσεις. Τα προηγούμενα θεμέλια αποδεικνύονται ανεπαρκή, ενώ τα νέα δεν έχουν ακόμη διαμορφωθεί. Το υποκείμενο βρίσκεται σε κατάσταση ρήξης μεταξύ αδράνειας και της ανάγκης για αυτοθεμελίωση.</w:t>
      </w:r>
    </w:p>
    <w:p w14:paraId="1FAAB814">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κατάσταση αυτή δεν είναι τυχαία ή συγκυριακή. Ανήκει στην ίδια τη δομή της υποκειμενότητας και αποτελεί αναγκαία συνθήκη της εμφάνισής της. Η οντολογική ένταση δεν παράγει την ελευθερία, αλλά αποτελεί όρο της ενεργοποίησής της: η ελευθερία δεν αποκαλύπτεται ως επιλογή μεταξύ έτοιμων εναλλακτικών, αλλά σε κατάσταση όπου το υποκείμενο αναγκάζεται να καταστεί πηγή του ίδιου του θεμελίου του.</w:t>
      </w:r>
    </w:p>
    <w:p w14:paraId="4156408D">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Αξίωμα:</w:t>
      </w:r>
      <w:r>
        <w:rPr>
          <w:rFonts w:hint="default" w:ascii="Calibri" w:hAnsi="Calibri" w:eastAsia="SimSun" w:cs="Calibri"/>
          <w:sz w:val="24"/>
          <w:szCs w:val="24"/>
          <w:lang w:val="ru-RU"/>
        </w:rPr>
        <w:br w:type="textWrapping"/>
      </w:r>
      <w:r>
        <w:rPr>
          <w:rFonts w:hint="default" w:ascii="Calibri" w:hAnsi="Calibri" w:eastAsia="SimSun" w:cs="Calibri"/>
          <w:sz w:val="24"/>
          <w:szCs w:val="24"/>
          <w:lang w:val="ru-RU"/>
        </w:rPr>
        <w:t>Το υποκείμενο υπάρχει μόνο εκεί όπου η οντολογική ένταση έχει αντέξει. Η αποφυγή της έντασης συνιστά απώλεια της υποκειμενότητας.</w:t>
      </w:r>
    </w:p>
    <w:p w14:paraId="22C5D925">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αποφυγή μπορεί να λάβει διάφορες μορφές: προσαρμογή σε υπάρχοντες κανόνες, ορθολογικοποίηση, μεταβίβαση ευθύνης, προσομοίωση επιλογής. Όλες αυτές οι μορφές έχουν κοινή δομή — την άρνηση της αυτοθεμελίωσης.</w:t>
      </w:r>
    </w:p>
    <w:p w14:paraId="0C31DFF2">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Έτσι, η οντολογική ένταση συνιστά οριακή κατάσταση στην οποία δεν καθορίζεται απλώς η ποιότητα του υποκειμένου, αλλά το ίδιο το γεγονός της ύπαρξής του. Σε αυτή την κατάσταση, το υποκείμενο είτε διατηρεί την ένταση και έτσι υπάρχει, είτε αποχωρεί από αυτήν και παύει να είναι υποκείμενο.</w:t>
      </w:r>
    </w:p>
    <w:p w14:paraId="066701BF">
      <w:pPr>
        <w:ind w:left="0" w:leftChars="0" w:firstLine="398" w:firstLineChars="166"/>
        <w:jc w:val="both"/>
        <w:rPr>
          <w:rFonts w:hint="default" w:ascii="Calibri" w:hAnsi="Calibri" w:eastAsia="SimSun" w:cs="Calibri"/>
          <w:sz w:val="24"/>
          <w:szCs w:val="24"/>
          <w:lang w:val="ru-RU"/>
        </w:rPr>
      </w:pPr>
    </w:p>
    <w:p w14:paraId="5ECE7A24">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Σημείωση του συγγραφέα.</w:t>
      </w:r>
    </w:p>
    <w:p w14:paraId="49556ADA">
      <w:pPr>
        <w:ind w:left="0" w:leftChars="0" w:firstLine="398" w:firstLineChars="166"/>
        <w:jc w:val="both"/>
        <w:rPr>
          <w:rFonts w:hint="default" w:ascii="Calibri" w:hAnsi="Calibri" w:eastAsia="SimSun" w:cs="Calibri"/>
          <w:i/>
          <w:iCs/>
          <w:sz w:val="24"/>
          <w:szCs w:val="24"/>
          <w:lang w:val="ru-RU"/>
        </w:rPr>
      </w:pPr>
      <w:r>
        <w:rPr>
          <w:rFonts w:hint="default" w:ascii="Calibri" w:hAnsi="Calibri" w:eastAsia="SimSun" w:cs="Calibri"/>
          <w:i/>
          <w:iCs/>
          <w:sz w:val="24"/>
          <w:szCs w:val="24"/>
          <w:lang w:val="ru-RU"/>
        </w:rPr>
        <w:t>Ο όρος «οντολογική ένταση» διαμορφώθηκε από τον συγγραφέα το 1993, κατά τη διάρκεια του απελευθερωτικού πολέμου του λαού της Αμπχαζίας εναντίον των γεωργιανών επεμβατικών δυνάμεων. Ο συγγραφέας χρησιμοποίησε τον όρο αυτό για να περιγράψει την κατάσταση του αμπχαζικού έθνους, το οποίο τότε βίωνε υπαρξιακή απειλή.</w:t>
      </w:r>
    </w:p>
    <w:p w14:paraId="2FD13048">
      <w:pPr>
        <w:ind w:left="0" w:leftChars="0" w:firstLine="398" w:firstLineChars="166"/>
        <w:jc w:val="both"/>
        <w:rPr>
          <w:rFonts w:hint="default" w:ascii="Calibri" w:hAnsi="Calibri" w:eastAsia="SimSun" w:cs="Calibri"/>
          <w:i/>
          <w:iCs/>
          <w:sz w:val="24"/>
          <w:szCs w:val="24"/>
          <w:lang w:val="ru-RU"/>
        </w:rPr>
      </w:pPr>
    </w:p>
    <w:p w14:paraId="0DDC11B3">
      <w:pPr>
        <w:jc w:val="both"/>
        <w:rPr>
          <w:rFonts w:hint="default" w:ascii="Calibri" w:hAnsi="Calibri" w:eastAsia="SimSun" w:cs="Calibri"/>
          <w:sz w:val="24"/>
          <w:szCs w:val="24"/>
        </w:rPr>
      </w:pPr>
      <w:r>
        <w:rPr>
          <w:rFonts w:hint="default" w:ascii="Calibri" w:hAnsi="Calibri" w:eastAsia="SimSun" w:cs="Calibri"/>
          <w:sz w:val="24"/>
          <w:szCs w:val="24"/>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5AF6436B">
      <w:pPr>
        <w:numPr>
          <w:ilvl w:val="0"/>
          <w:numId w:val="2"/>
        </w:num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 xml:space="preserve">Η απόπειρα και η αποτυχία της αυτονομίας </w:t>
      </w:r>
    </w:p>
    <w:p w14:paraId="40016B6A">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Το υποκείμενο που αναδύθηκε στην οντολογική ένταση δεν μπορεί να περιοριστεί στο ίδιο το γεγονός της διατήρησής της. Οφείλει να οδηγήσει την οντολογική του αξίωση στην πληρότητα της αυτόνομης πραγμάτωσης.</w:t>
      </w:r>
    </w:p>
    <w:p w14:paraId="5E800F87">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πληρότητα της αυτονομίας σημαίνει ότι το υποκείμενο επιχειρεί να διατηρήσει τον καθολικό χαρακτήρα της αξίωσής του αποκλειστικά με δικά του μέσα, χωρίς προσφυγή σε εξωτερικά θεμέλια. Η απόπειρα αυτή δεν μπορεί να αντικατασταθεί ούτε από άρνηση ούτε από μείωση της κλίμακας ούτε από προληπτική αποδοχή της αδυναμίας. Πρέπει να πραγματοποιηθεί ως πραγματική προσπάθεια αυτόνομης διατήρησης.</w:t>
      </w:r>
    </w:p>
    <w:p w14:paraId="6162BBB1">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απόπειρα ολοκλήρωσης της οντολογικής αυτονομίας οδηγεί αναπόφευκτα το υποκείμενο σε όριο. Σε αυτό το όριο αποκαλύπτεται η αδυναμία διατήρησης της καθολικής αξίωσης με ίδια μέσα.</w:t>
      </w:r>
    </w:p>
    <w:p w14:paraId="5B294149">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Το όριο αυτό δεν είναι τυχαίο ούτε εξαρτάται από εξωτερικές συνθήκες. Ανήκει στην ίδια τη δομή της υποκειμενότητας. Γι’ αυτό η απόπειρα πλήρους οντολογικής αυτονομίας καταλήγει αναπόφευκτα, παντού και πάντοτε, σε αποτυχία.</w:t>
      </w:r>
    </w:p>
    <w:p w14:paraId="2C56CC12">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αποτυχία της αυτονομίας δεν σημαίνει εγκατάλειψη της ίδιας της αξίωσης. Σημαίνει κατάρρευση της κλίμακάς της ως αυτόνομα διατηρούμενης. Το υποκείμενο διαπιστώνει ότι δεν είναι ικανό να αποτελεί το ίδιο θεμέλιο του εαυτού του στον καθολικό ορίζοντα.</w:t>
      </w:r>
    </w:p>
    <w:p w14:paraId="03A37588">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αποτυχία αφορά την κλίμακα της αξίωσης και δεν αναιρεί την απαίτηση ως προς την ποιότητά της. Ακριβώς μέσα σε αυτή τη διάκριση καθίσταται δυνατή η διατήρηση της υποκειμενότητας.</w:t>
      </w:r>
    </w:p>
    <w:p w14:paraId="306C9E90">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Αξίωμα.</w:t>
      </w:r>
    </w:p>
    <w:p w14:paraId="458C2671">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υποκειμενότητα διατηρείται μόνο εκεί όπου η ποιότητα της αξίωσης διατηρείται παρά την αποτυχία της κλίμακάς της.</w:t>
      </w:r>
    </w:p>
    <w:p w14:paraId="22B94438">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διατήρηση της ποιότητας της αξίωσης σημαίνει τη διατήρηση της αντιστοίχισης προς την πραγματικότητα υπό συνθήκες αποτυχίας. Το υποκείμενο αναγνωρίζει την αποτυχία ως αποτυχία, χωρίς να την παραμορφώνει και χωρίς να την αντικαθιστά με ερμηνείες. Το να ονομάσεις την ήττα ήττα αποτελεί τη μόνη μορφή διατήρησης της ποιότητας της αξίωσης.</w:t>
      </w:r>
    </w:p>
    <w:p w14:paraId="36E17B08">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προσπάθεια μετριασμού, απόκρυψης ή επανερμηνείας της αποτυχίας σημαίνει απώλεια της ποιότητας της αξίωσης. Η επικοινωνιακή παραμόρφωση της πραγματικότητας τη στιγμή της αποτυχίας αποτελεί μορφή αποφυγής της οντολογικής έντασης και οδηγεί σε απώλεια της υποκειμενότητας.</w:t>
      </w:r>
    </w:p>
    <w:p w14:paraId="4598FE79">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Έτσι, η αποτυχία της αυτονομίας δεν εμφανίζεται ως τέλος της υποκειμενότητας, αλλά ως η αποφασιστική της δοκιμή. Σε αυτό το σημείο, το υποκείμενο είτε διατηρεί την ποιότητα της αξίωσης και παραμένει υποκείμενο είτε την χάνει και εξέρχεται από την υποκειμενική θέση.</w:t>
      </w:r>
    </w:p>
    <w:p w14:paraId="12C21401">
      <w:pPr>
        <w:ind w:left="0" w:leftChars="0" w:firstLine="398" w:firstLineChars="166"/>
        <w:jc w:val="both"/>
        <w:rPr>
          <w:rFonts w:hint="default" w:ascii="Calibri" w:hAnsi="Calibri" w:eastAsia="SimSun" w:cs="Calibri"/>
          <w:sz w:val="24"/>
          <w:szCs w:val="24"/>
          <w:lang w:val="ru-RU"/>
        </w:rPr>
      </w:pPr>
    </w:p>
    <w:p w14:paraId="337D8098">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42" o:spt="1" style="height:1.5pt;width:432pt;" fillcolor="#A0A0A0" filled="t" stroked="f" coordsize="21600,21600" o:hr="t" o:hrstd="t" o:hralign="center">
            <v:path/>
            <v:fill on="t" focussize="0,0"/>
            <v:stroke on="f"/>
            <v:imagedata o:title=""/>
            <o:lock v:ext="edit"/>
            <w10:wrap type="none"/>
            <w10:anchorlock/>
          </v:rect>
        </w:pict>
      </w:r>
    </w:p>
    <w:p w14:paraId="7D0A4B81">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lang w:val="ru-RU"/>
        </w:rPr>
        <w:t xml:space="preserve">10. </w:t>
      </w:r>
      <w:r>
        <w:rPr>
          <w:rFonts w:hint="default" w:ascii="Calibri" w:hAnsi="Calibri" w:eastAsia="SimSun" w:cs="Calibri"/>
          <w:sz w:val="24"/>
          <w:szCs w:val="24"/>
        </w:rPr>
        <w:t xml:space="preserve">Η ποιότητα της οντολογίας </w:t>
      </w:r>
    </w:p>
    <w:p w14:paraId="0EEFE4FD">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Η ποιότητα της οντολογίας καθορίζεται από την ικανότητα του υποκειμένου να διατηρεί την αντιστοίχιση προς την πραγματικότητα σε οριακή κατάσταση. Το όριο στο οποίο αυτή η ποιότητα καθίσταται εμφανής είναι η αποτυχία της αυτονομίας.</w:t>
      </w:r>
    </w:p>
    <w:p w14:paraId="3656F22D">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Σε αυτή την κατάσταση, το υποκείμενο χάνει τη δυνατότητα να διατηρεί την κλίμακα της οντολογικής του αξίωσης και έρχεται αντιμέτωπο με την αδυναμία να αποτελεί το ίδιο θεμέλιο του εαυτού του. Η ποιότητα της οντολογίας καθορίζεται από τη στάση του υποκειμένου απέναντι σε αυτή την αποτυχία.</w:t>
      </w:r>
    </w:p>
    <w:p w14:paraId="1767F879">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Το υποκείμενο που διατηρεί την ποιότητα της οντολογίας αναγνωρίζει την αποτυχία ως αποτυχία και δεν την παραμορφώνει ούτε στη σκέψη ούτε στην επικοινωνία. Δεν μειώνει την κλίμακα της αξίωσής του και δεν αντικαθιστά την πραγματικότητα με ερμηνείες που αποσκοπούν στην απόκρυψη της ασυμφωνίας της. Η θέση του είναι συνεκτική και διαφανής: δεν περιέχει εσωτερικές αντιφάσεις και δεν αποκρύπτει από το ίδιο το υποκείμενο τα ίδια του τα θεμέλια. Στην οριακή περίπτωση, το υποκείμενο υπερβαίνει τη ρήξη μεταξύ εσωτερικής και εξωτερικής επικοινωνίας και καθίσταται ικανό να «σκέπτεται φωναχτά».</w:t>
      </w:r>
    </w:p>
    <w:p w14:paraId="542A8649">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 xml:space="preserve">Το υποκείμενο που έχει απωλέσει την ποιότητα της οντολογίας δεν αντέχει αυτή την αντιστοίχιση και επιδιώκει να άρει τη ρήξη μεταξύ αξίωσης και πραγματικότητας μέσω της παραμόρφωσής της. Μετριάζει την αποτυχία, την ορθολογικοποιεί, τη μεταφέρει σε άλλους καταχωρισμούς ή τη συγκαλύπτει. Η παραμόρφωση της πραγματικότητας τη στιγμή της αποτυχίας σημαίνει απώλεια της ποιότητας της οντολογίας και, συνεπώς, απώλεια της </w:t>
      </w:r>
      <w:r>
        <w:rPr>
          <w:rFonts w:hint="default" w:ascii="Calibri" w:hAnsi="Calibri" w:eastAsia="SimSun" w:cs="Calibri"/>
          <w:sz w:val="24"/>
          <w:szCs w:val="24"/>
          <w:lang w:val="ru-RU"/>
        </w:rPr>
        <w:t>υποκειμενότητα</w:t>
      </w:r>
      <w:r>
        <w:rPr>
          <w:rFonts w:hint="default" w:ascii="Calibri" w:hAnsi="Calibri" w:eastAsia="SimSun" w:cs="Calibri"/>
          <w:sz w:val="24"/>
          <w:szCs w:val="24"/>
        </w:rPr>
        <w:t>ς.</w:t>
      </w:r>
    </w:p>
    <w:p w14:paraId="2A5BA1B6">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Η ικανότητα διατήρησης της ποιότητας της οντολογίας εκδηλώνεται στον ορίζοντα από τον οποίο ενεργεί το υποκείμενο. Το υποκείμενο που περιορίζεται στον οντικό ορίζοντα (κατάσταση, κοινωνικός κανόνας, ψυχολογική παρόρμηση) διατηρεί την ποιότητα μόνο εντός αυτού του ορίζοντα. Το υποκείμενο που ενεργεί από τον οντολογικό ορίζοντα (λαμβάνοντας υπόψη την πραγματικότητα ως όλο και τα έσχατα θεμέλιά της) είναι ικανό να διατηρεί την ποιότητα σε ευρύτερη κλίμακα. Ο βαθμός ανάπτυξης του υποκειμένου καθορίζεται από την ικανότητά του να διατηρεί αυτόν τον ορίζοντα στον χρόνο και να τον διευρύνει χωρίς απώλεια της ποιότητας.</w:t>
      </w:r>
    </w:p>
    <w:p w14:paraId="63401571">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Αξίωμα.</w:t>
      </w:r>
    </w:p>
    <w:p w14:paraId="556CD9C4">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Η ποιότητα της οντολογίας δεν καθορίζεται από την επιτυχία της πράξης, αλλά από την ικανότητα διατήρησης της αληθείας της σχέσης προς την πραγματικότητα υπό συνθήκες της μέγιστης αντίστασής της. Η διατήρηση της ποιότητας της οντολογίας σημαίνει τη διατήρηση του καθολικού χαρακτήρα της αξίωσης υπό την αναγνώριση της αδυναμίας της αυτόνομης διατήρησής της.</w:t>
      </w:r>
    </w:p>
    <w:p w14:paraId="554114A1">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Έτσι, η ποιότητα της οντολογίας προσδιορίζει το όριο μεταξύ του υποκειμένου και της απώλειάς του. Στην οριακή κατάσταση, το υποκείμενο είτε διατηρεί την αντιστοιχία προς την πραγματικότητα και έτσι παραμένει υποκείμενο, είτε την παραμορφώνει και χάνει την υποκειμενικότητά του. Οι διαφορές των οριζόντων και του βαθμού ανάπτυξης δεν μεταβάλλουν αυτό το κριτήριο, αλλά μόνο καθορίζουν το εύρος της πραγμάτωσής του.</w:t>
      </w:r>
    </w:p>
    <w:p w14:paraId="5AAC2511">
      <w:pPr>
        <w:ind w:left="0" w:leftChars="0" w:firstLine="398" w:firstLineChars="166"/>
        <w:jc w:val="both"/>
        <w:rPr>
          <w:rFonts w:hint="default" w:ascii="Calibri" w:hAnsi="Calibri" w:eastAsia="SimSun" w:cs="Calibri"/>
          <w:sz w:val="24"/>
          <w:szCs w:val="24"/>
        </w:rPr>
      </w:pPr>
    </w:p>
    <w:p w14:paraId="4FBE3511">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43" o:spt="1" style="height:1.5pt;width:432pt;" fillcolor="#A0A0A0" filled="t" stroked="f" coordsize="21600,21600" o:hr="t" o:hrstd="t" o:hralign="center">
            <v:path/>
            <v:fill on="t" focussize="0,0"/>
            <v:stroke on="f"/>
            <v:imagedata o:title=""/>
            <o:lock v:ext="edit"/>
            <w10:wrap type="none"/>
            <w10:anchorlock/>
          </v:rect>
        </w:pict>
      </w:r>
    </w:p>
    <w:p w14:paraId="13053E41">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lang w:val="ru-RU"/>
        </w:rPr>
        <w:t xml:space="preserve">11. </w:t>
      </w:r>
      <w:r>
        <w:rPr>
          <w:rFonts w:hint="default" w:ascii="Calibri" w:hAnsi="Calibri" w:eastAsia="SimSun" w:cs="Calibri"/>
          <w:sz w:val="24"/>
          <w:szCs w:val="24"/>
        </w:rPr>
        <w:t xml:space="preserve">Οντολογική επαναδιεύθυνση </w:t>
      </w:r>
    </w:p>
    <w:p w14:paraId="442EBD22">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Η απόπειρα ολοκλήρωσης της οντολογικής αυτονομίας οδηγεί αναπόφευκτα το υποκείμενο σε αποτυχία. Το υποκείμενο διαπιστώνει την αδυναμία να αποτελεί το ίδιο θεμέλιο του εαυτού του. Η αποτυχία αυτή δεν είναι τυχαία, αλλά δομική: η αυτονομία δεν αντέχει το μέγιστο φορτίο.</w:t>
      </w:r>
    </w:p>
    <w:p w14:paraId="20A4CA66">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Σε αυτό το σημείο εμφανίζεται ένα δίλημμα.</w:t>
      </w:r>
    </w:p>
    <w:p w14:paraId="271C1FBD">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 xml:space="preserve">Το υποκείμενο μπορεί να επιχειρήσει να διατηρήσει τη σταθερότητα μέσω παραμόρφωσης της πραγματικότητας — να μετριάσει την αποτυχία, να την ανασυνθέσει σε άλλους καταχωρισμούς, να μειώσει την κλίμακα της αξίωσης ή να αναδιανείμει την ευθύνη. Αυτή η πορεία οδηγεί σε απώλεια της ποιότητας της οντολογίας και, συνεπώς, σε απώλεια της </w:t>
      </w:r>
      <w:r>
        <w:rPr>
          <w:rFonts w:hint="default" w:ascii="Calibri" w:hAnsi="Calibri" w:eastAsia="SimSun" w:cs="Calibri"/>
          <w:sz w:val="24"/>
          <w:szCs w:val="24"/>
          <w:lang w:val="ru-RU"/>
        </w:rPr>
        <w:t>υποκειμενότητα</w:t>
      </w:r>
      <w:r>
        <w:rPr>
          <w:rFonts w:hint="default" w:ascii="Calibri" w:hAnsi="Calibri" w:eastAsia="SimSun" w:cs="Calibri"/>
          <w:sz w:val="24"/>
          <w:szCs w:val="24"/>
        </w:rPr>
        <w:t>ς.</w:t>
      </w:r>
    </w:p>
    <w:p w14:paraId="6BE261CB">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Η εναλλακτική είναι η οντολογική επαναδιεύθυνση.</w:t>
      </w:r>
    </w:p>
    <w:p w14:paraId="20EB244F">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Η οντολογική επαναδιεύθυνση σημαίνει την παραίτηση του υποκειμένου από την αξίωση να είναι η πηγή του ίδιου του είναι του, με ταυτόχρονη διατήρηση του καθολικού χαρακτήρα αυτής της αξίωσης. Το υποκείμενο δεν εγκαταλείπει το θεμέλιο ως τέτοιο, αλλά εγκαταλείπει την αυτόνομη διατήρησή του. Το θεμέλιο δεν καταργείται, αλλά επαναδιευθύνεται.</w:t>
      </w:r>
    </w:p>
    <w:p w14:paraId="54952379">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Καθοριστική προϋπόθεση της επαναδιεύθυνσης είναι η διατήρηση της ποιότητας της οντολογίας. Το υποκείμενο αναγνωρίζει την αποτυχία της αυτονομίας ως αποτυχία, δεν την παραμορφώνει και δεν μειώνει την κλίμακα της αξίωσής του. Η θέση του παραμένει συνεκτική και διαφανής ακόμη και υπό συνθήκες μέγιστης ασυμφωνίας μεταξύ αξίωσης και δυνατότητας πραγμάτωσής της.</w:t>
      </w:r>
    </w:p>
    <w:p w14:paraId="6E654F92">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Η επαναδιεύθυνση δεν είναι πράξη ανάθεσης. Το υποκείμενο δεν μεταβιβάζει την ευθύνη σε ένα εξωτερικό σύστημα και δεν απαλλάσσεται από την ανάγκη θεμελίωσης. Αντιθέτως, αποδέχεται την αδυναμία αυτοθεμελίωσης ως μόνιμη συνθήκη της ύπαρξής του. Η οντολογική ένταση δεν αίρεται, αλλά καθίσταται σταθερό καθεστώς.</w:t>
      </w:r>
    </w:p>
    <w:p w14:paraId="2F36C858">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Με αυτή την έννοια, η οντολογική επαναδιεύθυνση είναι αντίθετη προς το ολοκληρωτικό πρότυπο υποταγής. Ο ολοκληρωτισμός αίρει την ένταση, υποκαθιστά το θεμέλιο και αναδιανέμει την ευθύνη, μετατρέποντας το υποκείμενο σε φορέα εξωτερικών επιταγών. Η οντολογική επαναδιεύθυνση, αντιθέτως, διατηρεί την ένταση, δεν αίρει την ευθύνη και απαιτεί μέγιστη εντιμότητα απέναντι στην πραγματικότητα.</w:t>
      </w:r>
    </w:p>
    <w:p w14:paraId="1E268A7B">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Η παραίτηση από την οντολογική αυτονομία δεν σημαίνει παραίτηση από το πρόσωπο. Δεν αίρεται το «εγώ», αλλά η αξίωσή του να αποτελεί την πηγή του εαυτού του. Το υποκείμενο δεν διαλύεται, αλλά για πρώτη φορά τίθεται σε θέση όπου δεν είναι δυνατή η υποκατάσταση του θεμελίου.</w:t>
      </w:r>
    </w:p>
    <w:p w14:paraId="31135333">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Ως αποδέκτες της επαναδιεύθυνσης μπορούν να λειτουργήσουν διάφορες κατασκευές — ιδεολογικές, πολιτικές, πολιτισμικές ή θρησκευτικές. Όλες μπορούν να απαιτούν από το υποκείμενο έξοδο από τον εαυτό του και ακόμη και θυσία. Ωστόσο, η ίδια η δυνατότητα θυσίας δεν καθιστά τον αποδέκτη οντολογικά έγκυρο.</w:t>
      </w:r>
    </w:p>
    <w:p w14:paraId="2380CAA7">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Το κριτήριο είναι η διατήρηση της ποιότητας της οντολογίας στη συνθήκη αποτυχίας της αυτονομίας. Εάν ο αποδέκτης απαιτεί παραμόρφωση της πραγματικότητας, μετριασμό της αποτυχίας ή αναδιανομή της ευθύνης, δεν αντέχει το μέγιστο φορτίο και δεν μπορεί να λειτουργήσει ως θεμέλιο.</w:t>
      </w:r>
    </w:p>
    <w:p w14:paraId="138A3434">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 xml:space="preserve">Οι ιδεολογικές κατασκευές, ακόμη και στις ριζικές τους μορφές, δεν πληρούν αυτό το κριτήριο. Αναπόφευκτα μειώνουν την πραγματικότητα, αίρουν την ένταση ή υποκαθιστούν το θεμέλιο, καταστρέφοντας έτσι την </w:t>
      </w:r>
      <w:r>
        <w:rPr>
          <w:rFonts w:hint="default" w:ascii="Calibri" w:hAnsi="Calibri" w:eastAsia="SimSun" w:cs="Calibri"/>
          <w:sz w:val="24"/>
          <w:szCs w:val="24"/>
          <w:lang w:val="ru-RU"/>
        </w:rPr>
        <w:t>υποκειμενότητα</w:t>
      </w:r>
      <w:r>
        <w:rPr>
          <w:rFonts w:hint="default" w:ascii="Calibri" w:hAnsi="Calibri" w:eastAsia="SimSun" w:cs="Calibri"/>
          <w:sz w:val="24"/>
          <w:szCs w:val="24"/>
        </w:rPr>
        <w:t>.</w:t>
      </w:r>
    </w:p>
    <w:p w14:paraId="491B6E61">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Έτσι, η πολλαπλότητα των δυνατών αποδεκτών δεν σημαίνει ισοδυναμία τους.</w:t>
      </w:r>
    </w:p>
    <w:p w14:paraId="4E40500F">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Εάν διατηρηθούν με συνέπεια οι απαιτήσεις ως προς την ποιότητα της οντολογίας — συνεκτικότητα, διαφάνεια και αντιστοίχιση προς την πραγματικότητα υπό συνθήκες αποτυχίας της αυτονομίας — ο κύκλος των δυνατών αποδεκτών περιορίζεται ριζικά. Στο όριο, ανάγεται σε έναν.</w:t>
      </w:r>
    </w:p>
    <w:p w14:paraId="346FFFD6">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Αυτός ο μοναδικός αποδέκτης δεν καθορίζεται από αυθαίρετη επιλογή του υποκειμένου, αλλά από την ικανότητά του να αντέχει το μέγιστο φορτίο χωρίς παραμόρφωση της πραγματικότητας και χωρίς άρση της ευθύνης.</w:t>
      </w:r>
    </w:p>
    <w:p w14:paraId="4B50B6C7">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Η επιλογή του αποδέκτη δεν μπορεί να συναχθεί από τη λογική ως κλειστό σύστημα, διότι η ίδια η λογική οδηγεί το υποκείμενο στο όριο της αυτονομίας και αποκαλύπτει την ανεπάρκειά της. Με αυτή την έννοια, η επιλογή έχει χαρακτήρα πίστης.</w:t>
      </w:r>
    </w:p>
    <w:p w14:paraId="4E034D3E">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Η πίστη, ωστόσο, δεν είναι αυθαίρετη προτίμηση ούτε ανορθολογική πράξη. Είναι απόφαση διατήρησης της ποιότητας της οντολογίας σε κατάσταση όπου η λογική δεν είναι πλέον ικανή να παρέχει θεμέλιο.</w:t>
      </w:r>
    </w:p>
    <w:p w14:paraId="4003BD63">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Η οριακή μορφή της οντολογικής επαναδιεύθυνσης είναι ο Σταυρός.</w:t>
      </w:r>
    </w:p>
    <w:p w14:paraId="5D8FD0E9">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Ο Σταυρός δηλώνει την κατάσταση στην οποία το υποκείμενο διατηρεί την αντιστοίχιση προς την πραγματικότητα υπό πλήρη απώλεια εμπειρικών εγγυήσεων. Δεν αποτελεί πράξη εγκατάλειψης της ελευθερίας, αλλά την οριακή της μορφή. Η ελευθερία εδώ εκδηλώνεται ως υποχρέωση πλήρους αντιστοίχισης προς την αλήθεια υπό την αδυναμία στήριξης στον εαυτό.</w:t>
      </w:r>
    </w:p>
    <w:p w14:paraId="630E2478">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 xml:space="preserve">Έτσι, η οντολογική επαναδιεύθυνση καθορίζει τον μοναδικό τρόπο διατήρησης της </w:t>
      </w:r>
      <w:r>
        <w:rPr>
          <w:rFonts w:hint="default" w:ascii="Calibri" w:hAnsi="Calibri" w:eastAsia="SimSun" w:cs="Calibri"/>
          <w:sz w:val="24"/>
          <w:szCs w:val="24"/>
          <w:lang w:val="ru-RU"/>
        </w:rPr>
        <w:t>υποκειμενότητα</w:t>
      </w:r>
      <w:r>
        <w:rPr>
          <w:rFonts w:hint="default" w:ascii="Calibri" w:hAnsi="Calibri" w:eastAsia="SimSun" w:cs="Calibri"/>
          <w:sz w:val="24"/>
          <w:szCs w:val="24"/>
        </w:rPr>
        <w:t xml:space="preserve">ς μετά την αποτυχία της αυτονομίας. Το υποκείμενο είτε επαναδιευθύνει το θεμέλιο, διατηρώντας την ποιότητα της οντολογίας, είτε παραμορφώνει την πραγματικότητα και χάνει την </w:t>
      </w:r>
      <w:r>
        <w:rPr>
          <w:rFonts w:hint="default" w:ascii="Calibri" w:hAnsi="Calibri" w:eastAsia="SimSun" w:cs="Calibri"/>
          <w:sz w:val="24"/>
          <w:szCs w:val="24"/>
          <w:lang w:val="ru-RU"/>
        </w:rPr>
        <w:t>υποκειμενότητα</w:t>
      </w:r>
      <w:r>
        <w:rPr>
          <w:rFonts w:hint="default" w:ascii="Calibri" w:hAnsi="Calibri" w:eastAsia="SimSun" w:cs="Calibri"/>
          <w:sz w:val="24"/>
          <w:szCs w:val="24"/>
        </w:rPr>
        <w:t>.</w:t>
      </w:r>
    </w:p>
    <w:p w14:paraId="7C7705BD">
      <w:pPr>
        <w:ind w:left="0" w:leftChars="0" w:firstLine="398" w:firstLineChars="166"/>
        <w:jc w:val="both"/>
        <w:rPr>
          <w:rFonts w:hint="default" w:ascii="Calibri" w:hAnsi="Calibri" w:eastAsia="SimSun" w:cs="Calibri"/>
          <w:sz w:val="24"/>
          <w:szCs w:val="24"/>
        </w:rPr>
      </w:pPr>
    </w:p>
    <w:p w14:paraId="582E23BE">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44" o:spt="1" style="height:1.5pt;width:432pt;" fillcolor="#A0A0A0" filled="t" stroked="f" coordsize="21600,21600" o:hr="t" o:hrstd="t" o:hralign="center">
            <v:path/>
            <v:fill on="t" focussize="0,0"/>
            <v:stroke on="f"/>
            <v:imagedata o:title=""/>
            <o:lock v:ext="edit"/>
            <w10:wrap type="none"/>
            <w10:anchorlock/>
          </v:rect>
        </w:pict>
      </w:r>
    </w:p>
    <w:p w14:paraId="2D1C0144">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lang w:val="ru-RU"/>
        </w:rPr>
        <w:t xml:space="preserve">12. </w:t>
      </w:r>
      <w:r>
        <w:rPr>
          <w:rFonts w:hint="default" w:ascii="Calibri" w:hAnsi="Calibri" w:eastAsia="SimSun" w:cs="Calibri"/>
          <w:sz w:val="24"/>
          <w:szCs w:val="24"/>
        </w:rPr>
        <w:t xml:space="preserve">Συνεπαγωγές </w:t>
      </w:r>
    </w:p>
    <w:p w14:paraId="52150612">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Από την προτεινόμενη οντολογία του υποκειμένου προκύπτουν τρεις συνέπειες.</w:t>
      </w:r>
    </w:p>
    <w:p w14:paraId="5125C48A">
      <w:pPr>
        <w:ind w:left="0" w:leftChars="0" w:firstLine="398" w:firstLineChars="166"/>
        <w:jc w:val="both"/>
        <w:rPr>
          <w:rFonts w:hint="default" w:ascii="Calibri" w:hAnsi="Calibri" w:eastAsia="SimSun" w:cs="Calibri"/>
          <w:sz w:val="24"/>
          <w:szCs w:val="24"/>
        </w:rPr>
      </w:pPr>
    </w:p>
    <w:p w14:paraId="12A765B2">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45" o:spt="1" style="height:1.5pt;width:432pt;" fillcolor="#A0A0A0" filled="t" stroked="f" coordsize="21600,21600" o:hr="t" o:hrstd="t" o:hralign="center">
            <v:path/>
            <v:fill on="t" focussize="0,0"/>
            <v:stroke on="f"/>
            <v:imagedata o:title=""/>
            <o:lock v:ext="edit"/>
            <w10:wrap type="none"/>
            <w10:anchorlock/>
          </v:rect>
        </w:pict>
      </w:r>
    </w:p>
    <w:p w14:paraId="622AC004">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lang w:val="ru-RU"/>
        </w:rPr>
        <w:t xml:space="preserve">1. </w:t>
      </w:r>
      <w:r>
        <w:rPr>
          <w:rFonts w:hint="default" w:ascii="Calibri" w:hAnsi="Calibri" w:eastAsia="SimSun" w:cs="Calibri"/>
          <w:sz w:val="24"/>
          <w:szCs w:val="24"/>
        </w:rPr>
        <w:t xml:space="preserve">Οντολογική χωρητικότητα </w:t>
      </w:r>
    </w:p>
    <w:p w14:paraId="1C97B968">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Το υποκείμενο που έχει διανύσει τον κύκλο «οντολογική ένταση → αποτυχία της αυτονομίας → επαναδιεύθυνση» αποκτά την ικανότητα να διατηρεί ευρύτερους ορίζοντες πραγματικότητας χωρίς παραμόρφωση.</w:t>
      </w:r>
    </w:p>
    <w:p w14:paraId="0E3DC90B">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Αυτή η διεύρυνση δεν αποτελεί ανάπτυξη με ψυχολογική ή κοινωνική έννοια. Είναι δομική συνέπεια της επαναδιεύθυνσης: ένα θεμέλιο που δεν ταυτίζεται με το υποκείμενο δεν απαιτεί μείωση της πραγματικότητας.</w:t>
      </w:r>
    </w:p>
    <w:p w14:paraId="54DA44F1">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Όσο πιο σταθερή είναι η επαναδιεύθυνση, τόσο μεγαλύτερο όγκο πραγματικότητας μπορεί το υποκείμενο να εσωτερικεύει χωρίς απώλεια της ποιότητας της οντολογίας.</w:t>
      </w:r>
    </w:p>
    <w:p w14:paraId="165C73D2">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46" o:spt="1" style="height:1.5pt;width:432pt;" fillcolor="#A0A0A0" filled="t" stroked="f" coordsize="21600,21600" o:hr="t" o:hrstd="t" o:hralign="center">
            <v:path/>
            <v:fill on="t" focussize="0,0"/>
            <v:stroke on="f"/>
            <v:imagedata o:title=""/>
            <o:lock v:ext="edit"/>
            <w10:wrap type="none"/>
            <w10:anchorlock/>
          </v:rect>
        </w:pict>
      </w:r>
    </w:p>
    <w:p w14:paraId="4A54FA47">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lang w:val="ru-RU"/>
        </w:rPr>
        <w:t xml:space="preserve">2. </w:t>
      </w:r>
      <w:r>
        <w:rPr>
          <w:rFonts w:hint="default" w:ascii="Calibri" w:hAnsi="Calibri" w:eastAsia="SimSun" w:cs="Calibri"/>
          <w:sz w:val="24"/>
          <w:szCs w:val="24"/>
        </w:rPr>
        <w:t xml:space="preserve">Η σπανιότητα της </w:t>
      </w:r>
      <w:r>
        <w:rPr>
          <w:rFonts w:hint="default" w:ascii="Calibri" w:hAnsi="Calibri" w:eastAsia="SimSun" w:cs="Calibri"/>
          <w:sz w:val="24"/>
          <w:szCs w:val="24"/>
          <w:lang w:val="ru-RU"/>
        </w:rPr>
        <w:t>υποκειμενότητα</w:t>
      </w:r>
      <w:r>
        <w:rPr>
          <w:rFonts w:hint="default" w:ascii="Calibri" w:hAnsi="Calibri" w:eastAsia="SimSun" w:cs="Calibri"/>
          <w:sz w:val="24"/>
          <w:szCs w:val="24"/>
        </w:rPr>
        <w:t xml:space="preserve">ς </w:t>
      </w:r>
    </w:p>
    <w:p w14:paraId="6EBFA47B">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 xml:space="preserve">Η </w:t>
      </w:r>
      <w:r>
        <w:rPr>
          <w:rFonts w:hint="default" w:ascii="Calibri" w:hAnsi="Calibri" w:eastAsia="SimSun" w:cs="Calibri"/>
          <w:sz w:val="24"/>
          <w:szCs w:val="24"/>
          <w:lang w:val="ru-RU"/>
        </w:rPr>
        <w:t>υποκειμενότητα</w:t>
      </w:r>
      <w:r>
        <w:rPr>
          <w:rFonts w:hint="default" w:ascii="Calibri" w:hAnsi="Calibri" w:eastAsia="SimSun" w:cs="Calibri"/>
          <w:sz w:val="24"/>
          <w:szCs w:val="24"/>
        </w:rPr>
        <w:t xml:space="preserve"> δεν είναι σταθερή κατάσταση ούτε φυσική μορφή ύπαρξης. Αναδύεται μόνο στο σημείο διέλευσης του κύκλου «ένταση → αποτυχία → επαναδιεύθυνση».</w:t>
      </w:r>
    </w:p>
    <w:p w14:paraId="120825A1">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 xml:space="preserve">Το μεγαλύτερο μέρος της ανθρώπινης δραστηριότητας εκτυλίσσεται εκτός αυτού του κύκλου: είτε στο επίπεδο της αδράνειας είτε ως μορφή προσομοίωσης της </w:t>
      </w:r>
      <w:r>
        <w:rPr>
          <w:rFonts w:hint="default" w:ascii="Calibri" w:hAnsi="Calibri" w:eastAsia="SimSun" w:cs="Calibri"/>
          <w:sz w:val="24"/>
          <w:szCs w:val="24"/>
          <w:lang w:val="ru-RU"/>
        </w:rPr>
        <w:t>υποκειμενότητα</w:t>
      </w:r>
      <w:r>
        <w:rPr>
          <w:rFonts w:hint="default" w:ascii="Calibri" w:hAnsi="Calibri" w:eastAsia="SimSun" w:cs="Calibri"/>
          <w:sz w:val="24"/>
          <w:szCs w:val="24"/>
        </w:rPr>
        <w:t>ς. Σε αυτές τις περιπτώσεις διατηρείται η εξωτερική μορφή της πράξης, αλλά απουσιάζει η πράξη θεμελίωσης.</w:t>
      </w:r>
    </w:p>
    <w:p w14:paraId="33A574D7">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 xml:space="preserve">Επειδή η είσοδος στην οντολογική ένταση και η διατήρηση της ποιότητας στο σημείο της αποτυχίας είναι σπάνια γεγονότα, η </w:t>
      </w:r>
      <w:r>
        <w:rPr>
          <w:rFonts w:hint="default" w:ascii="Calibri" w:hAnsi="Calibri" w:eastAsia="SimSun" w:cs="Calibri"/>
          <w:sz w:val="24"/>
          <w:szCs w:val="24"/>
          <w:lang w:val="ru-RU"/>
        </w:rPr>
        <w:t>υποκειμενότητα</w:t>
      </w:r>
      <w:r>
        <w:rPr>
          <w:rFonts w:hint="default" w:ascii="Calibri" w:hAnsi="Calibri" w:eastAsia="SimSun" w:cs="Calibri"/>
          <w:sz w:val="24"/>
          <w:szCs w:val="24"/>
        </w:rPr>
        <w:t xml:space="preserve"> έχει χαρακτήρα εξαίρεσης και όχι κανόνα.</w:t>
      </w:r>
    </w:p>
    <w:p w14:paraId="1382DA44">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47" o:spt="1" style="height:1.5pt;width:432pt;" fillcolor="#A0A0A0" filled="t" stroked="f" coordsize="21600,21600" o:hr="t" o:hrstd="t" o:hralign="center">
            <v:path/>
            <v:fill on="t" focussize="0,0"/>
            <v:stroke on="f"/>
            <v:imagedata o:title=""/>
            <o:lock v:ext="edit"/>
            <w10:wrap type="none"/>
            <w10:anchorlock/>
          </v:rect>
        </w:pict>
      </w:r>
    </w:p>
    <w:p w14:paraId="2F41EFA0">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lang w:val="ru-RU"/>
        </w:rPr>
        <w:t xml:space="preserve">3. </w:t>
      </w:r>
      <w:r>
        <w:rPr>
          <w:rFonts w:hint="default" w:ascii="Calibri" w:hAnsi="Calibri" w:eastAsia="SimSun" w:cs="Calibri"/>
          <w:sz w:val="24"/>
          <w:szCs w:val="24"/>
        </w:rPr>
        <w:t xml:space="preserve">Η σημασία του υποκειμένου </w:t>
      </w:r>
    </w:p>
    <w:p w14:paraId="6CE83D57">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Το υποκείμενο είναι ο μοναδικός φορέας αντιστοίχισης προς την πραγματικότητα. Μόνο στην υποκειμενική θέση είναι δυνατή η διατήρηση της αλήθειας, η ανάληψη της ευθύνης και η άσκηση της ελευθερίας.</w:t>
      </w:r>
    </w:p>
    <w:p w14:paraId="179BED98">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 xml:space="preserve">Εκεί όπου η </w:t>
      </w:r>
      <w:r>
        <w:rPr>
          <w:rFonts w:hint="default" w:ascii="Calibri" w:hAnsi="Calibri" w:eastAsia="SimSun" w:cs="Calibri"/>
          <w:sz w:val="24"/>
          <w:szCs w:val="24"/>
          <w:lang w:val="ru-RU"/>
        </w:rPr>
        <w:t>υποκειμενότητα</w:t>
      </w:r>
      <w:r>
        <w:rPr>
          <w:rFonts w:hint="default" w:ascii="Calibri" w:hAnsi="Calibri" w:eastAsia="SimSun" w:cs="Calibri"/>
          <w:sz w:val="24"/>
          <w:szCs w:val="24"/>
        </w:rPr>
        <w:t xml:space="preserve"> έχει χαθεί, χάνεται και η ίδια η δυνατότητα αντιστοίχισης προς την πραγματικότητα. Αυτό οδηγεί σε αντικατάσταση της αλήθειας από ερμηνείες, της ευθύνης από κατανομή ρόλων και της ελευθερίας από προσαρμογή σε δομές.</w:t>
      </w:r>
    </w:p>
    <w:p w14:paraId="07985646">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 xml:space="preserve">Γι’ αυτό η κρίση της </w:t>
      </w:r>
      <w:r>
        <w:rPr>
          <w:rFonts w:hint="default" w:ascii="Calibri" w:hAnsi="Calibri" w:eastAsia="SimSun" w:cs="Calibri"/>
          <w:sz w:val="24"/>
          <w:szCs w:val="24"/>
          <w:lang w:val="ru-RU"/>
        </w:rPr>
        <w:t>υποκειμενότητα</w:t>
      </w:r>
      <w:r>
        <w:rPr>
          <w:rFonts w:hint="default" w:ascii="Calibri" w:hAnsi="Calibri" w:eastAsia="SimSun" w:cs="Calibri"/>
          <w:sz w:val="24"/>
          <w:szCs w:val="24"/>
        </w:rPr>
        <w:t>ς λαμβάνει αναπόφευκτα τη μορφή κρίσης του πολιτισμού και του πολιτισμικού μορφώματος.</w:t>
      </w:r>
    </w:p>
    <w:p w14:paraId="140F172C">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 xml:space="preserve">Η αποκατάσταση της </w:t>
      </w:r>
      <w:r>
        <w:rPr>
          <w:rFonts w:hint="default" w:ascii="Calibri" w:hAnsi="Calibri" w:eastAsia="SimSun" w:cs="Calibri"/>
          <w:sz w:val="24"/>
          <w:szCs w:val="24"/>
          <w:lang w:val="ru-RU"/>
        </w:rPr>
        <w:t>υποκειμενότητα</w:t>
      </w:r>
      <w:r>
        <w:rPr>
          <w:rFonts w:hint="default" w:ascii="Calibri" w:hAnsi="Calibri" w:eastAsia="SimSun" w:cs="Calibri"/>
          <w:sz w:val="24"/>
          <w:szCs w:val="24"/>
        </w:rPr>
        <w:t>ς δεν απαιτεί ψυχολογική ανάπτυξη ούτε θεσμικές μεταρρυθμίσεις, αλλά τη δημιουργία συνθηκών υπό τις οποίες καθίσταται δυνατή η διέλευση του κύκλου «οντολογική ένταση → αποτυχία → επαναδιεύθυνση».</w:t>
      </w:r>
    </w:p>
    <w:p w14:paraId="46647C0F">
      <w:pPr>
        <w:ind w:left="0" w:leftChars="0" w:firstLine="398" w:firstLineChars="166"/>
        <w:jc w:val="both"/>
        <w:rPr>
          <w:rFonts w:hint="default" w:ascii="Calibri" w:hAnsi="Calibri" w:eastAsia="SimSun" w:cs="Calibri"/>
          <w:sz w:val="24"/>
          <w:szCs w:val="24"/>
          <w:lang w:val="en-US" w:eastAsia="zh-CN"/>
        </w:rPr>
      </w:pPr>
    </w:p>
    <w:p w14:paraId="4AA5A9C7">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lang w:val="en-US" w:eastAsia="zh-CN"/>
        </w:rPr>
        <mc:AlternateContent>
          <mc:Choice Requires="wps">
            <w:drawing>
              <wp:inline distT="0" distB="0" distL="114300" distR="114300">
                <wp:extent cx="635" cy="0"/>
                <wp:effectExtent l="0" t="4445" r="0" b="5080"/>
                <wp:docPr id="4"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35" cy="0"/>
                        </a:xfrm>
                        <a:prstGeom prst="rect">
                          <a:avLst/>
                        </a:prstGeom>
                        <a:noFill/>
                        <a:ln w="9525" cap="flat" cmpd="sng">
                          <a:solidFill>
                            <a:srgbClr val="000000"/>
                          </a:solidFill>
                          <a:prstDash val="solid"/>
                          <a:miter/>
                          <a:headEnd type="none" w="med" len="med"/>
                          <a:tailEnd type="none" w="med" len="med"/>
                        </a:ln>
                      </wps:spPr>
                      <wps:bodyPr upright="1"/>
                    </wps:wsp>
                  </a:graphicData>
                </a:graphic>
              </wp:inline>
            </w:drawing>
          </mc:Choice>
          <mc:Fallback>
            <w:pict>
              <v:rect id="_x0000_s1026" o:spid="_x0000_s1026" o:spt="1" style="height:0pt;width:0.05pt;" filled="f" stroked="t" coordsize="21600,21600" o:gfxdata="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AG&#10;U5CpzgAAAP8AAAAPAAAAAAAAAAEAIAAAACIAAABkcnMvZG93bnJldi54bWxQSwECFAAUAAAACACH&#10;TuJA1YBng/UBAAAbBAAADgAAAAAAAAABACAAAAAdAQAAZHJzL2Uyb0RvYy54bWxQSwUGAAAAAAYA&#10;BgBZAQAAhAUAAAAA&#10;">
                <v:fill on="f" focussize="0,0"/>
                <v:stroke color="#000000" joinstyle="miter"/>
                <v:imagedata o:title=""/>
                <o:lock v:ext="edit" aspectratio="t"/>
                <w10:wrap type="none"/>
                <w10:anchorlock/>
              </v:rect>
            </w:pict>
          </mc:Fallback>
        </mc:AlternateContent>
      </w:r>
    </w:p>
    <w:p w14:paraId="0BD9C714">
      <w:pPr>
        <w:ind w:left="0" w:leftChars="0" w:firstLine="398" w:firstLineChars="166"/>
        <w:jc w:val="both"/>
        <w:rPr>
          <w:rFonts w:hint="default" w:ascii="Calibri" w:hAnsi="Calibri" w:eastAsia="SimSun" w:cs="Calibri"/>
          <w:sz w:val="24"/>
          <w:szCs w:val="24"/>
        </w:rPr>
      </w:pPr>
    </w:p>
    <w:p w14:paraId="28DD49B2">
      <w:pPr>
        <w:ind w:left="0" w:leftChars="0" w:firstLine="398" w:firstLineChars="166"/>
        <w:jc w:val="both"/>
        <w:rPr>
          <w:rFonts w:hint="default" w:ascii="Calibri" w:hAnsi="Calibri" w:eastAsia="SimSun" w:cs="Times New Roman"/>
          <w:i w:val="0"/>
          <w:iCs w:val="0"/>
          <w:sz w:val="24"/>
          <w:szCs w:val="24"/>
          <w:lang w:val="ru-RU"/>
        </w:rPr>
      </w:pPr>
    </w:p>
    <w:p w14:paraId="5FE46E02">
      <w:pPr>
        <w:ind w:left="0" w:leftChars="0" w:firstLine="398" w:firstLineChars="166"/>
        <w:jc w:val="both"/>
        <w:rPr>
          <w:rFonts w:hint="default" w:ascii="Calibri" w:hAnsi="Calibri" w:eastAsia="SimSun" w:cs="Times New Roman"/>
          <w:i w:val="0"/>
          <w:iCs w:val="0"/>
          <w:sz w:val="24"/>
          <w:szCs w:val="24"/>
          <w:lang w:val="ru-RU"/>
        </w:rPr>
      </w:pPr>
    </w:p>
    <w:p w14:paraId="511BBDE8">
      <w:pPr>
        <w:rPr>
          <w:rFonts w:ascii="Calibri" w:hAnsi="Calibri" w:eastAsia="SimSun" w:cs="Times New Roman"/>
          <w:sz w:val="24"/>
          <w:szCs w:val="24"/>
        </w:rPr>
      </w:pPr>
      <w:r>
        <w:rPr>
          <w:rFonts w:ascii="Calibri" w:hAnsi="Calibri" w:eastAsia="SimSun" w:cs="Times New Roman"/>
          <w:sz w:val="24"/>
          <w:szCs w:val="24"/>
        </w:rPr>
        <w:br w:type="page"/>
      </w:r>
    </w:p>
    <w:p w14:paraId="5DB93D3D">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Κεφάλαιο 3. Πράξη</w:t>
      </w:r>
    </w:p>
    <w:p w14:paraId="5736B0AC">
      <w:pPr>
        <w:ind w:left="0" w:leftChars="0" w:firstLine="398" w:firstLineChars="166"/>
        <w:jc w:val="both"/>
        <w:rPr>
          <w:rFonts w:hint="default" w:ascii="Calibri" w:hAnsi="Calibri" w:eastAsia="SimSun" w:cs="Calibri"/>
          <w:sz w:val="24"/>
          <w:szCs w:val="24"/>
          <w:lang w:val="ru-RU"/>
        </w:rPr>
      </w:pPr>
    </w:p>
    <w:p w14:paraId="17DBF906">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48" o:spt="1" style="height:1.5pt;width:432pt;" fillcolor="#A0A0A0" filled="t" stroked="f" coordsize="21600,21600" o:hr="t" o:hrstd="t" o:hralign="center">
            <v:path/>
            <v:fill on="t" focussize="0,0"/>
            <v:stroke on="f"/>
            <v:imagedata o:title=""/>
            <o:lock v:ext="edit"/>
            <w10:wrap type="none"/>
            <w10:anchorlock/>
          </v:rect>
        </w:pict>
      </w:r>
    </w:p>
    <w:p w14:paraId="65B8D31C">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Οντολογική πράξη</w:t>
      </w:r>
    </w:p>
    <w:p w14:paraId="220C267D">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Αξίωμα του κεφαλαίου</w:t>
      </w:r>
      <w:r>
        <w:rPr>
          <w:rFonts w:hint="default" w:ascii="Calibri" w:hAnsi="Calibri" w:eastAsia="SimSun" w:cs="Calibri"/>
          <w:sz w:val="24"/>
          <w:szCs w:val="24"/>
          <w:lang w:val="ru-RU"/>
        </w:rPr>
        <w:br w:type="textWrapping"/>
      </w:r>
      <w:r>
        <w:rPr>
          <w:rFonts w:hint="default" w:ascii="Calibri" w:hAnsi="Calibri" w:eastAsia="SimSun" w:cs="Calibri"/>
          <w:sz w:val="24"/>
          <w:szCs w:val="24"/>
          <w:lang w:val="ru-RU"/>
        </w:rPr>
        <w:t>Η οντολογική πράξη είναι η αδιάλειπτη ρήξη της αυτοαναπαραγωγής της παραμόρφωσης. Μέσα σε αυτή τη ρήξη ενεργοποιείται η πραγματικότητα (του Λόγου). Το υποκείμενο υπάρχει μόνο μέσα σε αυτή την πράξη. Η παύση της πράξης συνιστά απώλεια της υποκειμενότητας.</w:t>
      </w:r>
    </w:p>
    <w:p w14:paraId="66B96F65">
      <w:pPr>
        <w:ind w:left="0" w:leftChars="0" w:firstLine="398" w:firstLineChars="166"/>
        <w:jc w:val="both"/>
        <w:rPr>
          <w:rFonts w:hint="default" w:ascii="Calibri" w:hAnsi="Calibri" w:eastAsia="SimSun" w:cs="Calibri"/>
          <w:sz w:val="24"/>
          <w:szCs w:val="24"/>
          <w:lang w:val="ru-RU"/>
        </w:rPr>
      </w:pPr>
    </w:p>
    <w:p w14:paraId="6B22FB38">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49" o:spt="1" style="height:1.5pt;width:432pt;" fillcolor="#A0A0A0" filled="t" stroked="f" coordsize="21600,21600" o:hr="t" o:hrstd="t" o:hralign="center">
            <v:path/>
            <v:fill on="t" focussize="0,0"/>
            <v:stroke on="f"/>
            <v:imagedata o:title=""/>
            <o:lock v:ext="edit"/>
            <w10:wrap type="none"/>
            <w10:anchorlock/>
          </v:rect>
        </w:pict>
      </w:r>
    </w:p>
    <w:p w14:paraId="5B1104B6">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 xml:space="preserve">1. Το πρόβλημα της πράξης </w:t>
      </w:r>
    </w:p>
    <w:p w14:paraId="23861C48">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Το υποκείμενο δεν δίνεται ως παρόν δεδομένο. Υπάρχει μόνο μέσα στην πράξη.</w:t>
      </w:r>
    </w:p>
    <w:p w14:paraId="001B007E">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Ούτε οι πεποιθήσεις ούτε οι προθέσεις ούτε οι εσωτερικές καταστάσεις έχουν από μόνες τους οντολογική σημασία. Η πραγματικότητά τους καθορίζεται μόνο από το αν πραγματώνονται στην πράξη. Ακριβώς μέσα στην πράξη γίνεται ορατό αν ο άνθρωπος εκκινεί από τον Λόγο ή αν παραμένει εντός της αναπαραγωγής της παραμόρφωσης. Γι’ αυτό η ανάλυση της πράξης δεν είναι ψυχολογία, αλλά διάγνωση της ύπαρξης. Δεν είναι κάθε δραστηριότητα πράξη. Το μεγαλύτερο μέρος των διεργασιών είναι λειτουργία.</w:t>
      </w:r>
    </w:p>
    <w:p w14:paraId="16675BA0">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50" o:spt="1" style="height:1.5pt;width:432pt;" fillcolor="#A0A0A0" filled="t" stroked="f" coordsize="21600,21600" o:hr="t" o:hrstd="t" o:hralign="center">
            <v:path/>
            <v:fill on="t" focussize="0,0"/>
            <v:stroke on="f"/>
            <v:imagedata o:title=""/>
            <o:lock v:ext="edit"/>
            <w10:wrap type="none"/>
            <w10:anchorlock/>
          </v:rect>
        </w:pict>
      </w:r>
    </w:p>
    <w:p w14:paraId="39BF6D52">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 xml:space="preserve">2. Οντική πράξη (λειτουργία) </w:t>
      </w:r>
    </w:p>
    <w:p w14:paraId="33AC1389">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Οντική είναι η πράξη που λαμβάνει χώρα εντός μιας ήδη δοσμένης πραγματικότητας.</w:t>
      </w:r>
    </w:p>
    <w:p w14:paraId="6B0146E3">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Ο άνθρωπος ενεργεί χωρίς να θέτει υπό ερώτηση τα θεμέλια της θέσης του. Η δραστηριότητά του μπορεί να είναι υψηλή, ορθολογική και κοινωνικά σημαντική, αλλά παραμένει εντός των υπαρχουσών δομών. Η οντική πράξη δεν απαιτεί πράξη θεμελίωσης. Στηρίζεται σε εσωτερικές καταστάσεις και σε εξωτερικούς κανόνες. Εντός της οντικής πράξης διακρίνονται δύο μορφές: η ψυχολογική και η κοινωνική.</w:t>
      </w:r>
    </w:p>
    <w:p w14:paraId="2100A3CC">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51" o:spt="1" style="height:1.5pt;width:432pt;" fillcolor="#A0A0A0" filled="t" stroked="f" coordsize="21600,21600" o:hr="t" o:hrstd="t" o:hralign="center">
            <v:path/>
            <v:fill on="t" focussize="0,0"/>
            <v:stroke on="f"/>
            <v:imagedata o:title=""/>
            <o:lock v:ext="edit"/>
            <w10:wrap type="none"/>
            <w10:anchorlock/>
          </v:rect>
        </w:pict>
      </w:r>
    </w:p>
    <w:p w14:paraId="2FB71F0B">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 xml:space="preserve">3. Ψυχολογική πράξη </w:t>
      </w:r>
    </w:p>
    <w:p w14:paraId="34FAD339">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Καθορίζεται από τις εσωτερικές καταστάσεις.</w:t>
      </w:r>
    </w:p>
    <w:p w14:paraId="0D7D939A">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Είναι αντίδραση σε συναισθήματα, επιθυμίες, φόβους, προτιμήσεις. Πρόκειται για φυσικό μέρος της ζωής, αλλά δεν απαιτεί σχέση προς την Αλήθεια. Ο άνθρωπος ενεργεί υπό την επίδραση μιας ώθησης, χωρίς να θέτει το ερώτημα αν αυτό αντιστοιχεί στον Λόγο. Πρόκειται για αντίδραση της ψυχής και όχι για πράξη του υποκειμένου.</w:t>
      </w:r>
    </w:p>
    <w:p w14:paraId="47DD7248">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52" o:spt="1" style="height:1.5pt;width:432pt;" fillcolor="#A0A0A0" filled="t" stroked="f" coordsize="21600,21600" o:hr="t" o:hrstd="t" o:hralign="center">
            <v:path/>
            <v:fill on="t" focussize="0,0"/>
            <v:stroke on="f"/>
            <v:imagedata o:title=""/>
            <o:lock v:ext="edit"/>
            <w10:wrap type="none"/>
            <w10:anchorlock/>
          </v:rect>
        </w:pict>
      </w:r>
    </w:p>
    <w:p w14:paraId="4DB019E4">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 xml:space="preserve">4. Κοινωνική πράξη </w:t>
      </w:r>
    </w:p>
    <w:p w14:paraId="2B4FC45C">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Καθορίζεται από εξωτερικές δομές.</w:t>
      </w:r>
    </w:p>
    <w:p w14:paraId="1B11A5D4">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Είναι πράξη σε συμφωνία με κανόνες, προσδοκίες και ρόλους. Εξασφαλίζει τη σταθερότητα της κοινωνίας και τον συντονισμό. Δεν απαιτεί όμως αυτοτελές θεμέλιο της θέσης. Ο άνθρωπος επιτελεί μια λειτουργία χωρίς να τη συσχετίζει με τον Λόγο. Πρόκειται για έργο του συστήματος και όχι για ελευθερία του προσώπου.</w:t>
      </w:r>
    </w:p>
    <w:p w14:paraId="481E877A">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53" o:spt="1" style="height:1.5pt;width:432pt;" fillcolor="#A0A0A0" filled="t" stroked="f" coordsize="21600,21600" o:hr="t" o:hrstd="t" o:hralign="center">
            <v:path/>
            <v:fill on="t" focussize="0,0"/>
            <v:stroke on="f"/>
            <v:imagedata o:title=""/>
            <o:lock v:ext="edit"/>
            <w10:wrap type="none"/>
            <w10:anchorlock/>
          </v:rect>
        </w:pict>
      </w:r>
    </w:p>
    <w:p w14:paraId="5464AFDC">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 xml:space="preserve">5. Ο περιορισμένος χαρακτήρας της οντικής πράξης </w:t>
      </w:r>
    </w:p>
    <w:p w14:paraId="43F37589">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οντική πράξη είναι αναγκαία, αλλά οντολογικά περιορισμένη.</w:t>
      </w:r>
    </w:p>
    <w:p w14:paraId="2CB690F4">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Δεν οδηγεί πέρα από την ήδη δοσμένη πραγματικότητα. Αναπαράγει δομές, αλλά δεν μεταβάλλει τα θεμέλιά τους. Με αυστηρή έννοια, δεν είναι πράξη αλλά λειτουργία.</w:t>
      </w:r>
    </w:p>
    <w:p w14:paraId="47A437C6">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οντική πράξη δεν διακόπτει την εντροπία, αλλά την αναπαράγει. Γι’ αυτό ο ορίζοντάς της συρρικνώνεται αναπόφευκτα. Αυτή η συρρίκνωση οδηγεί αναπόφευκτα σε υπαρξιακή κρίση.</w:t>
      </w:r>
    </w:p>
    <w:p w14:paraId="05D69A94">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5.1. Η εντροπία της πράξης</w:t>
      </w:r>
    </w:p>
    <w:p w14:paraId="67802025">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βασική κατάσταση της ανθρώπινης πράξης είναι εντροπική.</w:t>
      </w:r>
    </w:p>
    <w:p w14:paraId="28AB391A">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Times New Roman"/>
          <w:i w:val="0"/>
          <w:iCs w:val="0"/>
          <w:sz w:val="24"/>
          <w:szCs w:val="24"/>
          <w:lang w:val="ru-RU"/>
        </w:rPr>
        <w:t xml:space="preserve">Κάθε σύστημα τείνει στη διατήρηση του εαυτού του και στην αναπαραγωγή του </w:t>
      </w:r>
      <w:r>
        <w:rPr>
          <w:rFonts w:hint="default" w:ascii="Calibri" w:hAnsi="Calibri" w:eastAsia="SimSun" w:cs="Calibri"/>
          <w:sz w:val="24"/>
          <w:szCs w:val="24"/>
          <w:lang w:val="ru-RU"/>
        </w:rPr>
        <w:t>υπάρχοντος. Οι ψυχολογικές παρορμήσεις και οι κοινωνικές δομές στηρίζουν αυτή τη διαδικασία. Η εντροπία αποτελεί την κανονική κατάσταση του κόσμου χωρίς πράξη. Γι’ αυτό, χωρίς ρήξη, κάθε πράξη γίνεται μορφή στήριξης της παραμόρφωσης. Η αυτάρκεια, η προσαρμογή και η σταθερότητα δεν δημιουργούν ανάπτυξη, αλλά ενισχύουν την αύξηση της εντροπίας.</w:t>
      </w:r>
    </w:p>
    <w:p w14:paraId="1E0A7D0B">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οντική πράξη αποτελεί μορφή εντροπίας — αυτοαναπαραγωγή της παραμόρφωσης. Γι’ αυτό το υποκείμενο αποτελεί σπάνιο καθεστώς ύπαρξης.</w:t>
      </w:r>
    </w:p>
    <w:p w14:paraId="58312C45">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54" o:spt="1" style="height:1.5pt;width:432pt;" fillcolor="#A0A0A0" filled="t" stroked="f" coordsize="21600,21600" o:hr="t" o:hrstd="t" o:hralign="center">
            <v:path/>
            <v:fill on="t" focussize="0,0"/>
            <v:stroke on="f"/>
            <v:imagedata o:title=""/>
            <o:lock v:ext="edit"/>
            <w10:wrap type="none"/>
            <w10:anchorlock/>
          </v:rect>
        </w:pict>
      </w:r>
    </w:p>
    <w:p w14:paraId="6A098EB3">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6. Οντολογική πράξη (ρήξη)</w:t>
      </w:r>
    </w:p>
    <w:p w14:paraId="70472F89">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Παράλληλα με τη λειτουργία υπάρχει και πράξη.</w:t>
      </w:r>
    </w:p>
    <w:p w14:paraId="250C747E">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οντολογική πράξη είναι ρήξη της αυτοαναπαραγωγής της παραμόρφωσης. Μέσα σε αυτή τη ρήξη πραγματώνεται η πραγματικότητα του Λόγου.</w:t>
      </w:r>
    </w:p>
    <w:p w14:paraId="1A8005E2">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πραγματικότητα του Λόγου είναι πραγματικότητα που δεν παράγεται από το υποκείμενο και δεν εξαρτάται από αυτό. Η οντολογική πράξη αναδύεται από την αναγνώριση του Λόγου και στρέφεται προς τη διατήρησή του.</w:t>
      </w:r>
    </w:p>
    <w:p w14:paraId="3771160B">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πηγή της οντολογικής πράξης δεν βρίσκεται ούτε στο παρελθόν ούτε στο παρόν, αλλά στο έσχατον. Είναι προσανατολισμένη προς μια πραγματικότητα που υπερβαίνει το παρόν δεδομένο. Η πράξη είναι συμμετοχή σε ένα μέλλον που δεν έχει ακόμη πραγματωθεί.</w:t>
      </w:r>
    </w:p>
    <w:p w14:paraId="7DDDBA48">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Αντιστέκεται στις εσωτερικές παρορμήσεις, στην εξωτερική πίεση και στην αδράνεια των υπαρχουσών δομών. Ο άνθρωπος ενεργεί όχι από επιθυμία ούτε από κανόνα, αλλά από τον αναγνωρισμένο Λόγο, ο οποίος δεν αφήνει χώρο για αδράνεια.</w:t>
      </w:r>
    </w:p>
    <w:p w14:paraId="6126F4F8">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55" o:spt="1" style="height:1.5pt;width:432pt;" fillcolor="#A0A0A0" filled="t" stroked="f" coordsize="21600,21600" o:hr="t" o:hrstd="t" o:hralign="center">
            <v:path/>
            <v:fill on="t" focussize="0,0"/>
            <v:stroke on="f"/>
            <v:imagedata o:title=""/>
            <o:lock v:ext="edit"/>
            <w10:wrap type="none"/>
            <w10:anchorlock/>
          </v:rect>
        </w:pict>
      </w:r>
    </w:p>
    <w:p w14:paraId="3DF6D4A0">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Δεν είναι κάθε δραστηριότητα πράξη.</w:t>
      </w:r>
    </w:p>
    <w:p w14:paraId="721F3CC3">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Το κριτήριο της πράξης είναι το εξής:</w:t>
      </w:r>
      <w:r>
        <w:rPr>
          <w:rFonts w:hint="default" w:ascii="Calibri" w:hAnsi="Calibri" w:eastAsia="SimSun" w:cs="Calibri"/>
          <w:sz w:val="24"/>
          <w:szCs w:val="24"/>
          <w:lang w:val="ru-RU"/>
        </w:rPr>
        <w:br w:type="textWrapping"/>
      </w:r>
      <w:r>
        <w:rPr>
          <w:rFonts w:hint="default" w:ascii="Calibri" w:hAnsi="Calibri" w:eastAsia="SimSun" w:cs="Calibri"/>
          <w:sz w:val="24"/>
          <w:szCs w:val="24"/>
          <w:lang w:val="ru-RU"/>
        </w:rPr>
        <w:t>αν δεν συμβαίνει ρήξη — πρόκειται για λειτουργία</w:t>
      </w:r>
      <w:r>
        <w:rPr>
          <w:rFonts w:hint="default" w:ascii="Calibri" w:hAnsi="Calibri" w:eastAsia="SimSun" w:cs="Calibri"/>
          <w:sz w:val="24"/>
          <w:szCs w:val="24"/>
          <w:lang w:val="ru-RU"/>
        </w:rPr>
        <w:br w:type="textWrapping"/>
      </w:r>
      <w:r>
        <w:rPr>
          <w:rFonts w:hint="default" w:ascii="Calibri" w:hAnsi="Calibri" w:eastAsia="SimSun" w:cs="Calibri"/>
          <w:sz w:val="24"/>
          <w:szCs w:val="24"/>
          <w:lang w:val="ru-RU"/>
        </w:rPr>
        <w:t>αν δεν ενεργοποιείται ο Λόγος — πρόκειται για λειτουργία</w:t>
      </w:r>
      <w:r>
        <w:rPr>
          <w:rFonts w:hint="default" w:ascii="Calibri" w:hAnsi="Calibri" w:eastAsia="SimSun" w:cs="Calibri"/>
          <w:sz w:val="24"/>
          <w:szCs w:val="24"/>
          <w:lang w:val="ru-RU"/>
        </w:rPr>
        <w:br w:type="textWrapping"/>
      </w:r>
      <w:r>
        <w:rPr>
          <w:rFonts w:hint="default" w:ascii="Calibri" w:hAnsi="Calibri" w:eastAsia="SimSun" w:cs="Calibri"/>
          <w:sz w:val="24"/>
          <w:szCs w:val="24"/>
          <w:lang w:val="ru-RU"/>
        </w:rPr>
        <w:t>αν συμβαίνει παύση — η πράξη παύει</w:t>
      </w:r>
      <w:r>
        <w:rPr>
          <w:rFonts w:hint="default" w:ascii="Calibri" w:hAnsi="Calibri" w:eastAsia="SimSun" w:cs="Calibri"/>
          <w:sz w:val="24"/>
          <w:szCs w:val="24"/>
          <w:lang w:val="ru-RU"/>
        </w:rPr>
        <w:br w:type="textWrapping"/>
      </w:r>
      <w:r>
        <w:rPr>
          <w:rFonts w:hint="default" w:ascii="Calibri" w:hAnsi="Calibri" w:eastAsia="SimSun" w:cs="Calibri"/>
          <w:sz w:val="24"/>
          <w:szCs w:val="24"/>
          <w:lang w:val="ru-RU"/>
        </w:rPr>
        <w:t>Η παύση της πράξης συνιστά απώλεια της υποκειμενότητας.</w:t>
      </w:r>
    </w:p>
    <w:p w14:paraId="10199952">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56" o:spt="1" style="height:1.5pt;width:432pt;" fillcolor="#A0A0A0" filled="t" stroked="f" coordsize="21600,21600" o:hr="t" o:hrstd="t" o:hralign="center">
            <v:path/>
            <v:fill on="t" focussize="0,0"/>
            <v:stroke on="f"/>
            <v:imagedata o:title=""/>
            <o:lock v:ext="edit"/>
            <w10:wrap type="none"/>
            <w10:anchorlock/>
          </v:rect>
        </w:pict>
      </w:r>
    </w:p>
    <w:p w14:paraId="58B55369">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 xml:space="preserve">7. Η δομή της οντολογικής πράξης </w:t>
      </w:r>
    </w:p>
    <w:p w14:paraId="52AB4603">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οντολογική πράξη δεν είναι μεμονωμένη πράξη. Είναι διαδικασία. Διέρχεται από στάδια:</w:t>
      </w:r>
    </w:p>
    <w:p w14:paraId="729DAC3E">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οντολογική στάση</w:t>
      </w:r>
    </w:p>
    <w:p w14:paraId="38E29B74">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ρήγμα στην πραγματικότητα</w:t>
      </w:r>
    </w:p>
    <w:p w14:paraId="19DAB4B0">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ένταση</w:t>
      </w:r>
    </w:p>
    <w:p w14:paraId="4C0E2165">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κίνδυνος διάλυσης</w:t>
      </w:r>
    </w:p>
    <w:p w14:paraId="006536E1">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επαναδιεύθυνση προς τον Λόγο</w:t>
      </w:r>
    </w:p>
    <w:p w14:paraId="5358E075">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ρήξη</w:t>
      </w:r>
    </w:p>
    <w:p w14:paraId="03AD1209">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Σε κάθε στάδιο είναι δυνατή η επιστροφή στον αυτοματισμό. Γι’ αυτό η πράξη απαιτεί διαρκή ανανέωση. Η πράξη είναι η διατήρηση της διαδικασίας της ρήξης. Η εσωτερική μορφή αυτής της διατήρησης είναι η θεωρία. Η θεωρία είναι η ικανότητα να μη χαθεί ο Λόγος μετά τη ρήξη. Χωρίς θεωρία, η ρήξη μετατρέπεται σε εκτροπή.</w:t>
      </w:r>
    </w:p>
    <w:p w14:paraId="5DD55185">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57" o:spt="1" style="height:1.5pt;width:432pt;" fillcolor="#A0A0A0" filled="t" stroked="f" coordsize="21600,21600" o:hr="t" o:hrstd="t" o:hralign="center">
            <v:path/>
            <v:fill on="t" focussize="0,0"/>
            <v:stroke on="f"/>
            <v:imagedata o:title=""/>
            <o:lock v:ext="edit"/>
            <w10:wrap type="none"/>
            <w10:anchorlock/>
          </v:rect>
        </w:pict>
      </w:r>
    </w:p>
    <w:p w14:paraId="5C1CA3A4">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 xml:space="preserve">8. Το τίμημα της πράξης </w:t>
      </w:r>
    </w:p>
    <w:p w14:paraId="13115296">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οντολογική πράξη συνδέεται με απώλεια.</w:t>
      </w:r>
    </w:p>
    <w:p w14:paraId="7FF2F6A6">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Ο άνθρωπος χάνει την ψυχολογική του σταθερότητα, την κοινωνική του προστασία, την ψευδαίσθηση ελέγχου και την προηγούμενη ταυτότητά του.</w:t>
      </w:r>
    </w:p>
    <w:p w14:paraId="3B69E0D3">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Στερείται όλα τα προηγούμενα θεμέλιά του. Το τίμημα της πράξης είναι η καταστροφή του ψευδούς θεμελίου. Χωρίς αυτή την απώλεια, η πρόσβαση στον Λόγο είναι αδύνατη.</w:t>
      </w:r>
    </w:p>
    <w:p w14:paraId="6D9A6AD6">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58" o:spt="1" style="height:1.5pt;width:432pt;" fillcolor="#A0A0A0" filled="t" stroked="f" coordsize="21600,21600" o:hr="t" o:hrstd="t" o:hralign="center">
            <v:path/>
            <v:fill on="t" focussize="0,0"/>
            <v:stroke on="f"/>
            <v:imagedata o:title=""/>
            <o:lock v:ext="edit"/>
            <w10:wrap type="none"/>
            <w10:anchorlock/>
          </v:rect>
        </w:pict>
      </w:r>
    </w:p>
    <w:p w14:paraId="79296765">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9. Η αδιάλειπτη συνέχεια (ο νόμος του υποκειμένου)</w:t>
      </w:r>
    </w:p>
    <w:p w14:paraId="077B373E">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οντολογική πράξη δεν μπορεί να ολοκληρωθεί. Μετά από κάθε ρήξη εμφανίζεται μια τάση επιστροφής στον αυτοματισμό. Η εντροπία τείνει να αποκαταστήσει τις προηγούμενες δομές. Γι’ αυτό η πράξη πρέπει να αναπαράγεται αδιάκοπα. Η ρήξη πρέπει να είναι συνεχής. Η παύση σημαίνει απώλεια της πράξης. Η απώλεια της πράξης σημαίνει απώλεια της υποκειμενότητας. Το υποκείμενο υπάρχει μόνο όσο ενεργεί. Η θεωρία και η προσευχή είναι πράξεις που διατηρούν τη ρήξη.</w:t>
      </w:r>
    </w:p>
    <w:p w14:paraId="732D2B2F">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59" o:spt="1" style="height:1.5pt;width:432pt;" fillcolor="#A0A0A0" filled="t" stroked="f" coordsize="21600,21600" o:hr="t" o:hrstd="t" o:hralign="center">
            <v:path/>
            <v:fill on="t" focussize="0,0"/>
            <v:stroke on="f"/>
            <v:imagedata o:title=""/>
            <o:lock v:ext="edit"/>
            <w10:wrap type="none"/>
            <w10:anchorlock/>
          </v:rect>
        </w:pict>
      </w:r>
    </w:p>
    <w:p w14:paraId="0A11EBDD">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10. Ο τύπος της πράξης καθορίζει την κατάσταση της κοινωνίας.</w:t>
      </w:r>
    </w:p>
    <w:p w14:paraId="2BEBB1BE">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ψυχολογική πράξη οδηγεί σε αστάθεια. Η κοινωνική πράξη οδηγεί σε σταθερότητα χωρίς ανάπτυξη. Η οντολογική πράξη ανοίγει τη δυνατότητα μεταβολής της πραγματικότητας.</w:t>
      </w:r>
    </w:p>
    <w:p w14:paraId="6E10380A">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κοινωνία είναι ζωντανή μόνο στο μέτρο που δρουν μέσα της υποκείμενα. Ωστόσο, οι κοινωνικές δομές δεν εγγυώνται την εμφάνιση οντολογικής πράξης. Σε πολλές περιπτώσεις τη καταστέλλουν — μέσω κανόνων, θεσμών και πολιτισμού. Ως αποτέλεσμα, αναδύονται μορφές παραμορφωμένης υποκειμενότητας. Η ανάλυσή τους απαιτεί ιδιαίτερη εξέταση.</w:t>
      </w:r>
    </w:p>
    <w:p w14:paraId="0D71FDDE">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60" o:spt="1" style="height:1.5pt;width:432pt;" fillcolor="#A0A0A0" filled="t" stroked="f" coordsize="21600,21600" o:hr="t" o:hrstd="t" o:hralign="center">
            <v:path/>
            <v:fill on="t" focussize="0,0"/>
            <v:stroke on="f"/>
            <v:imagedata o:title=""/>
            <o:lock v:ext="edit"/>
            <w10:wrap type="none"/>
            <w10:anchorlock/>
          </v:rect>
        </w:pict>
      </w:r>
    </w:p>
    <w:p w14:paraId="76310EAE">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Τελικός τύπος</w:t>
      </w:r>
    </w:p>
    <w:p w14:paraId="3DBF2E7D">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οντολογική πράξη είναι η αδιάλειπτη αντίσταση στην εντροπία, η ρήξη της αυτοαναπαραγωγής της παραμόρφωσης, μέσα στην οποία πραγματώνεται η πραγματικότητα του Λόγου. Το υποκείμενο είναι εκείνος που δεν παύει να τελεί αυτή την πράξη και δεν επιτρέπει την επιστροφή στον αυτοματισμό.</w:t>
      </w:r>
    </w:p>
    <w:p w14:paraId="77AE502E">
      <w:pPr>
        <w:ind w:left="0" w:leftChars="0" w:firstLine="398" w:firstLineChars="166"/>
        <w:jc w:val="both"/>
        <w:rPr>
          <w:rFonts w:hint="default" w:ascii="Calibri" w:hAnsi="Calibri" w:eastAsia="SimSun" w:cs="Calibri"/>
          <w:sz w:val="24"/>
          <w:szCs w:val="24"/>
          <w:lang w:val="ru-RU"/>
        </w:rPr>
      </w:pPr>
    </w:p>
    <w:p w14:paraId="18C0B168">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br w:type="page"/>
      </w:r>
    </w:p>
    <w:p w14:paraId="03764DD5">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Κεφάλαιο 4. Πολλαπλότητα</w:t>
      </w:r>
    </w:p>
    <w:p w14:paraId="095695B3">
      <w:pPr>
        <w:ind w:left="0" w:leftChars="0" w:firstLine="398" w:firstLineChars="166"/>
        <w:jc w:val="both"/>
        <w:rPr>
          <w:rFonts w:hint="default" w:ascii="Calibri" w:hAnsi="Calibri" w:eastAsia="SimSun" w:cs="Times New Roman"/>
          <w:sz w:val="24"/>
          <w:szCs w:val="24"/>
          <w:lang w:val="ru-RU"/>
        </w:rPr>
      </w:pPr>
    </w:p>
    <w:p w14:paraId="468B14EB">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1. Πολλαπλότητα </w:t>
      </w:r>
    </w:p>
    <w:p w14:paraId="0A9CC5D2">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πολλαπλότητα δεν διαθέτει δική της ουσιακή οντολογία και δεν υπάρχει ως αυτοτελές είναι. Αναδύεται μόνο ως αποτέλεσμα της συνύπαρξης ή της επικοινωνίας δύο ή περισσότερων υποκειμένων ή αντικειμένων. Η πολλαπλότητα δεν είναι ουσία, αλλά σχέση — ο χώρος μεταξύ. Ως τέτοια δεν περιέχει δικό της περιεχόμενο, δεν παράγει νόημα και επιτρέπει μόνο βαθμό διαφάνειας μεταξύ των συσχετιζόμενων. Η οριακή της δυνατότητα είναι η διαφάνεια, όχι όμως η παραγωγή νοήματος.</w:t>
      </w:r>
    </w:p>
    <w:p w14:paraId="6A764272">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Ωστόσο, η πολλαπλότητα μπορεί να είναι και αδιαφανής. Στο όριο, η απόλυτη αδιαφάνεια καταστρέφει την ίδια την πολλαπλότητα ως σχέση, ανάγοντάς την σε απλή γειτνίαση — στον χώρο, στον χρόνο ή στη φαντασία.</w:t>
      </w:r>
    </w:p>
    <w:p w14:paraId="73D3B5C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Έτσι, η πολλαπλότητα είναι σχεσιακότητα χωρίς ίδιο θεμέλιο.</w:t>
      </w:r>
    </w:p>
    <w:p w14:paraId="22CB577C">
      <w:pPr>
        <w:ind w:left="0" w:leftChars="0" w:firstLine="398" w:firstLineChars="166"/>
        <w:jc w:val="both"/>
        <w:rPr>
          <w:rFonts w:hint="default" w:ascii="Calibri" w:hAnsi="Calibri" w:eastAsia="SimSun" w:cs="Times New Roman"/>
          <w:sz w:val="24"/>
          <w:szCs w:val="24"/>
          <w:lang w:val="ru-RU"/>
        </w:rPr>
      </w:pPr>
    </w:p>
    <w:p w14:paraId="1199986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61" o:spt="1" style="height:1.5pt;width:432pt;" fillcolor="#A0A0A0" filled="t" stroked="f" coordsize="21600,21600" o:hr="t" o:hrstd="t" o:hralign="center">
            <v:path/>
            <v:fill on="t" focussize="0,0"/>
            <v:stroke on="f"/>
            <v:imagedata o:title=""/>
            <o:lock v:ext="edit"/>
            <w10:wrap type="none"/>
            <w10:anchorlock/>
          </v:rect>
        </w:pict>
      </w:r>
    </w:p>
    <w:p w14:paraId="35BADFCA">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2. Εντροπία και το όριο της πολλαπλότητας </w:t>
      </w:r>
    </w:p>
    <w:p w14:paraId="0815DE61">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σχεσιακότητα ως τέτοια δεν είναι ουδέτερο μέσο. Κάθε μετάδοση — ενέργειας, πληροφορίας, νοήματος — πραγματοποιείται υπό συνθήκες απώλειας και διασποράς. Αυτό αντιστοιχεί στη γενική αρχή ότι κάθε σύστημα τείνει προς αύξηση της εντροπίας. Συνεπώς, η πολλαπλότητα δεν σταθεροποιεί από μόνη της τη σχέση, δεν συγκρατεί το νόημα και τείνει προς παραμόρφωση και διάλυση. Η πλήρης επικοινωνία — ως αποκάλυψη νοήματος — δεν αποτελεί φυσική κατάσταση της πολλαπλότητας. Απαιτεί υπέρβαση της εντροπίας. Αυτό σημαίνει ότι η πολλαπλότητα δεν παράγει το ανθρώπινο, αλλά απλώς το επιτρέπει ως υπέρβαση.</w:t>
      </w:r>
    </w:p>
    <w:p w14:paraId="053C6287">
      <w:pPr>
        <w:ind w:left="0" w:leftChars="0" w:firstLine="398" w:firstLineChars="166"/>
        <w:jc w:val="both"/>
        <w:rPr>
          <w:rFonts w:hint="default" w:ascii="Calibri" w:hAnsi="Calibri" w:eastAsia="SimSun" w:cs="Times New Roman"/>
          <w:sz w:val="24"/>
          <w:szCs w:val="24"/>
          <w:lang w:val="ru-RU"/>
        </w:rPr>
      </w:pPr>
    </w:p>
    <w:p w14:paraId="1D33ED19">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62" o:spt="1" style="height:1.5pt;width:432pt;" fillcolor="#A0A0A0" filled="t" stroked="f" coordsize="21600,21600" o:hr="t" o:hrstd="t" o:hralign="center">
            <v:path/>
            <v:fill on="t" focussize="0,0"/>
            <v:stroke on="f"/>
            <v:imagedata o:title=""/>
            <o:lock v:ext="edit"/>
            <w10:wrap type="none"/>
            <w10:anchorlock/>
          </v:rect>
        </w:pict>
      </w:r>
    </w:p>
    <w:p w14:paraId="6E334A2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3. Σχεσιακή οντολογία και το όριό της </w:t>
      </w:r>
    </w:p>
    <w:p w14:paraId="70367A48">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σχεσιακότητα δεν είναι ομοιογενής. Δεν είναι κάθε σχέση ικανή να συγκρατεί το νόημα. Η κρίσιμη διάκριση διέρχεται από το θεμέλιο.</w:t>
      </w:r>
    </w:p>
    <w:p w14:paraId="0F894CF3">
      <w:pPr>
        <w:ind w:left="0" w:leftChars="0" w:firstLine="398" w:firstLineChars="166"/>
        <w:jc w:val="both"/>
        <w:rPr>
          <w:rFonts w:hint="default" w:ascii="Calibri" w:hAnsi="Calibri" w:eastAsia="SimSun" w:cs="Times New Roman"/>
          <w:sz w:val="24"/>
          <w:szCs w:val="24"/>
          <w:lang w:val="ru-RU"/>
        </w:rPr>
      </w:pPr>
    </w:p>
    <w:p w14:paraId="18961ABF">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63" o:spt="1" style="height:1.5pt;width:432pt;" fillcolor="#A0A0A0" filled="t" stroked="f" coordsize="21600,21600" o:hr="t" o:hrstd="t" o:hralign="center">
            <v:path/>
            <v:fill on="t" focussize="0,0"/>
            <v:stroke on="f"/>
            <v:imagedata o:title=""/>
            <o:lock v:ext="edit"/>
            <w10:wrap type="none"/>
            <w10:anchorlock/>
          </v:rect>
        </w:pict>
      </w:r>
    </w:p>
    <w:p w14:paraId="568C6BE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3.1 Κλειστή σχεσιακότητα</w:t>
      </w:r>
    </w:p>
    <w:p w14:paraId="3AABE818">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κλειστή σχεσιακότητα είναι σχέση χωρίς θεμέλιο εκτός του εαυτού της. Σε αυτό το καθεστώς, τα στοιχεία σχετίζονται μεταξύ τους, αλλά η σύνδεση δεν ριζώνει σε τίποτε πέρα από αυτά τα ίδια. Έτσι, η σχέση υπάρχει, αλλά δεν συγκρατεί νόημα. Η σύνδεση εδώ είναι παραγώγιμη, ασταθής, εκτεθειμένη σε παραμόρφωση και διάλυση. Στο όριο εκφυλίζεται σε καθαρή συνδεσιμότητα χωρίς περιεχόμενο ή διαλύεται σε γειτνίαση.</w:t>
      </w:r>
    </w:p>
    <w:p w14:paraId="3FE439C2">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64" o:spt="1" style="height:1.5pt;width:432pt;" fillcolor="#A0A0A0" filled="t" stroked="f" coordsize="21600,21600" o:hr="t" o:hrstd="t" o:hralign="center">
            <v:path/>
            <v:fill on="t" focussize="0,0"/>
            <v:stroke on="f"/>
            <v:imagedata o:title=""/>
            <o:lock v:ext="edit"/>
            <w10:wrap type="none"/>
            <w10:anchorlock/>
          </v:rect>
        </w:pict>
      </w:r>
    </w:p>
    <w:p w14:paraId="51D03B2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3.2 Θεμελιωμένη σχεσιακότητα</w:t>
      </w:r>
    </w:p>
    <w:p w14:paraId="62445DC1">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Είναι δυνατή και άλλη μορφή σχεσιακότητας — εκείνη στην οποία η σχέση λαμβάνει το θεμέλιό της εκτός του εαυτού της. Σε αυτή την περίπτωση, η σύνδεση δεν ανάγεται στην αλληλεπίδραση των στοιχείων. Ριζώνει σε πηγή και, γι’ αυτό, είναι ικανή να συγκρατεί το νόημα.</w:t>
      </w:r>
    </w:p>
    <w:p w14:paraId="3B1984C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σχέση καθίσταται φορέας περιεχομένου.</w:t>
      </w:r>
    </w:p>
    <w:p w14:paraId="4CABC35A">
      <w:pPr>
        <w:ind w:left="0" w:leftChars="0" w:firstLine="398" w:firstLineChars="166"/>
        <w:jc w:val="both"/>
        <w:rPr>
          <w:rFonts w:hint="default" w:ascii="Calibri" w:hAnsi="Calibri" w:eastAsia="SimSun" w:cs="Times New Roman"/>
          <w:sz w:val="24"/>
          <w:szCs w:val="24"/>
          <w:lang w:val="ru-RU"/>
        </w:rPr>
      </w:pPr>
    </w:p>
    <w:p w14:paraId="078424ED">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65" o:spt="1" style="height:1.5pt;width:432pt;" fillcolor="#A0A0A0" filled="t" stroked="f" coordsize="21600,21600" o:hr="t" o:hrstd="t" o:hralign="center">
            <v:path/>
            <v:fill on="t" focussize="0,0"/>
            <v:stroke on="f"/>
            <v:imagedata o:title=""/>
            <o:lock v:ext="edit"/>
            <w10:wrap type="none"/>
            <w10:anchorlock/>
          </v:rect>
        </w:pict>
      </w:r>
    </w:p>
    <w:p w14:paraId="628BB866">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3.3 Η αποικιοποίηση ως παραγώγιμη σχεσιακότητα</w:t>
      </w:r>
    </w:p>
    <w:p w14:paraId="38FE2778">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Δεν είναι κάθε εξωτερικό θεμέλιο οντολογικό. Το θεμέλιο μπορεί να είναι επιβεβλημένο, να υποκαθιστά το ίδιο το σημείο του υποκειμένου, να το αντικαθιστά. Σε αυτή την περίπτωση προκύπτει αποικιοποίηση.</w:t>
      </w:r>
    </w:p>
    <w:p w14:paraId="754B074E">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αποικιοποίηση είναι παραγώγιμη σχεσιακότητα, στην οποία ένα υποκείμενο ή μια δομή οικειοποιείται τον ρόλο του θεμελίου για ένα άλλο. Η σχέση διατηρείται, αλλά το θεμέλιο είναι δομικά ψευδές, διότι δεν ανοίγει το υποκείμενο, αλλά το αντικαθιστά.</w:t>
      </w:r>
    </w:p>
    <w:p w14:paraId="498DDEB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66" o:spt="1" style="height:1.5pt;width:432pt;" fillcolor="#A0A0A0" filled="t" stroked="f" coordsize="21600,21600" o:hr="t" o:hrstd="t" o:hralign="center">
            <v:path/>
            <v:fill on="t" focussize="0,0"/>
            <v:stroke on="f"/>
            <v:imagedata o:title=""/>
            <o:lock v:ext="edit"/>
            <w10:wrap type="none"/>
            <w10:anchorlock/>
          </v:rect>
        </w:pict>
      </w:r>
    </w:p>
    <w:p w14:paraId="4B50B6A4">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4. Οντολογικό θεμέλιο </w:t>
      </w:r>
    </w:p>
    <w:p w14:paraId="11114955">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Το οντολογικό θεμέλιο είναι κατ’ αρχήν διαφορετικό.</w:t>
      </w:r>
    </w:p>
    <w:p w14:paraId="4F92B44F">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Δεν επιβάλλεται, αλλά αποκαλύπτεται· δεν καταστέλλει, αλλά καθιστά δυνατό·</w:t>
      </w:r>
      <w:r>
        <w:rPr>
          <w:rFonts w:hint="default" w:ascii="Calibri" w:hAnsi="Calibri" w:eastAsia="SimSun" w:cs="Times New Roman"/>
          <w:sz w:val="24"/>
          <w:szCs w:val="24"/>
          <w:lang w:val="ru-RU"/>
        </w:rPr>
        <w:br w:type="textWrapping"/>
      </w:r>
      <w:r>
        <w:rPr>
          <w:rFonts w:hint="default" w:ascii="Calibri" w:hAnsi="Calibri" w:eastAsia="SimSun" w:cs="Times New Roman"/>
          <w:sz w:val="24"/>
          <w:szCs w:val="24"/>
          <w:lang w:val="ru-RU"/>
        </w:rPr>
        <w:t>δεν αντικαθιστά το υποκείμενο, αλλά το συγκροτεί. Το υποκείμενο, σε αυτή την περίπτωση, δεν εξαφανίζεται, αλλά αναδύεται.</w:t>
      </w:r>
    </w:p>
    <w:p w14:paraId="533A09F1">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67" o:spt="1" style="height:1.5pt;width:432pt;" fillcolor="#A0A0A0" filled="t" stroked="f" coordsize="21600,21600" o:hr="t" o:hrstd="t" o:hralign="center">
            <v:path/>
            <v:fill on="t" focussize="0,0"/>
            <v:stroke on="f"/>
            <v:imagedata o:title=""/>
            <o:lock v:ext="edit"/>
            <w10:wrap type="none"/>
            <w10:anchorlock/>
          </v:rect>
        </w:pict>
      </w:r>
    </w:p>
    <w:p w14:paraId="1AA04172">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5. Διαπροσωπική σχεσιακότητα </w:t>
      </w:r>
    </w:p>
    <w:p w14:paraId="69BCC71B">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Οι διαπροσωπικές σχέσεις δεν είναι ουδέτερες.</w:t>
      </w:r>
    </w:p>
    <w:p w14:paraId="38A31CC9">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Αν η σχέση είναι κλειστή στους ίδιους τους συμμετέχοντες, αναπόφευκτα τείνει προς αποικιοποίηση. Κάθε υποκείμενο επιχειρεί να καταστεί πηγή, και προκύπτει σύγκρουση για το θεμέλιο.</w:t>
      </w:r>
    </w:p>
    <w:p w14:paraId="0AA64A33">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Αν όμως η σχέση δεν είναι κλειστή και διαθέτει κοινό θεμέλιο εκτός των υποκειμένων, παύει να είναι αποικιοποίηση και γίνεται συμμετοχή.</w:t>
      </w:r>
    </w:p>
    <w:p w14:paraId="59902BB8">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68" o:spt="1" style="height:1.5pt;width:432pt;" fillcolor="#A0A0A0" filled="t" stroked="f" coordsize="21600,21600" o:hr="t" o:hrstd="t" o:hralign="center">
            <v:path/>
            <v:fill on="t" focussize="0,0"/>
            <v:stroke on="f"/>
            <v:imagedata o:title=""/>
            <o:lock v:ext="edit"/>
            <w10:wrap type="none"/>
            <w10:anchorlock/>
          </v:rect>
        </w:pict>
      </w:r>
    </w:p>
    <w:p w14:paraId="557DCDD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6. Οριακοί τύποι </w:t>
      </w:r>
    </w:p>
    <w:p w14:paraId="188EFD0E">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πολλαπλότητα δεν παράγει νόημα.</w:t>
      </w:r>
      <w:r>
        <w:rPr>
          <w:rFonts w:hint="default" w:ascii="Calibri" w:hAnsi="Calibri" w:eastAsia="SimSun" w:cs="Times New Roman"/>
          <w:sz w:val="24"/>
          <w:szCs w:val="24"/>
          <w:lang w:val="ru-RU"/>
        </w:rPr>
        <w:br w:type="textWrapping"/>
      </w:r>
      <w:r>
        <w:rPr>
          <w:rFonts w:hint="default" w:ascii="Calibri" w:hAnsi="Calibri" w:eastAsia="SimSun" w:cs="Times New Roman"/>
          <w:sz w:val="24"/>
          <w:szCs w:val="24"/>
          <w:lang w:val="ru-RU"/>
        </w:rPr>
        <w:t>Η σχέση χωρίς θεμέλιο δεν συγκρατεί νόημα.</w:t>
      </w:r>
      <w:r>
        <w:rPr>
          <w:rFonts w:hint="default" w:ascii="Calibri" w:hAnsi="Calibri" w:eastAsia="SimSun" w:cs="Times New Roman"/>
          <w:sz w:val="24"/>
          <w:szCs w:val="24"/>
          <w:lang w:val="ru-RU"/>
        </w:rPr>
        <w:br w:type="textWrapping"/>
      </w:r>
      <w:r>
        <w:rPr>
          <w:rFonts w:hint="default" w:ascii="Calibri" w:hAnsi="Calibri" w:eastAsia="SimSun" w:cs="Times New Roman"/>
          <w:sz w:val="24"/>
          <w:szCs w:val="24"/>
          <w:lang w:val="ru-RU"/>
        </w:rPr>
        <w:t>Η εντροπία αποτελεί το φυσικό καθεστώς της πολλαπλότητας.</w:t>
      </w:r>
      <w:r>
        <w:rPr>
          <w:rFonts w:hint="default" w:ascii="Calibri" w:hAnsi="Calibri" w:eastAsia="SimSun" w:cs="Times New Roman"/>
          <w:sz w:val="24"/>
          <w:szCs w:val="24"/>
          <w:lang w:val="ru-RU"/>
        </w:rPr>
        <w:br w:type="textWrapping"/>
      </w:r>
      <w:r>
        <w:rPr>
          <w:rFonts w:hint="default" w:ascii="Calibri" w:hAnsi="Calibri" w:eastAsia="SimSun" w:cs="Times New Roman"/>
          <w:sz w:val="24"/>
          <w:szCs w:val="24"/>
          <w:lang w:val="ru-RU"/>
        </w:rPr>
        <w:t>Η αποικιοποίηση αναδύεται ως απόπειρα αντιστάθμισης της απουσίας θεμελίου.</w:t>
      </w:r>
      <w:r>
        <w:rPr>
          <w:rFonts w:hint="default" w:ascii="Calibri" w:hAnsi="Calibri" w:eastAsia="SimSun" w:cs="Times New Roman"/>
          <w:sz w:val="24"/>
          <w:szCs w:val="24"/>
          <w:lang w:val="ru-RU"/>
        </w:rPr>
        <w:br w:type="textWrapping"/>
      </w:r>
      <w:r>
        <w:rPr>
          <w:rFonts w:hint="default" w:ascii="Calibri" w:hAnsi="Calibri" w:eastAsia="SimSun" w:cs="Times New Roman"/>
          <w:sz w:val="24"/>
          <w:szCs w:val="24"/>
          <w:lang w:val="ru-RU"/>
        </w:rPr>
        <w:t>Η ελευθερία είναι δυνατή μόνο σε σχέση που έχει θεμέλιο εκτός των συμμετεχόντων.</w:t>
      </w:r>
    </w:p>
    <w:p w14:paraId="24E51A9B">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69" o:spt="1" style="height:1.5pt;width:432pt;" fillcolor="#A0A0A0" filled="t" stroked="f" coordsize="21600,21600" o:hr="t" o:hrstd="t" o:hralign="center">
            <v:path/>
            <v:fill on="t" focussize="0,0"/>
            <v:stroke on="f"/>
            <v:imagedata o:title=""/>
            <o:lock v:ext="edit"/>
            <w10:wrap type="none"/>
            <w10:anchorlock/>
          </v:rect>
        </w:pict>
      </w:r>
    </w:p>
    <w:p w14:paraId="3AADC175">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7. Συμπέρασμα </w:t>
      </w:r>
    </w:p>
    <w:p w14:paraId="6BDEBAB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πολλαπλότητα ως τέτοια δεν είναι ικανή να παράγει το ανθρώπινο. Επιτρέπει τη σύνδεση, αλλά δεν συγκρατεί το νόημα. Η σχεσιακότητα χωρίς θεμέλιο οδηγεί είτε σε διάλυση είτε σε αποικιοποίηση. Ωστόσο, μόνο μέσα στην πολλαπλότητα μπορεί να εκδηλωθεί το ανθρώπινο.</w:t>
      </w:r>
    </w:p>
    <w:p w14:paraId="16E7600D">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σχεσιακότητα με θεμέλιο ανοίγει τη δυνατότητα του υποκειμένου.</w:t>
      </w:r>
    </w:p>
    <w:p w14:paraId="345E21EF">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70" o:spt="1" style="height:1.5pt;width:432pt;" fillcolor="#A0A0A0" filled="t" stroked="f" coordsize="21600,21600" o:hr="t" o:hrstd="t" o:hralign="center">
            <v:path/>
            <v:fill on="t" focussize="0,0"/>
            <v:stroke on="f"/>
            <v:imagedata o:title=""/>
            <o:lock v:ext="edit"/>
            <w10:wrap type="none"/>
            <w10:anchorlock/>
          </v:rect>
        </w:pict>
      </w:r>
    </w:p>
    <w:p w14:paraId="6953CA3B">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8. Μετάβαση </w:t>
      </w:r>
    </w:p>
    <w:p w14:paraId="1CBD7662">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Εάν το νόημα υπάρχει, αλλά δεν αναδύεται εντός της πολλαπλότητας, τότε πρέπει να αναγνωριστεί η ύπαρξη θεμελίου που δεν ανήκει στην πολλαπλότητα.</w:t>
      </w:r>
    </w:p>
    <w:p w14:paraId="10911822">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Και αυτό θέτει το ερώτημα: ποια είναι η πηγή της σχεσιακότητας που είναι ικανή να συγκρατεί το νόημα;</w:t>
      </w:r>
    </w:p>
    <w:p w14:paraId="7A61970A">
      <w:pPr>
        <w:ind w:left="0" w:leftChars="0" w:firstLine="398" w:firstLineChars="166"/>
        <w:jc w:val="both"/>
        <w:rPr>
          <w:rFonts w:hint="default" w:ascii="Calibri" w:hAnsi="Calibri" w:eastAsia="SimSun" w:cs="Times New Roman"/>
          <w:sz w:val="24"/>
          <w:szCs w:val="24"/>
          <w:lang w:val="ru-RU"/>
        </w:rPr>
      </w:pPr>
    </w:p>
    <w:p w14:paraId="17D2AC40">
      <w:pPr>
        <w:ind w:left="0" w:leftChars="0" w:firstLine="398" w:firstLineChars="166"/>
        <w:jc w:val="both"/>
        <w:rPr>
          <w:rFonts w:hint="default" w:ascii="Calibri" w:hAnsi="Calibri" w:eastAsia="SimSun" w:cs="Times New Roman"/>
          <w:sz w:val="24"/>
          <w:szCs w:val="24"/>
          <w:lang w:val="ru-RU"/>
        </w:rPr>
      </w:pPr>
    </w:p>
    <w:p w14:paraId="730C6649">
      <w:pPr>
        <w:rPr>
          <w:rFonts w:hint="default" w:ascii="Calibri" w:hAnsi="Calibri" w:eastAsia="SimSun" w:cs="Times New Roman"/>
          <w:sz w:val="24"/>
          <w:szCs w:val="24"/>
          <w:lang w:val="ru-RU"/>
        </w:rPr>
      </w:pPr>
      <w:r>
        <w:rPr>
          <w:rFonts w:hint="default" w:ascii="Calibri" w:hAnsi="Calibri" w:eastAsia="SimSun" w:cs="Times New Roman"/>
          <w:sz w:val="24"/>
          <w:szCs w:val="24"/>
          <w:lang w:val="ru-RU"/>
        </w:rPr>
        <w:br w:type="page"/>
      </w:r>
    </w:p>
    <w:p w14:paraId="6D49902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Κεφάλαιο 5. Το πρόβλημα του νοήματος</w:t>
      </w:r>
    </w:p>
    <w:p w14:paraId="39DC895C">
      <w:pPr>
        <w:ind w:left="0" w:leftChars="0" w:firstLine="398" w:firstLineChars="166"/>
        <w:jc w:val="both"/>
        <w:rPr>
          <w:rFonts w:hint="default" w:ascii="Calibri" w:hAnsi="Calibri" w:eastAsia="SimSun" w:cs="Times New Roman"/>
          <w:sz w:val="24"/>
          <w:szCs w:val="24"/>
          <w:lang w:val="ru-RU"/>
        </w:rPr>
      </w:pPr>
    </w:p>
    <w:p w14:paraId="12786741">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1. Το νόημα αναδύεται ως κατεξοχήν ανθρώπινο φαινόμενο. Δεν δίνεται ως ιδιότητα των πραγμάτων, αλλά προκύπτει εντός του χώρου της ανθρώπινης εμπειρίας. Ο άνθρωπος δεν αντιδρά στην πραγματικότητα άμεσα. Συσχετίζει, ερμηνεύει, διακρίνει και επιλέγει. Η πράξη του καθορίζεται όχι μόνο από το τι συμβαίνει, αλλά από το τι αυτό σημαίνει. Υπό αυτή την έννοια, το νόημα δεν είναι προσθήκη στην πραγματικότητα. Είναι όρος προσανατολισμού μέσα σε αυτήν.</w:t>
      </w:r>
    </w:p>
    <w:p w14:paraId="480DE19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Ακριβέστερα, το νόημα είναι η δομή προσανατολισμού του υποκειμένου σε σχέση με το προσβάσιμο και το πραγματικό.</w:t>
      </w:r>
    </w:p>
    <w:p w14:paraId="4AD60CE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Χωρίς νόημα δεν είναι δυνατόν να προσδιοριστεί μια κατάσταση, να διακριθεί το σημαντικό από το ασήμαντο, να ληφθεί απόφαση και να διατηρηθεί η πράξη. Γι’ αυτό, στο πιο στοιχειώδες επίπεδο, το νόημα λειτουργεί ως όρος της ανθρώπινης επιβίωσης — όχι με στενά βιολογική έννοια, αλλά με δομική: χωρίς αυτό ο άνθρωπος δεν είναι ικανός να ενεργεί ως άνθρωπος.</w:t>
      </w:r>
    </w:p>
    <w:p w14:paraId="260ED43A">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71" o:spt="1" style="height:1.5pt;width:432pt;" fillcolor="#A0A0A0" filled="t" stroked="f" coordsize="21600,21600" o:hr="t" o:hrstd="t" o:hralign="center">
            <v:path/>
            <v:fill on="t" focussize="0,0"/>
            <v:stroke on="f"/>
            <v:imagedata o:title=""/>
            <o:lock v:ext="edit"/>
            <w10:wrap type="none"/>
            <w10:anchorlock/>
          </v:rect>
        </w:pict>
      </w:r>
    </w:p>
    <w:p w14:paraId="4922C3B2">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2. Σε αυτό το επίπεδο, το νόημα συνδέεται πάντοτε με συγκεκριμένη κατάσταση.</w:t>
      </w:r>
    </w:p>
    <w:p w14:paraId="191D2016">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Απαντά στο ερώτημα τι συμβαίνει και τι πρέπει να γίνει.</w:t>
      </w:r>
    </w:p>
    <w:p w14:paraId="7D97A78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Το νόημα του πόνου — η αποφυγή βλάβης.</w:t>
      </w:r>
      <w:r>
        <w:rPr>
          <w:rFonts w:hint="default" w:ascii="Calibri" w:hAnsi="Calibri" w:eastAsia="SimSun" w:cs="Times New Roman"/>
          <w:sz w:val="24"/>
          <w:szCs w:val="24"/>
          <w:lang w:val="ru-RU"/>
        </w:rPr>
        <w:br w:type="textWrapping"/>
      </w:r>
      <w:r>
        <w:rPr>
          <w:rFonts w:hint="default" w:ascii="Calibri" w:hAnsi="Calibri" w:eastAsia="SimSun" w:cs="Times New Roman"/>
          <w:sz w:val="24"/>
          <w:szCs w:val="24"/>
          <w:lang w:val="ru-RU"/>
        </w:rPr>
        <w:t>Το νόημα της εργασίας — η εξασφάλιση της ύπαρξης.</w:t>
      </w:r>
      <w:r>
        <w:rPr>
          <w:rFonts w:hint="default" w:ascii="Calibri" w:hAnsi="Calibri" w:eastAsia="SimSun" w:cs="Times New Roman"/>
          <w:sz w:val="24"/>
          <w:szCs w:val="24"/>
          <w:lang w:val="ru-RU"/>
        </w:rPr>
        <w:br w:type="textWrapping"/>
      </w:r>
      <w:r>
        <w:rPr>
          <w:rFonts w:hint="default" w:ascii="Calibri" w:hAnsi="Calibri" w:eastAsia="SimSun" w:cs="Times New Roman"/>
          <w:sz w:val="24"/>
          <w:szCs w:val="24"/>
          <w:lang w:val="ru-RU"/>
        </w:rPr>
        <w:t>Το νόημα του κανόνα — η σταθεροποίηση της αλληλεπίδρασης.</w:t>
      </w:r>
      <w:r>
        <w:rPr>
          <w:rFonts w:hint="default" w:ascii="Calibri" w:hAnsi="Calibri" w:eastAsia="SimSun" w:cs="Times New Roman"/>
          <w:sz w:val="24"/>
          <w:szCs w:val="24"/>
          <w:lang w:val="ru-RU"/>
        </w:rPr>
        <w:br w:type="textWrapping"/>
      </w:r>
      <w:r>
        <w:rPr>
          <w:rFonts w:hint="default" w:ascii="Calibri" w:hAnsi="Calibri" w:eastAsia="SimSun" w:cs="Times New Roman"/>
          <w:sz w:val="24"/>
          <w:szCs w:val="24"/>
          <w:lang w:val="ru-RU"/>
        </w:rPr>
        <w:t>Το νόημα της απόφασης — η μεταβολή της κατάστασης προς συγκεκριμένη κατεύθυνση.</w:t>
      </w:r>
    </w:p>
    <w:p w14:paraId="1B54E984">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Σε όλες αυτές τις περιπτώσεις, το νόημα έχει πεπερασμένο και λειτουργικό χαρακτήρα. Επιτρέπει τον προσανατολισμό, την επιλογή και τη δράση εντός της δεδομένης πραγματικότητας.</w:t>
      </w:r>
    </w:p>
    <w:p w14:paraId="2352729B">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Το οντικό νόημα είναι πλοήγηση στο προσβάσιμο.</w:t>
      </w:r>
    </w:p>
    <w:p w14:paraId="414ECB1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Εξασφαλίζει τη συνοχή της πράξης και την προβλεψιμότητα του αποτελέσματος, αλλά δεν θέτει υπό ερώτηση την ίδια τη φύση της πραγματικότητας εντός της οποίας λαμβάνει χώρα η πράξη.</w:t>
      </w:r>
    </w:p>
    <w:p w14:paraId="1BC248CA">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72" o:spt="1" style="height:1.5pt;width:432pt;" fillcolor="#A0A0A0" filled="t" stroked="f" coordsize="21600,21600" o:hr="t" o:hrstd="t" o:hralign="center">
            <v:path/>
            <v:fill on="t" focussize="0,0"/>
            <v:stroke on="f"/>
            <v:imagedata o:title=""/>
            <o:lock v:ext="edit"/>
            <w10:wrap type="none"/>
            <w10:anchorlock/>
          </v:rect>
        </w:pict>
      </w:r>
    </w:p>
    <w:p w14:paraId="297BCA8A">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Ωστόσο, ο άνθρωπος δεν υπάρχει εντός μιας μόνον κατάστασης.</w:t>
      </w:r>
    </w:p>
    <w:p w14:paraId="5D58D8B1">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Διατηρεί το παρελθόν, προσανατολίζεται προς το μέλλον και ενεργεί στο παρόν. Αντιλαμβάνεται τα επιμέρους γεγονότα όχι ως απομονωμένα, αλλά ως στοιχεία μιας ευρύτερης τροχιάς. Συσχετίζει τις πράξεις του όχι μόνο με τις παρούσες συνθήκες, αλλά και με ό,τι έχει ήδη συμβεί και με ό,τι μπορεί να συμβεί.</w:t>
      </w:r>
    </w:p>
    <w:p w14:paraId="6A578E1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Αυτό σημαίνει ότι η ανθρώπινη ύπαρξη δεν εκτείνεται σε ένα σημείο, αλλά σε έναν ορίζοντα.</w:t>
      </w:r>
    </w:p>
    <w:p w14:paraId="259C0C64">
      <w:pPr>
        <w:ind w:left="0" w:leftChars="0" w:firstLine="398" w:firstLineChars="166"/>
        <w:jc w:val="both"/>
        <w:rPr>
          <w:rFonts w:hint="default" w:ascii="Calibri" w:hAnsi="Calibri" w:eastAsia="SimSun" w:cs="Times New Roman"/>
          <w:sz w:val="24"/>
          <w:szCs w:val="24"/>
          <w:lang w:val="ru-RU"/>
        </w:rPr>
      </w:pPr>
    </w:p>
    <w:p w14:paraId="7322B605">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73" o:spt="1" style="height:1.5pt;width:432pt;" fillcolor="#A0A0A0" filled="t" stroked="f" coordsize="21600,21600" o:hr="t" o:hrstd="t" o:hralign="center">
            <v:path/>
            <v:fill on="t" focussize="0,0"/>
            <v:stroke on="f"/>
            <v:imagedata o:title=""/>
            <o:lock v:ext="edit"/>
            <w10:wrap type="none"/>
            <w10:anchorlock/>
          </v:rect>
        </w:pict>
      </w:r>
    </w:p>
    <w:p w14:paraId="3A8AA34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3. Ο ορίζοντας είναι το οριακό πλαίσιο εντός του οποίου τα επιμέρους γεγονότα, πράξεις και αποφάσεις αποκτούν το νόημά τους.</w:t>
      </w:r>
    </w:p>
    <w:p w14:paraId="7B899F69">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Από μόνη της η κατάσταση δεν καθορίζει το νόημά της. Καθίσταται νοηματοδοτημένη μόνο μέσω της σχέσης της με ένα ευρύτερο πλαίσιο. Η ίδια πράξη μπορεί να έχει αντίθετο νόημα, ανάλογα με τον ορίζοντα στον οποίο εντάσσεται. Συνεπώς, το νόημα της πράξης καθορίζεται όχι μόνο από τη λειτουργία της, αλλά και από τον ορίζοντα εντός του οποίου ερμηνεύεται.</w:t>
      </w:r>
    </w:p>
    <w:p w14:paraId="41D8A98F">
      <w:pPr>
        <w:ind w:left="0" w:leftChars="0" w:firstLine="398" w:firstLineChars="166"/>
        <w:jc w:val="both"/>
        <w:rPr>
          <w:rFonts w:hint="default" w:ascii="Calibri" w:hAnsi="Calibri" w:eastAsia="SimSun" w:cs="Times New Roman"/>
          <w:sz w:val="24"/>
          <w:szCs w:val="24"/>
          <w:lang w:val="ru-RU"/>
        </w:rPr>
      </w:pPr>
    </w:p>
    <w:p w14:paraId="0105D954">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74" o:spt="1" style="height:1.5pt;width:432pt;" fillcolor="#A0A0A0" filled="t" stroked="f" coordsize="21600,21600" o:hr="t" o:hrstd="t" o:hralign="center">
            <v:path/>
            <v:fill on="t" focussize="0,0"/>
            <v:stroke on="f"/>
            <v:imagedata o:title=""/>
            <o:lock v:ext="edit"/>
            <w10:wrap type="none"/>
            <w10:anchorlock/>
          </v:rect>
        </w:pict>
      </w:r>
    </w:p>
    <w:p w14:paraId="4908B2D3">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4. Ο ορίζοντας είναι αδύνατος χωρίς τον χρόνο.</w:t>
      </w:r>
    </w:p>
    <w:p w14:paraId="5EB2320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Ο άνθρωπος διατηρεί το παρελθόν, προδιαγράφει το μέλλον και συσχετίζει με αυτά κάθε πράξη του. Ο χρόνος, στην ανθρώπινη εμπειρία, είναι η δομή μέσα στην οποία συγκρατούνται διαφορετικές διαστάσεις. Όμως η συγκράτηση του χρόνου απαιτεί κάτι περισσότερο. Για να συνδέει το παρελθόν, το παρόν και το μέλλον, το υποκείμενο πρέπει να διατηρεί την ταυτότητά του. Πρέπει να παραμένει το ίδιο μέσα σε μεταβαλλόμενες καταστάσεις.</w:t>
      </w:r>
    </w:p>
    <w:p w14:paraId="6D3D37D6">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Από εδώ προκύπτει η ταυτότητα ως όρος του ορίζοντα.</w:t>
      </w:r>
    </w:p>
    <w:p w14:paraId="253D554D">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Και, συνεπώς, το νόημα καθίσταται όρος διατήρησης και ανάπτυξης της ταυτότητας στον χρόνο.</w:t>
      </w:r>
    </w:p>
    <w:p w14:paraId="796A6BD6">
      <w:pPr>
        <w:ind w:left="0" w:leftChars="0" w:firstLine="398" w:firstLineChars="166"/>
        <w:jc w:val="both"/>
        <w:rPr>
          <w:rFonts w:hint="default" w:ascii="Calibri" w:hAnsi="Calibri" w:eastAsia="SimSun" w:cs="Times New Roman"/>
          <w:sz w:val="24"/>
          <w:szCs w:val="24"/>
          <w:lang w:val="ru-RU"/>
        </w:rPr>
      </w:pPr>
    </w:p>
    <w:p w14:paraId="3AC52E3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75" o:spt="1" style="height:1.5pt;width:432pt;" fillcolor="#A0A0A0" filled="t" stroked="f" coordsize="21600,21600" o:hr="t" o:hrstd="t" o:hralign="center">
            <v:path/>
            <v:fill on="t" focussize="0,0"/>
            <v:stroke on="f"/>
            <v:imagedata o:title=""/>
            <o:lock v:ext="edit"/>
            <w10:wrap type="none"/>
            <w10:anchorlock/>
          </v:rect>
        </w:pict>
      </w:r>
    </w:p>
    <w:p w14:paraId="63D55598">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5. Ακριβώς εδώ ανακύπτει μια θεμελιώδης ρήξη.</w:t>
      </w:r>
    </w:p>
    <w:p w14:paraId="25A84025">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Όσο το νόημα συνδέεται με επιμέρους κατάσταση, παραμένει οντικό. Επιτρέπει τη δράση, αλλά δεν απαιτεί θεμελίωση του εαυτού του. Όμως, μόλις ο άνθρωπος συσχετίσει τις πράξεις του με την ολότητα της ζωής του, ανακύπτει ένα άλλο ερώτημα:</w:t>
      </w:r>
    </w:p>
    <w:p w14:paraId="1060A224">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όχι τι να κάνει, αλλά τι συγκρατεί αυτή την ολότητα.</w:t>
      </w:r>
    </w:p>
    <w:p w14:paraId="4232EF9A">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Όχι για το νόημα της πράξης, αλλά για το νόημα του ορίζοντα εντός του οποίου η πράξη καθίσταται δυνατή.</w:t>
      </w:r>
    </w:p>
    <w:p w14:paraId="5CEBF21A">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76" o:spt="1" style="height:1.5pt;width:432pt;" fillcolor="#A0A0A0" filled="t" stroked="f" coordsize="21600,21600" o:hr="t" o:hrstd="t" o:hralign="center">
            <v:path/>
            <v:fill on="t" focussize="0,0"/>
            <v:stroke on="f"/>
            <v:imagedata o:title=""/>
            <o:lock v:ext="edit"/>
            <w10:wrap type="none"/>
            <w10:anchorlock/>
          </v:rect>
        </w:pict>
      </w:r>
    </w:p>
    <w:p w14:paraId="7FA6623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μετάβαση αυτή μπορεί να διατυπωθεί με ακρίβεια:</w:t>
      </w:r>
    </w:p>
    <w:p w14:paraId="502EDF6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το οντικό νόημα απαντά στο ερώτημα: τι να γίνει εντός του προσβάσιμου;</w:t>
      </w:r>
      <w:r>
        <w:rPr>
          <w:rFonts w:hint="default" w:ascii="Calibri" w:hAnsi="Calibri" w:eastAsia="SimSun" w:cs="Times New Roman"/>
          <w:sz w:val="24"/>
          <w:szCs w:val="24"/>
          <w:lang w:val="ru-RU"/>
        </w:rPr>
        <w:br w:type="textWrapping"/>
      </w:r>
      <w:r>
        <w:rPr>
          <w:rFonts w:hint="default" w:ascii="Calibri" w:hAnsi="Calibri" w:eastAsia="SimSun" w:cs="Times New Roman"/>
          <w:sz w:val="24"/>
          <w:szCs w:val="24"/>
          <w:lang w:val="ru-RU"/>
        </w:rPr>
        <w:t>όμως ο άνθρωπος αναπόφευκτα φθάνει σε άλλο ερώτημα: τι είναι πραγματικό;</w:t>
      </w:r>
    </w:p>
    <w:p w14:paraId="22C02FCB">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Διότι το προσβάσιμο μπορεί να είναι μερικό, παραμορφωμένο ή απατηλό.</w:t>
      </w:r>
    </w:p>
    <w:p w14:paraId="15304D41">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Έτσι προκύπτει μια ρήξη μεταξύ του προσβάσιμου, εντός του οποίου λαμβάνει χώρα η πλοήγηση, και του πραγματικού, ως προς το οποίο αυτή η πλοήγηση πρέπει να ελεγχθεί.</w:t>
      </w:r>
    </w:p>
    <w:p w14:paraId="33D253A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Αυτή η ρήξη δεν αποτελεί ελάττωμα. Είναι δομική συνθήκη της ανθρώπινης ύπαρξης.</w:t>
      </w:r>
    </w:p>
    <w:p w14:paraId="0DD33E41">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Το χάσμα μεταξύ προσβάσιμου και πραγματικού είναι όρος της ελευθερίας και δυνατότητα του υποκειμένου.</w:t>
      </w:r>
    </w:p>
    <w:p w14:paraId="17F09C0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77" o:spt="1" style="height:1.5pt;width:432pt;" fillcolor="#A0A0A0" filled="t" stroked="f" coordsize="21600,21600" o:hr="t" o:hrstd="t" o:hralign="center">
            <v:path/>
            <v:fill on="t" focussize="0,0"/>
            <v:stroke on="f"/>
            <v:imagedata o:title=""/>
            <o:lock v:ext="edit"/>
            <w10:wrap type="none"/>
            <w10:anchorlock/>
          </v:rect>
        </w:pict>
      </w:r>
    </w:p>
    <w:p w14:paraId="60B367D5">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6. Ψευδές νόημα και προσομοίωση </w:t>
      </w:r>
    </w:p>
    <w:p w14:paraId="6B7F3A9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Ακριβώς σε αυτό το σημείο εμφανίζεται μια κρίσιμη απειλή. Εφόσον το χάσμα δεν μπορεί να εξαλειφθεί οριστικά, το υποκείμενο έρχεται αντιμέτωπο με τον πειρασμό να το κλείσει τεχνητά. Η προσομοίωση του νοήματος είναι η υποκατάσταση της οντολογικής πλοήγησης από οντική πλοήγηση. Δηλαδή, ένα μέρος του προσβάσιμου ανακηρύσσεται ως το όλο του πραγματικού. Αυτή είναι η δομή της ειδωλολατρίας: το μερικό λαμβάνει καθεστώς απολύτου.</w:t>
      </w:r>
    </w:p>
    <w:p w14:paraId="1930A02A">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78" o:spt="1" style="height:1.5pt;width:432pt;" fillcolor="#A0A0A0" filled="t" stroked="f" coordsize="21600,21600" o:hr="t" o:hrstd="t" o:hralign="center">
            <v:path/>
            <v:fill on="t" focussize="0,0"/>
            <v:stroke on="f"/>
            <v:imagedata o:title=""/>
            <o:lock v:ext="edit"/>
            <w10:wrap type="none"/>
            <w10:anchorlock/>
          </v:rect>
        </w:pict>
      </w:r>
    </w:p>
    <w:p w14:paraId="6ED11B63">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7. Μηχανισμός της προσομοίωσης </w:t>
      </w:r>
    </w:p>
    <w:p w14:paraId="3FC26F52">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προσομοίωση του νοήματος αναπαράγεται μέσω τριών πράξεων:</w:t>
      </w:r>
    </w:p>
    <w:p w14:paraId="19F3A10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Υποκατάσταση του ορίζοντα.</w:t>
      </w:r>
      <w:r>
        <w:rPr>
          <w:rFonts w:hint="default" w:ascii="Calibri" w:hAnsi="Calibri" w:eastAsia="SimSun" w:cs="Times New Roman"/>
          <w:sz w:val="24"/>
          <w:szCs w:val="24"/>
          <w:lang w:val="ru-RU"/>
        </w:rPr>
        <w:br w:type="textWrapping"/>
      </w:r>
      <w:r>
        <w:rPr>
          <w:rFonts w:hint="default" w:ascii="Calibri" w:hAnsi="Calibri" w:eastAsia="SimSun" w:cs="Times New Roman"/>
          <w:sz w:val="24"/>
          <w:szCs w:val="24"/>
          <w:lang w:val="ru-RU"/>
        </w:rPr>
        <w:t>Ένας επιμέρους σκοπός ανακηρύσσεται ως έσχατο νόημα.</w:t>
      </w:r>
    </w:p>
    <w:p w14:paraId="57EC6044">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Κλείσιμο του χάσματος.</w:t>
      </w:r>
      <w:r>
        <w:rPr>
          <w:rFonts w:hint="default" w:ascii="Calibri" w:hAnsi="Calibri" w:eastAsia="SimSun" w:cs="Times New Roman"/>
          <w:sz w:val="24"/>
          <w:szCs w:val="24"/>
          <w:lang w:val="ru-RU"/>
        </w:rPr>
        <w:br w:type="textWrapping"/>
      </w:r>
      <w:r>
        <w:rPr>
          <w:rFonts w:hint="default" w:ascii="Calibri" w:hAnsi="Calibri" w:eastAsia="SimSun" w:cs="Times New Roman"/>
          <w:sz w:val="24"/>
          <w:szCs w:val="24"/>
          <w:lang w:val="ru-RU"/>
        </w:rPr>
        <w:t>Το ερώτημα περί του πραγματικού αντικαθίσταται από τον ισχυρισμό: «πραγματικό είναι αυτό που λειτουργεί».</w:t>
      </w:r>
    </w:p>
    <w:p w14:paraId="4D0B7228">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Καθήλωση του προσβάσιμου ως έσχατου.</w:t>
      </w:r>
    </w:p>
    <w:p w14:paraId="7DD85825">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Το προσβάσιμο εκλαμβάνεται ως όλο. Η πλοήγηση κλείνεται εντός του προσβάσιμου και χάνει τη συσχέτισή της με το πραγματικό.</w:t>
      </w:r>
    </w:p>
    <w:p w14:paraId="756FFD84">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79" o:spt="1" style="height:1.5pt;width:432pt;" fillcolor="#A0A0A0" filled="t" stroked="f" coordsize="21600,21600" o:hr="t" o:hrstd="t" o:hralign="center">
            <v:path/>
            <v:fill on="t" focussize="0,0"/>
            <v:stroke on="f"/>
            <v:imagedata o:title=""/>
            <o:lock v:ext="edit"/>
            <w10:wrap type="none"/>
            <w10:anchorlock/>
          </v:rect>
        </w:pict>
      </w:r>
    </w:p>
    <w:p w14:paraId="45062DE8">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8. Διάγνωση της προσομοίωσης </w:t>
      </w:r>
    </w:p>
    <w:p w14:paraId="68ED17F1">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προσομοίωση αναγνωρίζεται από τις συνέπειές της.</w:t>
      </w:r>
    </w:p>
    <w:p w14:paraId="5B115CB5">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Εντροπική διάβρωση της ταυτότητας. Το νόημα παύει να συγκρατεί το υποκείμενο στον χρόνο.</w:t>
      </w:r>
      <w:r>
        <w:rPr>
          <w:rFonts w:hint="default" w:ascii="Calibri" w:hAnsi="Calibri" w:eastAsia="SimSun" w:cs="Times New Roman"/>
          <w:sz w:val="24"/>
          <w:szCs w:val="24"/>
          <w:lang w:val="ru-RU"/>
        </w:rPr>
        <w:br w:type="textWrapping"/>
      </w:r>
      <w:r>
        <w:rPr>
          <w:rFonts w:hint="default" w:ascii="Calibri" w:hAnsi="Calibri" w:eastAsia="SimSun" w:cs="Times New Roman"/>
          <w:sz w:val="24"/>
          <w:szCs w:val="24"/>
          <w:lang w:val="ru-RU"/>
        </w:rPr>
        <w:t>Συστολή της ελευθερίας. Το υποκείμενο καθίσταται εξαρτημένο από μια κατασκευή.</w:t>
      </w:r>
      <w:r>
        <w:rPr>
          <w:rFonts w:hint="default" w:ascii="Calibri" w:hAnsi="Calibri" w:eastAsia="SimSun" w:cs="Times New Roman"/>
          <w:sz w:val="24"/>
          <w:szCs w:val="24"/>
          <w:lang w:val="ru-RU"/>
        </w:rPr>
        <w:br w:type="textWrapping"/>
      </w:r>
      <w:r>
        <w:rPr>
          <w:rFonts w:hint="default" w:ascii="Calibri" w:hAnsi="Calibri" w:eastAsia="SimSun" w:cs="Times New Roman"/>
          <w:sz w:val="24"/>
          <w:szCs w:val="24"/>
          <w:lang w:val="ru-RU"/>
        </w:rPr>
        <w:t>Απουσία επαλήθευσης. Κάθε έλεγχος παρεμποδίζεται.</w:t>
      </w:r>
    </w:p>
    <w:p w14:paraId="2C5422A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Το ψευδές νόημα είναι πλοήγηση που απαγορεύει την επαλήθευση του χάρτη μέσω της πραγματικότητας.</w:t>
      </w:r>
    </w:p>
    <w:p w14:paraId="2C3690E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80" o:spt="1" style="height:1.5pt;width:432pt;" fillcolor="#A0A0A0" filled="t" stroked="f" coordsize="21600,21600" o:hr="t" o:hrstd="t" o:hralign="center">
            <v:path/>
            <v:fill on="t" focussize="0,0"/>
            <v:stroke on="f"/>
            <v:imagedata o:title=""/>
            <o:lock v:ext="edit"/>
            <w10:wrap type="none"/>
            <w10:anchorlock/>
          </v:rect>
        </w:pict>
      </w:r>
    </w:p>
    <w:p w14:paraId="2499DECF">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9. Το χάσμα και η πράξη</w:t>
      </w:r>
    </w:p>
    <w:p w14:paraId="7C5DE3A8">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προσομοίωση είναι δυνατή μόνο επειδή το υποκείμενο δεν ταυτίζεται πλήρως με την πλοήγησή του. Είναι ικανό όχι μόνο να ενεργεί, αλλά και να βλέπει πώς ενεργεί. Μεταξύ πράξης και κατανόησης της πράξης αναδύεται ένα χάσμα. Ακριβώς μέσα σε αυτό το χάσμα καθίσταται δυνατή η επαλήθευση.</w:t>
      </w:r>
    </w:p>
    <w:p w14:paraId="77D0CF6F">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Ωστόσο, η επαλήθευση πραγματοποιείται μόνο μέσα στην πράξη. Χωρίς πράξη, το χάσμα κλείνει και ο προσανατολισμός μετατρέπεται σε fictio.</w:t>
      </w:r>
    </w:p>
    <w:p w14:paraId="76ED3039">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81" o:spt="1" style="height:1.5pt;width:432pt;" fillcolor="#A0A0A0" filled="t" stroked="f" coordsize="21600,21600" o:hr="t" o:hrstd="t" o:hralign="center">
            <v:path/>
            <v:fill on="t" focussize="0,0"/>
            <v:stroke on="f"/>
            <v:imagedata o:title=""/>
            <o:lock v:ext="edit"/>
            <w10:wrap type="none"/>
            <w10:anchorlock/>
          </v:rect>
        </w:pict>
      </w:r>
    </w:p>
    <w:p w14:paraId="1FB57314">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10. Επαλήθευση και εφαρμοσμένη μεταφυσική </w:t>
      </w:r>
    </w:p>
    <w:p w14:paraId="56125685">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επαλήθευση σημαίνει αντιπαραβολή της πλοήγησης με την πραγματικότητα μέσω της πράξης. Αποκαλύπτει αν το νόημα αντιστοιχεί στο πραγματικό ή αν απλώς αναπαράγει το προσβάσιμο. Η επαλήθευση της μεταφυσικής οδηγεί στον εξορθολογισμό της, και ο εξορθολογισμός της μεταφυσικής οδηγεί στον εκσυγχρονισμό της οντολογίας. Η μεταφυσική καθορίζει το όριο της οντολογίας, και η επαλήθευσή της — τη δυνατότητα διεύρυνσής της.</w:t>
      </w:r>
    </w:p>
    <w:p w14:paraId="7499CBAB">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Ο εξορθολογισμός των παραγώγιμων θεμελίων της μεταφυσικής — η άρση των εξαρτημένων και μη επαληθεύσιμων θεμελίων — διευρύνει την εσωτερικεύσιμη οντολογική χωρητικότητα του υποκειμένου. Όσο λιγότερα μη ελεγμένα θεμέλια, τόσο ευρύτερο ορίζοντα πραγματικότητας μπορεί να συγκρατεί το υποκείμενο.</w:t>
      </w:r>
    </w:p>
    <w:p w14:paraId="7B434039">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82" o:spt="1" style="height:1.5pt;width:432pt;" fillcolor="#A0A0A0" filled="t" stroked="f" coordsize="21600,21600" o:hr="t" o:hrstd="t" o:hralign="center">
            <v:path/>
            <v:fill on="t" focussize="0,0"/>
            <v:stroke on="f"/>
            <v:imagedata o:title=""/>
            <o:lock v:ext="edit"/>
            <w10:wrap type="none"/>
            <w10:anchorlock/>
          </v:rect>
        </w:pict>
      </w:r>
    </w:p>
    <w:p w14:paraId="62CFCED4">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Αυτό συνιστά την εφαρμοσμένη μεταφυσική.</w:t>
      </w:r>
    </w:p>
    <w:p w14:paraId="31FA163E">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εφαρμοσμένη μεταφυσική είναι μια κατευθυνόμενη διαδικασία επαλήθευσης και εξορθολογισμού της μεταφυσικής, ως αποτέλεσμα της οποίας διευρύνεται η οντολογική χωρητικότητα και αυξάνεται η ελευθερία του υποκειμένου.</w:t>
      </w:r>
    </w:p>
    <w:p w14:paraId="2F529E58">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ελευθερία εδώ νοείται ως η ικανότητα να συγκρατεί και να πραγματοποιεί πλοήγηση εντός ευρύτερου ορίζοντα του πραγματικού χωρίς διάλυση της ταυτότητας.</w:t>
      </w:r>
    </w:p>
    <w:p w14:paraId="40A9959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83" o:spt="1" style="height:1.5pt;width:432pt;" fillcolor="#A0A0A0" filled="t" stroked="f" coordsize="21600,21600" o:hr="t" o:hrstd="t" o:hralign="center">
            <v:path/>
            <v:fill on="t" focussize="0,0"/>
            <v:stroke on="f"/>
            <v:imagedata o:title=""/>
            <o:lock v:ext="edit"/>
            <w10:wrap type="none"/>
            <w10:anchorlock/>
          </v:rect>
        </w:pict>
      </w:r>
    </w:p>
    <w:p w14:paraId="5875D46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11. Το κριτήριο του πραγματικού </w:t>
      </w:r>
    </w:p>
    <w:p w14:paraId="70B2BADA">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επαλήθευση απαιτεί ένα κριτήριο που δεν ανήκει στην πολλαπλότητα. Το κριτήριο αυτό δεν μπορεί να παραχθεί εντός του συστήματος, διότι το ίδιο το σύστημα υπόκειται σε εντροπία και παραμόρφωση. Συνεπώς, το θεμέλιο που είναι ικανό να συγκρατεί το νόημα πρέπει να βρίσκεται εκτός της πολλαπλότητας.</w:t>
      </w:r>
    </w:p>
    <w:p w14:paraId="1A9D199E">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84" o:spt="1" style="height:1.5pt;width:432pt;" fillcolor="#A0A0A0" filled="t" stroked="f" coordsize="21600,21600" o:hr="t" o:hrstd="t" o:hralign="center">
            <v:path/>
            <v:fill on="t" focussize="0,0"/>
            <v:stroke on="f"/>
            <v:imagedata o:title=""/>
            <o:lock v:ext="edit"/>
            <w10:wrap type="none"/>
            <w10:anchorlock/>
          </v:rect>
        </w:pict>
      </w:r>
    </w:p>
    <w:p w14:paraId="7BD944DD">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Κάθε ανθρώπινη γλώσσα περιγράφει τις πράξεις του νοήματος ως προσωπική σχέση.</w:t>
      </w:r>
    </w:p>
    <w:p w14:paraId="5AB8F452">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Ο φορέας του νοήματος εμφανίζεται αναπόφευκτα ως πρόσωπο. Ακόμη και η ανακάλυψη του χώρου του νοήματος είναι δυνατή μόνο για πρόσωπο. Συνεπώς, το νόημα δεν μπορεί να αναχθεί σε απρόσωπες δομές ή διαδικασίες. Αν υπάρχει κριτήριο του νοήματος, δεν μπορεί να είναι καθαρά τυπικό ή απρόσωπο. Αυτό σημαίνει ότι το θεμέλιο που είναι ικανό να συγκρατεί το νόημα πρέπει να έχει προσωπικό χαρακτήρα.</w:t>
      </w:r>
    </w:p>
    <w:p w14:paraId="6E24A523">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85" o:spt="1" style="height:1.5pt;width:432pt;" fillcolor="#A0A0A0" filled="t" stroked="f" coordsize="21600,21600" o:hr="t" o:hrstd="t" o:hralign="center">
            <v:path/>
            <v:fill on="t" focussize="0,0"/>
            <v:stroke on="f"/>
            <v:imagedata o:title=""/>
            <o:lock v:ext="edit"/>
            <w10:wrap type="none"/>
            <w10:anchorlock/>
          </v:rect>
        </w:pict>
      </w:r>
    </w:p>
    <w:p w14:paraId="37B0B6E4">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12. Συμπέρασμα </w:t>
      </w:r>
    </w:p>
    <w:p w14:paraId="08BFCF09">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Συνεπώς, το πρόβλημα του νοήματος, στην οριακή του μορφή, είναι το πρόβλημα του θεμελίου της πλοήγησης.</w:t>
      </w:r>
    </w:p>
    <w:p w14:paraId="1FC1AFA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Το έργο του υποκειμένου: μέσω της επαλήθευσης εντός της πράξης να μην επιτρέψει στην προσομοίωση να κλείσει το χάσμα μεταξύ προσβάσιμου και πραγματικού.</w:t>
      </w:r>
    </w:p>
    <w:p w14:paraId="29F747F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Και επομένως: το υποκείμενο υπάρχει μόνο όσο διατηρεί αυτό το χάσμα ανοικτό.</w:t>
      </w:r>
    </w:p>
    <w:p w14:paraId="514054BB">
      <w:pPr>
        <w:ind w:left="0" w:leftChars="0" w:firstLine="398" w:firstLineChars="166"/>
        <w:jc w:val="both"/>
        <w:rPr>
          <w:rFonts w:hint="default" w:ascii="Calibri" w:hAnsi="Calibri" w:eastAsia="SimSun" w:cs="Times New Roman"/>
          <w:sz w:val="24"/>
          <w:szCs w:val="24"/>
          <w:lang w:val="ru-RU" w:eastAsia="zh-CN"/>
        </w:rPr>
      </w:pPr>
    </w:p>
    <w:p w14:paraId="74ABF07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eastAsia="zh-CN"/>
        </w:rPr>
        <mc:AlternateContent>
          <mc:Choice Requires="wps">
            <w:drawing>
              <wp:inline distT="0" distB="0" distL="114300" distR="114300">
                <wp:extent cx="635" cy="0"/>
                <wp:effectExtent l="0" t="4445" r="0" b="5080"/>
                <wp:docPr id="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35" cy="0"/>
                        </a:xfrm>
                        <a:prstGeom prst="rect">
                          <a:avLst/>
                        </a:prstGeom>
                        <a:noFill/>
                        <a:ln w="9525" cap="flat" cmpd="sng">
                          <a:solidFill>
                            <a:srgbClr val="000000"/>
                          </a:solidFill>
                          <a:prstDash val="solid"/>
                          <a:miter/>
                          <a:headEnd type="none" w="med" len="med"/>
                          <a:tailEnd type="none" w="med" len="med"/>
                        </a:ln>
                      </wps:spPr>
                      <wps:bodyPr upright="1"/>
                    </wps:wsp>
                  </a:graphicData>
                </a:graphic>
              </wp:inline>
            </w:drawing>
          </mc:Choice>
          <mc:Fallback>
            <w:pict>
              <v:rect id="_x0000_s1026" o:spid="_x0000_s1026" o:spt="1" style="height:0pt;width:0.05pt;" filled="f" stroked="t" coordsize="21600,21600" o:gfxdata="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ZT&#10;kKnOAAAA/wAAAA8AAAAAAAAAAQAgAAAAIgAAAGRycy9kb3ducmV2LnhtbFBLAQIUABQAAAAIAIdO&#10;4kBajJfb9AEAABsEAAAOAAAAAAAAAAEAIAAAAB0BAABkcnMvZTJvRG9jLnhtbFBLBQYAAAAABgAG&#10;AFkBAACDBQAAAAA=&#10;">
                <v:fill on="f" focussize="0,0"/>
                <v:stroke color="#000000" joinstyle="miter"/>
                <v:imagedata o:title=""/>
                <o:lock v:ext="edit" aspectratio="t"/>
                <w10:wrap type="none"/>
                <w10:anchorlock/>
              </v:rect>
            </w:pict>
          </mc:Fallback>
        </mc:AlternateContent>
      </w:r>
    </w:p>
    <w:p w14:paraId="4D94AC1F">
      <w:pPr>
        <w:ind w:left="0" w:leftChars="0" w:firstLine="398" w:firstLineChars="166"/>
        <w:jc w:val="both"/>
        <w:rPr>
          <w:rFonts w:hint="default" w:ascii="Calibri" w:hAnsi="Calibri" w:eastAsia="SimSun" w:cs="Times New Roman"/>
          <w:sz w:val="24"/>
          <w:szCs w:val="24"/>
          <w:lang w:val="ru-RU"/>
        </w:rPr>
      </w:pPr>
    </w:p>
    <w:p w14:paraId="62D79867">
      <w:pPr>
        <w:ind w:left="0" w:leftChars="0" w:firstLine="398" w:firstLineChars="166"/>
        <w:jc w:val="both"/>
        <w:rPr>
          <w:rFonts w:hint="default" w:ascii="Calibri" w:hAnsi="Calibri" w:eastAsia="SimSun" w:cs="Times New Roman"/>
          <w:sz w:val="24"/>
          <w:szCs w:val="24"/>
          <w:lang w:val="ru-RU"/>
        </w:rPr>
      </w:pPr>
    </w:p>
    <w:p w14:paraId="73FA30D6">
      <w:pPr>
        <w:rPr>
          <w:rFonts w:hint="default" w:ascii="Calibri" w:hAnsi="Calibri" w:eastAsia="SimSun" w:cs="Times New Roman"/>
          <w:sz w:val="24"/>
          <w:szCs w:val="24"/>
          <w:lang w:val="ru-RU"/>
        </w:rPr>
      </w:pPr>
    </w:p>
    <w:p w14:paraId="3DAE5C08">
      <w:pPr>
        <w:rPr>
          <w:rFonts w:hint="default" w:ascii="Calibri" w:hAnsi="Calibri" w:eastAsia="SimSun" w:cs="Times New Roman"/>
          <w:sz w:val="24"/>
          <w:szCs w:val="24"/>
          <w:lang w:val="ru-RU"/>
        </w:rPr>
      </w:pPr>
    </w:p>
    <w:p w14:paraId="078AF792">
      <w:pPr>
        <w:rPr>
          <w:rFonts w:hint="default" w:ascii="Calibri" w:hAnsi="Calibri" w:eastAsia="SimSun" w:cs="Times New Roman"/>
          <w:sz w:val="24"/>
          <w:szCs w:val="24"/>
          <w:lang w:val="ru-RU"/>
        </w:rPr>
      </w:pPr>
      <w:r>
        <w:rPr>
          <w:rFonts w:hint="default" w:ascii="Calibri" w:hAnsi="Calibri" w:eastAsia="SimSun" w:cs="Times New Roman"/>
          <w:sz w:val="24"/>
          <w:szCs w:val="24"/>
          <w:lang w:val="ru-RU"/>
        </w:rPr>
        <w:br w:type="page"/>
      </w:r>
    </w:p>
    <w:p w14:paraId="6CCEF52E">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Κεφάλαιο 6. Οντολογική επικοινωνία</w:t>
      </w:r>
    </w:p>
    <w:p w14:paraId="19A941D4">
      <w:pPr>
        <w:ind w:left="0" w:leftChars="0" w:firstLine="398" w:firstLineChars="166"/>
        <w:jc w:val="both"/>
        <w:rPr>
          <w:rFonts w:hint="default" w:ascii="Calibri" w:hAnsi="Calibri" w:eastAsia="SimSun" w:cs="Times New Roman"/>
          <w:sz w:val="24"/>
          <w:szCs w:val="24"/>
          <w:lang w:val="ru-RU" w:eastAsia="zh-CN"/>
        </w:rPr>
      </w:pPr>
    </w:p>
    <w:p w14:paraId="66727BF1">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 xml:space="preserve">1. Η επικοινωνία ως συνάντηση </w:t>
      </w:r>
    </w:p>
    <w:p w14:paraId="2654E818">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Στα προηγούμενα κεφάλαια εξετάστηκαν τα βασικά συστατικά της επικοινωνίας: το υποκείμενο, η οντολογική πράξη, η πολλαπλότητα και το νόημα. Η επανάληψή τους εδώ θα ήταν περιττή. Απαιτείται να εστιαστεί η προσοχή στον ειδικά επικοινωνιακό χαρακτήρα της πράξης — όχι ως πράξης γενικώς, αλλά ως συνάντησης.</w:t>
      </w:r>
    </w:p>
    <w:p w14:paraId="24FF812C">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Το κύριο πρόβλημα της επικοινωνίας είναι να δει κανείς τον Άλλο και να αναγνωρίσει την πληρότητά του. Ο άνθρωπος μπορεί να συμμετέχει απολύτως λειτουργικά στην επικοινωνία και ταυτόχρονα να αντιλαμβάνεται τον Άλλο αποκλειστικά ως προβολή του εαυτού του, ως στοιχείο της δικής του πλοήγησης ή ως απειλή για το «εγώ» του. Ακόμη και ο ολοκληρωτικός χαρακτήρας της επικοινωνίας δεν αλλάζει τίποτε: ο ηγέτης ή ο «duce» σε αυτή την περίπτωση παραμένει ο ίδιος απλώς μια λειτουργία, μια προβολή ενός παθολογικού συλλογικού ή ατομικού εγώ. Η επικοινωνία εδώ παραμένει οντική — είναι πλοήγηση στο προσβάσιμο, όπου ο Άλλος δεν εξέρχεται ποτέ από τα όρια της δικής μου εικόνας του κόσμου.</w:t>
      </w:r>
    </w:p>
    <w:p w14:paraId="69897AC9">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Το υγιές υποκείμενο, που έχει αναγνωρίσει τον καθολικό χαρακτήρα της αξίωσης «Εγώ είμαι», οφείλει να προβεί στο επόμενο βήμα. Οφείλει να δει και να αναγνωρίσει τον καθολικό χαρακτήρα της αξίωσης «Εσύ είσαι» — και κατόπιν «Αυτός είναι», «Αυτοί είναι». Όσο το υποκείμενο δεν θέτει το ζήτημα με αυτόν τον τρόπο, όσο δεν αίρει όλα τα παραγώγιμα θεμέλια και συνεχίζει να λειτουργεί ως μέρος της ροής της πολλαπλότητας, η επικοινωνία παραμένει στο καθεστώς της οντικότητας.</w:t>
      </w:r>
    </w:p>
    <w:p w14:paraId="2712E54C">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Αν όμως το υποκείμενο αναγνωρίσει πραγματικά την πληρότητα του είναι του Άλλου, διευρύνει τους ορίζοντές του. Αρχίζει μια μετα-πλοήγηση, και μεταβαίνουμε στον χώρο της οντολογικής επικοινωνίας.</w:t>
      </w:r>
    </w:p>
    <w:p w14:paraId="08DB359D">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pict>
          <v:rect id="_x0000_i1086" o:spt="1" style="height:1.5pt;width:432pt;" fillcolor="#A0A0A0" filled="t" stroked="f" coordsize="21600,21600" o:hr="t" o:hrstd="t" o:hralign="center">
            <v:path/>
            <v:fill on="t" focussize="0,0"/>
            <v:stroke on="f"/>
            <v:imagedata o:title=""/>
            <o:lock v:ext="edit"/>
            <w10:wrap type="none"/>
            <w10:anchorlock/>
          </v:rect>
        </w:pict>
      </w:r>
    </w:p>
    <w:p w14:paraId="7DA956B0">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 xml:space="preserve">2. Ο κίνδυνος της αναγνώρισης </w:t>
      </w:r>
    </w:p>
    <w:p w14:paraId="56BC1A26">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Μόνο τότε μπορεί να γίνει λόγος για πραγματική επικοινωνία — όταν το υποκείμενο αναγνωρίζει την πληρότητα του είναι του Άλλου. Τι συμβαίνει σε αυτή τη στιγμή; Το υποκείμενο δεν επαληθεύει επιμέρους θέσεις, αλλά ολόκληρη τη δομή της μεταφυσικής και της οντολογίας του. Θέτει σε κίνδυνο την ίδια του την εικόνα του κόσμου, επιτρέποντας στον Άλλο να εισέλθει στον οντολογικό του χώρο.</w:t>
      </w:r>
    </w:p>
    <w:p w14:paraId="29987EF9">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Αν το υποκείμενο είναι έτοιμο για αυτόν τον κίνδυνο, πραγματοποιεί μια αυθεντική οντολογική πράξη. Ο Άλλος παύει να είναι εξωτερικό αντικείμενο ή προβολή και καθίσταται σημείο συνάντησης με το Ενιαίο Θεμέλιο. Η αναγνώριση του Άλλου απαιτεί κοινό Λόγο. Χωρίς αυτόν, η συνάντηση παραμένει είτε αποικιοποίηση είτε προσομοίωση συμμετοχής.</w:t>
      </w:r>
    </w:p>
    <w:p w14:paraId="1F511FBA">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pict>
          <v:rect id="_x0000_i1087" o:spt="1" style="height:1.5pt;width:432pt;" fillcolor="#A0A0A0" filled="t" stroked="f" coordsize="21600,21600" o:hr="t" o:hrstd="t" o:hralign="center">
            <v:path/>
            <v:fill on="t" focussize="0,0"/>
            <v:stroke on="f"/>
            <v:imagedata o:title=""/>
            <o:lock v:ext="edit"/>
            <w10:wrap type="none"/>
            <w10:anchorlock/>
          </v:rect>
        </w:pict>
      </w:r>
    </w:p>
    <w:p w14:paraId="3E85FE33">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 xml:space="preserve">3. Δύο οριακά παραδείγματα </w:t>
      </w:r>
    </w:p>
    <w:p w14:paraId="60FA619B">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Η ιστορία έχει διασώσει δύο οπτικά παρόμοιες, αλλά οντολογικά ριζικά διαφορετικές πράξεις επικοινωνίας: τον θάνατο του Σωκράτη και τον Σταυρό του Ιησού Χριστού.</w:t>
      </w:r>
    </w:p>
    <w:p w14:paraId="77CAB4B7">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Σωκράτης: το όριο της αυτονομίας</w:t>
      </w:r>
      <w:r>
        <w:rPr>
          <w:rFonts w:hint="default" w:ascii="Calibri" w:hAnsi="Calibri" w:eastAsia="SimSun" w:cs="Times New Roman"/>
          <w:sz w:val="24"/>
          <w:szCs w:val="24"/>
          <w:lang w:val="ru-RU" w:eastAsia="zh-CN"/>
        </w:rPr>
        <w:br w:type="textWrapping"/>
      </w:r>
      <w:r>
        <w:rPr>
          <w:rFonts w:hint="default" w:ascii="Calibri" w:hAnsi="Calibri" w:eastAsia="SimSun" w:cs="Times New Roman"/>
          <w:sz w:val="24"/>
          <w:szCs w:val="24"/>
          <w:lang w:val="ru-RU" w:eastAsia="zh-CN"/>
        </w:rPr>
        <w:t>Ο Σωκράτης έφθασε στο όριο της οντολογικής αυτονομίας. Αφαίρεσε τα παραγώγιμα θεμέλια της ζωής της αθηναϊκής πόλεως, υπέβαλε σε επαλήθευση τις κυρίαρχες αξίες και στάθηκε ενώπιον της κρίσεως. Τα λόγια του «ἓν οἶδα ὅτι οὐδὲν οἶδα» δεν αποτελούν απλώς ταπεινή επιστημολογική διατύπωση. Είναι υπαρξιακή και οντολογική δήλωση: αναγνώριση του ορίου του ανθρώπινου λόγου και του αυτόνομου «εγώ». Ο Σωκράτης πέθανε γι’ αυτό.</w:t>
      </w:r>
    </w:p>
    <w:p w14:paraId="7BE26505">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Ο θάνατός του ως πράξη δημιούργησε νέα πραγματικότητα για την ευρωπαϊκή σκέψη — έναν χώρο αναστοχασμού επί του αναστοχασμού. Ο Σωκράτης άνοιξε για την Ευρώπη τη δυνατότητα διαρκούς μεταφυσικής ερώτησης. Ωστόσο, μιλούσε εξ ονόματός του. Έδειξε το όριο του αυτόνομου «εγώ», αλλά δεν μπόρεσε να το υπερβεί. Ο Σωκράτης είναι το ερώτημα που παραμένει ανοικτό.</w:t>
      </w:r>
    </w:p>
    <w:p w14:paraId="73B37626">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Χριστός: νέο θεμέλιο</w:t>
      </w:r>
      <w:r>
        <w:rPr>
          <w:rFonts w:hint="default" w:ascii="Calibri" w:hAnsi="Calibri" w:eastAsia="SimSun" w:cs="Times New Roman"/>
          <w:sz w:val="24"/>
          <w:szCs w:val="24"/>
          <w:lang w:val="ru-RU" w:eastAsia="zh-CN"/>
        </w:rPr>
        <w:br w:type="textWrapping"/>
      </w:r>
      <w:r>
        <w:rPr>
          <w:rFonts w:hint="default" w:ascii="Calibri" w:hAnsi="Calibri" w:eastAsia="SimSun" w:cs="Times New Roman"/>
          <w:sz w:val="24"/>
          <w:szCs w:val="24"/>
          <w:lang w:val="ru-RU" w:eastAsia="zh-CN"/>
        </w:rPr>
        <w:t>Ο Ιησούς ήλθε από άλλη πραγματικότητα. Δεν έφθασε απλώς στο όριο της οντολογικής αυτονομίας — έδωσε άλλο θεμέλιο στην οντολογία. Δεν άνοιξε μόνο τη δυνατότητα μεταφυσικής ανάλυσης, αλλά πρότεινε ριζικά διαφορετική οντολογία: τη δυνατότητα να ζει κανείς όχι από τη δική του αυτονομία, αλλά από την Αλήθεια, η οποία καθίσταται η ίδια πηγή του είναι.</w:t>
      </w:r>
    </w:p>
    <w:p w14:paraId="306E1649">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Η ανθρώπινη φύση ως σύνολο κινείτο σε τροχιά απομάκρυνσης από την πραγματικότητα. Ο Χριστός έλαβε επάνω Του αυτή την τροχιά όλης της ανθρώπινης φύσεως — όλων όσων υπήρξαν πριν από Αυτόν και όσων θα υπάρξουν μετά. Αναγνώρισε τον άνθρωπο όπως είναι, διήλθε την οδό του μέχρι τέλους και, επί του Σταυρού, ανέστρεψε όλη την τροχιά προς την οδό της ζωής, προς την οδό της αυθεντικής πραγματικότητας.</w:t>
      </w:r>
    </w:p>
    <w:p w14:paraId="3BF46EE7">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Ο Σταυρός είναι η οριακή πράξη οντολογικής επικοινωνίας. Ο Υιός του Θεού αναγνωρίζει πλήρως το είναι του πεπτωκότος ανθρώπου, τον εισάγει εντός Του, λαμβάνει επάνω Του όλες τις παραμορφώσεις και τις παραγώγιμες τροχιές. Δεν επιβάλλει θεμέλιο, αλλά το αποκαλύπτει μέσω απόλυτης αντιστοίχισης προς την πραγματικότητα ακόμη και στη στιγμή της πλήρους κατάρρευσης της αυτονομίας. Η Ανάσταση επιβεβαιώνει: δεν πρόκειται για ήττα, αλλά για νίκη. Η ανθρωπότητα λαμβάνει νέα τροχιά — πρόσβαση σε ζωντανή, προσωπική Πηγή του είναι.</w:t>
      </w:r>
    </w:p>
    <w:p w14:paraId="3CCC31E2">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pict>
          <v:rect id="_x0000_i1088" o:spt="1" style="height:1.5pt;width:432pt;" fillcolor="#A0A0A0" filled="t" stroked="f" coordsize="21600,21600" o:hr="t" o:hrstd="t" o:hralign="center">
            <v:path/>
            <v:fill on="t" focussize="0,0"/>
            <v:stroke on="f"/>
            <v:imagedata o:title=""/>
            <o:lock v:ext="edit"/>
            <w10:wrap type="none"/>
            <w10:anchorlock/>
          </v:rect>
        </w:pict>
      </w:r>
    </w:p>
    <w:p w14:paraId="0DC613D8">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 xml:space="preserve">4. Συμπέρασμα </w:t>
      </w:r>
    </w:p>
    <w:p w14:paraId="75F0FF88">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Ο Σωκράτης έδειξε ότι το αυτόνομο «εγώ», στο όριό του, πεθαίνει, ανοίγοντας χώρο για το ερώτημα. Ο Χριστός έδειξε ότι το «εγώ» μπορεί να ζήσει, εάν ριζώνεται σε Αυτόν — σε Εκείνον που είναι «Εγώ ειμί».</w:t>
      </w:r>
    </w:p>
    <w:p w14:paraId="798BE493">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Ο Σωκράτης είναι το όριο της ανθρώπινης αυτονομίας και η αρχή της αναστοχαστικότητας. Ο Χριστός είναι η Απάντηση και το νέο θεμέλιο της οντολογίας.</w:t>
      </w:r>
    </w:p>
    <w:p w14:paraId="4253683B">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Αναγνωρίζοντας τον Χριστό ως Σωτήρα και Πηγή του είναι του, ο άνθρωπος αποκτά τη δυνατότητα πλήρους υποκειμενότητας, όχι πλέον πάνω στο ασταθές θεμέλιο της δικής του αυτονομίας, αλλά στο στερεό θεμέλιο της Θεότητάς Του. Αυτή είναι η οριακή μορφή της οντολογικής επαναδιεύθυνσης: όχι άρνηση της αξίωσης «Εγώ είμαι», αλλά η πραγμάτωσή της μέσω συμμετοχής σε Εκείνον που αληθώς Είναι.</w:t>
      </w:r>
    </w:p>
    <w:p w14:paraId="7856B217">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Στα προηγούμενα κεφάλαια ο λόγος οδηγούσε προς τον Λόγο, διατηρώντας τυπικά τη δυνατότητα παράκαμψής του. Το κεφάλαιο περί επικοινωνίας αίρει αυτή τη δυνατότητα. Στο γεγονός του Σταυρού, ο Λόγος παύει να είναι υπόθεση και καθίσταται το μοναδικό θεμέλιο που αντέχει την οντολογική αξίωση στο σημείο της πλήρους κατάρρευσης της αυτονομίας.</w:t>
      </w:r>
    </w:p>
    <w:p w14:paraId="546F4A48">
      <w:pPr>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br w:type="page"/>
      </w:r>
    </w:p>
    <w:p w14:paraId="101CF600">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Κεφάλαιο 7. Η Εκκλησία ως χώρος διατήρησης της οντολογικής επικοινωνίας</w:t>
      </w:r>
    </w:p>
    <w:p w14:paraId="27B67DC2">
      <w:pPr>
        <w:ind w:left="0" w:leftChars="0" w:firstLine="398" w:firstLineChars="166"/>
        <w:jc w:val="both"/>
        <w:rPr>
          <w:rFonts w:hint="default" w:ascii="Calibri" w:hAnsi="Calibri" w:eastAsia="SimSun" w:cs="Times New Roman"/>
          <w:sz w:val="24"/>
          <w:szCs w:val="24"/>
          <w:lang w:val="ru-RU" w:eastAsia="zh-CN"/>
        </w:rPr>
      </w:pPr>
    </w:p>
    <w:p w14:paraId="707C6E91">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1. Στο προηγούμενο κεφάλαιο επιτεύχθηκε το οριακό σημείο της οντολογικής ανάλυσης. Το υποκείμενο οδηγήθηκε στο όριο της ίδιας του της αυτονομίας και διαπιστώνει την αδυναμία να είναι θεμέλιο του εαυτού του. Σε αυτό το σημείο καθίσταται αναγκαία η οντολογική επαναθεμελίωση. Στο γεγονός του Σταυρού καθίσταται φανερό το μοναδικό θεμέλιο ικανό να αντέξει αυτό το οριακό φορτίο χωρίς παραμόρφωση της πραγματικότητας.</w:t>
      </w:r>
    </w:p>
    <w:p w14:paraId="5B18EE41">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Ωστόσο, το ερώτημα δεν εξαντλείται με αυτή την αποκάλυψη.</w:t>
      </w:r>
    </w:p>
    <w:p w14:paraId="7965D256">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Εάν το νέο θεμέλιο έχει δοθεί, ανακύπτει το επόμενο ερώτημα: με ποιον τρόπο μπορεί να διατηρηθεί στην ιστορία; Πώς είναι δυνατή η ύπαρξη υποκειμένου που ενεργεί από αυτό το θεμέλιο μέσα σε συνθήκες πολλαπλότητας, εντροπίας και συνεχούς πίεσης των παραγώγων δομών;</w:t>
      </w:r>
    </w:p>
    <w:p w14:paraId="44BCC442">
      <w:pPr>
        <w:jc w:val="both"/>
        <w:rPr>
          <w:rFonts w:hint="default" w:ascii="Calibri" w:hAnsi="Calibri" w:eastAsia="SimSun" w:cs="Calibri"/>
          <w:sz w:val="24"/>
          <w:szCs w:val="24"/>
          <w:lang w:val="ru-RU"/>
        </w:rPr>
      </w:pPr>
      <w:r>
        <w:rPr>
          <w:rFonts w:hint="default" w:ascii="Calibri" w:hAnsi="Calibri" w:eastAsia="SimSun" w:cs="Calibri"/>
          <w:sz w:val="24"/>
          <w:szCs w:val="24"/>
          <w:lang w:val="ru-RU"/>
        </w:rPr>
        <w:pict>
          <v:rect id="_x0000_i1089" o:spt="1" style="height:1.5pt;width:432pt;" fillcolor="#A0A0A0" filled="t" stroked="f" coordsize="21600,21600" o:hr="t" o:hrstd="t" o:hralign="center">
            <v:path/>
            <v:fill on="t" focussize="0,0"/>
            <v:stroke on="f"/>
            <v:imagedata o:title=""/>
            <o:lock v:ext="edit"/>
            <w10:wrap type="none"/>
            <w10:anchorlock/>
          </v:rect>
        </w:pict>
      </w:r>
    </w:p>
    <w:p w14:paraId="7A367015">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2. Η απάντηση σε αυτό το ερώτημα οδηγεί στο πρόβλημα της Εκκλησίας.</w:t>
      </w:r>
      <w:r>
        <w:rPr>
          <w:rFonts w:hint="default" w:ascii="Calibri" w:hAnsi="Calibri" w:eastAsia="SimSun" w:cs="Times New Roman"/>
          <w:sz w:val="24"/>
          <w:szCs w:val="24"/>
          <w:lang w:val="ru-RU" w:eastAsia="zh-CN"/>
        </w:rPr>
        <w:br w:type="textWrapping"/>
      </w:r>
      <w:r>
        <w:rPr>
          <w:rFonts w:hint="default" w:ascii="Calibri" w:hAnsi="Calibri" w:eastAsia="SimSun" w:cs="Times New Roman"/>
          <w:sz w:val="24"/>
          <w:szCs w:val="24"/>
          <w:lang w:val="ru-RU" w:eastAsia="zh-CN"/>
        </w:rPr>
        <w:t>Η Εκκλησία, σε αυτό το πλαίσιο, δεν μπορεί να κατανοηθεί ως κοινωνικός θεσμός, πολιτισμική παράδοση ή σύστημα κανόνων. Όλοι αυτοί οι ορισμοί παραμένουν εντός του οντικού και δεν αγγίζουν το οντολογικό της νόημα. Εάν η Εκκλησία θεωρηθεί απλώς ως δομή, θα αναχθεί αναπόφευκτα σε ένα από τα στοιχεία της πολλαπλότητας και θα υποταχθεί στους ίδιους νόμους εντροπίας που διέπουν κάθε μορφή κοινωνικής οργάνωσης.</w:t>
      </w:r>
    </w:p>
    <w:p w14:paraId="18EAB024">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Στο πλαίσιο της προτεινόμενης οντολογίας, η Εκκλησία πρέπει να κατανοηθεί διαφορετικά.</w:t>
      </w:r>
    </w:p>
    <w:p w14:paraId="00873DC9">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Η Εκκλησία είναι ο χώρος διατήρησης της οντολογικής επικοινωνίας που αποκαλύφθηκε στο γεγονός του Σταυρού.</w:t>
      </w:r>
    </w:p>
    <w:p w14:paraId="4D3BDC48">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Αυτό σημαίνει ότι μέσα στην Εκκλησία διατηρείται η δυνατότητα μιας σχέσης που δεν θεμελιώνεται σε κλειστή σχεσιακότητα ούτε σε αποικιοποίηση, αλλά στον Λόγο ως εξωτερικό και έσχατο θεμέλιο. Για αυτόν τον λόγο η Εκκλησία δεν παράγει υποκειμενότητα, αλλά την καθιστά δυνατή. Δεν υποκαθιστά την πράξη της θεμελίωσης ούτε αίρει την οντολογική ένταση, αλλά δημιουργεί τις συνθήκες μέσα στις οποίες αυτή η πράξη μπορεί να πραγματοποιηθεί και να διατηρηθεί.</w:t>
      </w:r>
    </w:p>
    <w:p w14:paraId="489DB5BC">
      <w:pPr>
        <w:jc w:val="both"/>
        <w:rPr>
          <w:rFonts w:hint="default" w:ascii="Calibri" w:hAnsi="Calibri" w:eastAsia="SimSun" w:cs="Calibri"/>
          <w:sz w:val="24"/>
          <w:szCs w:val="24"/>
          <w:lang w:val="ru-RU"/>
        </w:rPr>
      </w:pPr>
      <w:r>
        <w:rPr>
          <w:rFonts w:hint="default" w:ascii="Calibri" w:hAnsi="Calibri" w:eastAsia="SimSun" w:cs="Calibri"/>
          <w:sz w:val="24"/>
          <w:szCs w:val="24"/>
          <w:lang w:val="ru-RU"/>
        </w:rPr>
        <w:pict>
          <v:rect id="_x0000_i1090" o:spt="1" style="height:1.5pt;width:432pt;" fillcolor="#A0A0A0" filled="t" stroked="f" coordsize="21600,21600" o:hr="t" o:hrstd="t" o:hralign="center">
            <v:path/>
            <v:fill on="t" focussize="0,0"/>
            <v:stroke on="f"/>
            <v:imagedata o:title=""/>
            <o:lock v:ext="edit"/>
            <w10:wrap type="none"/>
            <w10:anchorlock/>
          </v:rect>
        </w:pict>
      </w:r>
    </w:p>
    <w:p w14:paraId="2EC381AA">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3. Το υποκείμενο δεν προκύπτει από την Εκκλησία αυτομάτως. Αντιθέτως, η ίδια η δυνατότητα αυθεντικής συμμετοχής στην Εκκλησία προϋποθέτει υποκειμενότητα. Ωστόσο, χωρίς έναν χώρο όπου διατηρείται η λογική πραγματικότητα, το υποκείμενο μένει αντιμέτωπο με την πολλαπλότητα και αναπόφευκτα επιστρέφει σε παράγωγα θεμέλια.</w:t>
      </w:r>
    </w:p>
    <w:p w14:paraId="6039026C">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Έτσι, η Εκκλησία εμφανίζεται ως ιδιαίτερη μορφή ιστορικής παρουσίας ενός θεμελίου που δεν ανήκει στην πολλαπλότητα.</w:t>
      </w:r>
    </w:p>
    <w:p w14:paraId="754E4DBF">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Αυτή η παρουσία δεν καταργεί την ελευθερία, αλλά την καθιστά δυνατή. Δεν αίρει την οντολογική ένταση, αλλά αποτρέπει την εκφυλιστική της μετάβαση σε χάος ή σε κατασκευή. Δεν εγγυάται τη διατήρηση της υποκειμενότητας, αλλά δημιουργεί τις συνθήκες υπό τις οποίες το υποκείμενο μπορεί να μην εξαφανιστεί.</w:t>
      </w:r>
      <w:r>
        <w:rPr>
          <w:rFonts w:hint="default" w:ascii="Calibri" w:hAnsi="Calibri" w:eastAsia="SimSun" w:cs="Times New Roman"/>
          <w:sz w:val="24"/>
          <w:szCs w:val="24"/>
          <w:lang w:val="ru-RU" w:eastAsia="zh-CN"/>
        </w:rPr>
        <w:br w:type="textWrapping"/>
      </w:r>
      <w:r>
        <w:rPr>
          <w:rFonts w:hint="default" w:ascii="Calibri" w:hAnsi="Calibri" w:eastAsia="SimSun" w:cs="Times New Roman"/>
          <w:sz w:val="24"/>
          <w:szCs w:val="24"/>
          <w:lang w:val="ru-RU" w:eastAsia="zh-CN"/>
        </w:rPr>
        <w:t>Με αυτή την έννοια, η Εκκλησία μπορεί να οριστεί ως υποδομή της οντολογικής επαναθεμελίωσης.</w:t>
      </w:r>
    </w:p>
    <w:p w14:paraId="34AF8176">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Η υποδομή εδώ δεν νοείται τεχνικά, αλλά οντολογικά: ως μορφή μέσα στην οποία διατηρείται η πρόσβαση σε ένα θεμέλιο που υπερβαίνει το υποκείμενο και δεν ανάγεται στην πολλαπλότητα. Μέσω της συμμετοχής σε αυτή τη μορφή, το υποκείμενο αποκτά τη δυνατότητα όχι μόνο να διαβεί την κατάρρευση της αυτονομίας, αλλά και να μη χάσει την ποιότητα της οντολογίας σε αυτό το σημείο.</w:t>
      </w:r>
      <w:r>
        <w:rPr>
          <w:rFonts w:hint="default" w:ascii="Calibri" w:hAnsi="Calibri" w:eastAsia="SimSun" w:cs="Times New Roman"/>
          <w:sz w:val="24"/>
          <w:szCs w:val="24"/>
          <w:lang w:val="ru-RU" w:eastAsia="zh-CN"/>
        </w:rPr>
        <w:br w:type="textWrapping"/>
      </w:r>
      <w:r>
        <w:rPr>
          <w:rFonts w:hint="default" w:ascii="Calibri" w:hAnsi="Calibri" w:eastAsia="SimSun" w:cs="Times New Roman"/>
          <w:sz w:val="24"/>
          <w:szCs w:val="24"/>
          <w:lang w:val="ru-RU" w:eastAsia="zh-CN"/>
        </w:rPr>
        <w:t>Ωστόσο, αυτή η συμμετοχή δεν είναι εξωτερική ούτε τυπική. Δεν ανάγεται σε ένταξη, ταυτότητα ή τήρηση κανόνων. Κάθε προσπάθεια να αναχθεί η Εκκλησία σε τέτοιες μορφές τη μεταφέρει αναπόφευκτα στο επίπεδο του οντικού και καταστρέφει το οντολογικό της νόημα.</w:t>
      </w:r>
    </w:p>
    <w:p w14:paraId="0BB9FEBC">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Η αυθεντική συμμετοχή στην Εκκλησία είναι δυνατή μόνο ως συνέχιση της οντολογικής πράξης. Αυτό σημαίνει ότι το υποκείμενο οφείλει να διατηρεί την αντιστοιχία προς την πραγματικότητα, να μην παραμορφώνει την κατάρρευση της αυτονομίας και να μην υποκαθιστά το θεμέλιο. Διαφορετικά, ακόμη και εντός της Εκκλησίας, παραμένει σε παράγωγο καθεστώς.</w:t>
      </w:r>
    </w:p>
    <w:p w14:paraId="0D2BDE36">
      <w:pPr>
        <w:jc w:val="both"/>
        <w:rPr>
          <w:rFonts w:hint="default" w:ascii="Calibri" w:hAnsi="Calibri" w:eastAsia="SimSun" w:cs="Calibri"/>
          <w:sz w:val="24"/>
          <w:szCs w:val="24"/>
          <w:lang w:val="ru-RU"/>
        </w:rPr>
      </w:pPr>
      <w:r>
        <w:rPr>
          <w:rFonts w:hint="default" w:ascii="Calibri" w:hAnsi="Calibri" w:eastAsia="SimSun" w:cs="Calibri"/>
          <w:sz w:val="24"/>
          <w:szCs w:val="24"/>
          <w:lang w:val="ru-RU"/>
        </w:rPr>
        <w:pict>
          <v:rect id="_x0000_i1091" o:spt="1" style="height:1.5pt;width:432pt;" fillcolor="#A0A0A0" filled="t" stroked="f" coordsize="21600,21600" o:hr="t" o:hrstd="t" o:hralign="center">
            <v:path/>
            <v:fill on="t" focussize="0,0"/>
            <v:stroke on="f"/>
            <v:imagedata o:title=""/>
            <o:lock v:ext="edit"/>
            <w10:wrap type="none"/>
            <w10:anchorlock/>
          </v:rect>
        </w:pict>
      </w:r>
    </w:p>
    <w:p w14:paraId="7C1F6F6B">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4. Έτσι, η Εκκλησία δεν αναιρεί το έργο του υποκειμένου, αλλά το ριζοσπαστικοποιεί.</w:t>
      </w:r>
    </w:p>
    <w:p w14:paraId="6D5F7AA2">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Δεν προσφέρει έτοιμη λύση, αλλά καθιστά αδύνατη την αποφυγή της λύσης. Δεν υποκαθιστά την πράξη της πίστης, αλλά την καθιστά οντολογικά νοητή. Με αυτή την έννοια, η πίστη εμφανίζεται ως μορφή διατήρησης της οντολογικής επαναθεμελίωσης — όχι ως συναισθηματική κατάσταση ούτε ως πολιτισμική ταυτότητα, αλλά ως απόφαση διατήρησης της αντιστοιχίας προς την πραγματικότητα στο σημείο όπου η αυτονομία καθίσταται αδύνατη.</w:t>
      </w:r>
    </w:p>
    <w:p w14:paraId="1C58FB42">
      <w:pPr>
        <w:jc w:val="both"/>
        <w:rPr>
          <w:rFonts w:hint="default" w:ascii="Calibri" w:hAnsi="Calibri" w:eastAsia="SimSun" w:cs="Calibri"/>
          <w:sz w:val="24"/>
          <w:szCs w:val="24"/>
          <w:lang w:val="ru-RU"/>
        </w:rPr>
      </w:pPr>
      <w:r>
        <w:rPr>
          <w:rFonts w:hint="default" w:ascii="Calibri" w:hAnsi="Calibri" w:eastAsia="SimSun" w:cs="Calibri"/>
          <w:sz w:val="24"/>
          <w:szCs w:val="24"/>
          <w:lang w:val="ru-RU"/>
        </w:rPr>
        <w:pict>
          <v:rect id="_x0000_i1092" o:spt="1" style="height:1.5pt;width:432pt;" fillcolor="#A0A0A0" filled="t" stroked="f" coordsize="21600,21600" o:hr="t" o:hrstd="t" o:hralign="center">
            <v:path/>
            <v:fill on="t" focussize="0,0"/>
            <v:stroke on="f"/>
            <v:imagedata o:title=""/>
            <o:lock v:ext="edit"/>
            <w10:wrap type="none"/>
            <w10:anchorlock/>
          </v:rect>
        </w:pict>
      </w:r>
    </w:p>
    <w:p w14:paraId="46511A41">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5. Κατά συνέπεια, το τελικό συμπέρασμα της παρούσας εργασίας μπορεί να διατυπωθεί ως εξής.</w:t>
      </w:r>
    </w:p>
    <w:p w14:paraId="4BC13221">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Το υποκείμενο αναδύεται στην πράξη αναγνώρισης της πραγματικότητας και διατηρείται στην οντολογική πράξη. Φθάνει στο όριο μέσα από την προσπάθεια αυτονομίας και διασώζεται μόνο μέσω της οντολογικής επαναθεμελίωσης. Το μοναδικό θεμέλιο ικανό να αντέξει αυτή την επαναθεμελίωση χωρίς παραμόρφωση της πραγματικότητας είναι ο Λόγος, που αποκαλύπτεται στο γεγονός του Σταυρού.</w:t>
      </w:r>
      <w:r>
        <w:rPr>
          <w:rFonts w:hint="default" w:ascii="Calibri" w:hAnsi="Calibri" w:eastAsia="SimSun" w:cs="Times New Roman"/>
          <w:sz w:val="24"/>
          <w:szCs w:val="24"/>
          <w:lang w:val="ru-RU" w:eastAsia="zh-CN"/>
        </w:rPr>
        <w:br w:type="textWrapping"/>
      </w:r>
      <w:r>
        <w:rPr>
          <w:rFonts w:hint="default" w:ascii="Calibri" w:hAnsi="Calibri" w:eastAsia="SimSun" w:cs="Times New Roman"/>
          <w:sz w:val="24"/>
          <w:szCs w:val="24"/>
          <w:lang w:val="ru-RU" w:eastAsia="zh-CN"/>
        </w:rPr>
        <w:t>Η Εκκλησία είναι ο ιστορικός χώρος όπου αυτή η δυνατότητα δεν εκλείπει.</w:t>
      </w:r>
    </w:p>
    <w:p w14:paraId="28F42D8A">
      <w:pPr>
        <w:ind w:left="0" w:leftChars="0" w:firstLine="398" w:firstLineChars="166"/>
        <w:jc w:val="both"/>
        <w:rPr>
          <w:rFonts w:hint="default" w:ascii="Calibri" w:hAnsi="Calibri" w:eastAsia="SimSun" w:cs="Times New Roman"/>
          <w:sz w:val="24"/>
          <w:szCs w:val="24"/>
          <w:lang w:val="ru-RU" w:eastAsia="zh-CN"/>
        </w:rPr>
      </w:pPr>
    </w:p>
    <w:p w14:paraId="4ACBFF68">
      <w:pPr>
        <w:jc w:val="both"/>
        <w:rPr>
          <w:rFonts w:hint="default" w:ascii="Calibri" w:hAnsi="Calibri" w:eastAsia="SimSun" w:cs="Calibri"/>
          <w:sz w:val="24"/>
          <w:szCs w:val="24"/>
          <w:lang w:val="ru-RU"/>
        </w:rPr>
      </w:pPr>
      <w:r>
        <w:rPr>
          <w:rFonts w:hint="default" w:ascii="Calibri" w:hAnsi="Calibri" w:eastAsia="SimSun" w:cs="Calibri"/>
          <w:sz w:val="24"/>
          <w:szCs w:val="24"/>
          <w:lang w:val="ru-RU"/>
        </w:rPr>
        <w:pict>
          <v:rect id="_x0000_i1093" o:spt="1" style="height:1.5pt;width:432pt;" fillcolor="#A0A0A0" filled="t" stroked="f" coordsize="21600,21600" o:hr="t" o:hrstd="t" o:hralign="center">
            <v:path/>
            <v:fill on="t" focussize="0,0"/>
            <v:stroke on="f"/>
            <v:imagedata o:title=""/>
            <o:lock v:ext="edit"/>
            <w10:wrap type="none"/>
            <w10:anchorlock/>
          </v:rect>
        </w:pict>
      </w:r>
    </w:p>
    <w:p w14:paraId="2B4ECAAC">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6. Και συνεπώς:</w:t>
      </w:r>
    </w:p>
    <w:p w14:paraId="2683AF6A">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το υποκείμενο υπάρχει στον βαθμό που διατηρεί την αντιστοιχία προς την πραγματικότητα·</w:t>
      </w:r>
    </w:p>
    <w:p w14:paraId="6782F2B7">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η ελευθερία υπάρχει στον βαθμό που είναι ριζωμένη σε θεμέλιο που υπερβαίνει το υποκείμενο·</w:t>
      </w:r>
    </w:p>
    <w:p w14:paraId="69F61C88">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και η Εκκλησία υπάρχει στον βαθμό που μέσα σε αυτήν διατηρείται η δυνατότητα αυτής της ρίζωσης.</w:t>
      </w:r>
    </w:p>
    <w:p w14:paraId="0359AD44">
      <w:pPr>
        <w:ind w:left="0" w:leftChars="0" w:firstLine="398" w:firstLineChars="166"/>
        <w:jc w:val="both"/>
        <w:rPr>
          <w:rFonts w:hint="default" w:ascii="Calibri" w:hAnsi="Calibri" w:eastAsia="SimSun" w:cs="Times New Roman"/>
          <w:sz w:val="24"/>
          <w:szCs w:val="24"/>
          <w:lang w:val="ru-RU" w:eastAsia="zh-CN"/>
        </w:rPr>
      </w:pPr>
    </w:p>
    <w:p w14:paraId="3625A4A6">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br w:type="page"/>
      </w:r>
    </w:p>
    <w:p w14:paraId="0D342637">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Συμπέρασμα</w:t>
      </w:r>
    </w:p>
    <w:p w14:paraId="6A9E5278">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Κριτήρια και επαλήθευση</w:t>
      </w:r>
    </w:p>
    <w:p w14:paraId="39D181CC">
      <w:pPr>
        <w:ind w:left="0" w:leftChars="0" w:firstLine="398" w:firstLineChars="166"/>
        <w:jc w:val="both"/>
        <w:rPr>
          <w:rFonts w:hint="default" w:ascii="Calibri" w:hAnsi="Calibri" w:eastAsia="SimSun" w:cs="Times New Roman"/>
          <w:sz w:val="24"/>
          <w:szCs w:val="24"/>
          <w:lang w:val="ru-RU" w:eastAsia="zh-CN"/>
        </w:rPr>
      </w:pPr>
    </w:p>
    <w:p w14:paraId="60321E89">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Η οντολογία που προτείνεται στο παρόν εγχείρημα δεν μπορεί να γίνει αποδεκτή ή να απορριφθεί στο επίπεδο μιας αφηρημένης συμφωνίας. Προϋποθέτει τη δυνατότητα ελέγχου — όμως αυτός ο έλεγχος δεν ανάγεται ούτε σε εμπειρική επαλήθευση ούτε σε λογική μη-αντιφατικότητα με την κλασική έννοια. Πρόκειται για έλεγχο οντολογικής τάξης.</w:t>
      </w:r>
    </w:p>
    <w:p w14:paraId="050B3CAF">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Το πρόβλημα έγκειται στο ότι το υποκείμενο, ως φορέας της εμπειρίας, είναι ταυτόχρονα και δυνητική πηγή παραμόρφωσης. Κατά συνέπεια, κάθε επίκληση στην «άμεση εμπειρία» απαιτεί πρόσθετη διάκριση. Χωρίς αυτή τη διάκριση προκύπτει ο κίνδυνος αντικατάστασης της πραγματικότητας από ίδιες προβολές, και της επαναθεμελίωσης από την απομίμησή της.</w:t>
      </w:r>
    </w:p>
    <w:p w14:paraId="19A29F68">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Σε αυτό το πλαίσιο εισάγεται η έννοια των κριτηρίων — όχι ως εξωτερικοί κανόνες, αλλά ως συνθήκες που επιτρέπουν τη διάκριση μεταξύ αυθεντικής οντολογικής πράξης και των παραγώγων μορφών της.</w:t>
      </w:r>
    </w:p>
    <w:p w14:paraId="63947FA8">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1. Κριτήριο της αλήθειας</w:t>
      </w:r>
    </w:p>
    <w:p w14:paraId="48E48C07">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Η αλήθεια, στο παρόν εγχείρημα, δεν νοείται ως αντιστοιχία μιας πρότασης προς ένα γεγονός ούτε ως αποτέλεσμα δισκορδικής συμφωνίας. Πρέπει να οριστεί ως η ικανότητα διατήρησης της αντιστοιχίας προς την πραγματικότητα σε οριακές συνθήκες.</w:t>
      </w:r>
    </w:p>
    <w:p w14:paraId="31BB1B00">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Αυτό σημαίνει ότι ο έλεγχος της αλήθειας δεν πραγματοποιείται σε συνθήκες γνωστικής άνεσης, αλλά στα σημεία όπου τα συνήθη θεμέλια παύουν να λειτουργούν: στην εμπειρία του ορίου, της κρίσης, της απώλειας ή του θανάτου. Εάν υπό αυτές τις συνθήκες το υποκείμενο διατηρεί τη συνοχή της σκέψης και της πράξης χωρίς να προσφεύγει σε πλασματικά θεμέλια, τότε μπορεί να γίνει λόγος για οντολογικό έρεισμα. Έτσι, η αλήθεια εκδηλώνεται ως αντοχή στην αποσύνθεση και όχι ως πειστικότητα του επιχειρήματος.</w:t>
      </w:r>
    </w:p>
    <w:p w14:paraId="2807C215">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2. Κριτήριο του υποκειμένου</w:t>
      </w:r>
    </w:p>
    <w:p w14:paraId="5ADD8601">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Το υποκείμενο δεν γίνεται δεκτό ως δεδομένη αφετηρία. Αναδύεται και διατηρείται στην πράξη αναγνώρισης της πραγματικότητας.</w:t>
      </w:r>
    </w:p>
    <w:p w14:paraId="11F47510">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Κριτήριο της υποκειμενότητας είναι η ικανότητα να καταλαμβάνει θέση που δεν ανάγεται σε εξωτερικούς προσδιορισμούς — πολιτισμικούς, ψυχολογικούς ή κοινωνικούς. Ωστόσο, αυτό δεν επαρκεί. Η αυτονομία που επιτυγχάνεται στη διαδικασία απο-αποικιοποίησης αποτελεί μόνο ενδιάμεση κατάσταση.</w:t>
      </w:r>
    </w:p>
    <w:p w14:paraId="161E0FFF">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Το αυθεντικό υποκείμενο καθίσταται εμφανές τη στιγμή που μπορεί να παραιτηθεί από την αυτονομία χωρίς απώλεια ταυτότητας. Εάν η παραίτηση από την αυτονομία οδηγεί σε παλινδρόμηση, διάλυση ή υποκατάσταση του θεμελίου, τότε το υποκείμενο δεν έχει ακόμη συγκροτηθεί. Εάν, αντιθέτως, διατηρείται και μάλιστα ενισχύεται μέσα σε αυτή την παραίτηση, τότε μπορεί να γίνει λόγος για μετάβαση σε σταθερή μορφή υποκειμενότητας.</w:t>
      </w:r>
    </w:p>
    <w:p w14:paraId="7554E5E1">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3. Κριτήριο της Εκκλησίας</w:t>
      </w:r>
    </w:p>
    <w:p w14:paraId="635B003A">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Η Εκκλησία, στο παρόν εγχείρημα, δεν θεωρείται εγγυητής της αλήθειας λόγω της θεσμικής της μορφής. Συνεπώς, απαιτείται κριτήριο που να επιτρέπει τη διάκριση μεταξύ της ενεργοποίησής της και της προσομοίωσής της.</w:t>
      </w:r>
    </w:p>
    <w:p w14:paraId="52BD324A">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Τέτοιο κριτήριο είναι η παρουσία ή η απουσία πραγματικής οντολογικής επαναθεμελίωσης. Η Εκκλησία υπάρχει στον βαθμό που διατηρείται σε αυτήν η δυνατότητα συσχέτισης του υποκειμένου με τον Λόγο χωρίς υποκατάσταση του θεμελίου.</w:t>
      </w:r>
    </w:p>
    <w:p w14:paraId="125D3BAF">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Εάν η εκκλησιαστική πρακτική αναπαράγει μορφές που δεν οδηγούν σε μεταβολή της οντολογικής κατεύθυνσης του υποκειμένου, τότε λειτουργεί ως προσομοίωμα, ανεξάρτητα από την κανονική της ορθότητα. Εάν, αντιθέτως, συμβάλλει στη διατήρηση της αντιστοιχίας προς την πραγματικότητα και στη συγκρότηση ενός σταθερού ορίζοντα ύπαρξης, τότε ενεργοποιείται ως γεγονός.</w:t>
      </w:r>
    </w:p>
    <w:p w14:paraId="69186571">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4. Κριτήριο της επαναθεμελίωσης</w:t>
      </w:r>
    </w:p>
    <w:p w14:paraId="0093E3A1">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Η επαναθεμελίωση αποτελεί την κεντρική πράξη γύρω από την οποία οργανώνεται όλη η δομή του εγχειρήματος. Ωστόσο, δεν εγγυάται από μόνη της την αυθεντικότητα, καθώς μπορεί να αναπαραχθεί σε παραμορφωμένη μορφή.</w:t>
      </w:r>
      <w:r>
        <w:rPr>
          <w:rFonts w:hint="default" w:ascii="Calibri" w:hAnsi="Calibri" w:eastAsia="SimSun" w:cs="Times New Roman"/>
          <w:sz w:val="24"/>
          <w:szCs w:val="24"/>
          <w:lang w:val="ru-RU" w:eastAsia="zh-CN"/>
        </w:rPr>
        <w:br w:type="textWrapping"/>
      </w:r>
      <w:r>
        <w:rPr>
          <w:rFonts w:hint="default" w:ascii="Calibri" w:hAnsi="Calibri" w:eastAsia="SimSun" w:cs="Times New Roman"/>
          <w:sz w:val="24"/>
          <w:szCs w:val="24"/>
          <w:lang w:val="ru-RU" w:eastAsia="zh-CN"/>
        </w:rPr>
        <w:t>Κριτήριο της αυθεντικής επαναθεμελίωσης είναι η αδυναμία εγκλεισμού της στο υποκείμενο. Εάν, ως αποτέλεσμα της επαναθεμελίωσης, το υποκείμενο διατηρεί τον εαυτό του ως τελικό θεμέλιο, τότε πρόκειται απλώς για τροποποίηση της αυτονομίας.</w:t>
      </w:r>
    </w:p>
    <w:p w14:paraId="65E84D9D">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Η αυθεντική επαναθεμελίωση οδηγεί σε μεταβολή του τρόπου ύπαρξης: το υποκείμενο παύει να είναι πηγή του ίδιου του θεμελίου του και αρχίζει να ενεργεί από αυτό που το υπερβαίνει. Ταυτόχρονα, δεν χάνει την υποκειμενικότητά του, αλλά την αποκτά σε αυστηρότερη και απαιτητικότερη μορφή.</w:t>
      </w:r>
    </w:p>
    <w:p w14:paraId="79DFF2AF">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5. Επαλήθευση</w:t>
      </w:r>
    </w:p>
    <w:p w14:paraId="559CEF6D">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Η επαλήθευση, σε αυτό το πλαίσιο, νοείται ως διαδικασία ελέγχου της αντιστοιχίας μεταξύ της δηλωμένης οντολογικής κατάστασης και της πραγματικής δομής ύπαρξης του υποκειμένου.</w:t>
      </w:r>
    </w:p>
    <w:p w14:paraId="4535A78B">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Πραγματοποιείται σε δύο αλληλένδετα επίπεδα.</w:t>
      </w:r>
    </w:p>
    <w:p w14:paraId="694AA423">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Πρώτον, πρόκειται για κειμενική επαλήθευση — τη συσχέτιση της προσωπικής εμπειρίας με ένα σώμα κειμένων στα οποία έχει καταγραφεί συμπυκνωμένη οντολογική εμπειρία: την Αγία Γραφή, την πατερική παράδοση, καθώς και φιλοσοφικά έργα που έχουν φθάσει σε οριακό βάθος ανάλυσης.</w:t>
      </w:r>
    </w:p>
    <w:p w14:paraId="6A2FAE0A">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Δεύτερον, πρόκειται για υπαρξιακή επαλήθευση — τον έλεγχο της αντοχής του υποκειμένου μέσα στη μεταβολή, της ικανότητάς του να διατηρεί ταυτότητα και συνοχή σε συνθήκες όπου απουσιάζουν εξωτερικά στηρίγματα.</w:t>
      </w:r>
    </w:p>
    <w:p w14:paraId="6F6BF12D">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Η σύμπτωση αυτών των δύο γραμμών δεν εγγυάται την αλήθεια με απόλυτη έννοια, αλλά επιτρέπει τον αποκλεισμό των πιο χονδροειδών μορφών αυταπάτης.</w:t>
      </w:r>
    </w:p>
    <w:p w14:paraId="28353722">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6. Ποιότητα της οντολογίας</w:t>
      </w:r>
    </w:p>
    <w:p w14:paraId="4D442401">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Με βάση τα ανωτέρω κριτήρια, μπορεί να γίνει λόγος για ποιότητα της οντολογίας — ως χαρακτηριστικό της ικανότητας του υποκειμένου να υπάρχει σε αντιστοιχία προς την πραγματικότητα.</w:t>
      </w:r>
    </w:p>
    <w:p w14:paraId="5701C812">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Η ποιότητα της οντολογίας καθορίζεται από:</w:t>
      </w:r>
      <w:r>
        <w:rPr>
          <w:rFonts w:hint="default" w:ascii="Calibri" w:hAnsi="Calibri" w:eastAsia="SimSun" w:cs="Times New Roman"/>
          <w:sz w:val="24"/>
          <w:szCs w:val="24"/>
          <w:lang w:val="ru-RU" w:eastAsia="zh-CN"/>
        </w:rPr>
        <w:br w:type="textWrapping"/>
      </w:r>
      <w:r>
        <w:rPr>
          <w:rFonts w:hint="default" w:ascii="Calibri" w:hAnsi="Calibri" w:eastAsia="SimSun" w:cs="Times New Roman"/>
          <w:sz w:val="24"/>
          <w:szCs w:val="24"/>
          <w:lang w:val="ru-RU" w:eastAsia="zh-CN"/>
        </w:rPr>
        <w:t>— την ικανότητα διατήρησης της αντιστοιχίας προς την πραγματικότητα χωρίς υποκατάσταση του θεμελίου·</w:t>
      </w:r>
      <w:r>
        <w:rPr>
          <w:rFonts w:hint="default" w:ascii="Calibri" w:hAnsi="Calibri" w:eastAsia="SimSun" w:cs="Times New Roman"/>
          <w:sz w:val="24"/>
          <w:szCs w:val="24"/>
          <w:lang w:val="ru-RU" w:eastAsia="zh-CN"/>
        </w:rPr>
        <w:br w:type="textWrapping"/>
      </w:r>
      <w:r>
        <w:rPr>
          <w:rFonts w:hint="default" w:ascii="Calibri" w:hAnsi="Calibri" w:eastAsia="SimSun" w:cs="Times New Roman"/>
          <w:sz w:val="24"/>
          <w:szCs w:val="24"/>
          <w:lang w:val="ru-RU" w:eastAsia="zh-CN"/>
        </w:rPr>
        <w:t>— την ικανότητα διατήρησης της συνοχής σκέψης και πράξης σε οριακές συνθήκες·</w:t>
      </w:r>
      <w:r>
        <w:rPr>
          <w:rFonts w:hint="default" w:ascii="Calibri" w:hAnsi="Calibri" w:eastAsia="SimSun" w:cs="Times New Roman"/>
          <w:sz w:val="24"/>
          <w:szCs w:val="24"/>
          <w:lang w:val="ru-RU" w:eastAsia="zh-CN"/>
        </w:rPr>
        <w:br w:type="textWrapping"/>
      </w:r>
      <w:r>
        <w:rPr>
          <w:rFonts w:hint="default" w:ascii="Calibri" w:hAnsi="Calibri" w:eastAsia="SimSun" w:cs="Times New Roman"/>
          <w:sz w:val="24"/>
          <w:szCs w:val="24"/>
          <w:lang w:val="ru-RU" w:eastAsia="zh-CN"/>
        </w:rPr>
        <w:t>— την ικανότητα μετάβασης από την αυτονομία στην επαναθεμελίωση χωρίς απώλεια υποκειμενότητας.</w:t>
      </w:r>
    </w:p>
    <w:p w14:paraId="39F13E72">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Έτσι, η οντολογία δεν αξιολογείται με βάση την πληρότητα της περιγραφής ούτε με βάση τη συστηματική της ολοκλήρωση, αλλά με βάση το αν αντέχει τη δοκιμασία της πραγματικότητας.</w:t>
      </w:r>
    </w:p>
    <w:p w14:paraId="410EB8CD">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Ακριβώς υπό αυτή την έννοια, το προτεινόμενο εγχείρημα δεν πρέπει να κατανοηθεί ως ολοκληρωμένη θεωρία, αλλά ως απόπειρα καταγραφής των συνθηκών υπό τις οποίες η διάκριση μεταξύ του αυθεντικού και του πλασματικού παραμένει δυνατή.</w:t>
      </w:r>
    </w:p>
    <w:p w14:paraId="0507ED85">
      <w:pPr>
        <w:ind w:left="0" w:leftChars="0" w:firstLine="398" w:firstLineChars="166"/>
        <w:jc w:val="both"/>
        <w:rPr>
          <w:rFonts w:hint="default" w:ascii="Calibri" w:hAnsi="Calibri" w:eastAsia="SimSun" w:cs="Times New Roman"/>
          <w:sz w:val="24"/>
          <w:szCs w:val="24"/>
          <w:lang w:val="en-US" w:eastAsia="zh-CN"/>
        </w:rPr>
      </w:pPr>
    </w:p>
    <w:p w14:paraId="0E586DC5">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Times New Roman"/>
          <w:sz w:val="24"/>
          <w:szCs w:val="24"/>
          <w:lang w:val="en-US" w:eastAsia="zh-CN"/>
        </w:rPr>
        <mc:AlternateContent>
          <mc:Choice Requires="wps">
            <w:drawing>
              <wp:inline distT="0" distB="0" distL="114300" distR="114300">
                <wp:extent cx="635" cy="0"/>
                <wp:effectExtent l="0" t="4445" r="0" b="5080"/>
                <wp:docPr id="5" name="Rectangle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35" cy="0"/>
                        </a:xfrm>
                        <a:prstGeom prst="rect">
                          <a:avLst/>
                        </a:prstGeom>
                        <a:noFill/>
                        <a:ln w="9525" cap="flat" cmpd="sng">
                          <a:solidFill>
                            <a:srgbClr val="000000"/>
                          </a:solidFill>
                          <a:prstDash val="solid"/>
                          <a:miter/>
                          <a:headEnd type="none" w="med" len="med"/>
                          <a:tailEnd type="none" w="med" len="med"/>
                        </a:ln>
                      </wps:spPr>
                      <wps:bodyPr upright="1"/>
                    </wps:wsp>
                  </a:graphicData>
                </a:graphic>
              </wp:inline>
            </w:drawing>
          </mc:Choice>
          <mc:Fallback>
            <w:pict>
              <v:rect id="_x0000_s1026" o:spid="_x0000_s1026" o:spt="1" style="height:0pt;width:0.05pt;" filled="f" stroked="t" coordsize="21600,21600" o:gfxdata="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ZT&#10;kKnOAAAA/wAAAA8AAAAAAAAAAQAgAAAAIgAAAGRycy9kb3ducmV2LnhtbFBLAQIUABQAAAAIAIdO&#10;4kCyBadC9AEAABsEAAAOAAAAAAAAAAEAIAAAAB0BAABkcnMvZTJvRG9jLnhtbFBLBQYAAAAABgAG&#10;AFkBAACDBQAAAAA=&#10;">
                <v:fill on="f" focussize="0,0"/>
                <v:stroke color="#000000" joinstyle="miter"/>
                <v:imagedata o:title=""/>
                <o:lock v:ext="edit" aspectratio="t"/>
                <w10:wrap type="none"/>
                <w10:anchorlock/>
              </v:rect>
            </w:pict>
          </mc:Fallback>
        </mc:AlternateContent>
      </w:r>
    </w:p>
    <w:p w14:paraId="76617321">
      <w:pPr>
        <w:rPr>
          <w:rFonts w:hint="default"/>
          <w:sz w:val="24"/>
          <w:szCs w:val="24"/>
          <w:lang w:val="ru-RU" w:eastAsia="en-US"/>
        </w:rPr>
      </w:pPr>
      <w:r>
        <w:rPr>
          <w:rFonts w:hint="default"/>
          <w:sz w:val="24"/>
          <w:szCs w:val="24"/>
          <w:lang w:val="ru-RU" w:eastAsia="en-US"/>
        </w:rPr>
        <w:br w:type="page"/>
      </w:r>
    </w:p>
    <w:p w14:paraId="0A46E804">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Προλεγόμενα</w:t>
      </w:r>
    </w:p>
    <w:p w14:paraId="4A14ABD9">
      <w:pPr>
        <w:ind w:left="0" w:leftChars="0" w:firstLine="799" w:firstLineChars="333"/>
        <w:jc w:val="both"/>
        <w:rPr>
          <w:rFonts w:hint="default" w:ascii="Calibri" w:hAnsi="Calibri" w:eastAsia="SimSun" w:cs="Calibri"/>
          <w:sz w:val="24"/>
          <w:szCs w:val="24"/>
        </w:rPr>
      </w:pPr>
    </w:p>
    <w:p w14:paraId="5C948698">
      <w:pPr>
        <w:ind w:left="0" w:leftChars="0" w:firstLine="799" w:firstLineChars="333"/>
        <w:jc w:val="both"/>
        <w:rPr>
          <w:rFonts w:hint="default" w:ascii="Calibri" w:hAnsi="Calibri" w:eastAsia="SimSun" w:cs="Calibri"/>
          <w:sz w:val="24"/>
          <w:szCs w:val="24"/>
        </w:rPr>
      </w:pPr>
    </w:p>
    <w:p w14:paraId="6B0170E4">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Το σώμα αυτό των κειμένων έχει μια παράξενη, σχεδόν απρόσκλητη ιστορία. Ο συγγραφέας αισθάνεται περισσότερο ως μάρτυρας και καταγραφέας της γέννησής του, παρά ως δημιουργός του. Τα κείμενα δεν προέκυψαν βάσει σχεδίου, αλλά ως διαδοχικές προσπάθειες να διατυπωθεί η ίδια επίμονη διαίσθηση, η οποία δεν έπαυε να τον απασχολεί.</w:t>
      </w:r>
    </w:p>
    <w:p w14:paraId="49934E2C">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Αν έχετε φτάσει μέχρι εδώ, σημαίνει ότι έχετε ήδη περάσει από την «Εμπειρία της εφαρμοσμένης μεταφυσικής του υποκειμένου» — το πιο ώριμο και συστηματικό κείμενο του εγχειρήματος. Τώρα παρουσιάζεται ενώπιόν σας το ίδιο το «αρχικό» υλικό, από το οποίο αργότερα αναπτύχθηκε η «Εμπειρία». Έχει γραφτεί νωρίτερα, σε διαφορετικό ρυθμό και με διαφορετικό βαθμό επεξεργασίας, αλλά ακριβώς σε αυτό ακούστηκαν για πρώτη φορά τα βασικά θέματα και ο τόνος ολόκληρου του σώματος.</w:t>
      </w:r>
    </w:p>
    <w:p w14:paraId="0E44E0CE">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Ωστόσο, είναι σημαντικό να επισημανθεί εξαρχής ένα δεδομένο.</w:t>
      </w:r>
    </w:p>
    <w:p w14:paraId="731B939E">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Τα κείμενα που ακολουθούν δεν εισάγουν μια νέα θεωρία ούτε προτείνουν ένα εναλλακτικό σύστημα απόψεων. Καταγράφουν μια προσπάθεια να διατηρηθεί μια διάκριση, η οποία καθίσταται δυνατή μόνο μέσω μιας συγκεκριμένης μετατόπισης στην κατανόηση του εαυτού και της πραγματικότητας.</w:t>
      </w:r>
      <w:r>
        <w:rPr>
          <w:rFonts w:hint="default" w:ascii="Calibri" w:hAnsi="Calibri" w:eastAsia="SimSun" w:cs="Calibri"/>
          <w:sz w:val="24"/>
          <w:szCs w:val="24"/>
        </w:rPr>
        <w:br w:type="textWrapping"/>
      </w:r>
      <w:r>
        <w:rPr>
          <w:rFonts w:hint="default" w:ascii="Calibri" w:hAnsi="Calibri" w:eastAsia="SimSun" w:cs="Calibri"/>
          <w:sz w:val="24"/>
          <w:szCs w:val="24"/>
        </w:rPr>
        <w:t>Εάν αυτή η μετατόπιση δεν έχει συμβεί, το κείμενο θα διαβαστεί ως μία ακόμη έννοια. Εάν έχει συμβεί — παύει να είναι έννοια και γίνεται συνέχεια μιας ήδη αρχισμένης πορείας.</w:t>
      </w:r>
    </w:p>
    <w:p w14:paraId="5EDB26D2">
      <w:pPr>
        <w:jc w:val="both"/>
        <w:rPr>
          <w:rFonts w:hint="default" w:ascii="Calibri" w:hAnsi="Calibri" w:eastAsia="SimSun" w:cs="Calibri"/>
          <w:sz w:val="24"/>
          <w:szCs w:val="24"/>
        </w:rPr>
      </w:pPr>
      <w:r>
        <w:rPr>
          <w:rFonts w:hint="default" w:ascii="Calibri" w:hAnsi="Calibri" w:eastAsia="SimSun" w:cs="Calibri"/>
          <w:sz w:val="24"/>
          <w:szCs w:val="24"/>
        </w:rPr>
        <w:pict>
          <v:rect id="_x0000_i1094" o:spt="1" style="height:1.5pt;width:432pt;" fillcolor="#A0A0A0" filled="t" stroked="f" coordsize="21600,21600" o:hr="t" o:hrstd="t" o:hralign="center">
            <v:path/>
            <v:fill on="t" focussize="0,0"/>
            <v:stroke on="f"/>
            <v:imagedata o:title=""/>
            <o:lock v:ext="edit"/>
            <w10:wrap type="none"/>
            <w10:anchorlock/>
          </v:rect>
        </w:pict>
      </w:r>
    </w:p>
    <w:p w14:paraId="28CAFAAB">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Στο κέντρο του εγχειρήματος δεν βρίσκεται το ζήτημα του περιεχομένου της πίστης ούτε το ζήτημα της μορφής της θρησκευτικής ζωής. Πρόκειται για ένα πιο ριζικό επίπεδο — το καθεστώς του υποκειμένου.</w:t>
      </w:r>
    </w:p>
    <w:p w14:paraId="59790165">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Το πρόβλημα δεν είναι το «πώς» να είναι κανείς. Το πρόβλημα είναι να είναι — και να είναι πραγματικά. Αυτό σημαίνει ότι το ερώτημα τίθεται στην έσχατη μορφή του: υπάρχει το πρόσωπο ως κέντρο ταυτότητας, ευθύνης και αλήθειας — ή αποτελεί παράγωγο εξωτερικών προς αυτό παραγόντων;</w:t>
      </w:r>
    </w:p>
    <w:p w14:paraId="77D6E9C9">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Με αυτή την προσέγγιση καθίσταται σαφές ότι η Εκκλησία μπορεί να ενεργοποιείται, αλλά μπορεί και να υπάρχει ως προσομοίωμα. Η μορφή δεν εγγυάται το γεγονός. Η ύπαρξη δομής δεν συνεπάγεται την ύπαρξη επαναδιεύθυνσης.</w:t>
      </w:r>
    </w:p>
    <w:p w14:paraId="395D378F">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Γι’ αυτό, το ζητούμενο δεν είναι η περιγραφή ενός θεσμού, αλλά η διάκριση: λαμβάνει χώρα σε αυτόν πραγματική επικοινωνία με τον Λόγο ή αναπαράγεται η απομίμησή της;</w:t>
      </w:r>
    </w:p>
    <w:p w14:paraId="161D025F">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Μία από τις βασικές διαδικασίες μέσα από τις οποίες καθίσταται δυνατή αυτή η διάκριση είναι η αποαποικιοποίηση της προσωπικότητας. Με τον όρο αυτό δεν εννοείται μια κοινωνικοπολιτική διαδικασία, αλλά η οντολογική απελευθέρωση του υποκειμένου από ψευδή κέντρα αυτοπροσδιορισμού. Η οντολογική αποαποικιοποίηση επαναφέρει την ικανότητα να είναι κανείς σημείο απόφασης. Αλλά ούτε αυτό αποτελεί το τέλος της διαδικασίας. Διότι η αυτονομία που επιτυγχάνεται σε αυτό το στάδιο αποδεικνύεται μόνο ενδιάμεση κατάσταση.</w:t>
      </w:r>
    </w:p>
    <w:p w14:paraId="175F3A81">
      <w:pPr>
        <w:jc w:val="both"/>
        <w:rPr>
          <w:rFonts w:hint="default" w:ascii="Calibri" w:hAnsi="Calibri" w:eastAsia="SimSun" w:cs="Calibri"/>
          <w:sz w:val="24"/>
          <w:szCs w:val="24"/>
        </w:rPr>
      </w:pPr>
      <w:r>
        <w:rPr>
          <w:rFonts w:hint="default" w:ascii="Calibri" w:hAnsi="Calibri" w:eastAsia="SimSun" w:cs="Calibri"/>
          <w:sz w:val="24"/>
          <w:szCs w:val="24"/>
        </w:rPr>
        <w:pict>
          <v:rect id="_x0000_i1095" o:spt="1" style="height:1.5pt;width:432pt;" fillcolor="#A0A0A0" filled="t" stroked="f" coordsize="21600,21600" o:hr="t" o:hrstd="t" o:hralign="center">
            <v:path/>
            <v:fill on="t" focussize="0,0"/>
            <v:stroke on="f"/>
            <v:imagedata o:title=""/>
            <o:lock v:ext="edit"/>
            <w10:wrap type="none"/>
            <w10:anchorlock/>
          </v:rect>
        </w:pict>
      </w:r>
    </w:p>
    <w:p w14:paraId="2DA6A5F9">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Η άρνηση της αυτονομίας είναι δυνατή μόνο αφού αυτή αποκτηθεί.</w:t>
      </w:r>
    </w:p>
    <w:p w14:paraId="7129BF75">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 xml:space="preserve">Και αυτή η άρνηση δεν είναι οπισθοδρόμηση. Είναι μετάβαση σε έναν άλλο τρόπο ύπαρξης, στον οποίο το υποκείμενο παύει να είναι πηγή του ίδιου του θεμελίου του και γίνεται μέτοχος εκείνου που το υπερβαίνει. Και έτσι επιτυγχάνει την πληρότητα της </w:t>
      </w:r>
      <w:r>
        <w:rPr>
          <w:rFonts w:hint="default" w:ascii="Calibri" w:hAnsi="Calibri" w:eastAsia="SimSun" w:cs="Calibri"/>
          <w:sz w:val="24"/>
          <w:szCs w:val="24"/>
          <w:lang w:val="ru-RU"/>
        </w:rPr>
        <w:t>υποκειμενότητα</w:t>
      </w:r>
      <w:r>
        <w:rPr>
          <w:rFonts w:hint="default" w:ascii="Calibri" w:hAnsi="Calibri" w:eastAsia="SimSun" w:cs="Calibri"/>
          <w:sz w:val="24"/>
          <w:szCs w:val="24"/>
        </w:rPr>
        <w:t>ς ενώπιον της Αλήθειας.</w:t>
      </w:r>
    </w:p>
    <w:p w14:paraId="6781A2D5">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pict>
          <v:rect id="_x0000_i1096" o:spt="1" style="height:1.5pt;width:432pt;" fillcolor="#A0A0A0" filled="t" stroked="f" coordsize="21600,21600" o:hr="t" o:hrstd="t" o:hralign="center">
            <v:path/>
            <v:fill on="t" focussize="0,0"/>
            <v:stroke on="f"/>
            <v:imagedata o:title=""/>
            <o:lock v:ext="edit"/>
            <w10:wrap type="none"/>
            <w10:anchorlock/>
          </v:rect>
        </w:pict>
      </w:r>
    </w:p>
    <w:p w14:paraId="72C58B09">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Μέθοδος και όρια</w:t>
      </w:r>
    </w:p>
    <w:p w14:paraId="75B2A6E3">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Το εγχείρημα δεν συγκροτεί ένα κλειστό σύστημα ούτε αξιώνει τελικότητα. Σκοπός του είναι να οριοθετήσει ένα προβληματικό πεδίο και να προτείνει μια γλώσσα, με την οποία μπορεί να μιλήσει κανείς για το πρόσωπο ως οντολογικό γεγονός.</w:t>
      </w:r>
    </w:p>
    <w:p w14:paraId="472A176D">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Ο συγγραφέας διατηρεί συνειδητά την ένταση μεταξύ φιλοσοφικού και θεολογικού λόγου. Αυτό επιτρέπει έναν έντιμο διάλογο με τη σύγχρονη σκέψη, χωρίς να διαρρηγνύεται η σχέση με τη χριστιανική παράδοση. Τα κείμενα πρέπει να διαβαστούν ως πρόσκληση σε συζήτηση και όχι ως έτοιμη διδασκαλία.</w:t>
      </w:r>
    </w:p>
    <w:p w14:paraId="37AC8A59">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pict>
          <v:rect id="_x0000_i1097" o:spt="1" style="height:1.5pt;width:432pt;" fillcolor="#A0A0A0" filled="t" stroked="f" coordsize="21600,21600" o:hr="t" o:hrstd="t" o:hralign="center">
            <v:path/>
            <v:fill on="t" focussize="0,0"/>
            <v:stroke on="f"/>
            <v:imagedata o:title=""/>
            <o:lock v:ext="edit"/>
            <w10:wrap type="none"/>
            <w10:anchorlock/>
          </v:rect>
        </w:pict>
      </w:r>
    </w:p>
    <w:p w14:paraId="1E0E029E">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Πλαίσιο</w:t>
      </w:r>
    </w:p>
    <w:p w14:paraId="7C26FCC7">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Ο συγγραφέας κατάγεται από τον Βόρειο Καύκασο. Αυτό καθορίζει σε μεγάλο βαθμό την οπτική του: η διάλυση της προσωπικότητας και της κοινωνίας βιώθηκε εδώ όχι ως ακαδημαϊκό θέμα, αλλά ως προσωπική και συλλογική εμπειρία.</w:t>
      </w:r>
      <w:r>
        <w:rPr>
          <w:rFonts w:hint="default" w:ascii="Calibri" w:hAnsi="Calibri" w:eastAsia="SimSun" w:cs="Calibri"/>
          <w:sz w:val="24"/>
          <w:szCs w:val="24"/>
        </w:rPr>
        <w:br w:type="textWrapping"/>
      </w:r>
      <w:r>
        <w:rPr>
          <w:rFonts w:hint="default" w:ascii="Calibri" w:hAnsi="Calibri" w:eastAsia="SimSun" w:cs="Calibri"/>
          <w:sz w:val="24"/>
          <w:szCs w:val="24"/>
        </w:rPr>
        <w:t>Γι’ αυτό, στο εγχείρημα, η διάλυση του υποκειμένου δεν γίνεται αποδεκτή ως κανονική κατάσταση του ανθρώπου. Η διάκριση αυτή δεν είναι πολεμική, αλλά μεθοδολογική. Υποδεικνύει τη διαφορά των αρχικών προϋποθέσεων και όχι την αντιπαράθεση πολιτισμών.</w:t>
      </w:r>
    </w:p>
    <w:p w14:paraId="6F65FBD9">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pict>
          <v:rect id="_x0000_i1098" o:spt="1" style="height:1.5pt;width:432pt;" fillcolor="#A0A0A0" filled="t" stroked="f" coordsize="21600,21600" o:hr="t" o:hrstd="t" o:hralign="center">
            <v:path/>
            <v:fill on="t" focussize="0,0"/>
            <v:stroke on="f"/>
            <v:imagedata o:title=""/>
            <o:lock v:ext="edit"/>
            <w10:wrap type="none"/>
            <w10:anchorlock/>
          </v:rect>
        </w:pict>
      </w:r>
    </w:p>
    <w:p w14:paraId="70FE312E">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Αυτά είναι, ουσιαστικά, όσα έπρεπε να ειπωθούν εκ των προτέρων.</w:t>
      </w:r>
    </w:p>
    <w:p w14:paraId="64FA77EF">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Από εδώ και πέρα — τα ίδια τα κείμενα. Εάν προκαλέσουν διαφωνία, διευκρίνιση ή έστω ένα σοβαρό ερώτημα — τότε το εγχείρημα έχει επιτελέσει τον σκοπό του.</w:t>
      </w:r>
    </w:p>
    <w:p w14:paraId="20F39751">
      <w:pPr>
        <w:rPr>
          <w:rFonts w:hint="default"/>
          <w:sz w:val="24"/>
          <w:szCs w:val="24"/>
          <w:lang w:val="ru-RU" w:eastAsia="en-US"/>
        </w:rPr>
      </w:pPr>
      <w:r>
        <w:rPr>
          <w:rFonts w:hint="default"/>
          <w:sz w:val="24"/>
          <w:szCs w:val="24"/>
          <w:lang w:val="ru-RU" w:eastAsia="en-US"/>
        </w:rPr>
        <w:br w:type="page"/>
      </w:r>
    </w:p>
    <w:p w14:paraId="18900B98">
      <w:pPr>
        <w:jc w:val="both"/>
        <w:rPr>
          <w:rFonts w:hint="default" w:eastAsiaTheme="minorHAnsi"/>
          <w:sz w:val="24"/>
          <w:szCs w:val="24"/>
          <w:lang w:val="ru-RU" w:eastAsia="en-US" w:bidi="he-IL"/>
        </w:rPr>
      </w:pPr>
    </w:p>
    <w:p w14:paraId="052BBC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Αυτός ο κύκλος άρθρων, ενωμένος σε ένα ενιαίο σύνολο, προέκυψε από ένα μόνο άρθρο, το οποίο, με τη σειρά του, γεννήθηκε χάρη στην παρουσία στο μοναστήρι του Τσέτινιε του πατέρα Κωνσταντίνου </w:t>
      </w:r>
      <w:r>
        <w:rPr>
          <w:rFonts w:hint="default" w:eastAsiaTheme="minorHAnsi"/>
          <w:sz w:val="24"/>
          <w:szCs w:val="24"/>
          <w:lang w:val="en-US" w:eastAsia="en-US" w:bidi="he-IL"/>
        </w:rPr>
        <w:t>Dojic</w:t>
      </w:r>
      <w:r>
        <w:rPr>
          <w:rFonts w:hint="default" w:eastAsiaTheme="minorHAnsi"/>
          <w:sz w:val="24"/>
          <w:szCs w:val="24"/>
          <w:lang w:val="ru-RU" w:eastAsia="en-US" w:bidi="he-IL"/>
        </w:rPr>
        <w:t>. Η περαιτέρω εξέλιξη υπήρξε σε μεγάλο βαθμό πρωτοβουλία του Dr. Tomàs Meinhardt Teixidor, του οποίου η εμφάνιση στο Τσέτινιε έμοιαζε επίσης τυχαία. Εκφράζω την ευγνωμοσύνη μου και προς τους δύο, αλλά οφείλω να σημειώσω ότι δεν φέρουν καμία ευθύνη για τυχόν ανακρίβειες ή παρεξηγήσεις που ενδέχεται να υπάρχουν σε αυτή την πραγματεία.</w:t>
      </w:r>
    </w:p>
    <w:p w14:paraId="046EFE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Πρέπει να παραδεχτώ ότι αυτή η πραγματεία δεν προέκυψε από έναν πλήρη διάλογο. Προσπαθώ να εκθέσω στο «ευρύ κοινό» τις διαισθήσεις μου, οι οποίες δεν πέρασαν από το φίλτρο μιας θεολογικής επικοινωνίας, όπως θα ήταν φυσιολογικό. Απλώς δημοσιεύω έναν «διάλογο με τον εαυτό μου». Με αυτή την έννοια, είναι παραλήρημα ενός τρελού. Γι’ αυτό δεν θα κουράσω τους αναγνώστες με τα συνηθισμένα, σε αυτό το σημείο, σχόλια για την αναξιότητά μου, τη μειωμένη μου ικανότητα κτλ. Απλώς, όπως λέγεται, «βγάζω τα σκουπίδια από το σπίτι». Δεν βλέπω τίποτε το ιδιαίτερο σε αυτό το κείμενο. Γι’ αυτό, χωρίς ιδιαίτερη εισαγωγή, περνώ στο θέμα.</w:t>
      </w:r>
    </w:p>
    <w:p w14:paraId="456476F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54669D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Γιατί, γενικά, να συζητά κανείς κάτι ή, ακόμη περισσότερο, να γράφει; Η Βασιλεία των Ουρανών είναι στη διάθεσή μας. Το αν θα τη φτάσουμε ή όχι εξαρτάται από την προσωπική προσπάθεια του καθενός. Αυτές οι πύλες είναι ανοιχτές εδώ και πολύ καιρό. Όποιος θέλει, μπορεί να ανέβει τη σκάλα. Εγώ αυτή τη σκάλα την έχω βρει εδώ και καιρό και, είτε καλά είτε άσχημα, κάπως σκαρφαλώνω πάνω της. Τι άλλο μου χρειάζεται;</w:t>
      </w:r>
    </w:p>
    <w:p w14:paraId="02599A3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Αυτό είναι το επάγγελμά μου. Έχω ένα δίπλωμα που επιβεβαιώνει την επάρκειά μου. Έχω ένα καθεστώς, ένα status. Η κοινωνική μου ευθύνη είναι να μετατρέψω αυτή τη σκάλα σε ανελκυστήρα και να αυξήσω τη «διαπερατότητα αυτής της σκάλας» όσο γίνεται περισσότερο, μέχρι το μέγιστο. Τουλάχιστον έτσι το βλέπω. Γι’ αυτό γράφω αυτό το κείμενο.</w:t>
      </w:r>
    </w:p>
    <w:p w14:paraId="7A00F8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Και ας συμφωνήσουμε από την αρχή. Δεν διεκδικώ καθόλου τον ρόλο ενός ακόμη </w:t>
      </w:r>
      <w:r>
        <w:rPr>
          <w:rFonts w:hint="default" w:eastAsiaTheme="minorHAnsi"/>
          <w:sz w:val="24"/>
          <w:szCs w:val="24"/>
          <w:lang w:val="en-US" w:eastAsia="en-US" w:bidi="he-IL"/>
        </w:rPr>
        <w:t xml:space="preserve">Martin Luther </w:t>
      </w:r>
      <w:r>
        <w:rPr>
          <w:rFonts w:hint="default" w:eastAsiaTheme="minorHAnsi"/>
          <w:sz w:val="24"/>
          <w:szCs w:val="24"/>
          <w:lang w:val="ru-RU" w:eastAsia="en-US" w:bidi="he-IL"/>
        </w:rPr>
        <w:t>— ο μη γένοιτο. Δεν διεκδικώ την αλήθεια σε έσχατη βαθμίδα. Ξεκινώ από τη δική μου προσωπική εμπειρία. Όλοι οι συλλογισμοί μου στηρίζονται στη δική μου εμπειρία. Καταλαβαίνω πολύ καλά ότι είναι δυνατή και μια άλλη εμπειρία. Δεν μιλώ εξ ονόματος όλων, ούτε καν για όλους. Υπάρχουν κοινά ερωτήματα και υπάρχει η δική μου εμπειρία της προσπάθειας να βρω απαντήσεις σε αυτά τα ερωτήματα. Αν κάποιος άλλος, με έναν άλλο τρόπο, βρήκε άλλες απαντήσεις στα ίδια κοινά ερωτήματα, αυτό, ακόμη και για μένα, δεν μειώνει καθόλου τη νομιμότητα αυτών των «άλλων» απαντήσεων. Ο Θεός είναι πληρότητα. Ο Θεός σώζει τους πάντες, όχι μόνο τη μία ή την άλλη ποικιλία ανθρώπων.</w:t>
      </w:r>
    </w:p>
    <w:p w14:paraId="33CCD3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Παρόλα αυτά, μου φαίνεται ότι η υπάρχουσα παράδοση, έστω και ανεπαίσθητα, τοποθετεί έξω από την Εκκλησία μια ολόκληρη σειρά «νέων» κοινωνικών τάξεων. «Νέων» με την έννοια ότι εμφανίστηκαν μέσα στους τελευταίους αιώνες. Όμως η Εκκλησία πρέπει να μπορεί να τις ενσωματώνει κι αυτές, να μάθει να μιλά και στη δική τους γλώσσα. Ίσως ακριβώς σε αυτό να βρίσκεται και η προσωπική μου φιλοδοξία: όχι να αντικαταστήσω την «αγροτική» Εκκλησία με μια «αστική», αλλά να συμπληρώσω την «αγροτική» Εκκλησία με την ανάπτυξή της, με τη συνέχειά της μέσα σε ένα ακόμη, νέο κοινωνικό περιβάλλον.</w:t>
      </w:r>
    </w:p>
    <w:p w14:paraId="2BECDFA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Εκκλησία ως δραστηριότητα είναι, προφανώς, μια μορφή ανθρώπινης δραστηριότητας. Αν αυτό ισχύει, μπορεί κανείς να εφαρμόσει στην Εκκλησία τα ίδια κριτήρια αποτελεσματικότητας που μπορεί να εφαρμόσει σε κάθε ανθρώπινο επάγγελμα; Θεωρητικά, μπορεί. Άρα, η ζωή μέσα στην Εκκλησία, οι διαδικασίες μέσα στην Εκκλησία, μπορούν να αναλυθούν όπως αναλύεται κάθε άλλη δραστηριότητα.</w:t>
      </w:r>
    </w:p>
    <w:p w14:paraId="5D1602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Αυτή είναι μια πολύ τολμηρή θέση. Σε κάθε περίπτωση, όμως, είναι μια θέση με μεγάλη προοπτική — τουλάχιστον με επιχειρησιακή έννοια. Μια τέτοια προσέγγιση, ας το πούμε καθαρά, μια «καταναλωτική προσέγγιση», επιτρέπει, όπως μου φαίνεται, να δούμε νέες δυνατότητες για την ανάπτυξη της εκκλησιαστικής ζωής, για την ανάπτυξη της χριστιανικής πνευματικής ζωής.</w:t>
      </w:r>
    </w:p>
    <w:p w14:paraId="0886A3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Μπορούμε να μιλήσουμε για το νόημα της Εκκλησίας; Μπορούμε να αναζητήσουμε νόημα στις εκκλησιαστικές διαδικασίες; Αυτές οι διαδικασίες ονομάζονται μυστήρια. Και το κύριο δρων Πρόσωπο στην Εκκλησία, μέσα σε αυτά τα ίδια τα μυστήρια, είναι ο Θεός-Λόγος. Η λογική, όπως είναι γνωστό, είναι όρος που ετυμολογικά ανάγεται στη λέξη Λόγος. Δεν χρειάζεται να πάμε πολύ μακριά στη φιλολογία. Αρκεί να σημειώσουμε ότι αυτό σημαίνει πως, για τον χριστιανό, η λειτουργία του Λόγου είναι, κατ’ αρχήν, ιερή λειτουργία. Και η λογική είναι ακριβώς λειτουργία του Λόγου.</w:t>
      </w:r>
    </w:p>
    <w:p w14:paraId="74533F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αναζητούμε στην Εκκλησία; Πιθανότατα αναζητούμε την πληρότητα της ανθρωπινότητας. Θέλουμε να γίνουμε αληθινοί, πλήρεις άνθρωποι. Δεν είναι έτσι; Αν είναι έτσι, δεν είναι η λογική, δεν είναι η γλώσσα ένδειξη ανθρωπινότητας; Δεν είναι η κατανόηση αυτού που συμβαίνει και η αποδοχή του έκφραση ανθρωπινότητας; Τι κάνει τον άνθρωπο άνθρωπο; Τι μας ξεχωρίζει από τα ζώα; Μπορούμε να ζήσουμε χωρίς νόημα; Τι βασανίζει τον άνθρωπο περισσότερο από την ακατανοησία, από την άρνηση να δεχτεί τη λογική αυτού που συμβαίνει;</w:t>
      </w:r>
    </w:p>
    <w:p w14:paraId="0BD1DA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Υποθέτω ότι μπορούμε να περιμένουμε πως, στην εμπειρία των εκκλησιαστικών μυστηρίων, φτάνουμε στο μέγιστο της ανάπτυξης της ανθρώπινης φύσης μας. Μπορεί αυτό να σημαίνει ότι αναπτύσσουμε τη λογική, λογόσμορφη φύση μας; Δεδομένου ότι το κύριο δρων Πρόσωπο αυτών των μυστηρίων δεν είναι άλλος από τον Λόγο, αυτό το συμπέρασμα, όπως μου φαίνεται, είναι αναπόφευκτο.</w:t>
      </w:r>
    </w:p>
    <w:p w14:paraId="1C15365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Ποιες ενδείξεις έχουμε στη συνηθισμένη εκκλησιαστική πρακτική που επιβεβαιώνουν (ή διαψεύδουν) αυτές τις υποθέσεις;</w:t>
      </w:r>
    </w:p>
    <w:p w14:paraId="710CE9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Προτείνω να σταθούμε στο νόημα των λέξεων που περιγράφουν τις πρακτικές μας. Για παράδειγμα, το κεντρικό γεγονός της εκκλησιαστικής ζωής, αυτό που ονομάζουμε «причастие». Δεν ξέρω πώς λέγεται σε όλες τις σλαβικές γλώσσες, αλλά έτσι λέγεται στα ρωσικά και στα σερβικά.</w:t>
      </w:r>
    </w:p>
    <w:p w14:paraId="42A4366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Στη γλώσσα του πρωτοτύπου λέγεται κοινωνία. Θεία κοινωνία. «Божественное причастие».</w:t>
      </w:r>
    </w:p>
    <w:p w14:paraId="65BA30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σλαβικός αντίστοιχος όρος υποδηλώνει τη συμμετοχή του ενός σε κάτι άλλο — «причастие». Κάτι μετέχει σε κάτι άλλο. Ένας Έλληνας θα μιλούσε για τη συμμετοχή της μιας φύσης στην άλλη. Και πράγματι, αυτό ακριβώς είναι η τρίτη σημασία αυτής της ελληνικής λέξης. Όμως το ελληνικό πρωτότυπο έχει ακόμη δύο σημασίες. Η πρώτη σημασία είναι το κοινωνικό σύνολο, η δεύτερη είναι η επικοινωνία. Με άλλα λόγια: όταν ο Έλληνας πηγαίνει στην εκκλησία για να τελέσει την Ευχαριστία, ακόμη κι αν ο ίδιος δεν το συνειδητοποιεί, η ελληνική γλώσσα του λέει ότι πηγαίνει να συγκροτήσει ένα τέλειο, ιδανικό κοινωνικό σύνολο, μέσα στο οποίο θα πραγματοποιηθεί — ή οφείλει να πραγματοποιηθεί — μια τέλεια, πλήρης επικοινωνία.</w:t>
      </w:r>
    </w:p>
    <w:p w14:paraId="4129ACD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μην ξεχάσουμε επίσης ότι η Ευχαριστία σημαίνει «ευχαριστία», ενώ η Λειτουργία σημαίνει «δημόσια πράξη» ή, πιο απλά, «λειτουργία». Τι σημαίνουν όλα αυτά για μας; Σημαίνουν ότι, κατά την τέλεση του κεντρικού εκκλησιαστικού μυστηρίου, συγκεντρωνόμαστε μαζί για να συγκροτήσουμε ένα τέλειο, θεϊκό κοινωνικό σύνολο, μέσα στο οποίο, ανάμεσα στα μέλη αυτής της σύναξης, θα πραγματοποιηθεί μια τέλεια, θεϊκή επικοινωνία. Όλη αυτή η διαδικασία έχει χαρακτήρα ευχαριστίας και είναι λειτουργική. Για κάθε λειτουργία μπορεί κανείς να παρατηρήσει ότι μπορεί να πραγματοποιηθεί, αλλά μπορεί και να μη πραγματοποιηθεί, ανάλογα με διάφορους παράγοντες.</w:t>
      </w:r>
    </w:p>
    <w:p w14:paraId="7C46DBC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Αφού ήδη μπήκαμε τόσο βαθιά στη φιλολογία, πρέπει να προσέξουμε και έναν ακόμη όρο, μεταφρασμένο από τα ελληνικά, τον οποίο χρησιμοποιούμε συχνά. Εννοώ το «ταинство». Στα ρωσικά και στα σερβικά υπάρχει ένας απολύτως ακριβής αντίστοιχος του ελληνικού πρωτοτύπου — «мистерия». Ναι, ακριβώς έτσι. Το ελληνικό «μυστήριο» σημαίνει μια διαδραστική θεατρική πράξη ιερού, μυστικού χαρακτήρα. Η λέξη «μυστική» και ο όρος «μυστικισμός» προέρχονται από αυτή την ίδια ρίζα· γι’ αυτό στη σλαβική απόδοση εμφανίζεται το «таинство», το οποίο στις σλαβικές γλώσσες σημαίνει πρωτίστως κάτι ακατανόητο. Στο ελληνικό πρωτότυπο, ακόμη κι αν αυτό το στοιχείο υπάρχει, δεν έχει κυρίαρχο χαρακτήρα.</w:t>
      </w:r>
    </w:p>
    <w:p w14:paraId="5C0CC65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ελληνική λέξη μυστήριον, που βρίσκεται στη βάση του χριστιανικού όρου «таинство», αρχικά δήλωνε μια ιερή τελετουργία στην οποία γίνονταν δεκτοί μόνο οι μυημένοι. Η λέξη συνδέεται με το ρήμα μύω — «κλείνω», «σιωπώ». Στον ελληνιστικό πολιτισμό δεν έφερε τόσο τη χροιά του «ακατανόητου», όσο την εμπειρία μιας προσωπικής, βαθιά εσωτερικής συμμετοχής στη θεία πραγματικότητα.</w:t>
      </w:r>
    </w:p>
    <w:p w14:paraId="3F0194A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σλαβική λέξη «ταинство», αντίθετα, ενίσχυσε το στοιχείο της απροσπελαστότητας, πράγμα που μόνο εν μέρει αποδίδει το νόημα του ελληνικού πρωτοτύπου: εκεί ο τόνος δεν έπεφτε στο «μυστήριο» με την καθαρά διανοητική έννοια, αλλά στη ζωντανή συμμετοχή στο Θείο.</w:t>
      </w:r>
    </w:p>
    <w:p w14:paraId="2ADF50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Μια τέτοια μετατόπιση, εν μέρει, αντικαθιστά την αρχική ιδέα της θείας επικοινωνίας — της προσωπικής συμμετοχής στην αποκάλυψη — με μια τελετουργική θέαση ενός άπιαστου αινίγματος. Στο ελληνικό πρωτότυπο το μυστήριον δεν είχε ποτέ το νόημα μιας «απόρθητης μυστικότητας» και μέχρι σήμερα δηλώνει όχι τόσο το ακατανόητο, όσο αυτό που είναι ανοιχτό στον πιστό αλλά κρυμμένο από την απιστία.</w:t>
      </w:r>
    </w:p>
    <w:p w14:paraId="49C61D3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σημαντικότερο: η λειτουργία της Εκκλησίας δεν είναι μόνο, και ούτε κυρίως, ανάμνηση του Μυστικού Δείπνου που κάποτε συνέβη στο υπερώο της Σιών· είναι, σε πολύ μεγαλύτερο βαθμό, συμμετοχή στο Δείπνο της Βασιλείας, το οποίο ακόμη μέλλει να πραγματοποιηθεί.</w:t>
      </w:r>
    </w:p>
    <w:p w14:paraId="707143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επιστρέψουμε στην αρχική σκέψη για τη λογόσμορφη φύση μας και για το ότι τα εκκλησιαστικά μυστήρια, κατ’ αρχήν, οφείλουν να αναπτύσσουν αυτή τη λογόσμορφη φύση. Διαπιστώσαμε ότι το κεντρικό μας εκκλησιαστικό δρώμενο συνίσταται στην πραγματοποίηση απόλυτης επικοινωνίας. Θείας επικοινωνίας. Οι άνθρωποι αυτού του κόσμου συγκεντρώνονται σε μια θεία κοινότητα για να πραγματοποιήσουν θεία επικοινωνία. Αυτή η σύναξη και αυτή η επικοινωνία έχουν λειτουργικό χαρακτήρα και, σε ψυχολογικό επίπεδο, εκφράζουν ευχαριστία.</w:t>
      </w:r>
    </w:p>
    <w:p w14:paraId="70FCA4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Μου φαίνεται ότι αμέσως αναδύεται ένας τεράστιος αριθμός σημαντικών αποχρώσεων που λένε πολλά, αλλά για μας είναι κρίσιμο να μη χαθούμε σε έναν υπερβολικά μεγάλο όγκο πληροφοριών και να μη χάσουμε την κεντρική σκέψη.</w:t>
      </w:r>
    </w:p>
    <w:p w14:paraId="01E551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κεντρική σκέψη δεν είναι καθόλου καινούργια. Ο Θεός-Λόγος έγινε σάρκα. Ο άνθρωπος δημιουργήθηκε κατ’ εικόνα και καθ’ ομοίωση του Θεού-Λόγου. Κατά συνέπεια, ακριβώς η κατὰ Λόγον φύση του ανθρώπου ανοίγει για μας τη δυνατότητα θείας κοινωνίας. Η θεία κοινωνία πραγματοποιείται par excellence  μέσα στην Εκκλησία. Και μόλις διαπιστώσαμε ότι μια τέτοια ερμηνεία της Εκκλησίας ως διαδικασίας είναι όχι μόνο δυνατή, αλλά και ιδιαίτερα παραγωγική ως προς τη διασάφηση της ενεργητικής μας παρουσίας μέσα στην Εκκλησία.</w:t>
      </w:r>
    </w:p>
    <w:p w14:paraId="7563BC9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Τέλεια, ιδανική κοινωνία. Τέλεια, ιδανική επικοινωνία. Τι σημαίνει αυτό; Εδώ εμφανίστηκαν μαζί ως δύο διαφορετικές σημασίες της ίδιας ελληνικής λέξης. Αλλά είναι τυχαίο που συνυπάρχουν; Ας το σκεφτούμε. Μπορεί να υπάρξει κοινωνικό σύνολο χωρίς επικοινωνία; Και μπορεί να υπάρξει επικοινωνία χωρίς κοινωνικό σύνολο; Όχι. Είναι δύο όψεις της ίδιας πραγματικότητας. Αυτή η αλληλεξάρτηση γίνεται ακόμη πιο προφανής αν θέσουμε το ερώτημα της ποιοτικής αξιολόγησης και των δύο φαινομένων. Ακριβώς εξετάζοντας το κοινωνικό σύνολο ως επικοινωνιακή διαδικασία και την επικοινωνία ως κοινωνική διαδικασία, μπορούμε να εκτιμήσουμε με τη μέγιστη δυνατή ακρίβεια την ποιότητα και του ενός και του άλλου.</w:t>
      </w:r>
    </w:p>
    <w:p w14:paraId="6567B9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Πώς μπορεί ένα κοινωνικό σύνολο να είναι ιδανικό; Πώς μπορεί η επικοινωνία να είναι ιδανική;</w:t>
      </w:r>
    </w:p>
    <w:p w14:paraId="2C9AB1F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λένε όλα τα παραμύθια; Τι λένε όλα τα όνειρα;</w:t>
      </w:r>
    </w:p>
    <w:p w14:paraId="02794B4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επιστρέψουμε στη «συνηθισμένη ανθρώπινη» γλώσσα.</w:t>
      </w:r>
    </w:p>
    <w:p w14:paraId="013C6C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Όταν ο άνθρωπος έρχεται σε συνάντηση με τον Ύψιστο Θεό, αν αυτό δεν είναι παιχνίδι αλλά μια συνειδητή πράξη ενός πραγματικά πιστού ανθρώπου, τότε ο πιστός βιώνει ταυτόχρονα δύο καταστάσεις που είναι ακραία αντίθετες.</w:t>
      </w:r>
    </w:p>
    <w:p w14:paraId="6E2019E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Από τη μία πλευρά, ο πιστός έρχεται αντιμέτωπος με την πλήρη προσωπική του, υπαρξιακή μηδαμινότητα. Το μεγαλείο του Δημιουργού απλώς υπογραμμίζει τη δική σου αμέτρητη μηδαμινότητα, την απόλυτη τυχαιότητα και την πλήρη αχρηστία, τη μη αναγκαιότητα της προσωπικής σου ύπαρξης. Υποψιάζομαι ότι ακριβώς αυτή την εμπειρία ο Ιησούς επαινούσε στο πιο ακατανόητο από τα μακαρισμά του: «Μακάριοι οι πτωχοί τω πνεύματι». Γι’ αυτό η εμπειρία της πραγματικής, και όχι παιγμένης, προσευχής αναπόφευκτα γεννά ταπείνωση και συντριβή. Όχι μόνο το μεγαλείο του Δημιουργού, αλλά ακόμη και το «απλώς» μεγαλείο και η απεραντοσύνη της κτίσης δεν μπορούν παρά να συντρίβουν.</w:t>
      </w:r>
    </w:p>
    <w:p w14:paraId="18E44E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Από την άλλη πλευρά, το γεγονός της επικοινωνίας με τον Δημιουργό, η ίδια η δυνατότητα θείας κοινωνίας, δεν μπορεί παρά να γεμίζει με μια απολύτως ακλόνητη δύναμη. Γι’ αυτό και πάλι, η εμπειρία της πραγματικής, και όχι παιγμένης, προσευχής αναπόφευκτα γεννά την αίσθηση μιας αδιανόητης ισχύος. Αν ο ίδιος ο Θεός με ακούει, αν ο ίδιος ο Θεός είναι μαζί μου, ποιος είναι εναντίον μου; Τι μπορούν αυτές οι δυστυχισμένες δυνάμεις του κοινωνικού κόσμου, ή ακόμη και αυτού του κτιστού σύμπαντος, απέναντι σε μια τέτοια συμμαχία: ο Θεός κι εγώ;</w:t>
      </w:r>
    </w:p>
    <w:p w14:paraId="1B6E79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Όμως ούτε αυτά τα βιώματα δίνουν απάντηση στο ερώτημα τι είναι, στην πραγματικότητα, η ιδανική κοινωνία και ποια είναι η ιδανική επικοινωνία που εκτυλίσσεται μέσα σε μια τέτοια κοινωνία.</w:t>
      </w:r>
    </w:p>
    <w:p w14:paraId="1B9269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Τελείωσα το σχολείο ακόμη στη Σοβιετική Ένωση. Θεωρούνταν ότι το σοβιετικό σχολείο έδινε ισχυρή εκπαίδευση. Στα σοβιετικά σχολικά εγχειρίδια μαθηματικών, φυσικής και χημείας, στο τέλος του βιβλίου υπήρχαν οι απαντήσεις στα προβλήματα που τίθενταν ως ασκήσεις για το σπίτι στη διάρκεια της χρονιάς. Πιθανότατα κάτι παρόμοιο υπήρχε και εδώ. Γιατί το λέω αυτό; Η θρησκεία μας είναι θρησκεία Αποκάλυψης. Έχουμε ήδη απαντήσεις. Αυτές οι απαντήσεις ήρθαν «από την άλλη πλευρά». Είναι οι πιο βασικές απαντήσεις. Η δική μας δουλειά, όσο παράξενο κι αν ακούγεται, είναι να διατυπώσουμε τα ερωτήματα. Η πνευματική μας αναζήτηση συνίσταται ακριβώς στο να βρούμε τα σωστά ερωτήματα, για τα οποία έχουμε ήδη τις απαντήσεις. Πρέπει να κατανοήσουμε αυτές τις απαντήσεις. Αλλιώς, μια απάντηση χωρίς ερώτημα χάνει το νόημά της.</w:t>
      </w:r>
    </w:p>
    <w:p w14:paraId="1E830EF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Πώς μας βοηθούν σε αυτό τα εκκλησιαστικά μυστήρια ή, στη γλώσσα αυτού του κειμένου, οι εκκλησιαστικές διαδικασίες, με αυτές τις έτοιμες απαντήσεις και τα ακόμη αναζητούμενα ερωτήματα;</w:t>
      </w:r>
    </w:p>
    <w:p w14:paraId="3213139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κοιτάξουμε γύρω μας. Εννοώ κυριολεκτικά: ας κοιτάξουμε οτιδήποτε. Βλέπουμε. Γιατί και πώς βλέπουμε; Τι κάνουμε για να βλέπουμε;</w:t>
      </w:r>
    </w:p>
    <w:p w14:paraId="254A1C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Βλέπουμε επειδή κάπου μακριά καίει ο Ήλιος. Πλημμυρίζει όλο τον χώρο γύρω του με φως. Βλέπουμε χάρη στο φως αυτού του άστρου. Αν βρεθούμε σε έναν χώρο όπου δεν φτάνει το φως του Ήλιου, επινοούμε κάθε είδους υποκατάστατα του Ήλιου. Από μας «απαιτείται» μόνο να έχουμε μάτια. Όλα τα υπόλοιπα τα κάνει ο Ήλιος.</w:t>
      </w:r>
    </w:p>
    <w:p w14:paraId="2B5DB4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ίδιο ισχύει και για την πνευματική ζωή. Δεν αγιαζόμαστε από αυτό που κάνουμε ή δεν κάνουμε. Αγιαζόμαστε από τον Ήλιο της Δικαιοσύνης. Δική μας δουλειά είναι να βρεθούμε μέσα στη ζώνη προσβασιμότητας του Ήλιου της Δικαιοσύνης, δηλαδή μέσα στην Εκκλησία. Από μας απαιτείται «να έχουμε μάτια».</w:t>
      </w:r>
    </w:p>
    <w:p w14:paraId="001F720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Συγκεντρωνόμαστε στον ναό. Αρχίζουμε την Ευχαριστία. Είμαστε άγιοι, και άγιοι είναι όλοι όσοι ήρθαν μαζί μας. Όχι επειδή κάνουμε ή δεν κάνουμε κάτι. Είμαστε άγιοι επειδή μας φωτίζει και μας αγιάζει ο Ήλιος της Δικαιοσύνης — ο Χριστός. Δική μας δουλειά είναι να βρεθούμε στη «ζώνη εμβέλειας» των ακτίνων του και να «έχουμε μάτια», δηλαδή πίστη.</w:t>
      </w:r>
    </w:p>
    <w:p w14:paraId="5B0CB0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Έχουμε ήδη απαντήσεις. Είμαστε ήδη πέρα από αυτόν τον μισοτελειωμένο κόσμο. Είμαστε ήδη «εκεί», στην άλλη πλευρά, όπου όλα είναι καλά, όπου όλα είναι σωστά. Βλέπουμε τον εαυτό μας από εκεί, ήδη τέλειο. Και όλοι γύρω μας είναι ήδη τέλειοι. Επειδή όλα είναι πλημμυρισμένα από Φως, όλα είναι πλημμυρισμένα από Ήλιο.</w:t>
      </w:r>
    </w:p>
    <w:p w14:paraId="786391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Αυτό δεν προέρχεται από μας, δεν είμαστε εμείς. Είναι ο Ήλιος. Δική μας δουλειά είναι να σταθούμε κάτω από τον Ήλιο. Δική μας δουλειά είναι να επιτρέψουμε στον Ήλιο να μας φωτίσει και να μας ζεστάνει. Για να γίνει αυτό, χρειάζονται «μάτια». Πρέπει να το «δούμε». Πρέπει απλώς να το δεχτούμε. Πρέπει απλώς να επιτρέψουμε να συμβεί. Πρέπει να εμπιστευτούμε. Αυτόν.</w:t>
      </w:r>
    </w:p>
    <w:p w14:paraId="63A2E7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 είμαστε πραγματικά πιστοί, τότε δεν χρειάζεται να σφιγγόμαστε. Βιώνουμε, δεχόμαστε, μοντελοποιούμε την παρουσία του Θεού. Σε αυτή την περίπτωση, επιτρέπουμε να πραγματοποιούνται όλες οι υποσχέσεις του. Και… voila!</w:t>
      </w:r>
    </w:p>
    <w:p w14:paraId="7792994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τότε, κάπου στο βαθύτερο βάθος ή κάπου στο ύψιστο ύψος, βλέπουμε τον εαυτό μας και όλους όσοι είναι μαζί μας, όλους όσοι συγκεντρώθηκαν γύρω από το Ποτήριο, μέσα στο Φως.</w:t>
      </w:r>
    </w:p>
    <w:p w14:paraId="642D77A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Έτσι πρέπει να είναι, αν παίρνουμε στα σοβαρά τα κείμενα που ονομάζουμε ιερά.</w:t>
      </w:r>
    </w:p>
    <w:p w14:paraId="63459D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τότε γεννιέται μέσα μας η εμπειρία της ιδανικής κοινωνίας και της ιδανικής επικοινωνίας.</w:t>
      </w:r>
    </w:p>
    <w:p w14:paraId="45EB8A4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Αυτό είναι το πιο αδύνατο, το πιο μεγαλειώδες κατόρθωμα της ανθρώπινης σκέψης: να δεχτεί ότι όλα, απολύτως όλα, μπορούν να είναι ΟΚ.</w:t>
      </w:r>
    </w:p>
    <w:p w14:paraId="380807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Από μόνος του, αυτός ο τρόπος εμπειρίας — να βλέπεις τον κόσμο όχι «από εδώ», αλλά «από εκεί», από το άλλο άκρο, από την άλλη πλευρά — ανατρέπει την ψυχολογία. Αποδεικνύεται ότι το κύριο είναι να ξέρεις να ευχαριστείς· τότε όλες οι δυνατότητες ανοίγουν ξαφνικά.</w:t>
      </w:r>
    </w:p>
    <w:p w14:paraId="7B4DA2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Κάθε ζωή είναι μια ιστορία ηττών, μια ιστορία τραγωδιών. Να μάθεις να βλέπεις μέσα σε αυτή την καταστροφή δύναμη, επιτυχία — αυτό είναι η ευλογία.</w:t>
      </w:r>
    </w:p>
    <w:p w14:paraId="091A42D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«ευλογία» είναι ένα σπάνιο παράδειγμα επιτυχημένης μετάφρασης. Τι σημαίνει «ευλογία»; Τι σημαίνει «σε ευλογώ»; Η ευλογία είναι ένας καλός λόγος. «Σε ευλογώ» σημαίνει: σου δίνω έναν καλό λόγο, ανοίγω για σένα μια καλή προοπτική. Στη δική μου μητρική αμπχαζική γλώσσα, το «ευλογώ» σημαίνει κυριολεκτικά «σε βάζω σε κατάσταση γιορτής». Το ίδιο νόημα, μόνο πολύ πιο δυναμικό. Πλήρως καυκασιανό.</w:t>
      </w:r>
    </w:p>
    <w:p w14:paraId="5A67BD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Υπάρχει το «ξέρω» και υπάρχει το «θέλω». Έτσι, το «πιστεύω» σημαίνει «θέλω και ξέρω». Ή «ξέρω και θέλω» — όπως προτιμά ο καθένας.</w:t>
      </w:r>
    </w:p>
    <w:p w14:paraId="1CB524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2BEC97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ΟΚ. Τώρα γνωρίζουμε εμπειρικά τι είναι μια ιδανική κοινότητα. Αν οι άνθρωποι συγκεντρώνονται γύρω από τον Ζωντανό Θεό, αν αυτοί οι άνθρωποι επιτρέπουν στον Θεό να τους φωτίσει με το Πνεύμα του, τότε γίνονται άγιοι. Όχι από μόνοι τους, αλλά ακριβώς μέσω του αγιασμού από το Άγιο Πνεύμα. Αυτό, ως εδώ, είναι μάλλον κατανοητό.</w:t>
      </w:r>
    </w:p>
    <w:p w14:paraId="2CCC54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χρειάζεται μια μικρή, αλλά σημαντική διευκρίνιση. Η κοινωνία με τον Ζωντανό Θεό δεν μπορεί να περιοριστεί ούτε από τον χρόνο ούτε από τον τόπο. Αν η εκκλησιαστική Ευχαριστία ορίζεται ως χρόνος και τόπος συνάντησης με τον Πανταχού Παρόντα, τότε ο πιστός, στον οποίο αναλογεί τακτικά μια τέτοια συνάντηση, οφείλει να προετοιμάζεται γι’ αυτήν όλο τον υπόλοιπο χρόνο. Αν αυτή η συνάντηση διαρκεί μία ώρα την εβδομάδα, τότε όλη η εβδομάδα, και όλη η υπόλοιπη ζωή, πρέπει να είναι γεμάτες από αυτή τη συνάντηση.</w:t>
      </w:r>
    </w:p>
    <w:p w14:paraId="4ACAF38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Προχωράμε.</w:t>
      </w:r>
    </w:p>
    <w:p w14:paraId="19BAB08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Όμως αυτή η συνάντηση έχει ένα αυστηρά καθορισμένο τελετουργικό. Οι άνθρωποι διαβάζουν αυστηρά καθορισμένα κείμενα, σε αυστηρά καθορισμένη σειρά. Πώς μπορεί η ανάγνωση και το ψάλσιμο σύμφωνα με το Τυπικό να γεννήσουν ιδανική επικοινωνία, ακόμη και μέσα στην παρουσία του Ζωντανού Θεού;</w:t>
      </w:r>
    </w:p>
    <w:p w14:paraId="3BF80E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δούμε την επικοινωνία ως διαδικασία, ως κοινωνική διαδικασία. Τι παρατηρούμε; Ως αποτέλεσμα κάθε κοινωνικής διαδικασίας παρατηρούμε υποτίμηση της επικοινωνίας, υποτίμηση της γλώσσας. Αυτό συνέβαινε, συμβαίνει και θα συμβαίνει παντού και πάντα. Δεν θα επικαλεστώ τους νόμους της θερμοδυναμικής και την έννοια της εντροπίας. Δεν θα προσπαθήσω να εξηγήσω το φαινόμενο. Ας καταγράψουμε απλώς το γεγονός: κάθε κοινωνική διαδικασία οδηγεί σε υποτίμηση. Κάθε κοινωνική διαδικασία, εξ ορισμού, ανάγεται σε κοινωνική αλληλεπίδραση. Κάθε κοινωνική αλληλεπίδραση είναι επικοινωνία. Κάθε αλληλεπίδραση οδηγεί σε αύξηση της εντροπίας. Βάζουμε ξανά ισότητα ανάμεσα στην κοινωνία και την επικοινωνία, για να διαπιστώσουμε ότι η υποτίμηση της επικοινωνίας οδηγεί σε υποβάθμιση της κοινωνίας. Γι’ αυτό ο Κύριός μας μας προειδοποιεί απέναντι στη γοητεία της κοινωνίας.</w:t>
      </w:r>
    </w:p>
    <w:p w14:paraId="2A1CEB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μορφή αυτής της συζήτησης δεν απαιτεί επιστημονικές παραπομπές. Όμως χωρίς αυτές δεν γίνεται εντελώς.</w:t>
      </w:r>
    </w:p>
    <w:p w14:paraId="285B24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Την επόμενη σκέψη μου την άντλησα από μια διάλεξη του </w:t>
      </w:r>
      <w:r>
        <w:rPr>
          <w:rFonts w:hint="default" w:eastAsiaTheme="minorHAnsi"/>
          <w:sz w:val="24"/>
          <w:szCs w:val="24"/>
          <w:lang w:val="en-US" w:eastAsia="en-US" w:bidi="he-IL"/>
        </w:rPr>
        <w:t xml:space="preserve">Dugin </w:t>
      </w:r>
      <w:r>
        <w:rPr>
          <w:rFonts w:hint="default" w:eastAsiaTheme="minorHAnsi"/>
          <w:sz w:val="24"/>
          <w:szCs w:val="24"/>
          <w:lang w:val="ru-RU" w:eastAsia="en-US" w:bidi="he-IL"/>
        </w:rPr>
        <w:t xml:space="preserve">αφιερωμένη στον Χάιντεγκερ. Ο Χάιντεγκερ μιλά για τη «λήθη του είναι» (Seinsvergessenheit), την οποία ο </w:t>
      </w:r>
      <w:r>
        <w:rPr>
          <w:rFonts w:hint="default" w:eastAsiaTheme="minorHAnsi"/>
          <w:sz w:val="24"/>
          <w:szCs w:val="24"/>
          <w:lang w:val="en-US" w:eastAsia="en-US" w:bidi="he-IL"/>
        </w:rPr>
        <w:t xml:space="preserve">Dugin </w:t>
      </w:r>
      <w:r>
        <w:rPr>
          <w:rFonts w:hint="default" w:eastAsiaTheme="minorHAnsi"/>
          <w:sz w:val="24"/>
          <w:szCs w:val="24"/>
          <w:lang w:val="ru-RU" w:eastAsia="en-US" w:bidi="he-IL"/>
        </w:rPr>
        <w:t xml:space="preserve">ερμηνεύει ως «φιλοσοφική πτώση». Ο </w:t>
      </w:r>
      <w:r>
        <w:rPr>
          <w:rFonts w:hint="default" w:eastAsiaTheme="minorHAnsi"/>
          <w:sz w:val="24"/>
          <w:szCs w:val="24"/>
          <w:lang w:val="en-US" w:eastAsia="en-US" w:bidi="he-IL"/>
        </w:rPr>
        <w:t xml:space="preserve">Dugin </w:t>
      </w:r>
      <w:r>
        <w:rPr>
          <w:rFonts w:hint="default" w:eastAsiaTheme="minorHAnsi"/>
          <w:sz w:val="24"/>
          <w:szCs w:val="24"/>
          <w:lang w:val="ru-RU" w:eastAsia="en-US" w:bidi="he-IL"/>
        </w:rPr>
        <w:t xml:space="preserve">επισημαίνει ότι στις γερμανικές γλώσσες οι όροι «thing» (αγγλικά) και «Ding» (γερμανικά) προέρχονται από το πρωτογερμανικό þingą — την ονομασία της φυλετικής συνέλευσης, του «ting», όπου, μέσα σε ιερό πλαίσιο, επικυρώνονταν αποφάσεις και ονοματοδοσίες των πραγμάτων. Στα ρωσικά, το «вече» είναι λειτουργικά ανάλογο του «ting» ως συνέλευση, παρότι η «вещь» έχει άλλη ετυμολογική προέλευση (από το παλαιοσλαβονικό věštь, «περιουσία»). Αυτή η αναλογία, μολονότι δεν είναι πλήρως ακριβής ετυμολογικά, είναι σωστή ως προς το νόημα: αρχικά η επικοινωνία σε τέτοιες συνελεύσεις είχε ιερό χαρακτήρα, συνδέοντας τη γλώσσα με το είναι. Η μεταφορική χρήση των λέξεων, σύμφωνα με τον </w:t>
      </w:r>
      <w:r>
        <w:rPr>
          <w:rFonts w:hint="default" w:eastAsiaTheme="minorHAnsi"/>
          <w:sz w:val="24"/>
          <w:szCs w:val="24"/>
          <w:lang w:val="en-US" w:eastAsia="en-US" w:bidi="he-IL"/>
        </w:rPr>
        <w:t>Dugin</w:t>
      </w:r>
      <w:r>
        <w:rPr>
          <w:rFonts w:hint="default" w:eastAsiaTheme="minorHAnsi"/>
          <w:sz w:val="24"/>
          <w:szCs w:val="24"/>
          <w:lang w:val="ru-RU" w:eastAsia="en-US" w:bidi="he-IL"/>
        </w:rPr>
        <w:t>, απομάκρυνε τη γλώσσα από αυτή την ιερή σύνδεση, και αυτό αποτέλεσε τη «φιλοσοφική πτώση». Η επικοινωνία είχε ιερό χαρακτήρα μέχρι να εμφανιστεί η μεταφορική χρήση των λέξεων.</w:t>
      </w:r>
    </w:p>
    <w:p w14:paraId="78184D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Μια άλλη σκέψη μου την άντλησα από ένα έργο, δυστυχώς ακόμη αδημοσίευτο, του ηγουμένου της </w:t>
      </w:r>
      <w:r>
        <w:rPr>
          <w:rFonts w:hint="default" w:eastAsiaTheme="minorHAnsi"/>
          <w:sz w:val="24"/>
          <w:szCs w:val="24"/>
          <w:lang w:val="en-US" w:eastAsia="en-US" w:bidi="he-IL"/>
        </w:rPr>
        <w:t>Daibabe</w:t>
      </w:r>
      <w:r>
        <w:rPr>
          <w:rFonts w:hint="default" w:eastAsiaTheme="minorHAnsi"/>
          <w:sz w:val="24"/>
          <w:szCs w:val="24"/>
          <w:lang w:val="ru-RU" w:eastAsia="en-US" w:bidi="he-IL"/>
        </w:rPr>
        <w:t>, αρχιμανδρίτη Δανιήλ (</w:t>
      </w:r>
      <w:r>
        <w:rPr>
          <w:rFonts w:hint="default" w:eastAsiaTheme="minorHAnsi"/>
          <w:sz w:val="24"/>
          <w:szCs w:val="24"/>
          <w:lang w:val="en-US" w:eastAsia="en-US" w:bidi="he-IL"/>
        </w:rPr>
        <w:t>Ishmatov</w:t>
      </w:r>
      <w:r>
        <w:rPr>
          <w:rFonts w:hint="default" w:eastAsiaTheme="minorHAnsi"/>
          <w:sz w:val="24"/>
          <w:szCs w:val="24"/>
          <w:lang w:val="ru-RU" w:eastAsia="en-US" w:bidi="he-IL"/>
        </w:rPr>
        <w:t>), αφιερωμένο στη λειτουργική συνείδηση. Ο πατήρ Δανιήλ ερευνά τη λειτουργική αυτοσυνειδησία των πιστών και την επίδραση αυτής της συνείδησης στην κοινωνική τους ζωή. Υποστηρίζει ότι ο βαθμός προσέγγισης προς τον Θεό, προς την πραγματικότητα, τον οποίο θέτει ο ιερέας κατά την Ευχαριστία, καθορίζει το ανώτατο όριο μιας τέτοιας «πτήσης» που είναι δυνατή μέσα στην κοινωνία των «ποιμαινομένων». Δηλαδή: ανάλογα με τον βαθμό εσωτερίκευσης των κειμένων των ιερών τελετουργιών, στον οποίο φτάνει ο ιερέας ως αποτέλεσμα του προσωπικού του αγώνα, διαμορφώνεται το ανώτατο όριο προσέγγισης προς την πραγματικότητα, στο οποίο μπορεί — ή δεν μπορεί — να ανέβει η κοινωνία μέσα στην οποία λειτουργεί ο συγκεκριμένος ιερέας. Με άλλα λόγια: η πνευματική κατάσταση ολόκληρης της κοινωνίας τίθεται άμεσα… στον χώρο του ιερού. Υπάρχει εδώ μυστική διάσταση, για να μην πω «κβαντική μυστική». Αλλά προσωπικά συμφωνώ με αυτή την παρατήρηση. Η κοινωνία μπορεί να ανέβει μόνο στο ύψος στο οποίο έχει ήδη ανέβει ο «τοπικός, οικείος» μυστικός. Θα ανέβει ή δεν θα ανέβει, αυτό είναι ερώτημα· αλλά ψηλότερα — δεν της δίνεται.</w:t>
      </w:r>
    </w:p>
    <w:p w14:paraId="7EE86C4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Έχουμε την εντολή «μη ψευδομαρτυρήσεις». Δεν μας λέει αυτή η εντολή κάτι για τον ιερό χαρακτήρα της επικοινωνίας; Συγγνώμη: για τον ιερό χαρακτήρα κάθε επικοινωνίας; Πολύ περισσότερο όταν μιλάμε για «θεία επικοινωνία».</w:t>
      </w:r>
    </w:p>
    <w:p w14:paraId="571A15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Έτσι, καταλήξαμε στο συμπέρασμα: όλα εξαρτώνται από το ποιος βιώνει τη Λειτουργία. Αν ο πιστός κατόρθωσε να γίνει πραγματικά ιερέας, αν βίωσε τα κείμενα και τις διαδικασίες ως πρόσωπο, προσωπικά, τότε αυτά τα κείμενα «ζωντανεύουν». Τι συμβαίνει τότε; Οι λέξεις γεμίζουν με νόημα. Τα νοήματα γίνονται κοινωνικά σημαντικά. Η κοινωνία ζωντανεύει. Η κοινωνία η ίδια διαμορφώνει το μέλλον της. Η αναγκαία κρίσιμη μάζα προσώπων δεν είναι μεγάλη. Ο Κύριος είπε: «Όπου δύο ή τρεις συγκεντρωθούν στο όνομά μου». Και ο ίδιος ο Κύριος περιγράφει και τη μεθοδολογία της διαδικασίας: «Εγώ είμαι η οδός και η αλήθεια και η ζωή». Οδός, αλήθεια και ζωή. «Οδός» σημαίνει ότι η πνευματική αναζήτηση έχει δυναμικό, όχι στατικό χαρακτήρα. «Αλήθεια» σημαίνει ότι ο χριστιανός, σε κάθε περίπτωση, βρίσκεται στο πλευρό της αλήθειας, ακόμη κι αν αυτό αντιτίθεται όχι μόνο στον ατομικό αλλά και στον συλλογικό εγωισμό: εθνικό, θρησκευτικό, ιδεολογικό ή οποιονδήποτε άλλο. «Ζωή» σημαίνει ότι, ως αποτέλεσμα της σωστής πνευματικής αναζήτησης, οι δυνάμεις του πιστού πρέπει μόνο να αυξάνονται.</w:t>
      </w:r>
    </w:p>
    <w:p w14:paraId="6A30E6B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Ποια κείμενα και ποιες διαδικασίες πρέπει να εσωτερικεύσει ο κληρικός για να γίνει ιερέας; Ήδη ξέρουμε για τι μιλάμε.</w:t>
      </w:r>
    </w:p>
    <w:p w14:paraId="1B3E71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πρέπει να επιστρέψω στη βασική μας παράδοση, την οποία σχεδόν έχουμε ξεχάσει: την εβραϊκή. Εκείνη που εκφράζεται στα κείμενα της Παλαιάς Διαθήκης μας.</w:t>
      </w:r>
    </w:p>
    <w:p w14:paraId="79D4700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Όλοι γνωρίζουμε την αρχή της Γένεσης: «Ο Θεός δημιούργησε τον ουρανό και τη γη» και «είδε ότι ήταν πολύ καλό» (Γεν. 1:31). Το «πολύ καλό» αντιστοιχεί, με σχολικούς όρους, σε ένα 4+, όχι σε 5. Γιατί ο Θεός δημιούργησε τον κόσμο στο 4+ και όχι στο 5; Αυτή η μεταφορά αντανακλά τη ραββινική παράδοση tikkun olam (</w:t>
      </w:r>
      <w:r>
        <w:rPr>
          <w:rFonts w:hint="default" w:eastAsiaTheme="minorHAnsi"/>
          <w:sz w:val="24"/>
          <w:szCs w:val="24"/>
          <w:rtl/>
          <w:cs/>
          <w:lang w:val="ru-RU" w:eastAsia="en-US" w:bidi="he-IL"/>
        </w:rPr>
        <w:t>תיקון עולם</w:t>
      </w:r>
      <w:r>
        <w:rPr>
          <w:rFonts w:hint="default" w:eastAsiaTheme="minorHAnsi"/>
          <w:sz w:val="24"/>
          <w:szCs w:val="24"/>
          <w:cs w:val="0"/>
          <w:lang w:val="ru-RU" w:eastAsia="en-US" w:bidi="he-IL"/>
        </w:rPr>
        <w:t>, «διόρθωση του κόσμου»), σύμφωνα με την οποία ο Θεός δημιούργησε σκόπιμα έναν ατελή κόσμο, αφήνοντας στον άνθρωπο το έργο να συμμετέχει στην τελείωσή του. Στην καββαλιστική ερμηνεία, ο κόσμος περιέχει διάσπαρτες θείες σπίθες, τις οποίες οι άνθρωποι καλούνται να «συλλέξουν» μέσω των δίκαιων πράξεων, της προσευχής και της τήρησης των εντολών.</w:t>
      </w:r>
    </w:p>
    <w:p w14:paraId="5C6D4FE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Στο χριστιανικό πλαίσιο αυτή η ιδέα αποκτά καθολική κλίμακα: εμείς, οι χριστιανοί, ως νέος Ισραήλ (Gal. 6:16), φέρουμε ευθύνη για τη διόρθωση ολόκληρης της δημιουργίας, και αυτή η σκέψη μου φαίνεται απολύτως ορθή. Ο όρος «χристианин» (χριστιανός) είναι ελληνική αποτύπωση του εβραϊκού mashiah («χρισμένος»), πράγμα που υπογραμμίζει τη σύνδεσή μας με τον Χριστό ως τον Χρισμένο. Το να είσαι χριστιανός σημαίνει να φέρεις μια μεσσιανική ταυτότητα, η οποία πραγματοποιείται ως ενεργητική ευθύνη για όλο τον κόσμο, και μάλιστα, με ιδιαίτερη ένταση, μέσα από τα εκκλησιαστικά μυστήρια. Στην κοινωνία — τη θεία επικοινωνία της Ευχαριστίας — εμείς, ως νέος Ισραήλ, καλούμαστε να αποκαθιστούμε τη σύνδεση της κτίσης με τον Λόγο, συμμετέχοντας στο σωτηριολογικό έργο του (Kol. 1:20). Η κλίμακα αυτής της δράσης είναι καθολική, γιατί η Εκκλησία, ως τέλεια κοινωνία, στρέφεται προς όλη την κτίση, μεταμορφώνοντας τον κόσμο μέσω της προσευχής, της μαρτυρίας και της ανθρωπινότητας με την ευρύτερη δυνατή έννοια της λέξης.</w:t>
      </w:r>
    </w:p>
    <w:p w14:paraId="25777A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Υπάρχει και μια ακόμη όψη της εβραϊκής παράδοσης που, όπως μου φαίνεται, οφείλουμε να αναζωογονήσουμε. Ξέρουμε πώς γινόταν η μαθητεία στην αρχαιότητα: γύρω από τον δάσκαλο συγκεντρώνονταν μαθητές και ο δάσκαλος τους δίδασκε. Ερώτημα: ποιος μαθητής θεωρούνταν, στους Εβραίους, ο καλύτερος, ο αγαπημένος μαθητής του δασκάλου του; Απάντηση: εκείνος που ρωτούσε περισσότερο. Τι σχέση έχει αυτό με εμάς; Μένει να διευκρινίσουμε με ποιον τρόπο ο κληρικός πρέπει να μελετά τα ιερά κείμενα και τα τελετουργικά, ώστε να γίνει πραγματικός ιερέας.</w:t>
      </w:r>
    </w:p>
    <w:p w14:paraId="635F5D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Τα ιερά μας κείμενα και τα ιερά μας τελετουργικά έχουν πολύ μακρά ιστορία. Συνήθως μιλάμε για μια παράδοση δύο χιλιάδων ετών. Είναι προφανές ότι όποιος ερευνά αυτά τα κείμενα συναντά πληθώρα αντιφάσεων — ορατών και ουσιαστικών. Πώς πρέπει να σταθεί ο πιστός; Να δηλώσει ότι δεν υπάρχουν αντιφάσεις και ότι η επιφανειακή ερμηνεία είναι η μόνη ορθή και αλάνθαστη; Ή να αρχίσει να εργάζεται μέσα στις αντιφάσεις, ελπίζοντας να ανασύρει την αλήθεια; Για μένα η απάντηση είναι προφανής. Αν ο ίδιος ο Κύριος ταύτισε τον εαυτό του με την αλήθεια, τότε κι εμείς οφείλουμε, χωρίς φόβο, να αναζητούμε την αλήθεια σε κάθε περίπτωση. Μόνο έτσι μπορούμε να βρεθούμε στον Δρόμο προς την Αλήθεια που δίνει Ζωή. Αντίθετα, ο τυπικά πιστός που αρνείται να αναγνωρίσει την παρουσία αντιφάσεων στα ιερά κείμενα και ακολουθεί την πρώτη πρόχειρη ερμηνεία, στην πραγματικότητα μαρτυρεί την απιστία του, την έλλειψη εμπιστοσύνης του προς την Πηγή της παράδοσής μας.</w:t>
      </w:r>
    </w:p>
    <w:p w14:paraId="1A92654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Βεβαίως, πρέπει να γίνει ακόμη μία διευκρίνιση. Είναι άραγε υποχρεωτικό για τον πιστό να γίνει ιερέας, ώστε να βιώσει την πληρότητα της σωτηρίας; Φυσικά όχι. Γι’ αυτό, όταν πιο πάνω μιλώ για τον «ιερέα» ως για μια κατ’ εξοχήν μορφή, εννοώ τον ίδιο τον πιστό. Φυσικά, ένας «απλός λαϊκός» μπορεί να φτάσει σε πολύ μεγαλύτερο πνευματικό ύψος από κληρικούς που είναι αμειβόμενοι και τυπικά καταρτισμένοι. Πιθανόν όλοι μας το έχουμε συναντήσει αυτό όχι μία φορά. Αυτό ακριβώς λέει η Καινή Διαθήκη. Ο Απόστολος γράφει ότι πλέον όλοι έχουμε το δικαίωμα να εισερχόμαστε στο άγιο και ότι όλοι έχουμε έναν μεγάλο Αρχιερέα. Τι σημαίνει, στη γλώσσα της Παλαιάς Διαθήκης, «το δικαίωμα να εισέρχεσαι στο άγιο»; Ένας άλλος Απόστολος μιλά απευθείας για όλους τους πιστούς: «γένος εκλεκτό, βασίλειο ιεράτευμα, έθνος άγιο». Και ακριβώς με αυτή την έννοια χρησιμοποιώ εδώ τη λέξη «ιερέας».</w:t>
      </w:r>
    </w:p>
    <w:p w14:paraId="2A1802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Βεβαίως, η «Εκκλησία» δεν περιορίζεται ούτε στον χώρο ούτε στον χρόνο. Η λειτουργία, ο αγώνας, η «λειτουργία» του χριστιανού διαρκεί ολόκληρη τη ζωή του. Ο Κύριος καταργεί ευθέως τη διχοτομία «βέβηλο»–«ιερό». Τι σημαίνει «κατάργηση του Νόμου»; Το πρόβλημα είναι ότι σήμερα, συχνά, ακόμη και η βίωση φαινομενικά απλών αληθειών γίνεται υπόθεση προσώπων. Αυτό γεννά τον πειρασμό να μιλά κανείς τη γλώσσα ενός «ελίτ κλαμπ», ενώ όλα τα κείμενα της Καινής Διαθήκης κραυγάζουν το αντίθετο.</w:t>
      </w:r>
    </w:p>
    <w:p w14:paraId="7C422E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1797A53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στο τέλος, ακόμη μία αμπχαζική παροιμία. Λέει: «Ο Σατανάς είναι ο πατέρας του φόβου». Νομίζω ότι στους σύγχρονους χριστιανούς αυτή η σκέψη πρέπει να είναι πιο κοντινή και πιο κατανοητή από ποτέ.</w:t>
      </w:r>
    </w:p>
    <w:p w14:paraId="76A7DB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ακόμη, το πιο σημαντικό:</w:t>
      </w:r>
    </w:p>
    <w:p w14:paraId="7251D32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Χριστός ανέστη!</w:t>
      </w:r>
    </w:p>
    <w:p w14:paraId="66C19AFF">
      <w:pPr>
        <w:spacing w:after="200" w:line="276" w:lineRule="auto"/>
        <w:ind w:firstLine="567"/>
        <w:jc w:val="both"/>
        <w:rPr>
          <w:rFonts w:hint="default" w:eastAsiaTheme="minorHAnsi"/>
          <w:sz w:val="24"/>
          <w:szCs w:val="24"/>
          <w:lang w:val="ru-RU" w:eastAsia="en-US" w:bidi="he-IL"/>
        </w:rPr>
      </w:pPr>
    </w:p>
    <w:p w14:paraId="789660D5">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0EA4706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Περί της φύσης της πίστης.</w:t>
      </w:r>
    </w:p>
    <w:p w14:paraId="14C713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Επιτρέψτε μου να συνεχίσω τη συζήτηση για τα ερωτήματα που θέτουν ενώπιον της Εκκλησίας οι «νέες κοινωνικές τάξεις». Συμφωνήσαμε να εξετάζουμε την Εκκλησία ως μια μορφή «κανονικής» ανθρώπινης δραστηριότητας. Ιδιαιτερότητα ακριβώς της ανθρώπινης δραστηριότητας, όπως ελπίζω, είναι το γεγονός ότι στηρίζεται στη σκέψη. Δηλαδή, κατά κανόνα, ο άνθρωπος πρώτα διαμορφώνει το βίωμά του για τον κόσμο και μόνο έπειτα, ήδη πάνω στη βάση μιας κάποιας κοσμοεικόνας, προχωρά στην αλληλεπίδραση με τα φαινόμενα και τις ενέργειες του περιβάλλοντος.</w:t>
      </w:r>
    </w:p>
    <w:p w14:paraId="1DC70A0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Φυσικά, μπορεί κανείς να πει ότι πρόκειται για μια αισιόδοξη θέση, η οποία δεν βρίσκει πάντοτε πειραματική επιβεβαίωση. Όμως εδώ μιλάμε για πίστη, και γι’ αυτό θα μου επιτραπεί να απευθυνθώ πρωτίστως στην «υψηλή νόρμα».</w:t>
      </w:r>
    </w:p>
    <w:p w14:paraId="4BA894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 μιλάμε ακριβώς για ανθρώπινη δραστηριότητα, τότε πρέπει να υπογραμμίσουμε ότι το ιδιαίτερο γνώρισμα του ανθρώπου είναι η υποκειμενικότητα. Ο άνθρωπος είναι πάντοτε υποκειμενικός. Ο άνθρωπος αντιδρά στην αναπαράστασή του για τον κόσμο, όχι στον ίδιο τον κόσμο έξω από το σώμα του. Αυτή η πολύ απλή και, στην πραγματικότητα, τελείως καθημερινή παρατήρηση απαιτεί παρ’ όλα αυτά μια ορισμένη προσοχή. Με την έννοια ότι όλοι το ξέρουν, αλλά δεν συνειδητοποιούν όλοι την κλίμακα αυτού του κανόνα, ή ακόμη και αυτού του νόμου.</w:t>
      </w:r>
    </w:p>
    <w:p w14:paraId="2F0A480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Ως πιστός θα πρόσθετα ότι η εμπειρία και η δογματική της Εκκλησίας λένε πως στον άνθρωπο έχει δοθεί πλήρης, απόλυτη ελευθερία ως προς τον εσωτερικό του κόσμο. Ο άνθρωπος είναι, κατά κάποιον τρόπο, θεός μέσα στον μικρόκοσμό του. Ο άνθρωπος επιλέγει απολύτως ελεύθερα, απολύτως αυθαίρετα τις προϋποθέσεις πάνω στις οποίες στη συνέχεια σχηματίζει την κοσμοεικόνα του.</w:t>
      </w:r>
    </w:p>
    <w:p w14:paraId="6082A58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μην μπούμε σε ποσοτική εκτίμηση αυτού του «στη συνέχεια». Είναι πιθανό ότι, στις περισσότερες περιπτώσεις, η διαμόρφωση της κοσμοεικόνας και η επιλογή των προϋποθέσεων αυτής της διαδικασίας/πράξης συμβαίνουν ταυτόχρονα. Όμως, αν ο άνθρωπος προσπαθεί να το κάνει ποιοτικά, τότε αναπόφευκτα θα αναγκαστεί να ξαναρχίσει από την αρχή, σκεπτόμενος σοβαρά τις προϋποθέσεις ή, πιο απλά, τη μεταφυσική της επιλογής του.</w:t>
      </w:r>
    </w:p>
    <w:p w14:paraId="0388B4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ίσως, πρέπει να σταματήσουμε και να ξανασκεφτούμε όσα ειπώθηκαν. Τουλάχιστον για να βεβαιωθούμε ότι πραγματικά καταλαβαίνουμε ο ένας τον άλλο.</w:t>
      </w:r>
    </w:p>
    <w:p w14:paraId="399390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Από τη μία πλευρά, σήμερα όλοι πια γνωρίζουμε πόσοι παράγοντες, πριν ακόμη ή ήδη μετά τη γέννηση του ανθρώπου, επηρεάζουν με τον πιο ριζικό τρόπο τη διαμόρφωση και την ανάπτυξη της προσωπικότητας. Οι παράγοντες είναι τόσο πολλοί, ώστε η συντριπτική πλειονότητα προτιμά να κλίνει προς τη σκέψη ότι η μοίρα του ανθρώπου είναι προδιαγεγραμμένη. Από την άλλη πλευρά, συνεχώς μοιάζει να συναντάμε παραδείγματα ηρώων που κατάφεραν να στρέψουν τη «φυσιολογική» ροή των πραγμάτων προς μια άλλη, πιο ανθρώπινη κατεύθυνση. Με αυτά τα παραδείγματα, υποτίθεται, μας διαπαιδαγωγούν. Αλλά εμείς τι σχέση έχουμε; Εμείς, οι συνηθισμένοι, οι «κανονικοί» άνθρωποι. Χωρίς υπεράνθρωπες ικανότητες. Και, άλλωστε, ποιος είναι «κανονικός»; Τι νόημα έχει να μας τρίβουν στη μύτη παραδείγματα ανθρώπων με υπερφυσικές ικανότητες; Σε τι φταίμε εμείς;</w:t>
      </w:r>
    </w:p>
    <w:p w14:paraId="364AD23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Είμαι μοναχός. Απευθύνομαι σε πιστούς που ζουν ή ασκούνται, όπως λέγεται, «μέσα στην περίφραξη της Εκκλησίας». Στη γλώσσα της Εκκλησίας αυτοί οι ήρωες ονομάζονται άγιοι. Γι’ αυτό, στη γλώσσα της Εκκλησίας, η απάντηση στο ερώτημα ποιος είναι «κανονικός» — εμείς ή οι ήρωες — μπορεί να αποδειχθεί εντελώς απρόσμενη. Τουλάχιστον από τη σκοπιά των ανθρώπων «εκτός Εκκλησίας». Όμως στη γλώσσα, στον πολιτισμό της Εκκλησίας, οι άγιοι είναι ακριβώς οι «κανονικοί» άνθρωποι, ενώ εμείς, οι συνηθισμένοι άνθρωποι, κατατασσόμαστε στην κατηγορία των «απλών αμαρτωλών»· δηλαδή, κρίνοντας από τη γλώσσα, στην κατηγορία των μη κανονικών ανθρώπων. Έτσι, η πιο απλή, η πιο επιφανειακή ανάλυση της γλώσσας της ορθόδοξης Εκκλησίας επιτρέπει να αναδειχθεί η κάποτε κυρίαρχη μεσσιανική της ταυτότητα. Ε, η κάποτε κυρίαρχη μεσσιανική ταυτότητα.</w:t>
      </w:r>
    </w:p>
    <w:p w14:paraId="7823AA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Λοιπόν, ήδη αναποδογυρίσαμε την «κανονική» εικόνα του κόσμου. Σε μας, οι «κανονικοί» άνθρωποι, όπως αποδεικνύεται, είναι μη κανονικοί άνθρωποι, και οι σούπερμεν, τελικά, είναι ο κανόνας.</w:t>
      </w:r>
    </w:p>
    <w:p w14:paraId="4FBF829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Αλλά στατιστικά δεν άλλαξε τίποτε. Η πλειονότητα, που νόμιζε ότι αυτή είναι ο κανόνας και ξαφνικά έπεσε από τα σύννεφα, παρέμεινε πλειονότητα. Τώρα εμείς, οι συνηθισμένοι, οι τυπικοί άνθρωποι, η πλειονότητα, έστω με σεβασμό, αλλά ακόμη με απορία, κοιτάμε την «ηρωική» μειονότητα.  Ιδίως Εκείνον τον Κύριο, τον Εσταυρωμένο, από τον οποίο άρχισαν όλα.</w:t>
      </w:r>
    </w:p>
    <w:p w14:paraId="6A6759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Πώς τα κατάφεραν; Γιατί;</w:t>
      </w:r>
      <w:r>
        <w:rPr>
          <w:rFonts w:hint="default" w:eastAsiaTheme="minorHAnsi"/>
          <w:sz w:val="24"/>
          <w:szCs w:val="24"/>
          <w:lang w:val="en-US" w:eastAsia="en-US" w:bidi="he-IL"/>
        </w:rPr>
        <w:t xml:space="preserve"> </w:t>
      </w:r>
      <w:r>
        <w:rPr>
          <w:rFonts w:hint="default" w:eastAsiaTheme="minorHAnsi"/>
          <w:sz w:val="24"/>
          <w:szCs w:val="24"/>
          <w:lang w:val="ru-RU" w:eastAsia="en-US" w:bidi="he-IL"/>
        </w:rPr>
        <w:t>Και γιατί εμείς δεν τα καταφέρνουμε;</w:t>
      </w:r>
      <w:r>
        <w:rPr>
          <w:rFonts w:hint="default" w:eastAsiaTheme="minorHAnsi"/>
          <w:sz w:val="24"/>
          <w:szCs w:val="24"/>
          <w:lang w:val="en-US" w:eastAsia="en-US" w:bidi="he-IL"/>
        </w:rPr>
        <w:t xml:space="preserve"> </w:t>
      </w:r>
      <w:r>
        <w:rPr>
          <w:rFonts w:hint="default" w:eastAsiaTheme="minorHAnsi"/>
          <w:sz w:val="24"/>
          <w:szCs w:val="24"/>
          <w:lang w:val="ru-RU" w:eastAsia="en-US" w:bidi="he-IL"/>
        </w:rPr>
        <w:t>Πώς μπορούμε να κοιτάξουμε μέσα στο μυαλό τους; Πώς έβλεπαν αυτόν τον κόσμο;</w:t>
      </w:r>
    </w:p>
    <w:p w14:paraId="2B07415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Συμφωνήσαμε από την αρχή ότι το ιδιαίτερο γνώρισμα της ανθρώπινης δραστηριότητας είναι η υποκειμενικότητα. Γι’ αυτό προσπάθησα να αναλύσω κάθε ανθρώπινη δραστηριότητα ξεκινώντας πρωτίστως από την υποκειμενικότητα. Σε τι διαφέρει η ανθρώπινη υποκειμενικότητα </w:t>
      </w:r>
      <w:bookmarkStart w:id="0" w:name="_GoBack"/>
      <w:bookmarkEnd w:id="0"/>
      <w:r>
        <w:rPr>
          <w:rFonts w:hint="default" w:eastAsiaTheme="minorHAnsi"/>
          <w:sz w:val="24"/>
          <w:szCs w:val="24"/>
          <w:lang w:val="ru-RU" w:eastAsia="en-US" w:bidi="he-IL"/>
        </w:rPr>
        <w:t>από την υποκειμενικότητα των ίδιων των θηλαστικών, ακόμη και των πρωτευόντων; Η διαφορά είναι ότι τα ζώα αντιδρούν στον κόσμο ενστικτωδώς. Τα ένστικτα είναι «γραμμένα» στη φύση του ζώου και, ακόμη κι αν αλλάζουν, αλλάζουν ανεξάρτητα από την επιλογή του ίδιου του ζώου. Δηλαδή, όταν το ζώο δρα ενστικτωδώς, δρα «αντικειμενικά». Δέχεται ένα ερέθισμα απ’ έξω και αντιδρά σε αυτό το ερέθισμα σύμφωνα με ένα εκ των προτέρων δοσμένο πρόγραμμα. Ακόμη και τα εξημερωμένα ή εκπαιδευμένα ζώα λειτουργούν μέσα σε αυτόν ακριβώς τον κανόνα. Μπορεί να παρατηρήσει κανείς ότι ακόμη και το «τέρας» που καλλιεργήθηκε τον τελευταίο καιρό — η τεχνητή νοημοσύνη — προς το παρόν δεν βγαίνει έξω από αυτή την αρχή.</w:t>
      </w:r>
    </w:p>
    <w:p w14:paraId="3A56B2C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εμείς;</w:t>
      </w:r>
      <w:r>
        <w:rPr>
          <w:rFonts w:hint="default" w:eastAsiaTheme="minorHAnsi"/>
          <w:sz w:val="24"/>
          <w:szCs w:val="24"/>
          <w:lang w:val="en-US" w:eastAsia="en-US" w:bidi="he-IL"/>
        </w:rPr>
        <w:t xml:space="preserve"> </w:t>
      </w:r>
      <w:r>
        <w:rPr>
          <w:rFonts w:hint="default" w:eastAsiaTheme="minorHAnsi"/>
          <w:sz w:val="24"/>
          <w:szCs w:val="24"/>
          <w:lang w:val="ru-RU" w:eastAsia="en-US" w:bidi="he-IL"/>
        </w:rPr>
        <w:t>Πιο πάνω διαπιστώσαμε ότι η «κανονική» ανθρώπινη επιλογή δεν είναι η επιλογή της στατιστικής πλειονότητας, αλλά η επιλογή των ηρώων, η επιλογή της μειονότητας.</w:t>
      </w:r>
    </w:p>
    <w:p w14:paraId="7DC5694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Είναι λογικό να υποθέσουμε ότι το επόμενο αντικείμενο της έρευνάς μας θα είναι ακριβώς η επιλογή των ηρώων, η επιλογή της μειονότητας. Δηλαδή, για να καταλάβουμε τι είναι η ανθρώπινη δραστηριότητα καθαυτή — πώς δρουν ακριβώς οι άνθρωποι και όχι απλώς οι ανώτεροι πίθηκοι — πρέπει να κατανοήσουμε τη λογική της ηρωικής μειονότητας, όχι της μέσης στατιστικής πλειονότητας.</w:t>
      </w:r>
    </w:p>
    <w:p w14:paraId="59C77DB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λέει η συνηθισμένη ανθρώπινη εμπειρία μας; Τι έχουμε δει πάρα πολλές φορές; Ότι οι άνθρωποι μπορούν να παίρνουν εντελώς διαφορετικές αποφάσεις στις ίδιες ακριβώς περιστάσεις. Οι άνθρωποι μπορούν να πιστεύουν ή να μην πιστεύουν σε οτιδήποτε. Βεβαίως, υπάρχουν κανονικότητες στην επιλογή των ανθρώπων. Η επιτυχία της διαφήμισης ή κάθε είδους χειραγώγησης το αποδεικνύει με τον πιο σαφή τρόπο. Όμως, επιστρέφοντας στους ίδιους τους ανθρώπους και όχι στη στατιστική, πάντοτε θα βρίσκουμε, έστω ένα μικρό, αλλά υπαρκτό μειονοτικό μέρος, που καταφέρνει να ακολουθεί μια δική του — συνήθως, βέβαια, τυπικά «ορθή» — λογική.</w:t>
      </w:r>
    </w:p>
    <w:p w14:paraId="3473F9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Συμπέρασμα;</w:t>
      </w:r>
    </w:p>
    <w:p w14:paraId="421C604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εκείνος που υποκύπτει στη χειραγώγηση και εκείνος που δεν υποκύπτει, κάνουν επιλογή στη βάση μιας κάποιας «εσωτερικής φωνής». Αν είμαστε ειλικρινείς και συνεπείς μέχρι τέλους, πρέπει να αναγνωρίσουμε ότι οι άνθρωποι, με κάποιο τρόπο, «εκ των προτέρων» ορίζουν τα κριτήριά τους περί «αντικειμενικότητας και αξίας» και, τη στιγμή της απόφασης, απλώς τα ακολουθούν. Φυσικά, το περιβάλλον και η παράδοση έχουν σημασία, αλλά όχι καθοριστική. Πάντοτε υπάρχει μια μειονότητα που καταφέρνει να ακολουθεί «τη δική της πορεία».</w:t>
      </w:r>
    </w:p>
    <w:p w14:paraId="7E9C7D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Ένα από τα παράδοξα των νεότερων καιρών είναι ότι αυτό το «να ακολουθείς τη δική σου πορεία» μερικές φορές σημαίνει να πραγματοποιείς στην πράξη ακριβώς εκείνη την πορεία που η πλειονότητα έχει ανακηρύξει «επίσημη»· κάτι που, στατιστικά, καταλήγει σε μια λίγο-πολύ επιτυχημένη μίμηση, ενώ μόνο η «ηρωική μειονότητα» την ακολουθεί πραγματικά.</w:t>
      </w:r>
    </w:p>
    <w:p w14:paraId="43F4F76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εδώ είναι το πιο δύσκολο συμπέρασμα που πρέπει να βγει!</w:t>
      </w:r>
    </w:p>
    <w:p w14:paraId="10B84B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Οι άνθρωποι — όλοι οι άνθρωποι, κάθε φορά — στην πραγματικότητα κάνουν μια απολύτως ελεύθερη επιλογή. Και ακόμη και η επιλογή να υποκύψεις στη χειραγώγηση προκύπτει από μια κάποτε ληφθείσα επιλογή: να παραιτηθείς από τη δική σου κρίση σε σχέση με αυτή ή την άλλη προβληματική.</w:t>
      </w:r>
    </w:p>
    <w:p w14:paraId="7D1597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Διαμορφώνουμε απολύτως ελεύθερα το ύφος μας και το γούστο μας. Αποδεχόμαστε ή απορρίπτουμε απολύτως ελεύθερα το παρελθόν μας και το μέλλον μας. Επιλέγουμε απολύτως ελεύθερα ποιον να αγαπήσουμε και ποιον να μισήσουμε. Είμαστε απολύτως ελεύθεροι στις αποφάσεις μας — ακόμη κι αν δεν θέλουμε να το παραδεχτούμε, ούτε καν στον ίδιο μας τον εαυτό. Είναι η ελεύθερη επιλογή μας. Το ζήτημα είναι μόνο να τολμήσει κανείς να κάνει το βήμα υπέρ της επιλογής. Αυτό ήδη δεν το κατορθώνουν όλοι. Και πάλι: αποτέλεσμα ελεύθερης επιλογής.</w:t>
      </w:r>
    </w:p>
    <w:p w14:paraId="75DA354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Την πιο άμεση επιβεβαίωση αυτού τη βλέπουμε, πρώτα απ’ όλα, στην επιλογή των ηρώων. Γιατί υπάρχουν. Θα έλεγα μάλιστα ότι αυτοί είναι που «υπάρχουν» κατά πρώτο λόγο.</w:t>
      </w:r>
    </w:p>
    <w:p w14:paraId="1A25F3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Παρεμπιπτόντως, για εμάς, τους εκκλησιαστικούς ανθρώπους, ακριβώς η καθημερινή μας ασέβεια απέναντι στη δική μας ελευθερία — με άλλα λόγια, η ασέβεια απέναντι στην παρουσία του Θεού — είναι η πραγματική αιτία της διαρκούς μας «αμαρτωλότητας», για την οποία, υποτίθεται, ειλικρινά και συνειδητά μετανοούμε αδιάκοπα σε κάθε εξομολόγηση. Δεν σκότωσα κανέναν, δεν λήστεψα κανέναν. Και όμως, «δεν έλαβα το Πνεύμα». Γιατί λοιπόν χρειάζεται να μετανοώ συνεχώς; Κι όμως μετανοούμε, και μετανοούμε συνεχώς. Άρα αναγνωρίζουμε ότι υπάρχει αιτία. Μήπως αυτή η ασέβεια προς τον εαυτό μου και η ασέβεια προς το σύμπαν μέσα στο οποίο εγώ/εσύ ζούμε δεν είναι η αιτία που βρίσκεται στην επιφάνεια;</w:t>
      </w:r>
    </w:p>
    <w:p w14:paraId="4C2652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Σε γενικές γραμμές, ακόμη και αυτή η απλή παρατήρηση λέει σε κάθε πιστό ότι στον άνθρωπο έχει δοθεί απόλυτη ελευθερία.</w:t>
      </w:r>
    </w:p>
    <w:p w14:paraId="093F94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Δεν είμαι απολύτως βέβαιος ότι ο σεβαστός μου αναγνώστης συμφωνεί πλήρως με αυτή τη ριζική μου θέση· γι’ αυτό, αγαπητέ μου αναγνώστη, επέτρεψέ μου να αναπτύξω την ίδια λογική ξεκινώντας από άλλα δεδομένα.</w:t>
      </w:r>
    </w:p>
    <w:p w14:paraId="48F28E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Καλά. Διαπιστώσαμε αυτό που ξέραμε από την αρχή: ακριβώς οι άγιοι είναι το πρότυπο προς μίμηση, όχι εμείς, όλοι οι υπόλοιποι αμαρτωλοί. Αλλά έτσι τα ερωτήματα δεν γίνονται λιγότερα. Οι άγιοι, ίσως, απέκτησαν με τον αγώνα τους πλήρη ελευθερία επιλογής. Όμως θυμόμαστε ότι είναι σούπερμεν, έχουν κάποιες ιδιαίτερες ικανότητες. Πώς είναι δυνατόν να μας συγκρίνουν με αυτούς;</w:t>
      </w:r>
    </w:p>
    <w:p w14:paraId="28DFE83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Είναι δυνατές τέτοιου είδους αντιρρήσεις;</w:t>
      </w:r>
      <w:r>
        <w:rPr>
          <w:rFonts w:hint="default" w:eastAsiaTheme="minorHAnsi"/>
          <w:sz w:val="24"/>
          <w:szCs w:val="24"/>
          <w:lang w:val="en-US" w:eastAsia="en-US" w:bidi="he-IL"/>
        </w:rPr>
        <w:t xml:space="preserve"> </w:t>
      </w:r>
      <w:r>
        <w:rPr>
          <w:rFonts w:hint="default" w:eastAsiaTheme="minorHAnsi"/>
          <w:sz w:val="24"/>
          <w:szCs w:val="24"/>
          <w:lang w:val="ru-RU" w:eastAsia="en-US" w:bidi="he-IL"/>
        </w:rPr>
        <w:t>Ας δεχτούμε ότι είναι δυνατές.</w:t>
      </w:r>
    </w:p>
    <w:p w14:paraId="4CDFBF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Τότε ας εξετάσουμε πιο προσεκτικά την κοινή μας ανθρώπινη φύση. Όλοι γνωρίζουμε ότι είμαστε πλασμένοι «κατ’ εικόνα και καθ’ ομοίωση» του Θεού. Τι σημαίνει αυτό; Σημαίνει ότι, με κάποιον τρόπο, είμαστε συγγενείς με τον Θεό. Θα προσπαθήσω τώρα να περιγράψω αυτή την πραγματικότητα με τρόπο όσο γίνεται πιο «λανθασμένο» από τη σκοπιά κάθε θεολογίας, αλλά, όπως μου φαίνεται, όσο γίνεται πιο κατανοητό «ανθρώπινα».</w:t>
      </w:r>
    </w:p>
    <w:p w14:paraId="2B11892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«Είμαστε συγγενείς με τον Θεό κατά αίμα, κατά σάρκα». Αυτή η διατύπωση, όπως ακούγεται, είναι βέβαια αίρεση. Βεβαίως, η Ενανθρώπηση άλλαξε πολλά, αν όχι τα πάντα. Μπορεί κανείς να πει ότι η Ενανθρώπηση μας επέστρεψε στη «νόρμα». Όμως το γεγονός παραμένει: η ζωική μας φύση δεν είναι η βάση της συγγένειάς μας με τον Θεό. Γι’ αυτό, τουλάχιστον, είναι δυνατές αιρετικές ερμηνείες της φράσης «είμαστε συγγενείς με τον Θεό κατά αίμα, κατά σάρκα». Αλλά «ανθρώπινα» δύσκολα μπορεί να ειπωθεί καλύτερα. Γι’ αυτό αφήνω τη φράση ακριβώς έτσι, για να συνεχίσω τον συλλογισμό.</w:t>
      </w:r>
    </w:p>
    <w:p w14:paraId="423CEF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Είμαστε συγγενείς με τον Θεό με διπλό τρόπο. Πρώτον, ο τρόπος με τον οποίο είμαστε συγκροτημένοι: στη δική μας, ας πούμε, «μοντέλο-δομή» είναι ήδη εγγεγραμμένη η συγγένεια με τον Θεό. Αυτό είναι η στατική όψη αυτής της συγγένειας και ονομάζεται «εικόνα». Υπάρχει και η δυναμική όψη: το πώς λειτουργούμε, το πώς αυτή η εικόνα πραγματοποιείται. Αυτή η δυναμική όψη ονομάζεται «ομοίωση».</w:t>
      </w:r>
    </w:p>
    <w:p w14:paraId="1B26127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ανήκει στην «εικόνα» και τι στην «ομοίωση»; Ας κοιτάξουμε αυτό που μας περιβάλλει. Εκείνο με το οποίο διαφέρουμε — και μάλιστα προς το καλύτερο — από τα ζώα, ειδικά, ας πούμε, από τα πρωτεύοντα, αυτό ακριβώς είναι η εικόνα του Θεού μέσα μας. Σήμερα μπορούμε να διευρύνουμε αυτό το μοντέλο: στο πλεονέκτημα απέναντι στα πρωτεύοντα μπορούμε να προσθέσουμε και το πλεονέκτημα απέναντι στην τεχνητή νοημοσύνη. Αυτό που μπορούμε εμείς, ενώ καμία τεχνητή νοημοσύνη δεν μπορεί, είναι συχνά η ίδια η πραγμάτωση της εικόνας και της ομοίωσης.</w:t>
      </w:r>
    </w:p>
    <w:p w14:paraId="32836E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Αναγνωρίζω, βέβαια, ότι το μοντέλο που προτείνω έχει περισσότερο αρνητικό, παρά καθαρά θετικό περιγραφικό χαρακτήρα, όπως ίσως θα περίμενε ο αναγνώστης. Όμως μου φαίνεται ότι μια τέτοια αρνητική οριοθέτηση θα γίνει πιο κατανοητή στον αναγνώστη, έστω και διαισθητικά, από μια προσπάθεια à la λεξικογραφικής, τυπικής «οριστικής» διατύπωσης.</w:t>
      </w:r>
    </w:p>
    <w:p w14:paraId="364798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Φαινομενικά όλα είναι απλά και κατανοητά: εκείνο με το οποίο διαφέρουμε, εκείνο με το οποίο υπερβαίνουμε το περιβάλλον, είναι η εικόνα και η ομοίωση του Θεού μέσα μας. Δηλαδή, αποδεικνύεται ότι ανακαλύψαμε εκείνο το ευαγγελικό χωράφι όπου είναι θαμμένο το πολύτιμο μαργαριτάρι. Αν ξέρουμε σε τι ακριβώς συνίσταται η προσωπική μας εικόνα και ομοίωση, τότε η πνευματική μας ζωή πρέπει να εστιάσει στην αναζωπύρωση της εικόνας και στην αποκατάσταση της ομοίωσης. Αγαπητέ μου αναγνώστη, ελπίζω να καταλαβαίνεις ότι εδώ μπορούν να χρησιμοποιηθούν πάρα πολλά συνώνυμα — αλλά αυτό δεν είναι το σημαντικό. Τώρα ξέρουμε με ακρίβεια — θα πρόσθετα: με τεχνολογική ακρίβεια — τι και πώς πρέπει να κάνουμε, συμμετέχοντας σε όλες τις εκκλησιαστικές διαδικασίες και τα γεγονότα. Αν το ξέρουμε. Άρα χρειάζεται να εμβαθύνουμε όσο γίνεται περισσότερο στις έννοιες της «εικόνας» και της «ομοίωσης», ώστε, επιχειρησιακά, να οργανώνουμε «πιο αποτελεσματικά» την παρουσία μας, τη συμμετοχή μας, μέσα σε όλη την εκκλησιαστική δυναμική.</w:t>
      </w:r>
    </w:p>
    <w:p w14:paraId="52B4E6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Γνωρίζουμε ότι ο Θεός είναι τελειότητα, ότι ο Θεός είναι, τουλάχιστον, άπειρος. Άρα πρέπει να είμαστε έτοιμοι για το ότι, στην κίνησή μας προς τον Θεό, μπορούν — και θα πρέπει — να υπάρχουν διαφορετικά στάδια: από τα εντελώς αρχικά, τα «ανθρώπινα», έως τα πιο υψηλά, τα «θεϊκά», και, κατά πάσα πιθανότητα, απλώς απρόσιτα για τους «στατιστικά τυπικούς» ανθρώπους. Είναι σαφές ότι εγώ προσπαθώ να ψηλαφήσω τα πιο αρχικά, κατανοώντας πολύ καλά ότι η αρχή του δρόμου δεν είναι ακόμη όλος ο δρόμος. Στην πορεία προς τον Θεό, το ουσιαστικότερο αρχίζει τότε που ο ίδιος ο Θεός αναλαμβάνει υπό την προστασία του τον θεοζητητή. Ένα τέτοιο θαύμα, βέβαια, είναι ο στόχος. Όμως πρόκειται για μια διαδικασία/ένα γεγονός που δεν μπορούμε με κανέναν τρόπο να το ελέγξουμε. Γι’ αυτό ας αρχίσουμε από την αρχή, από την ίδια την αρχή.</w:t>
      </w:r>
    </w:p>
    <w:p w14:paraId="302B23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Λοιπόν, σε τι υπερέχουμε απέναντι στους «γείτονές» μας στον πλανήτη; Σε τι συνίσταται το βασιλικό μας αξίωμα; Γιατί εμείς τους κρατάμε σε ζωολογικούς κήπους, τεράριουμ και ενυδρεία, και όχι το αντίστροφο; Αν και τα στρατόπεδα συγκέντρωσης, πάλι εμείς, οι άνθρωποι, τα επινοήσαμε.</w:t>
      </w:r>
    </w:p>
    <w:p w14:paraId="1E5026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επαναλαμβάνω: ας αρχίσουμε από την αρχή.</w:t>
      </w:r>
    </w:p>
    <w:p w14:paraId="5C7CF3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 παράδειγμα, μπορούμε να επικοινωνούμε. Τα ζώα επίσης, κατά κάποιο τρόπο, μπορούν να καταλαβαίνουν και να μεταδίδουν κάποια σήματα. Όμως υπάρχει μια ουσιώδης διαφορά ανάμεσα στην ανθρώπινη επικοινωνία και στο ζωικό μουγκρητό ή γρύλισμα. Τα σήματα που μεταδίδουν τα ζώα είναι πάντοτε αντίδραση στο παρόν ή στο άμεσο παρελθόν. Ο άνθρωπος, αντίθετα, μέσω της επικοινωνίας μπορεί να μοντελοποιεί το μέλλον. Ο άνθρωπος μπορεί να μοντελοποιεί ακόμη και το ανύπαρκτο. Άρα ακόμη και η ικανότητα για ψεύδος είναι έκφραση της βασιλικής θέσης του ανθρώπου μέσα στο σύμπαν.</w:t>
      </w:r>
    </w:p>
    <w:p w14:paraId="2FF324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Ελπίζω ότι δεν χρειάζεται να εξηγηθεί ιδιαίτερα η σχέση ανάμεσα στον λόγο και στη σκέψη. Σκεπτόμαστε. Ακριβώς η ικανότητά μας για σκέψη είναι το θεμέλιο για άλλες ιδιότητες που η παράδοση αποδίδει στην εικόνα του Θεού μέσα στον άνθρωπο: όπως η ελευθερία της βούλησης, η αυτοκυριαρχία, η ανθρωπινότητα, η λογική, η δημιουργικότητα και, ως συνέπεια, η βασιλική θέση απέναντι σε όλη την υπόλοιπη κτίση. Εδώ είναι πολύ σημαντικό να προσθέσουμε ακόμη δυο ιδιότητες: τη θεοειδεια και την αθανασία της ψυχής. Πρώτον, βέβαια, ο κατάλογος μπορεί να συνεχιστεί. Δεύτερον, πρέπει να καταλάβουμε ότι τα όρια ανάμεσα στις παραπάνω ιδιότητες είναι πολύ ρευστά και συχνά η μία ιδιότητα περνά στην άλλη. Παρ’ όλα αυτά, σκιαγραφήσαμε αδρά εκείνο το δυναμικό, η πραγμάτωση του οποίου — ως ομοίωση — πρέπει να μας οδηγεί στην πληρότητα της κοινωνίας με τον Θεό.</w:t>
      </w:r>
    </w:p>
    <w:p w14:paraId="5E704DF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επαναλαμβάνω. Απευθύνομαι στη συνηθισμένη πλειονότητα ως εκπρόσωπος της συνηθισμένης πλειονότητας. Όπως όλοι οι «συνηθισμένοι», στέκομαι στο πρώτο σκαλί της γνωστής «</w:t>
      </w:r>
      <w:r>
        <w:rPr>
          <w:rFonts w:hint="default" w:eastAsiaTheme="minorHAnsi"/>
          <w:sz w:val="24"/>
          <w:szCs w:val="24"/>
          <w:lang w:val="el-GR" w:eastAsia="en-US" w:bidi="he-IL"/>
        </w:rPr>
        <w:t>Κ</w:t>
      </w:r>
      <w:r>
        <w:rPr>
          <w:rFonts w:hint="default" w:eastAsiaTheme="minorHAnsi"/>
          <w:sz w:val="24"/>
          <w:szCs w:val="24"/>
          <w:lang w:val="ru-RU" w:eastAsia="en-US" w:bidi="he-IL"/>
        </w:rPr>
        <w:t xml:space="preserve">λίμακος» [Κλίμαξ </w:t>
      </w:r>
      <w:r>
        <w:rPr>
          <w:rFonts w:hint="default" w:eastAsiaTheme="minorHAnsi"/>
          <w:sz w:val="24"/>
          <w:szCs w:val="24"/>
          <w:lang w:val="el-GR" w:eastAsia="en-US" w:bidi="he-IL"/>
        </w:rPr>
        <w:t xml:space="preserve"> </w:t>
      </w:r>
      <w:r>
        <w:rPr>
          <w:rFonts w:hint="default" w:eastAsiaTheme="minorHAnsi"/>
          <w:sz w:val="24"/>
          <w:szCs w:val="24"/>
          <w:lang w:val="ru-RU" w:eastAsia="en-US" w:bidi="he-IL"/>
        </w:rPr>
        <w:t>του αγίου Ιωάννη της Κλίμακος] και κοιτάζω αυτή τη «</w:t>
      </w:r>
      <w:r>
        <w:rPr>
          <w:rFonts w:hint="default" w:eastAsiaTheme="minorHAnsi"/>
          <w:sz w:val="24"/>
          <w:szCs w:val="24"/>
          <w:lang w:val="el-GR" w:eastAsia="en-US" w:bidi="he-IL"/>
        </w:rPr>
        <w:t>Κ</w:t>
      </w:r>
      <w:r>
        <w:rPr>
          <w:rFonts w:hint="default" w:eastAsiaTheme="minorHAnsi"/>
          <w:sz w:val="24"/>
          <w:szCs w:val="24"/>
          <w:lang w:val="ru-RU" w:eastAsia="en-US" w:bidi="he-IL"/>
        </w:rPr>
        <w:t>λίμακα» από κάτω προς τα πάνω. Δεν βλέπω τα «ανώτερα» σκαλιά και γι’ αυτό θα συλλογιστώ μόνο πάνω σε ό,τι βλέπω: στα «κατώτερα» σκαλιά.</w:t>
      </w:r>
    </w:p>
    <w:p w14:paraId="25B843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Λοιπόν, για να καταλάβουμε σε τι εκφράζεται η ομοίωση, ας μοντελοποιήσουμε την ανάπτυξη αυτών των ιδιοτήτων που μόλις απαριθμήσαμε. Σε αυτό, παρεμπιπτόντως, μπορεί να μας βοηθήσει το Ευαγγέλιο. Ιω. 14:6: «Ο Ιησούς είπε σ’ αυτόν: εγώ είμαι η οδός και η αλήθεια και η ζωή· κανείς δεν έρχεται προς τον Πατέρα παρά μόνο μέσω εμού». Και ακόμη, στο ίδιο Ευαγγέλιο λίγο αργότερα έχουμε ανάπτυξη της ίδιας σκέψης. Ιω. 18:37: «…Ο Ιησούς απάντησε: εσύ λες ότι είμαι βασιλιάς. Γι’ αυτό γεννήθηκα και γι’ αυτό ήρθα στον κόσμο: για να μαρτυρήσω την αλήθεια· όποιος είναι από την αλήθεια ακούει τη φωνή μου». Άρα βλέπουμε ότι ο Ιησούς συνδέει την πνευματική ζωή των ακολούθων του με την αλήθεια. Ο Κύριός μας περιγράφει την πνευματική ζωή των ακολούθων του ως εξής: οδός, αλήθεια και ζωή. Εμείς βρισκόμαστε στη βάση της «Κλίμακος». Τι βλέπουμε λοιπόν, κοιτάζοντας αυτή τη φόρμουλα: οδός, αλήθεια και ζωή;</w:t>
      </w:r>
    </w:p>
    <w:p w14:paraId="0CB5B0E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Οδός — σημαίνει κίνηση. Από τη σκοπιά του Ιησού, η πνευματική ζωή προϋποθέτει ανάπτυξη, εξέλιξη, μεταβολές. Η πνευματική ζωή δεν μπορεί να μένει αμετάβλητη: να κατάλαβες κάποτε κάτι και ύστερα, σε όλη σου τη ζωή, απλώς να το μασάς και να το ξαναμασάς. Σε όλη τη ζωή η πίστη οφείλει να αναπτύσσεται. Μάλλον δεν είναι τυχαίο ότι ο Κύριός μας μας υπέδειξε τον δυναμικό χαρακτήρα της πνευματικής ζωής μας.</w:t>
      </w:r>
    </w:p>
    <w:p w14:paraId="69BF94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Αλήθεια. «Εγώ είμαι η αλήθεια». «Γι’ αυτό γεννήθηκα και γι’ αυτό ήρθα στον κόσμο: για να μαρτυρήσω την αλήθεια· όποιος είναι από την αλήθεια ακούει τη φωνή μου». Χρειάζεται αυτό αποκωδικοποίηση; Δεν είναι προφανές ότι, για τον Ιησού, η πνευματική ζωή των ακολούθων Του πρέπει να συνίσταται στο «μαρτυρείν την αλήθεια»; Και τι σημαίνει «μαρτυρείν την αλήθεια» αν όχι, πρώτα απ’ όλα, αναζήτηση της αλήθειας; Ο χριστιανός είναι χριστιανός στον βαθμό που στέκεται στο πλευρό της αλήθειας.</w:t>
      </w:r>
    </w:p>
    <w:p w14:paraId="1F34B17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αλήθεια συχνά είναι άβολη. Ιδίως για τους προϊσταμένους, ιδίως για την πλειονότητα. Και τι να κάνουμε; Πρώτα απ’ όλα, να κοιτάζουμε τον Σταυρό, πάνω στον οποίο σταυρώθηκε η Αλήθεια. Και έπειτα, πάντοτε και παντού, να ακολουθούμε την αλήθεια — όσο άβολη κι αν είναι.</w:t>
      </w:r>
    </w:p>
    <w:p w14:paraId="7DA7107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Στην πραγματικότητα, ο Κύριος προειδοποιεί τους ακολούθους Του απολύτως σαφώς να μην πέσουν σε ζηλωτισμό. «Μη δώσετε το άγιο στα σκυλιά, ούτε να ρίξετε τα μαργαριτάρια σας μπροστά στους χοίρους, για να μη τα πατήσουν με τα πόδια τους και, όταν στραφούν, να σας κατασπαράξουν». Αυτά είναι λόγια του ίδιου του Κυρίου από το Κατά Ματθαίον, 7:6. «Ιδού, εγώ σας στέλνω σαν πρόβατα ανάμεσα σε λύκους· γι’ αυτό να είστε φρόνιμοι σαν τα φίδια και απλοί σαν τα περιστέρια». Το ίδιο Κατά Ματθαίον, 10:16. Βλέπουμε και την αντίδρασή Του απέναντι στους κατηγόρους στη δίκη: σιωπή. Απλώς τους αγνόησε. Είναι η συμπεριφορά Του παράδειγμα για εμάς; Χρειάζεται καν να το συζητάμε;</w:t>
      </w:r>
    </w:p>
    <w:p w14:paraId="3F73CBB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Λοιπόν, αρχίσαμε την πνευματική μας ζωή. Κινηθήκαμε στον δρόμο της αναζήτησης της αλήθειας — και πού πρέπει να φτάσουμε; Τι μας λέει ο ίδιος ο Κύριος γι’ αυτό;</w:t>
      </w:r>
    </w:p>
    <w:p w14:paraId="1EFD127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Ζωή. «Εγώ είμαι η ζωή».</w:t>
      </w:r>
    </w:p>
    <w:p w14:paraId="29740EA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Παράξενο. Κανονικά θα περιμέναμε σταυρό, πάθη, υπομονή — τουλάχιστον. Κι όμως μας λένε «ζωή». Τι σημαίνει αυτό;</w:t>
      </w:r>
    </w:p>
    <w:p w14:paraId="04C34E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Σημαίνει ότι, σύμφωνα με τον Χριστό, η πνευματική ζωή οφείλει να οδηγεί σε «ενίσχυση, σε αύξηση» της ζωής. Τι ακατανόητη, μητρικά «ανόητη» φλυαρία είναι αυτή! Κάπως έτσι. Δηλαδή: όσο αναπτύσσεται κανείς, όσο προχωρά στον «δρόμο προς την αλήθεια», οι «δυνάμεις» του πιστού για αυτή ακριβώς την προχώρηση πρέπει να γίνονται όλο και περισσότερες. Αλλιώς πώς να αποκωδικοποιηθεί το «οδός, αλήθεια και ζωή»; Δεν βγαίνει αλλιώς. Ο Κύριός μας μαρτυρεί ξεκάθαρα ότι, όσο «αυξάνουμε στην πίστη», οι δυνάμεις «για την πίστη», δηλαδή η «ζωή», πρέπει να αυξάνονται όλο και περισσότερο.</w:t>
      </w:r>
    </w:p>
    <w:p w14:paraId="2931473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αν δεν βλέπουμε τίποτε από αυτά στη ζωή μας; Τότε δεν βρισκόμαστε στον δρόμο που μας υπέδειξε ο Κύριος. Λυπάμαι. Ο νόμος του αποκλεισμού του τρίτου είναι καθολικός σ’ αυτή την κτίση.</w:t>
      </w:r>
    </w:p>
    <w:p w14:paraId="4390DF5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Επιστρέφοντας στην εικόνα και την ομοίωση. Σκιαγραφήσαμε πολύ αδρά την εικόνα του Θεού στον άνθρωπο. Έπειτα, εξίσου επιφανειακά, σκιαγραφήσαμε με ποιον τρόπο αυτή η εικόνα πρέπει να πραγματοποιείται ως ομοίωση.</w:t>
      </w:r>
    </w:p>
    <w:p w14:paraId="713C6B0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πού είναι εδώ οι σούπερ-ικανότητες; Από πού θα γεννηθεί ο ηρωισμός; Και, το κυριότερο, πού είναι εδώ η ελευθερία της επιλογής;</w:t>
      </w:r>
    </w:p>
    <w:p w14:paraId="33AF1C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Μου φαίνεται ότι όλα αρχίζουν από την επιλογή «υπέρ» της αλήθειας. Όταν ο άνθρωπος παίρνει μια εσωτερική, συνειδητή απόφαση να είναι πάντοτε και παντού στο πλευρό της αλήθειας, κάτι συμβαίνει.</w:t>
      </w:r>
    </w:p>
    <w:p w14:paraId="4FA38EC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γενικά, φαίνεται πως τα πιο καθοριστικά γεγονότα συμβαίνουν «μέσα». Οι δηλώσεις είναι πολύ λιγότερο ουσιαστικές. Σε κάθε περίπτωση, «έχουν ισχύ» μόνο όταν στηρίζονται σε βαθιές, ισχυρές εσωτερικές αποφάσεις. Όταν ο άνθρωπος ανακαλύπτει τον εαυτό του στον εσωτερικό του κόσμο, στον μικρόκοσμό του, δεν μπορεί να παραμείνει απλώς μέρος της κοινωνίας, απλώς μια προβολή της εξωτερικής εμπειρίας. Όταν ο άνθρωπος, στη διαδικασία της αναζήτησης της αλήθειας, βρει τον εαυτό του, τον απέραντο εσωτερικό του κόσμο, τότε τίθεται το ερώτημα: πόσο πραγματικός είναι αυτός ο εσωτερικός κόσμος και πώς συνδέεται, γενικά, με τον εξωτερικό κόσμο. Η έντιμη, συνεπής αναζήτηση νοήματος, η αναζήτηση λογικής, αναπόφευκτα θα οδηγήσει στο Πρωτονόημα, στον Λόγο των λόγων.</w:t>
      </w:r>
    </w:p>
    <w:p w14:paraId="4C32B3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ανθρώπινη γλώσσα — κάθε ανθρώπινη γλώσσα — περιγράφει με πολύ ενδιαφέρον τρόπο τη σχέση του ανθρώπου με την αλήθεια. Αυτή η σχέση, από τη σκοπιά οποιασδήποτε γλώσσας, έχει προσωπικό χαρακτήρα. Μπορεί κανείς να πλησιάσει την αλήθεια. Μπορεί να απομακρυνθεί από την αλήθεια. Μπορεί να προσβάλει την αλήθεια. Μπορεί να σέβεται την αλήθεια. Η αλήθεια μπορεί να ευχαριστήσει. Η αλήθεια μπορεί να τιμωρήσει. Το βλέπουμε αυτό σε κάθε γλώσσα. Κάθε άνθρωπος, ακόμη και ο πιο άπιστος, περιγράφει τη σχέση με την αλήθεια ως διαπροσωπική σχέση. Δεν είναι αυτό μαρτυρία ότι ακριβώς η σχέση με την αλήθεια συγκροτεί το πρόσωπο ως πρόσωπο;</w:t>
      </w:r>
    </w:p>
    <w:p w14:paraId="6EAA13D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Γιατί στη γλώσσα της Εκκλησίας το βάπτισμα — δηλαδή το βάπτισμα στο όνομα της Αλήθειας — ονομάζεται γέννηση; Ακριβώς «ντυνόμενοι» την Αλήθεια γεννιόμαστε ως πρόσωπο, δηλαδή ως εικόνα Προσώπου.</w:t>
      </w:r>
    </w:p>
    <w:p w14:paraId="201D84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Γιατί στη γλώσσα της Εκκλησίας η αμαρτία ονομάζεται «θάνατος»; Επειδή, χάνοντας τη σύνδεση, την επικοινωνία με την Αλήθεια, το πρόσωπο μέσα στον άνθρωπο πεθαίνει. Ο άνθρωπος χάνει την εικόνα.</w:t>
      </w:r>
    </w:p>
    <w:p w14:paraId="6F221A5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Τώρα γίνεται σαφές γιατί η Εκκλησία μιλά για «αιώνια ζωή» και «αιώνιο θάνατο»;</w:t>
      </w:r>
    </w:p>
    <w:p w14:paraId="545854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Ήδη, συνοψίζοντας μια καθοριστική εποχή στην ιστορία της σκέψης, ο Αριστοτέλης διατύπωσε το βασικό ερώτημα της φιλοσοφίας: «Τι είναι το ον;». Χίλια χρόνια νωρίτερα, μπροστά στη φλεγόμενη βάτο, ο Μωυσής έλαβε απάντηση σε αυτό το ερώτημα, πριν ακόμη τεθεί ως ερώτημα. Η κανονική εκδοχή λέει ότι η απάντηση ήταν: «Εγώ είμαι ο Ων». Δηλαδή, η απάντηση στο «τι είναι το ον;» δεν θα είναι «τι», αλλά «ποιος».</w:t>
      </w:r>
    </w:p>
    <w:p w14:paraId="5FFDC7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συνεχίσουμε τις παρατηρήσεις μας. Όταν ο άνθρωπος θέτει στη ζωή του το ζήτημα της αλήθειας, βλέπουμε σχεδόν πάντα μια ριζική αύξηση της «κλίμακας του προσώπου». Από όσο καταλαβαίνω, η σύγχρονη ψυχολογία δεν έχει ακόμη θέσει ως αντικείμενο έρευνας τον μεσσιανικό τύπο προσωπικότητας· άρα δεν υπάρχει ακόμη επιστημονικά επεξεργασμένη μεθοδολογία για να μετρηθεί αυτή η «κλίμακα». Ας προσθέσουμε μόνο ότι, όπως δείχνει η πράξη, τέτοιες προσωπικότητες πάντοτε γνωρίζουν την «αποστολή» τους. Και, αν δεν κάνω λάθος — τουλάχιστον αν καταλαβαίνω σωστά την ανθρώπινη γλώσσα — η «αποστολή» πάντοτε προϋποθέτει «όραση», vision. Πρόσεξε πώς ακόμη και η ίδια η προσπάθεια προσέγγισης της αλήθειας επηρεάζει τη φυσιολογία του ανθρώπου! Χρειάζεται αυτό εξήγηση;</w:t>
      </w:r>
    </w:p>
    <w:p w14:paraId="76EFD2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Συνοψίζοντας.</w:t>
      </w:r>
    </w:p>
    <w:p w14:paraId="488ED9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Όλα κατέληξαν στην ψυχολογία, ή ακόμη και στη φυσιολογία, του μεσσιανικού τύπου προσωπικότητας. Υπενθυμίζω: τι σημαίνει «Χριστός»; Ναι, «Χριστός» είναι η ελληνική απόδοση της εβραϊκής λέξης που κυριολεκτικά σημαίνει «ο χρισμένος». Πώς ακούγεται αυτή η εβραϊκή λέξη στο πρωτότυπο; Μα-σιάχ, δηλαδή Μεσσίας. Κάνουμε λοιπόν δεύτερο κύκλο. Τι σημαίνει, τελικά, «χριστιανός» ή «χριστιανικός»; Σημαίνει «αυτός που ακολουθεί τον Μεσσία» ή, απλά, «μεσσιανικός».</w:t>
      </w:r>
    </w:p>
    <w:p w14:paraId="17A4D5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 είμαστε πραγματικά δεμένοι με τον Μεσσία μας, είναι παράξενο που θα αλλάξει και η φυσιολογία μας;</w:t>
      </w:r>
    </w:p>
    <w:p w14:paraId="38CF4E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 μένα ο κύκλος έκλεισε. Όλα μπήκαν στη θέση τους.</w:t>
      </w:r>
      <w:r>
        <w:rPr>
          <w:rFonts w:hint="default" w:eastAsiaTheme="minorHAnsi"/>
          <w:sz w:val="24"/>
          <w:szCs w:val="24"/>
          <w:lang w:val="ru-RU" w:eastAsia="en-US" w:bidi="he-IL"/>
        </w:rPr>
        <w:br w:type="textWrapping"/>
      </w:r>
      <w:r>
        <w:rPr>
          <w:rFonts w:hint="default" w:eastAsiaTheme="minorHAnsi"/>
          <w:sz w:val="24"/>
          <w:szCs w:val="24"/>
          <w:lang w:val="ru-RU" w:eastAsia="en-US" w:bidi="he-IL"/>
        </w:rPr>
        <w:t>Ελπίζω ότι έγιναν κατανοητά και για σένα, αγαπητέ μου αναγνώστη!</w:t>
      </w:r>
    </w:p>
    <w:p w14:paraId="52E489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 δεν δηλώνουμε απλώς προσήλωση στον Χριστό, αλλά προσπαθούμε, μέσα σε αυτή τη συγκεκριμένη ζωή, να Τον ακολουθήσουμε, τότε μπροστά μας αναπόφευκτα εμφανίζεται μια σειρά ερωτημάτων. Προσπάθησα να ξεκαθαρίσω ένα μέρος τους. Φαίνεται πως διαπιστώσαμε ότι η εσωτερίκευση της διδασκαλίας και της ταυτότητας του Χριστού μας αλλάζει — και μας αλλάζει ριζικά. Κατά τη γνώμη μου, ακόμη και σε φυσιολογικό επίπεδο.</w:t>
      </w:r>
    </w:p>
    <w:p w14:paraId="5DC42FA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συνεχίσουμε αυτές τις παρατηρήσεις.</w:t>
      </w:r>
    </w:p>
    <w:p w14:paraId="027771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Συζητάμε με ποιον τρόπο η χριστιανική πίστη — η πίστη στον Ιησού Χριστό ως Θεό και Σωτήρα — μπορεί να μας βοηθήσει να ανασυντάξουμε τη ζωή μας πάνω σε άλλες, νέες, πιο «πνευματικές» βάσεις. Με άλλα λόγια, προσπαθούμε να ερευνήσουμε τη λειτουργία της πίστης.</w:t>
      </w:r>
    </w:p>
    <w:p w14:paraId="172908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Προτείνω να το θέσουμε ακριβώς έτσι: ποια είναι η λειτουργία της πίστης; Τι μπορεί και τι πρέπει να μας δώσει η πίστη;</w:t>
      </w:r>
    </w:p>
    <w:p w14:paraId="311213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Από πρακτική άποψη, η χριστιανική πίστη πρέπει να βοηθήσει τον πιστό να λύσει τουλάχιστον δύο καθήκοντα.</w:t>
      </w:r>
    </w:p>
    <w:p w14:paraId="38C1E5B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Καθήκον πρώτο: η επάρκεια.</w:t>
      </w:r>
    </w:p>
    <w:p w14:paraId="3128769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Κύριος Θεός, από τη στιγμή της γέννησής μας, μας έχει εφοδιάσει με δυνατότητες να δημιουργούμε τον εσωτερικό μας κόσμο. Δυστυχώς, συνήθως χρησιμοποιούμε αυτές τις δυνατότητες χωρίς την απαιτούμενη προσοχή και ευλάβεια. Ως αποτέλεσμα, αντί να αναπτύσσουμε και να εμβαθύνουμε έναν εσωτερικό κόσμο που θα έπρεπε να μας βοηθά να προσεγγίζουμε τον εξωτερικό, κατασκευάζουμε συνήθως ένα επίπεδο, σχεδόν δισδιάστατο — πάντως μονοχρωματικό — μοντέλο της γύρω πραγματικότητας, που καλύπτει μόνο τη ζώνη της άμεσης επαφής. Έπειτα προσπαθούμε να κρυφτούμε μέσα σε αυτή την πρωτόγονη μυθοπλασία από την ευθύνη που απαιτεί η πλήρης επαφή με το σύνολο της πραγματικότητας.</w:t>
      </w:r>
    </w:p>
    <w:p w14:paraId="769FC0E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και τριακόσια χρόνια δηλώνουμε προσήλωση στις αξίες του Διαφωτισμού, αλλά ακόμη δεν έχουμε θέσει σοβαρά το ερώτημα για την ποιότητα, για τον βαθμό συνειδητότητας του ανθρώπου. Ο άνθρωπος, στις συντριπτικά περισσότερες περιπτώσεις, εξακολουθεί να ζει με ένστικτα και ασυνείδητες ορμές. Αυτό είναι ακόμη πιο παράδοξο όταν το βλέπει κανείς σε χριστιανικό, εκκλησιαστικό περιβάλλον.</w:t>
      </w:r>
    </w:p>
    <w:p w14:paraId="36DC715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Στην Εκκλησία συνηθίζεται να γίνεται πολλή συζήτηση για την ταπείνωση. Η ταπείνωση, πολύ συχνά — ή και υπερβολικά συχνά — παρουσιάζεται ως η ανώτατη αρετή. Ταυτόχρονα, συνήθως αντιμετωπίζεται ως κάποιο υπερφυσικό γνώρισμα που, από το πουθενά, εμφανίζεται σε έναν ακόμη άγιο ως αποτέλεσμα μιας απάνθρωπης έντασης, κατά κανόνα ασκητικού τύπου. Φοβάμαι ότι εδώ έχουμε πάλι πρόβλημα γλώσσας.</w:t>
      </w:r>
    </w:p>
    <w:p w14:paraId="090492F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ελληνική λέξη που περιγράφει τον αντίποδα της ταπείνωσης ακούγεται έτσι: υπερηφάνεια. Στα ελληνικά είναι απλό: σημαίνει «να φαίνεσαι μεγαλύτερος απ’ όσο είσαι». Παρεμπιπτόντως, στα ελληνικά υπάρχει και ένας θετικός, ή τουλάχιστον ουδέτερος, αντίστοιχος της «υπερηφάνειας»: καμαρώνω, καμάρι. Δηλαδή, στα ελληνικά διακρίνεται η αρνητική αλαζονεία από μια απολύτως θεμιτή, ακόμη και θετική, υπερηφάνεια. Ένας τέτοιος τρόπος σκέψης εξηγεί καλύτερα τη «θετική λειτουργία» της ταπείνωσης: δεν πρόκειται για αυτοεξευτελισμό· πρόκειται για απλή, φυσική επάρκεια, για στοιχειώδη αντιστοιχία με το πραγματικό. Χρειάζεται να εξηγηθεί ότι η ανεπάρκεια είναι κακή και, στο τέλος, απλώς ασύμφορη;</w:t>
      </w:r>
    </w:p>
    <w:p w14:paraId="5C75428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Άρα, το πρώτο καθήκον που πρέπει να λύσει μια υγιής χριστιανική πίστη είναι να εκπαιδεύσει τον πιστό στην επάρκεια. Στη γλώσσα της πίστης αυτό το γνώρισμα ονομάζεται «ταπείνωση». Ο πιστός πρέπει να μάθει να βλέπει τον κόσμο όπως είναι πραγματικά, και όχι να ζει σε έναν κόσμο ψευδαισθήσεων, φαντασιώσεων και φοβιών. Δηλαδή, ακριβώς η ταπείνωση οφείλει να σπρώχνει τον πιστό στον δρόμο της φιλοσοφικής αναζήτησης — αν αυτό είναι όντως ταπείνωση, και όχι απλώς ταπεινολογία.</w:t>
      </w:r>
    </w:p>
    <w:p w14:paraId="078DD19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Ποιο είναι, λοιπόν, το δεύτερο — εξίσου σημαντικό — καθήκον που πρέπει να μπορεί να επιτελεί η χριστιανική πίστη;</w:t>
      </w:r>
    </w:p>
    <w:p w14:paraId="468D95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δεύτερο, τόσο θεμελιώδες καθήκον της χριστιανικής πίστης είναι η διατήρηση της αισιοδοξίας. Συμφωνήσαμε ότι, πρώτον, οφείλουμε να βλέπουμε τον κόσμο όπως είναι. Και ο κόσμος γύρω μας είναι πάντοτε κόλαση. Κάθε ανθρώπινη ζωή είναι πάντοτε τραγωδία. Κι όμως, μέσα σε αυτή την κόλαση πρέπει να δούμε τον Ουρανό, να δούμε τον παράδεισο.</w:t>
      </w:r>
    </w:p>
    <w:p w14:paraId="4CD2A20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Σχιζοφρένεια;</w:t>
      </w:r>
    </w:p>
    <w:p w14:paraId="3389EF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Ομολογούμε ότι ο Θεός μας είναι πανταχού παρών και παντοδύναμος. Αυτό σημαίνει ότι είναι παρών μέσα σε όλο αυτόν τον τρόμο. Σημαίνει επίσης ότι φέρει ευθύνη για όλο αυτόν τον τρόμο και για όλες αυτές τις τραγωδίες. Σημαίνει ακόμη ότι μέσα σε όλο αυτόν τον τρόμο και μέσα σε όλες αυτές τις τραγωδίες υπάρχει λογική και νόημα — υπάρχει ανθρώπινη λογική και ανθρώπινο νόημα.</w:t>
      </w:r>
    </w:p>
    <w:p w14:paraId="72F3BB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Συμφωνήσαμε ότι μιλάμε για «κανονικούς» ανθρώπους, δηλαδή για ανθρώπους με μεσσιανική ταυτότητα. Παρεμπιπτόντως, αυτό σημαίνει ότι πρόκειται για έναν τύπο ανθρώπου που, υπό οποιεσδήποτε συνθήκες, είναι έτοιμος να βλέπει τη λύση του προβλήματος, και όχι να βυθίζεται στην αγωνία για το ίδιο το πρόβλημα. Αυτοί οι άνθρωποι πιστεύουν ότι τους περιμένει η Βασιλεία των Ουρανών, μια Βασιλεία όπου όλα είναι τέλεια. Ξέρουν ότι η ζωή τους είναι προετοιμασία για τη ζωή μέσα στη Βασιλεία των Ουρανών. Ξέρουν — και το έχουν επαληθεύσει πολλές φορές — ότι ο Ουράνιος Πατέρας πάντοτε θα τους δείξει τον σωστό δρόμο. Και αν αυτός είναι πάλι δρόμος του Σταυρού, δεν είναι κάτι καινούργιο γι’ αυτούς.</w:t>
      </w:r>
    </w:p>
    <w:p w14:paraId="352975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εμπειρία της πραγματικής χριστιανικής ζωής είναι εμπειρία αναζήτησης νοήματος και αλήθειας, εμπειρία συνεχούς αυτο-μάθησης. Η στάση απέναντι στην Αλήθεια, που στη γλώσσα της Βίβλου ακούγεται ως «περπατούσε ενώπιον του Θεού», δίνει το δικό της «αδρεναλινικό» φορτίο. Αλλά οι άνθρωποι μένουν άνθρωποι. Ο πόνος μένει πόνος. Και η θυσία μένει θυσία. Κι όμως, έρχεται και μια άλλη εμπειρία.</w:t>
      </w:r>
    </w:p>
    <w:p w14:paraId="2E4D9C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πιστός βλέπει αλλιώς την κλίμακα των προβλημάτων που συναντά. Η σταθερή αναζήτηση της παρουσίας του Θεού τον μαθαίνει να τη βλέπει εκεί όπου οι άλλοι δεν τη βλέπουν. Βέβαια, και η σιωπή του Θεού, σε μια τέτοια ζωή, βιώνεται πολύ πιο οξεία. Αυτή η γνώση, ή αυτή η σταθερή ελπίδα, έρχεται με την εμπειρία. Η εμπειρία έχει αρχή και δεν έχει τέλος. Πάντα θα υπάρχει μια απόδειξη ότι «έψαξες λίγο». Μετά απ’ όλα μένει πάντοτε η ταπείνωση. Ταπείνωση και ευχαριστία.</w:t>
      </w:r>
    </w:p>
    <w:p w14:paraId="298B8F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Είναι μια απλή κατὰ Λόγον πράξη. Συμβαίνει πάλι κάτι απαράδεκτο, πάλι όλες οι ελπίδες γκρεμίζονται. Και πάλι μένει το ίδιο ερώτημα: «Γιατί, Κύριε;». Ή, αλλιώς: «Πότε θα τελειώσουν όλα αυτά, Κύριε;». Σε κάθε περίπτωση, δεν διακόπτεις την επικοινωνία με τον Θεό. Του αποδίδεις την ευθύνη, όχι σε κάποιον ακόμη ηλίθιο. Και περιμένεις απάντηση από Εκείνον.</w:t>
      </w:r>
    </w:p>
    <w:p w14:paraId="6DBE407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απάντηση δεν υπάρχει. Η απάντηση θα έρθει όταν ο πόνος θα έχει ήδη περάσει και όταν η απάντηση, καθαυτή, δεν θα είναι πια αναγκαία. Αλλά θα έρθει.</w:t>
      </w:r>
    </w:p>
    <w:p w14:paraId="6269DC7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αυτό λέγεται εμπειρία.</w:t>
      </w:r>
    </w:p>
    <w:p w14:paraId="13C0A2D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 την εμπειρία, πράγματι, έρχεται η ηρεμία. Όλο και λιγότερες αυταπάτες, όλο και λιγότερα συναισθηματικά ξεσπάσματα.</w:t>
      </w:r>
    </w:p>
    <w:p w14:paraId="66A77C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Να ζεις στην κόλαση σαν να είσαι στον παράδεισο.</w:t>
      </w:r>
    </w:p>
    <w:p w14:paraId="2752BA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Να ζεις χωρίς Θεό σαν να ζεις με τον Θεό — αυτά δεν είναι πια δικά μου λόγια. Είναι λόγια του ηγουμένου μου. Είναι λόγια του πατέρα Δανιήλ (</w:t>
      </w:r>
      <w:r>
        <w:rPr>
          <w:rFonts w:hint="default" w:eastAsiaTheme="minorHAnsi"/>
          <w:sz w:val="24"/>
          <w:szCs w:val="24"/>
          <w:lang w:val="en-US" w:eastAsia="en-US" w:bidi="he-IL"/>
        </w:rPr>
        <w:t>Ishmatov</w:t>
      </w:r>
      <w:r>
        <w:rPr>
          <w:rFonts w:hint="default" w:eastAsiaTheme="minorHAnsi"/>
          <w:sz w:val="24"/>
          <w:szCs w:val="24"/>
          <w:lang w:val="ru-RU" w:eastAsia="en-US" w:bidi="he-IL"/>
        </w:rPr>
        <w:t>).</w:t>
      </w:r>
    </w:p>
    <w:p w14:paraId="33CB3C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ναι, με την εμπειρία έρχεται και ο αισιοδοξισμός. Όχι ένας χαζός, κομματικός, προσποιητός αισιοδοξισμός, αλλά η ικανότητα να διακρίνεις τη φωτεινή πλευρά. Βέβαια, υπάρχουν καταστάσεις όπου δεν γίνεται να μιλήσεις για καμία «φωτεινή πλευρά». Αλλά ο αισιοδοξισμός — δηλαδή η πίστη — θα υπάρχει πάντα.</w:t>
      </w:r>
    </w:p>
    <w:p w14:paraId="207285D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Συμφωνήσαμε, από την αρχή, ότι η πίστη είναι επιλογή. Η πίστη προϋποθέτει συνειδητό έλεγχο πάνω στη δική μας σκέψη. Αν ο χριστιανός έχει μάθει τον εαυτό του σε έναν τέτοιο έλεγχο, δεν θα χάσει ποτέ την πίστη. Αυτό σημαίνει ότι θα βλέπει πάντοτε τον Θεό. Γιατί η πίστη είναι ένας διαρκής άθλος.</w:t>
      </w:r>
    </w:p>
    <w:p w14:paraId="77B5C34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Εδώ ακριβώς γεννιούνται μέσα μου μια σειρά ερωτήματα. Αν πάρουμε στα σοβαρά όλα όσα έγραψα παραπάνω, τότε οι χριστιανοί, όπως φαίνεται, οφείλουν διαρκώς να λειτουργούν σαν κάποιοι ειδικοί που ξέρουν να βρίσκουν διέξοδο από κάθε κατάσταση. Ειλικρινά, αυτό κάπως εξηγεί πώς γίνεται μια χερσόνησος στο δυτικότερο άκρο της ηπείρου της Ασίας να φαντάστηκε τον εαυτό της ως «ήπειρο» και, ακόμη περισσότερο, να επέβαλε αυτή την προκλητική δήλωση ως κανόνα σε όλη την υπόλοιπη ανθρωπότητα. Αλλά τι συνέβη με τους σημερινούς χριστιανούς, που τώρα, δόξα τω Θεώ, υπάρχουν σε όλες τις ηπείρους και σε όλες τις μεγάλες γαίες;</w:t>
      </w:r>
    </w:p>
    <w:p w14:paraId="2E2093F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εδώ επιτρέψτε μου να μοιραστώ μαζί σας άλλη μία διαίσθησή μου.</w:t>
      </w:r>
    </w:p>
    <w:p w14:paraId="049F57F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εμπειρία της αναζήτησης της Αλήθειας επιτρέπει να βλέπεις αλλιώς αυτόν τον κόσμο. Η ταύτιση του εαυτού με την Αλήθεια πραγματικά εξευγενίζει· πραγματικά τοποθετεί τον πιστό σε βασιλική θέση. Ο χριστιανός που ασκείται καταλαβαίνει καλύτερα τους νόμους του κόσμου, τους νόμους του σύμπαντος.</w:t>
      </w:r>
    </w:p>
    <w:p w14:paraId="14E5905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Υπάρχει μια λέξη στα αγγλικά: integrity. Δεν ξέρω αντίστοιχη λέξη στις ορθόδοξες γλώσσες. Εμένα, ως Καυκάσιο, ο όρος αυτός μου είναι πολύ κοντινός και απολύτως κατανοητός· πράγμα που δεν σημαίνει ότι ξέρω το αντίστοιχό του στη μητρική μου αμπχαζική. Γιατί το λέω αυτό; Η χριστιανική ζωή, αναμφίβολα, εφοδιάζει τον πιστό, τον εκπαιδεύει, σε περισσότερο integrity. Και άρα σε περισσότερη δύναμη.</w:t>
      </w:r>
    </w:p>
    <w:p w14:paraId="548B7D1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χριστιανός δεν είναι χριστιανός, αν δεν έχει επιβεβαιώσει με τη ζωή του τις αιώνιες αξίες, τους αιώνιους κανόνες. Και τότε προκύπτει μια ενδιαφέρουσα κατάσταση. Η βιωματική γνώση του κανόνα επιτρέπει να βλέπεις το μέλλον. Η εμπειρία της στάσης απέναντι στην Αλήθεια εκπαιδεύει σε μια δυαδική όραση του κόσμου: αμαρτία – αρετή, καλό – κακό, ζωή – θάνατος, αλήθεια – μυθοπλασία. Πρόκειται για μια πολύ σημαντική δεξιότητα, την οποία η σύγχρονη ανθρωπότητα χάνει με ταχύτητα.</w:t>
      </w:r>
    </w:p>
    <w:p w14:paraId="179128B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Αν ο χριστιανός δεν παρασύρεται μαζί με όλους, και ο χριστιανός, εκ φύσεως, είναι μη-συμμορφούμενος, τότε δημιουργεί το δικό του ρεύμα. Ο χριστιανός κινητοποιείται συνειδητά και εθελοντικά για την αναζήτηση της αλήθειας και της ανθρωπινότητας. Ας μη πούμε «για πόλεμο υπέρ της αλήθειας και της ανθρωπινότητας»· ας πούμε «για την αναζήτηση της αλήθειας και της ανθρωπινότητας». Γι’ αυτό, τα τελευταία δύο χιλιάδες χρόνια, τέτοια ρεύματα νικούσαν. Τα χριστιανικά ρεύματα σταμάτησαν να νικούν όταν άρχισαν να ζουν «κατά τα στοιχεία του κόσμου τούτου» (Γαλ. 5:16–17, Κολ. 2:20–23).</w:t>
      </w:r>
    </w:p>
    <w:p w14:paraId="40ECBCF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Οι σημερινοί χριστιανοί χρειάζεται να ανακτήσουν την παραδοσιακή χριστιανική κατανόηση της γνώσης ως οδού προς την αλήθεια, και όχι απλώς ως μέθοδο επίλυσης προβλημάτων ή ως μέθοδο κυριαρχίας πάνω στον κόσμο — και συχνά ούτε καν πάνω στον κόσμο, αλλά μόνο πάνω στον άμεσο, κοντινό τους χώρο.</w:t>
      </w:r>
    </w:p>
    <w:p w14:paraId="2133DE1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Πρόκειται για μια πολύ ενδιαφέρουσα και πολύ σημαντική παρατήρηση, για την οποία μιλούσε ήδη ο Σωκράτης και η οποία βρίσκεται στον πυρήνα των δογματικών αποφάσεων των Οικουμενικών Συνόδων. Υπάρχει μια άμεση εξάρτηση ανάμεσα στην ηθική κατάσταση του ανθρώπου, στην εσωτερική του ακεραιότητα, και στις γνωστικές του ικανότητες. Κατά βάθος, όλο αυτό το κείμενο είναι αφιερωμένο ακριβώς σε αυτό.</w:t>
      </w:r>
    </w:p>
    <w:p w14:paraId="225CC73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Γιατί απαιτούνταν από τον πιστό μια «ορθόδοξη» κατανόηση αυτού ή εκείνου του δόγματος; Ακόμη και σήμερα, όταν, σε αντίθεση με την ύστερη αρχαιότητα, η ανώτατη εκπαίδευση δεν είναι καθόλου σπάνια, δεν απαιτούμε από κάθε απόφοιτο σεμιναρίου ή θεολογικής σχολής να κατέχει τις λεπτότητες της δογματικής. Στην εποχή των Οικουμενικών Συνόδων αυτό θεωρούνταν αυτονόητο. Υπονοούνταν ότι κυριολεκτικά κάθε ηγούμενος και, πολύ περισσότερο, κάθε επίσκοπος, χωρίς καμία Βικιπαίδεια, είχε τη δική του «σωστή» γνώμη για το εκάστοτε δογματικό ζήτημα.</w:t>
      </w:r>
    </w:p>
    <w:p w14:paraId="7D9BA42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Τι δείχνει αυτό; Μήπως οι Πατέρες του «Χρυσού αιώνα» ήταν πιο ακαδημαϊκοί; Προφανώς όχι. Οι χριστιανοί του «Χρυσού αιώνα» γνώριζαν βιωματικά ότι η «σωστή, ορθόδοξη» κατανόηση ενός δόγματος προϋποθέτει «σωστό, ορθόδοξο» ήθος, «σωστό, ορθόδοξο» τρόπο ζωής.</w:t>
      </w:r>
    </w:p>
    <w:p w14:paraId="6816959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έτσι, κλείνοντας τον κύκλο: συμφωνήσαμε ότι η πίστη είναι, πρώτα απ’ όλα, μια μορφή σκέψης. Η χριστιανική πίστη προϋποθέτει τη διαμόρφωση και την ανάπτυξη μιας μεσσιανικής ταυτότητας. Μου φαίνεται ότι καταφέραμε να διευκρινίσουμε κάπως τι σημαίνει η διαμόρφωση και η ανάπτυξη αυτής της μεσσιανικής, δηλαδή της κατεξοχήν χριστιανικής ταυτότητας. Προσπαθήσαμε επίσης να δούμε πώς οφείλει να σκέφτεται, δηλαδή να πιστεύει, ο ασκούμενος χριστιανός που επιχειρεί να διαμορφώσει και να πραγματοποιήσει αυτή τη μεσσιανική ταυτότητα. Αν δεν κάνω λάθος, το κύριο γνώρισμα του χριστιανικού τύπου μεσσιανικής προσωπικότητας είναι η επάρκεια και η ταπείνωση.</w:t>
      </w:r>
    </w:p>
    <w:p w14:paraId="47DA2F3D">
      <w:pPr>
        <w:spacing w:after="200" w:line="276" w:lineRule="auto"/>
        <w:ind w:firstLine="567"/>
        <w:jc w:val="both"/>
        <w:rPr>
          <w:rFonts w:hint="default" w:eastAsiaTheme="minorHAnsi"/>
          <w:sz w:val="24"/>
          <w:szCs w:val="24"/>
          <w:lang w:val="en-US" w:eastAsia="en-US" w:bidi="he-IL"/>
        </w:rPr>
      </w:pPr>
    </w:p>
    <w:p w14:paraId="5E449ED7">
      <w:pPr>
        <w:spacing w:after="200" w:line="276" w:lineRule="auto"/>
        <w:ind w:firstLine="567"/>
        <w:jc w:val="both"/>
        <w:rPr>
          <w:rFonts w:hint="default" w:eastAsiaTheme="minorHAnsi"/>
          <w:sz w:val="24"/>
          <w:szCs w:val="24"/>
          <w:lang w:val="en-US" w:eastAsia="en-US" w:bidi="he-IL"/>
        </w:rPr>
      </w:pPr>
    </w:p>
    <w:p w14:paraId="2E58FFB5">
      <w:pPr>
        <w:spacing w:after="200" w:line="276" w:lineRule="auto"/>
        <w:ind w:firstLine="567"/>
        <w:jc w:val="both"/>
        <w:rPr>
          <w:rFonts w:hint="default" w:eastAsiaTheme="minorHAnsi"/>
          <w:sz w:val="24"/>
          <w:szCs w:val="24"/>
          <w:lang w:val="en-US" w:eastAsia="en-US" w:bidi="he-IL"/>
        </w:rPr>
      </w:pPr>
    </w:p>
    <w:p w14:paraId="0238E2C6">
      <w:pPr>
        <w:rPr>
          <w:rFonts w:hint="default" w:eastAsiaTheme="minorHAnsi"/>
          <w:sz w:val="24"/>
          <w:szCs w:val="24"/>
          <w:lang w:val="en-US" w:eastAsia="en-US" w:bidi="he-IL"/>
        </w:rPr>
      </w:pPr>
      <w:r>
        <w:rPr>
          <w:rFonts w:hint="default" w:eastAsiaTheme="minorHAnsi"/>
          <w:sz w:val="24"/>
          <w:szCs w:val="24"/>
          <w:lang w:val="en-US" w:eastAsia="en-US" w:bidi="he-IL"/>
        </w:rPr>
        <w:br w:type="page"/>
      </w:r>
    </w:p>
    <w:p w14:paraId="3281F46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en-US" w:eastAsia="en-US" w:bidi="he-IL"/>
        </w:rPr>
        <w:t>Προς τη μεταφυσική της προσωπικότητας</w:t>
      </w:r>
      <w:r>
        <w:rPr>
          <w:rFonts w:hint="default" w:eastAsiaTheme="minorHAnsi"/>
          <w:sz w:val="24"/>
          <w:szCs w:val="24"/>
          <w:lang w:val="ru-RU" w:eastAsia="en-US" w:bidi="he-IL"/>
        </w:rPr>
        <w:t>.</w:t>
      </w:r>
    </w:p>
    <w:p w14:paraId="18E4930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Μου φαίνεται ότι στα προηγούμενα κείμενα πλησιάσαμε σε μια κατανόηση της προσωπικότητας όπως την προϋποθέτει ο χριστιανισμός. Το θέμα ήταν η πίστη. Ξεκινήσαμε από την υπόθεση ότι η δραστηριότητα του πιστού ανθρώπου «εντός του περιβόλου της Εκκλησίας» μπορεί να μελετηθεί ως «κανονική» δραστηριότητα, όπως κάθε άλλη ανθρώπινη δραστηριότητα. Στο τέλος καταλήξαμε σε μια σειρά από όχι και τόσο συνηθισμένες παρατηρήσεις. Και, το σημαντικότερο, διαπιστώσαμε ότι ο πιστός άνθρωπος, δηλαδή από χριστιανική σκοπιά ο άνθρωπος καθαυτό, ο πραγματικός άνθρωπος, λειτουργεί αναπόφευκτα «αλλιώς», ακριβώς επειδή σκέφτεται «αλλιώς».</w:t>
      </w:r>
    </w:p>
    <w:p w14:paraId="6F32C89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Υπενθυμίζω ότι η ελληνική λέξη μετάνοια αποδίδεται πιο σωστά, τουλάχιστον μπορεί να αποδοθεί, ως «επαναστοχασμός». Δηλαδή, «επαναστοχασμός» είναι η κυριολεκτική σημασία του όρου που στη χριστιανική κουλτούρα έχει καθιερωθεί ως «εξομολόγηση» ή «μετάνοια». Όλοι γνωρίζουμε ότι η χριστιανική ζωή, η ζωή της πίστης, αρχίζει με τη μετάνοια. Προτείνω, πρώτα απ’ όλα,</w:t>
      </w:r>
      <w:r>
        <w:rPr>
          <w:rFonts w:hint="default" w:eastAsiaTheme="minorHAnsi"/>
          <w:sz w:val="24"/>
          <w:szCs w:val="24"/>
          <w:lang w:val="ru-RU" w:eastAsia="en-US" w:bidi="he-IL"/>
        </w:rPr>
        <w:t xml:space="preserve"> </w:t>
      </w:r>
      <w:r>
        <w:rPr>
          <w:rFonts w:hint="default" w:eastAsiaTheme="minorHAnsi"/>
          <w:sz w:val="24"/>
          <w:szCs w:val="24"/>
          <w:lang w:val="en-US" w:eastAsia="en-US" w:bidi="he-IL"/>
        </w:rPr>
        <w:t>να χρησιμοποιούμε τις λέξεις στην αρχική τους σημασία· τότε πολλά γίνονται πιο καθαρά: αυτό σημαίνει ότι η χριστιανική ζωή, η ζωή της πίστης, αρχίζει με τον επαναστοχασμό.</w:t>
      </w:r>
    </w:p>
    <w:p w14:paraId="22BD8B7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Πρέπει να επαναλάβω αυτή τη σκέψη άλλη μια φορά. Προσπαθώ να καταλάβω πώς φαίνεται ο χριστιανισμός όταν χρησιμοποιούμε τις λέξεις με τις οποίες περιγράφουμε τις χριστιανικές πρακτικές στην αρχική, κυριολεκτική τους σημασία. Σε αυτό, ουσιαστικά, συνίσταται η μέθοδος αυτής της έρευνας.</w:t>
      </w:r>
    </w:p>
    <w:p w14:paraId="3661944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Τώρα ας επιστρέψουμε στον «επαναστοχασμό». Τι μας λέει η γλώσσα, στην προκειμένη περίπτωση τα ελληνικά; Ζούσε ένας άνθρωπος. Έπειτα πίστεψε, έγινε χριστιανός. Από εδώ και πέρα ζει κάπως «αλλιώς». Από πού αρχίζει αυτή η «αλλιότητα»; Σωστά: από τον επαναστοχασμό. Δηλαδή, τη στιγμή που αποκτά την πίστη, ο νεοφώτιστος οπωσδήποτε πρέπει να επαναστοχαστεί την προηγούμενη εμπειρία του, όλη την αδράνεια της προηγούμενης ζωής. Πρέπει, για παράδειγμα, να ξαναβάλει τις προτεραιότητές του σε τάξη. Σε κάθε περίπτωση, μιλάμε για πολύ εντατικές επενδύσεις στη διαδικασία της σκέψης.</w:t>
      </w:r>
    </w:p>
    <w:p w14:paraId="770CD23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πιστός χριστιανός δεν μπορεί απλώς «να πιστεύει» έτσι, χωρίς άλλο. Πρέπει, κυριολεκτικά πρέπει, να αφομοιώσει δημιουργικά και να εσωτερικεύσει τη διδασκαλία της Εκκλησίας. Όπως θυμόμαστε, η Εκκλησία διαμορφώνει και αναπτύσσει αυτή τη διδασκαλία εδώ και δύο χιλιάδες χρόνια. Ο όρος «ορθοδοξία» έχει έντονα δογματικό και ιστορικό χαρακτήρα. «Ορθόδοξος» χριστιανός είναι, πρώτα απ’ όλα, ο χριστιανός που γνωρίζει την προβληματική των Οικουμενικών Συνόδων και συμφωνεί πλήρως με τις αποφάσεις τους. Οι λιγότερο «προετοιμασμένοι» χριστιανοί, από τη σκοπιά του γράμματος και του πνεύματος αυτών των Συνόδων — οι οποίες, υποτίθεται, παραμένουν δεσμευτικές για όλους τους ορθοδόξους — εντάσσονται στην κατηγορία της «ποίμνης», η οποία, σχετικά παθητικά, συμφωνεί με τη γνώμη των ίδιων των χριστιανών με τη στενή έννοια της λέξης.</w:t>
      </w:r>
    </w:p>
    <w:p w14:paraId="3110424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Υπάρχουν πολλά λεγόμενα «σκοτεινά» σημεία στο Ευαγγέλιο, τα οποία στην πραγματικότητα εκφράζουν απαισιοδοξία ως προς τις προοπτικές του χριστιανισμού να γίνει κοινωνική ιδεολογία. Βεβαίως, το Ματθ. 13:10-11 ανήκει ακριβώς σε τέτοια σημεία. Εφόσον στη δική μας έρευνα προσπαθούμε να αποκαταστήσουμε την εικόνα της πλήρους προσωπικότητας, όπως την κατανοούσε ο Ιησούς, οι ανθρωπολογικές του παρατηρήσεις που εμφανίζονται στη συνέχεια αυτού του αποσπάσματος είναι για μας εξαιρετικά σημαντικές. Η συνέχεια είναι τόσο αξιοσημείωτη ώστε θα την παραθέσω ολόκληρη.</w:t>
      </w:r>
    </w:p>
    <w:p w14:paraId="5321B28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Μτ. 13:13-17.</w:t>
      </w:r>
      <w:r>
        <w:rPr>
          <w:rFonts w:hint="default" w:eastAsiaTheme="minorHAnsi"/>
          <w:sz w:val="24"/>
          <w:szCs w:val="24"/>
          <w:lang w:val="en-US" w:eastAsia="en-US" w:bidi="he-IL"/>
        </w:rPr>
        <w:br w:type="textWrapping"/>
      </w:r>
      <w:r>
        <w:rPr>
          <w:rFonts w:hint="default" w:eastAsiaTheme="minorHAnsi"/>
          <w:sz w:val="24"/>
          <w:szCs w:val="24"/>
          <w:lang w:val="en-US" w:eastAsia="en-US" w:bidi="he-IL"/>
        </w:rPr>
        <w:t>13. Γι’ αυτό τους μιλώ με παραβολές: επειδή βλέποντας δεν βλέπουν, και ακούγοντας δεν ακούν, ούτε καταλαβαίνουν·</w:t>
      </w:r>
      <w:r>
        <w:rPr>
          <w:rFonts w:hint="default" w:eastAsiaTheme="minorHAnsi"/>
          <w:sz w:val="24"/>
          <w:szCs w:val="24"/>
          <w:lang w:val="en-US" w:eastAsia="en-US" w:bidi="he-IL"/>
        </w:rPr>
        <w:br w:type="textWrapping"/>
      </w:r>
      <w:r>
        <w:rPr>
          <w:rFonts w:hint="default" w:eastAsiaTheme="minorHAnsi"/>
          <w:sz w:val="24"/>
          <w:szCs w:val="24"/>
          <w:lang w:val="en-US" w:eastAsia="en-US" w:bidi="he-IL"/>
        </w:rPr>
        <w:t>14. και επαληθεύεται πάνω τους η προφητεία του Ησαΐα που λέει: «Με την ακοή θα ακούσετε και δεν θα καταλάβετε, και με τα μάτια θα κοιτάξετε και δεν θα δείτε».</w:t>
      </w:r>
      <w:r>
        <w:rPr>
          <w:rFonts w:hint="default" w:eastAsiaTheme="minorHAnsi"/>
          <w:sz w:val="24"/>
          <w:szCs w:val="24"/>
          <w:lang w:val="en-US" w:eastAsia="en-US" w:bidi="he-IL"/>
        </w:rPr>
        <w:br w:type="textWrapping"/>
      </w:r>
      <w:r>
        <w:rPr>
          <w:rFonts w:hint="default" w:eastAsiaTheme="minorHAnsi"/>
          <w:sz w:val="24"/>
          <w:szCs w:val="24"/>
          <w:lang w:val="en-US" w:eastAsia="en-US" w:bidi="he-IL"/>
        </w:rPr>
        <w:t>15. Διότι πάχυνε η καρδιά αυτού του λαού, και με δυσκολία ακούνε με τα αυτιά τους, και έκλεισαν τα μάτια τους, μήπως δουν με τα μάτια, και ακούσουν με τα αυτιά, και καταλάβουν με την καρδιά, και στραφούν, και τους θεραπεύσω.</w:t>
      </w:r>
      <w:r>
        <w:rPr>
          <w:rFonts w:hint="default" w:eastAsiaTheme="minorHAnsi"/>
          <w:sz w:val="24"/>
          <w:szCs w:val="24"/>
          <w:lang w:val="en-US" w:eastAsia="en-US" w:bidi="he-IL"/>
        </w:rPr>
        <w:br w:type="textWrapping"/>
      </w:r>
      <w:r>
        <w:rPr>
          <w:rFonts w:hint="default" w:eastAsiaTheme="minorHAnsi"/>
          <w:sz w:val="24"/>
          <w:szCs w:val="24"/>
          <w:lang w:val="en-US" w:eastAsia="en-US" w:bidi="he-IL"/>
        </w:rPr>
        <w:t>16. Τα δικά σας όμως μάτια είναι μακάρια, γιατί βλέπουν, και τα αυτιά σας, γιατί ακούν.</w:t>
      </w:r>
      <w:r>
        <w:rPr>
          <w:rFonts w:hint="default" w:eastAsiaTheme="minorHAnsi"/>
          <w:sz w:val="24"/>
          <w:szCs w:val="24"/>
          <w:lang w:val="en-US" w:eastAsia="en-US" w:bidi="he-IL"/>
        </w:rPr>
        <w:br w:type="textWrapping"/>
      </w:r>
      <w:r>
        <w:rPr>
          <w:rFonts w:hint="default" w:eastAsiaTheme="minorHAnsi"/>
          <w:sz w:val="24"/>
          <w:szCs w:val="24"/>
          <w:lang w:val="en-US" w:eastAsia="en-US" w:bidi="he-IL"/>
        </w:rPr>
        <w:t>17. Διότι αλήθεια σας λέω: πολλοί προφήτες και δίκαιοι επιθύμησαν να δουν αυτά που βλέπετε και δεν τα είδαν, και να ακούσουν αυτά που ακούτε και δεν τα άκουσαν.</w:t>
      </w:r>
    </w:p>
    <w:p w14:paraId="0D75397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Τι βλέπουμε εδώ; Πώς περιγράφει ο Κύριος τους πιστούς καθαυτό, δηλαδή, στη γλώσσα αυτής της έρευνας, τους ολοκληρωμένους ανθρώπους; Ο Κύριος και Σωτήρας μας δηλώνει ότι οι «αληθινοί πιστοί» «βλέπουν» και «ακούν». Όσοι «δεν βλέπουν και δεν ακούν» ανήκουν σε μια εντελώς άλλη κατηγορία, και το πλαίσιο αυτού του αποσπάσματος δεν αφήνει καμία αμφιβολία για το ποιοι αποτελούν την πλειονότητα — και μάλιστα τη συντριπτική πλειονότητα.</w:t>
      </w:r>
    </w:p>
    <w:p w14:paraId="0F54C8E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πάλι, μέσα στη λογική αυτής της έρευνας, είναι εύλογο να τεθεί το ερώτημα: «Τι πρέπει να κάνει, σε αυτή την περίπτωση, η ίδια αυτή πλειονότητα;» Με όλο τον σεβασμό στις δημοκρατικές αξίες και νόρμες, και τα τέσσερα Ευαγγέλια δεν αφήνουν καμία αμφιβολία για το με ποια γνώμη λογαριάζει ο Κύριος και ποια γνώμη εξομοιώνεται με κομπαρσαρία, με τη φωνή των λίθων (Λκ 19:40). Τι πρέπει λοιπόν να κάνουν «οι λίθοι»; Προφανώς, πρώτα απ’ όλα, να μην ικανοποιούνται με τον ρόλο του «ακροατή», αλλά να περάσουν στην κατηγορία των «βλεπόντων». Και δεύτερον, πράγμα πολύ σημαντικότερο, να μην πνίγουν τις — σπάνιες σήμερα — φωνές εκείνων που ακόμη «βλέπουν και ακούν».</w:t>
      </w:r>
    </w:p>
    <w:p w14:paraId="150DF24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Μέχρι τώρα μιλούσαμε, ή προσπαθούσαμε να μιλήσουμε, για το ποιος είναι πρόσωπο, πραγματικά πρόσωπο. Εδώ φτάσαμε σε μια αρκετά οδυνηρή διακλάδωση του ίδιου ερωτήματος. Ποια σύναξη είναι πράγματι «σύναξη προσώπων», δηλαδή Εκκλησία; Από όσα παρατηρούμε στο παραπάνω ευαγγελικό απόσπασμα, Εκκλησία είναι μια σύναξη όπου μιλούν οι «βλέποντες». Και όχι το αντίστροφο.</w:t>
      </w:r>
    </w:p>
    <w:p w14:paraId="29A7B53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Ας επιστρέψουμε στο κύριο θέμα. Ας αφήσουμε την κοινωνιολογία και τη μεριτοκρατία για καλύτερες εποχές!</w:t>
      </w:r>
    </w:p>
    <w:p w14:paraId="235E163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Βλέπουμε ότι η ολοκληρωμένη προσωπικότητα, που διασώζει και αναπτύσσει την εικόνα και την ομοίωση, οφείλει να βλέπει και να ακούει. Αλλά να βλέπει και να ακούει τι;</w:t>
      </w:r>
    </w:p>
    <w:p w14:paraId="16FA87F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Μτ. 13:14–15</w:t>
      </w:r>
      <w:r>
        <w:rPr>
          <w:rFonts w:hint="default" w:eastAsiaTheme="minorHAnsi"/>
          <w:sz w:val="24"/>
          <w:szCs w:val="24"/>
          <w:lang w:val="en-US" w:eastAsia="en-US" w:bidi="he-IL"/>
        </w:rPr>
        <w:br w:type="textWrapping"/>
      </w:r>
      <w:r>
        <w:rPr>
          <w:rFonts w:hint="default" w:eastAsiaTheme="minorHAnsi"/>
          <w:sz w:val="24"/>
          <w:szCs w:val="24"/>
          <w:lang w:val="en-US" w:eastAsia="en-US" w:bidi="he-IL"/>
        </w:rPr>
        <w:t>14. και εκπληρώνεται πάνω τους η προφητεία του Ησαΐα, που λέει: «Με την ακοή θα ακούσετε και δεν θα καταλάβετε, και με τα μάτια θα κοιτάξετε και δεν θα δείτε».</w:t>
      </w:r>
      <w:r>
        <w:rPr>
          <w:rFonts w:hint="default" w:eastAsiaTheme="minorHAnsi"/>
          <w:sz w:val="24"/>
          <w:szCs w:val="24"/>
          <w:lang w:val="en-US" w:eastAsia="en-US" w:bidi="he-IL"/>
        </w:rPr>
        <w:br w:type="textWrapping"/>
      </w:r>
      <w:r>
        <w:rPr>
          <w:rFonts w:hint="default" w:eastAsiaTheme="minorHAnsi"/>
          <w:sz w:val="24"/>
          <w:szCs w:val="24"/>
          <w:lang w:val="en-US" w:eastAsia="en-US" w:bidi="he-IL"/>
        </w:rPr>
        <w:t>15. διότι πάχυνε η καρδιά αυτού του λαού, και με δυσκολία ακούνε με τα αυτιά τους, και έκλεισαν τα μάτια τους, μήπως δουν με τα μάτια και ακούσουν με τα αυτιά και καταλάβουν με την καρδιά και στραφούν, και τους θεραπεύσω.</w:t>
      </w:r>
    </w:p>
    <w:p w14:paraId="7CA860F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Για ποιο πράγμα γίνεται λόγος; Στο προηγούμενο μέρος της έρευνάς μας συμφωνήσαμε ότι ο ολοκληρωμένος άνθρωπος είναι ο άνθρωπος που θέτει ως βάση της ύπαρξής του την αναζήτηση της αλήθειας. Η αναζήτηση της αλήθειας είναι οδός, και αυτή η οδός οδηγεί στη ζωή, στην αιώνια ζωή. Ο Κύριος λέει ότι τέτοιοι άνθρωποι «βλέπουν και ακούν». Βελτιώνεται λοιπόν η όραση και η ακοή τους; Βλέπουν όλοι αναγκαστικά και πάντοτε το φως του Θαβώρ; Τα ευαγγελικά κείμενα δεν το λένε αυτό. Όμως τα Ευαγγέλια συνεχίζουν ξεκάθαρα την παράδοση της Παλαιάς Διαθήκης ως προς την κατανόηση της μεσσιανικής ψυχολογίας. Οι φορείς μεσσιανικού τύπου ψυχολογίας «βλέπουν» και/ή «ακούν». Άρα ο άνθρωπος που έχει βρει την αποστολή του οφείλει να βλέπει την οδό προς την πραγμάτωσή της. Σε μια άλλη, εξίσου έγκυρη εκδοχή, μπορεί να «ακούει». Ας μην ξεχάσουμε πώς αρχίζει η κεντρική προσευχή του Ισραήλ: «Σεμά, Ισραήλ!», δηλαδή «Άκου, Ισραήλ!». Και ας θυμηθούμε τι έλεγε ο Σωκράτης για τη φωνή του δαίμονά του που τον καθοδηγούσε.</w:t>
      </w:r>
    </w:p>
    <w:p w14:paraId="3E9F8E6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Συμπέρασμα: ο άνθρωπος που μαλακώνει την «παχιά» καρδιά και ανοίγει τα «κλειστά» μάτια (βλ. το απόσπασμα παραπάνω) αναπόφευκτα θα «θεραπευτεί». Και τότε θα αρχίσει να «βλέπει» και/ή να «ακούει».</w:t>
      </w:r>
    </w:p>
    <w:p w14:paraId="18F88C3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«κανονικός» άνθρωπος είναι άνθρωπος με μεσσιανική ταυτότητα. Στην οδό της αναζήτησης της αλήθειας αποκτά ζωή. Για να γίνει αυτό πιο κατανοητό στους πιστούς, ας το πούμε αλλιώς: στην οδό της αναζήτησης της αιώνιας αλήθειας ο πιστός αποκτά αιώνια ζωή. Αναπόφευκτα και αναγκαστικά. Ο πιστός, δηλαδή, στη γλώσσα αυτής της έρευνας, ο κανονικός, ο πραγματικός άνθρωπος, γνωρίζει οπωσδήποτε την αποστολή του μέσα σε αυτή τη ζωή. Την έχει βρει και την ακολουθεί. Και αυτή η πορεία συνοδεύεται από οράσεις και/ή φωνές. Ακριβώς αυτές οι οράσεις τον βεβαιώνουν, με αξιοπιστία, ότι βαδίζει στον σωστό δρόμο.</w:t>
      </w:r>
    </w:p>
    <w:p w14:paraId="67ADD87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Εδώ αγγίζουμε ακόμη ένα θέμα, γύρω από το οποίο η έρευνά μας κάνει κύκλους εδώ και καιρό, αλλά δεν καταφέραμε να το πιάσουμε κατά μέτωπο. Το θέμα του μικρόκοσμου.</w:t>
      </w:r>
    </w:p>
    <w:p w14:paraId="495273C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Κάθε άνθρωπος είναι ο δημιουργός και ο απολύτως πλήρης κύριος του εσωτερικού του κόσμου, του μικρόκοσμού του. Το πρόβλημα είναι ότι, στην πράξη, αντιδρούμε σε αυτό που εμείς οι ίδιοι επινοήσαμε: στον εσωτερικό μας κόσμο. Υπάρχουν πολλοί εξωτερικοί ως προς τον άνθρωπο παράγοντες που επηρεάζουν τη διαμόρφωση αυτού του εσωτερικού κόσμου. Όμως ο ίδιος ο άνθρωπος, η συνείδησή του, η αυτοεκτίμησή του είναι ένα διαρκές φίλτρο, που είτε επιτρέπει είτε δεν επιτρέπει στους «εξωτερικούς παράγοντες» να επηρεάζουν τον «εσωτερικό» κόσμο.</w:t>
      </w:r>
    </w:p>
    <w:p w14:paraId="35349A5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πρώτη και βασική αποστολή του ανθρώπου είναι να γίνει ο εαυτός του. Η αποστολή είναι να συγκροτηθεί, να υπάρξει και να υπάρξει πραγματικά. Να είναι ο κύριος, το υποκείμενο της ζωής του. Να γίνει άνθρωπος, ολοκληρωμένος άνθρωπος. Και όχι μια κατασκευή, ένα παράρτημα σε κάτι ή σε κάποιον. Πολύ περισσότερο, ο άνθρωπος δεν μπορεί να είναι ένα simulacrum.</w:t>
      </w:r>
    </w:p>
    <w:p w14:paraId="30DEDB1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πίστη στον Θεό αρχίζει από την πίστη στον ίδιο τον εαυτό. Ο άνθρωπος πρέπει να αποδεχτεί ότι οι σκέψεις του, οι επιθυμίες του, τα όνειρά του, οι νίκες και οι ήττες του, το παρελθόν και το μέλλον του είναι πραγματικά, είναι το κύριο. Ερωτήματα τύπου «να είμαι ή να μην είμαι» ή «είμαι τρέμοντας πλάσμα ή έχω δικαίωμα» δεν θα έπρεπε καν να εμφανίζονται. Εκεί όπου εμφανίζονται, ήδη δύσκολα μιλά κανείς για χριστιανισμό.</w:t>
      </w:r>
    </w:p>
    <w:p w14:paraId="7055A3B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διάβολος σημαίνει «συκοφάντης». Αν ο άνθρωπος πίστεψε στη συκοφαντία ενάντια στο Σύμπαν, ενάντια στον άνθρωπο και γενικά ενάντια σε όλους τους ανθρώπους, ενάντια στον Δημιουργό του Σύμπαντος, τότε πάνω σε τέτοιο θεμέλιο δεν μπορεί να οικοδομηθεί πνευματική ζωή που να πηγάζει από την Τριαδικότητα του Δημιουργού και από την πίστη στην Ενανθρώπηση. Είτε επιλέγουμε εξαρχής τη ζωή και το φως και μένουμε πάντοτε και παντού με τη ζωή και το φως, είτε αρχίζουν ψυχολογικές ταλαντεύσεις που, τουλάχιστον, μας αφαιρούν χρόνο και δυνάμεις χωρίς νόημα.</w:t>
      </w:r>
    </w:p>
    <w:p w14:paraId="0D37E8C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άνθρωπος οφείλει να είναι, ή να γίνει, ο πλήρης κύριος του εσωτερικού του κόσμου. Ο ίδιος, με βάση τη δική του επιλογή, πρέπει να διαμορφώνει τη σχέση του με το παρελθόν του και να μοντελοποιεί το μέλλον του. Είναι συμφορά όταν κάποιος άλλος μπορεί να παρεμβαίνει σε ό,τι συμβαίνει μέσα σε αυτό το Άγιο των Αγίων. Για να μάθει να προστατεύει και να αναπτύσσει σωστά αυτόν τον ιερό χώρο, ο άνθρωπος πρέπει να μάθει να διακρίνει την αλήθεια από το ψέμα, την αλήθεια από τη φαντασιακή κατασκευή. Ο άνθρωπος πρέπει να μπορεί να βλέπει πώς η κοσμοθεωρία του επηρεάζει την ποιότητα των ψυχικών διεργασιών που συγκροτούν την προσωπικότητά του. Αυτή η κοσμοθεωρία τον κάνει ισχυρότερο ή, αντίθετα, τον διαλύει.</w:t>
      </w:r>
    </w:p>
    <w:p w14:paraId="42CB868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Πώς επιλέγεται μια κοσμοθεωρία; Πώς διαμορφώνεται; Πώς αλλάζει, πώς προσαρμόζεται; Όλα αυτά είναι εξαιρετικά σημαντικά και απολύτως πρακτικά ερωτήματα. Πώς να βρει κανείς τον εαυτό του; Πώς να δει τον δρόμο του, την αποστολή του; Ποιος είμαι; Από πού είμαι; Γιατί υπάρχω;</w:t>
      </w:r>
    </w:p>
    <w:p w14:paraId="7845B80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Αυτά και παρόμοια — και είναι πολλά — ερωτήματα αναπόφευκτα θα τεθούν μπροστά σε μια προσωπικότητα που θέλει να ωριμάσει πραγματικά, να γίνει πράγματι κύριος της ζωής της, της μοίρας της.</w:t>
      </w:r>
    </w:p>
    <w:p w14:paraId="0821792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Ας πάρουμε ακόμη μία παραπομπή από το Ευαγγέλιο, όπου ο Ιησούς περιγράφει τη δική του κατανόηση του «σωστού» ανθρώπου.</w:t>
      </w:r>
    </w:p>
    <w:p w14:paraId="047C485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Ιω., κεφ. 8.</w:t>
      </w:r>
      <w:r>
        <w:rPr>
          <w:rFonts w:hint="default" w:eastAsiaTheme="minorHAnsi"/>
          <w:sz w:val="24"/>
          <w:szCs w:val="24"/>
          <w:lang w:val="en-US" w:eastAsia="en-US" w:bidi="he-IL"/>
        </w:rPr>
        <w:br w:type="textWrapping"/>
      </w:r>
      <w:r>
        <w:rPr>
          <w:rFonts w:hint="default" w:eastAsiaTheme="minorHAnsi"/>
          <w:sz w:val="24"/>
          <w:szCs w:val="24"/>
          <w:lang w:val="en-US" w:eastAsia="en-US" w:bidi="he-IL"/>
        </w:rPr>
        <w:t>31. Τότε ο Ιησούς είπε στους Ιουδαίους που είχαν πιστέψει σ’ αυτόν: Αν μείνετε στον λόγο μου, είστε αληθινά μαθητές μου,</w:t>
      </w:r>
      <w:r>
        <w:rPr>
          <w:rFonts w:hint="default" w:eastAsiaTheme="minorHAnsi"/>
          <w:sz w:val="24"/>
          <w:szCs w:val="24"/>
          <w:lang w:val="en-US" w:eastAsia="en-US" w:bidi="he-IL"/>
        </w:rPr>
        <w:br w:type="textWrapping"/>
      </w:r>
      <w:r>
        <w:rPr>
          <w:rFonts w:hint="default" w:eastAsiaTheme="minorHAnsi"/>
          <w:sz w:val="24"/>
          <w:szCs w:val="24"/>
          <w:lang w:val="en-US" w:eastAsia="en-US" w:bidi="he-IL"/>
        </w:rPr>
        <w:t>32. και θα γνωρίσετε την αλήθεια, και η αλήθεια θα σας κάνει ελεύθερους.</w:t>
      </w:r>
      <w:r>
        <w:rPr>
          <w:rFonts w:hint="default" w:eastAsiaTheme="minorHAnsi"/>
          <w:sz w:val="24"/>
          <w:szCs w:val="24"/>
          <w:lang w:val="en-US" w:eastAsia="en-US" w:bidi="he-IL"/>
        </w:rPr>
        <w:br w:type="textWrapping"/>
      </w:r>
      <w:r>
        <w:rPr>
          <w:rFonts w:hint="default" w:eastAsiaTheme="minorHAnsi"/>
          <w:sz w:val="24"/>
          <w:szCs w:val="24"/>
          <w:lang w:val="en-US" w:eastAsia="en-US" w:bidi="he-IL"/>
        </w:rPr>
        <w:t>33. Του απάντησαν: Είμαστε σπέρμα του Αβραάμ και ποτέ δεν υπήρξαμε δούλοι κανενός· πώς λες ότι θα γίνουμε ελεύθεροι;</w:t>
      </w:r>
      <w:r>
        <w:rPr>
          <w:rFonts w:hint="default" w:eastAsiaTheme="minorHAnsi"/>
          <w:sz w:val="24"/>
          <w:szCs w:val="24"/>
          <w:lang w:val="en-US" w:eastAsia="en-US" w:bidi="he-IL"/>
        </w:rPr>
        <w:br w:type="textWrapping"/>
      </w:r>
      <w:r>
        <w:rPr>
          <w:rFonts w:hint="default" w:eastAsiaTheme="minorHAnsi"/>
          <w:sz w:val="24"/>
          <w:szCs w:val="24"/>
          <w:lang w:val="en-US" w:eastAsia="en-US" w:bidi="he-IL"/>
        </w:rPr>
        <w:t>34. Ο Ιησούς τους απάντησε: Αληθινά, αληθινά σας λέω: όποιος κάνει την αμαρτία είναι δούλος της αμαρτίας.</w:t>
      </w:r>
      <w:r>
        <w:rPr>
          <w:rFonts w:hint="default" w:eastAsiaTheme="minorHAnsi"/>
          <w:sz w:val="24"/>
          <w:szCs w:val="24"/>
          <w:lang w:val="en-US" w:eastAsia="en-US" w:bidi="he-IL"/>
        </w:rPr>
        <w:br w:type="textWrapping"/>
      </w:r>
      <w:r>
        <w:rPr>
          <w:rFonts w:hint="default" w:eastAsiaTheme="minorHAnsi"/>
          <w:sz w:val="24"/>
          <w:szCs w:val="24"/>
          <w:lang w:val="en-US" w:eastAsia="en-US" w:bidi="he-IL"/>
        </w:rPr>
        <w:t>35. Ο δούλος δεν μένει στο σπίτι για πάντα· ο γιος μένει για πάντα.</w:t>
      </w:r>
      <w:r>
        <w:rPr>
          <w:rFonts w:hint="default" w:eastAsiaTheme="minorHAnsi"/>
          <w:sz w:val="24"/>
          <w:szCs w:val="24"/>
          <w:lang w:val="en-US" w:eastAsia="en-US" w:bidi="he-IL"/>
        </w:rPr>
        <w:br w:type="textWrapping"/>
      </w:r>
      <w:r>
        <w:rPr>
          <w:rFonts w:hint="default" w:eastAsiaTheme="minorHAnsi"/>
          <w:sz w:val="24"/>
          <w:szCs w:val="24"/>
          <w:lang w:val="en-US" w:eastAsia="en-US" w:bidi="he-IL"/>
        </w:rPr>
        <w:t>36. Άρα, αν ο Υιός σας ελευθερώσει, θα είστε αληθινά ελεύθεροι.</w:t>
      </w:r>
    </w:p>
    <w:p w14:paraId="2DF453B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πραγματικός άνθρωπος είναι ο ελεύθερος άνθρωπος.</w:t>
      </w:r>
    </w:p>
    <w:p w14:paraId="15D6C24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Σε όλη τη διάρκεια του επίγειου αγώνα του ο Ιησούς συνδέει την πνευματική ζωή με τη γνώση, όπως το βλέπουμε και σε αυτό το απόσπασμα. Τι είναι «ελευθερία από την αμαρτία» αν όχι πνευματική ζωή; Ο Ιησούς συνδέει ρητά την πνευματική ζωή με τη γνώση και με την ελευθερία. Τι άλλο να προσθέσω σε όσα ήδη ειπώθηκαν;</w:t>
      </w:r>
    </w:p>
    <w:p w14:paraId="5F3C565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Όλη η ιστορία της Εκκλησίας δείχνει μια αυστηρή εξάρτηση ανάμεσα στην ηθική κατάσταση και στις γνωστικές ικανότητες. Αυτό ακριβώς λέει ο Σωτήρας και στα αποσπάσματα που παρέθεσα παραπάνω. Υπάρχει μια σειρά εννοιών που ανήκουν στην ηθική, αλλά στην ουσία περιγράφουν την ποιότητα των γνωστικών και, αν θέλετε, των διανοητικών διεργασιών. Θα έλεγα μάλιστα: της δραστηριότητας — της γνωστικής και γενικά της διανοητικής. Για παράδειγμα, η «ειλικρίνεια» και η «ακεραιότητα». Υπάρχει ένας αγγλικός όρος, integrity. Στα αγγλικά είναι σχεδόν συνώνυμος της δικαιοσύνης. Το ίδιο και η «δικαιοσύνη». Δηλαδή, τυπικά μιλάμε για ηθική· όμως αυτοί οι όροι —και η ειλικρίνεια και η ακεραιότητα— τι περιγράφουν, αν όχι την ποιότητα της σκέψης;</w:t>
      </w:r>
    </w:p>
    <w:p w14:paraId="26205AD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Όταν ο Κύριος μιλά για το «να διυλίζετε τον κώνωπα» και «να καταπίνετε την κάμηλο» (Μτ 23:24), τι εννοεί, αν όχι την ποιότητα της διανοητικής αναζήτησης; Και παρακάτω, στο ίδιο αυτό κεφάλαιο 23, ο Κύριος μιλά πολύ καθαρά για την ανάγκη να μπορεί κανείς να διακρίνει την ουσία από την εμφάνιση. Τι είναι αυτό, αν όχι μια διανοητική διεργασία;</w:t>
      </w:r>
    </w:p>
    <w:p w14:paraId="198DF44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Όταν στο εκκλησιαστικό περιβάλλον συχνά συναντά κανείς συμβουλές να σταματήσει η διανοητική διερεύνηση της Γραφής και της πνευματικής ζωής γενικά και να αντικατασταθεί από κάποιο συναισθηματικό «άνοιγμα της καρδιάς», εγώ δεν βλέπω σε αυτό τίποτε άλλο παρά μια τυπική σκοταδιστική χειραγώγηση.</w:t>
      </w:r>
    </w:p>
    <w:p w14:paraId="666B5F2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Το βασικό μας Ευαγγέλιο αρχίζει με τη φράση: «Εν αρχή ην ο Λόγος». Όχι το Πνεύμα, όχι η Καρδιά! Εν αρχή ην ο Λόγος. Και μόνο στο τέλος, ως ολοκλήρωση του σωτηριώδους έργου του Λόγου, φανερώθηκε στους ανθρώπους το Πνεύμα. Όχι το αντίστροφο! Τότε γιατί, στην πνευματική μας ζωή, θέλουμε να βάλουμε το κάρο μπροστά από το άλογο; Δεν έρχεται το Πνεύμα, αν δεν έχεις συναντήσει και δεχτεί τον Λόγο.</w:t>
      </w:r>
    </w:p>
    <w:p w14:paraId="7F8C5B8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Ιησούς είπε σ’ αυτόν: Εγώ είμαι η οδός και η αλήθεια και η ζωή· κανείς δεν έρχεται στον Πατέρα παρά μόνο μέσω εμού (Ιω 14:6).</w:t>
      </w:r>
    </w:p>
    <w:p w14:paraId="2A27C67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Για μένα αυτό είναι το πρότυπο της χριστιανικής πνευματικής ζωής. Και ποιος μπορεί να πει ότι δεν είναι έτσι;</w:t>
      </w:r>
    </w:p>
    <w:p w14:paraId="01EE43A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Αν είναι έτσι, αν το Ιω 14:6 περιγράφει το βασικό πρότυπο και υπόδειγμα της χριστιανικής πνευματικής ζωής, τότε γιατί να ψάχνουμε μαύρη γάτα σε μαύρο δωμάτιο — ιδίως όταν δεν υπήρξε ποτέ εκεί;</w:t>
      </w:r>
    </w:p>
    <w:p w14:paraId="2B9F726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Κανείς δεν λέει ότι πρέπει να απενεργοποιήσουμε τα συναισθήματα. Αλλά στα συναισθήματα πρέπει να προσφεύγουμε στον σωστό χρόνο. Η συναισθηματική σφαίρα είναι μόνο ένα μέρος της πνευματικής αναζήτησης. Δεν μπορεί να την αντικαταστήσει ολοκληρωτικά. Όπως δεν μπορεί και η διανοητική αναζήτηση να αντικαταστήσει πλήρως την αφηρημένη-συναισθηματική αναζήτηση, την αναζήτηση μέσω της διαίσθησης. Όλα πρέπει να έχουν μέτρο και να μπαίνουν στη θέση τους, στον χρόνο τους.</w:t>
      </w:r>
    </w:p>
    <w:p w14:paraId="68922BA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Άρα βλέπουμε ότι η «σωστή» συγκρότηση, ή καλύτερα η σωστή οργάνωση, του εσωτερικού μας κόσμου (Μτ 13:14-15 και Ιω 8:31-36) οδηγεί στην ικανότητα να «βλέπουμε και να ακούμε» την αλήθεια — εδώ, την Αλήθεια με κεφαλαίο. Αυτές είναι ακόμη οι πρώτες βαθμίδες της «Λεστβίτσα». Είμαστε ακόμη μαζί με την πλειονότητα. Οι υπερβατικές θεωρίες αρχίζουν ψηλότερα, δεν ξέρω πόσο.</w:t>
      </w:r>
    </w:p>
    <w:p w14:paraId="39AEB4B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Επιτρέψτε μου να ρισκάρω. Νομίζω ότι τώρα μπορούμε να πλησιάσουμε κάτι που όλοι εδώ και πολύ καιρό «ξέρουν». Ή νομίζουν ότι ξέρουν. Προτείνω, ως παράδειγμα, να εξετάσουμε τον στοχασμό πάνω στο δόγμα της Αγίας Τριάδας. Ακόμη και ένας απλός, διανοητικός, μη μυστικός, αλλά σοβαρός στοχασμός πάνω του ήδη ανοίγει πολλά — αν σκεφτεί κανείς πραγματικά.</w:t>
      </w:r>
    </w:p>
    <w:p w14:paraId="31A3E8B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Ας πάρουμε για συζήτηση μία από τις μεγάλες εορτές: τα Θεοφάνεια. Κάποιοι κατάφεραν να τα κατεβάσουν σε απλή ανάμνηση ενός «Επιφάνιου». Σε κάθε περίπτωση, η πλειονότητα των κληρικών θεωρεί ότι το κύριο είναι ο αγιασμός του νερού — έστω και όλης της κτίσης. Αλλά τι συνέβη στην πραγματικότητα;</w:t>
      </w:r>
    </w:p>
    <w:p w14:paraId="03F43D1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Ιησούς έρχεται στον Ιωάννη για να «βαπτιστεί». Φυσικά, πριν από τον Σταυρό αυτό δεν μπορεί να λέγεται το δικό μας «ταинство» του βαπτίσματος: ήταν μια τελετουργική κατάδυση στο νερό. Τη στιγμή που ο Ιησούς βγαίνει από το νερό, ακούγεται η φωνή του Πατέρα από τους ουρανούς, και το Άγιο Πνεύμα, με μορφή περιστεριού, κατεβαίνει πάνω στον Υιό — έτσι το είδε ο Ιωάννης. Για πρώτη φορά στην ιστορία της κτίσης η Αγία Τριάδα φανέρωσε τον εαυτό της στην ανθρωπότητα: ο Υιός βγαίνει από το νερό, ο Πατέρας τον αναγγέλλει ως Υιό, το Άγιο Πνεύμα κατέρχεται πάνω του.</w:t>
      </w:r>
    </w:p>
    <w:p w14:paraId="36E752E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Το νόημα της εορτής είναι ότι μας φανερώθηκαν Τρία Πρόσωπα, και οι μεταξύ τους σχέσεις διαφέρουν ριζικά από τις συνηθισμένες ανθρώπινες. Από εδώ και πέρα η γλώσσα αποδεικνύεται ανεπαρκής, αλλά πρέπει να προσπαθήσουμε.</w:t>
      </w:r>
    </w:p>
    <w:p w14:paraId="066890F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Είναι Τρεις. Είναι Τρεις, αλλά είναι Ένας. Διότι και ο Υιός και το Πνεύμα είναι, ως ουσία, ως φύση, ο Πατέρας. Και ταυτόχρονα κάθε Πρόσωπο δίνεται πλήρως στα άλλα.</w:t>
      </w:r>
    </w:p>
    <w:p w14:paraId="0E5A9E7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Εμείς, οι άνθρωποι, είμαστε κι εμείς μιας φύσης: είμαστε ήδη πάνω από οκτώ δισεκατομμύρια. Όμως συχνά ζούμε σε καθεστώς ανταγωνισμού και πάλης για πόρους. Αυτή είναι η σημερινή μας ανταγωνιστική οντολογία: ένα είναι, όπου κάθε «εγώ» κλείνεται στο ίδιον όφελος και αναγκάζεται να ανταγωνίζεται για να επιβιώσει.</w:t>
      </w:r>
    </w:p>
    <w:p w14:paraId="722F371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Στα Θεοφάνεια όμως αποκαλύπτεται ένας άλλος τρόπος του είναι — μια αλληλέγγυα οντολογία. Τρία Θεία Πρόσωπα, έχοντας μία φύση, συνειδητά και ελεύθερα δίνουν τα πάντα το ένα στο άλλο. Ο «εγωισμός» τους είναι, θα έλεγα, ανεστραμμένος: να δώσεις στον άλλο δεν σημαίνει να χάσεις, αλλά να κερδίσεις, επειδή εκεί το «δίνω» σημαίνει «λαμβάνω». Επειδή εκεί το «δικό σου» σημαίνει «δικό μου», και το «δικό μου» σημαίνει «δικό σου».</w:t>
      </w:r>
    </w:p>
    <w:p w14:paraId="1FAE4B4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Σήμερα μας έχει δοθεί μια ανταγωνιστική οντολογία, αλλά στο μέλλον ο Θεός θα «διορθώσει» τον κόσμο και θα τον κάνει αλληλέγγυο. Μπορεί κανείς να επισημάνει και μια ακόμη διαφορά του μέλλοντος κόσμου: εκεί το ψεύδος θα είναι αδύνατο. Όχι απλώς απαγορευμένο, αλλά κυριολεκτικά φυσικά αδύνατο. Σε αντίθεση με τη σημερινή</w:t>
      </w:r>
      <w:r>
        <w:rPr>
          <w:rFonts w:hint="default" w:eastAsiaTheme="minorHAnsi"/>
          <w:sz w:val="24"/>
          <w:szCs w:val="24"/>
          <w:lang w:val="ru-RU" w:eastAsia="en-US" w:bidi="he-IL"/>
        </w:rPr>
        <w:t xml:space="preserve"> </w:t>
      </w:r>
      <w:r>
        <w:rPr>
          <w:rFonts w:hint="default" w:eastAsiaTheme="minorHAnsi"/>
          <w:sz w:val="24"/>
          <w:szCs w:val="24"/>
          <w:lang w:val="en-US" w:eastAsia="en-US" w:bidi="he-IL"/>
        </w:rPr>
        <w:t>λογοφεύγουσα οντολογία, η οποία από τη φύση της κλίνει προς την εντροπία, μας περιμένει μια λογοκεντρική οντολογία, όπου θα είναι αδύνατο να αντιπαρατεθούν πράξη και νόημα. Όποιος προετοιμάζει τον εαυτό του για μια τέτοια, κατ’ ουσίαν ανθρώπινη, πραγματικότητα, μαθαίνει να ζει μέσα στην αγάπη ήδη από τώρα· όποιος μένει στη λογική του ανταγωνισμού και της χειραγώγησης, κινδυνεύει να βρεθεί απροετοίμαστος για τον νέο κόσμο, για τον κόσμο της αιωνιότητας.</w:t>
      </w:r>
    </w:p>
    <w:p w14:paraId="6F8529C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Πώς θα μπορούσε κανείς να το υποψιαστεί αυτό χωρίς αποκάλυψη; Με κανέναν τρόπο. Γι’ αυτό δίνεται η πίστη: μια διαίσθηση, ένας τρόπος να δεις το μέλλον μέσα στο φως του Θεού. Όμως συχνά σβήνουμε αυτή την ικανότητα, για να είμαστε «ορθολογικοί» και «ώριμοι».</w:t>
      </w:r>
    </w:p>
    <w:p w14:paraId="3899BB7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Για να βρεθεί μια αληθινή ισορροπία ανάμεσα στον εσωτερικό κόσμο και την εξωτερική πραγματικότητα, χρειάζεται να στηριζόμαστε όχι μόνο στη διάνοια, αλλά και στη διαίσθηση της πίστης και στα δεδομένα της Αποκάλυψης — σε ό,τι ο Θεός ήδη μας έδειξε για το μέλλον μας. Για μένα η διαίσθηση και η αφηρημένη-συναισθηματική αναζήτηση είναι στάδια της διανοητικής αναζήτησης. Δεν τα αντιπαραθέτω. Όλα, στον χρόνο τους, γίνονται πηγή της «αναγκαίας» πληροφορίας.</w:t>
      </w:r>
    </w:p>
    <w:p w14:paraId="00F210A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Παράδειγμα: η Ενανθρώπηση. Τι σημαίνει αυτό για μένα; Σήμερα, τώρα. Μέσα στη γελοία, αποτυχημένη μου ζωή. Μέσα στην προσωπική μου τραγωδία.</w:t>
      </w:r>
    </w:p>
    <w:p w14:paraId="7F43191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Θεός πήρε και συνέδεσε τη ζωή μου, τη φύση μου, με τη δική Του. Και στη ζωή μου εμφανίστηκε ένα νόημα που δεν υπήρχε — και που ακόμη και σήμερα δεν είναι πάντα ορατό. Και στη ζωή κάθε άλλου ανθρώπου εμφανίστηκε μια νέα διάσταση. Ποια διάσταση; Η θεία.</w:t>
      </w:r>
    </w:p>
    <w:p w14:paraId="4F84D23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Όποιος έχει αυτιά, ας ακούσει. Και για τα μάτια έχουν ειπωθεί πολλά.</w:t>
      </w:r>
    </w:p>
    <w:p w14:paraId="6977D16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Το είναι, η προσωπικότητα. Υπάρχουν κατηγορίες που είναι οι πιο προφανείς, οι πιο ορατές, και όμως οι λιγότερο προσβάσιμες στην ανάλυση. Αυτό το κεφάλαιο λέγεται «προς τη μεταφυσική της προσωπικότητας». Με άλλα λόγια, ούτε καν υπολογίζω ότι θα μπορέσω να περιγράψω τη μεταφυσική ενός τόσο ανεξήγητου και άπιαστου φαινομένου όπως η προσωπικότητα. Από τη μία μιλάμε για γεγονότα της εμπειρίας μας· άρα υποθέτουμε ότι εδώ πρόκειται για χώρο καταφατικό και προσπαθούμε να αρθρώσουμε κάτι. Όμως, μόλις αρχίσει η προσπάθεια της άρθρωσης, καταλαβαίνουμε ότι στην ουσία πρόκειται για την καθαυτό αποφατική σφαίρα· και έτσι το μόνο που μας μένει είναι να κρεμάσουμε απλώς πινακίδες πορείας: αριστερά, δεξιά, μετά πάλι… Και από εκεί και πέρα, βγάλε συμπέρασμα μόνος σου.</w:t>
      </w:r>
    </w:p>
    <w:p w14:paraId="3A658E5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Θα προσπαθήσω να συνοψίσω τα παραπάνω.</w:t>
      </w:r>
    </w:p>
    <w:p w14:paraId="52EE8E3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πίστη αρχίζει με τον αναστοχασμό. Η πίστη απαιτεί νοηματοδότηση και αφομοίωση της εμπειρίας της Εκκλησίας. Στον άνθρωπο που πιστεύει δίνεται το δικαίωμα να «βλέπει και να ακούει». Η Εκκλησία είναι σύναξη προσώπων. Η Εκκλησία είναι σύναξη «βλεπόντων». Ο ίδιος ο πιστός είναι το ίδιο το πρόσωπο. Όλα αυτά ανήκουν στην «κανονική» εμπειρία, ακόμη μη υπερφυσική. Το πρόσωπο είναι φαινόμενο μεσσιανικού χαρακτήρα. Το πρόσωπο είναι πάντοτε κύριος του εσωτερικού του κόσμου. Οι «πέτρες» δεν είναι πρόσωπο. Η πίστη στον Θεό αρχίζει με την πίστη στον ίδιο τον εαυτό. Το πρόσωπο γνωρίζει την αποστολή του. Υπάρχει άμεση σχέση ανάμεσα στις ηθικές ποιότητες και στις γνωστικές ικανότητες. Το πρόσωπο βλέπει την αποστολή του, τη θέση του στον κόσμο και δίπλα στον Θεό. Η συναισθηματική σφαίρα είναι μόνο ένα μέρος της πνευματικής αναζήτησης. Δεν μπορεί να την αντικαταστήσει ολοκληρωτικά. Όπως δεν μπορεί και η πνευματική αναζήτηση να αντικατασταθεί πλήρως από την καθαρά διανοητική αναζήτηση. Όλα πρέπει να έχουν μέτρο και τον σωστό χρόνο τους. Η θέαση της οντολογίας του μέλλοντος κόσμου είναι το θεμέλιο της πίστης. Ακριβώς η βίωση της αλληλέγγυας οντολογίας δίνει δύναμη για ανθρωπινότητα ακόμη και μέσα στη σημερινή μας, ακόμη ανταγωνιστική οντολογία. Γι’ αυτό το πρόσωπο μπορεί να σηκώνει τον σταυρό. Το πρόσωπο πάντοτε σηκώνει τον σταυρό. Το πρόσωπο έχει τη δύναμη να σηκώνει τον σταυρό, γιατί ξέρει πώς και γιατί το κάνει.</w:t>
      </w:r>
    </w:p>
    <w:p w14:paraId="334786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Τους προγόνους μου οι ρώσοι κατακτητές του Καυκάσου τους αποκαλούσαν «αρπακτικά». Δύο μικρές πινελιές για την ψυχολογία των «αρπακτικών». Η μητέρα μου, ας έχει τη Βασιλεία των Ουρανών, μου επαναλάμβανε σε όλη της τη ζωή δύο αμπχαζικές</w:t>
      </w:r>
      <w:r>
        <w:rPr>
          <w:rFonts w:hint="default" w:eastAsiaTheme="minorHAnsi"/>
          <w:sz w:val="24"/>
          <w:szCs w:val="24"/>
          <w:lang w:val="el-GR" w:eastAsia="en-US" w:bidi="he-IL"/>
        </w:rPr>
        <w:t>/αμπαζάδικες</w:t>
      </w:r>
      <w:r>
        <w:rPr>
          <w:rFonts w:hint="default" w:eastAsiaTheme="minorHAnsi"/>
          <w:sz w:val="24"/>
          <w:szCs w:val="24"/>
          <w:lang w:val="ru-RU" w:eastAsia="en-US" w:bidi="he-IL"/>
        </w:rPr>
        <w:t xml:space="preserve"> παροιμίες. Η πρώτη: «Ο λόγος που λέγεται δύο φορές βρομάει». Και η δεύτερη: «Αν σου είπα τι να κάνεις και το έκανες, δεν το έκανες εσύ. Εγώ το έκανα». Στα αμπχαζικά</w:t>
      </w:r>
      <w:r>
        <w:rPr>
          <w:rFonts w:hint="default" w:eastAsiaTheme="minorHAnsi"/>
          <w:sz w:val="24"/>
          <w:szCs w:val="24"/>
          <w:lang w:val="el-GR" w:eastAsia="en-US" w:bidi="he-IL"/>
        </w:rPr>
        <w:t>/αμπαζάδικα</w:t>
      </w:r>
      <w:r>
        <w:rPr>
          <w:rFonts w:hint="default" w:eastAsiaTheme="minorHAnsi"/>
          <w:sz w:val="24"/>
          <w:szCs w:val="24"/>
          <w:lang w:val="ru-RU" w:eastAsia="en-US" w:bidi="he-IL"/>
        </w:rPr>
        <w:t xml:space="preserve"> η δεύτερη παροιμία χρειάζεται σχεδόν τις μισές λέξεις. Όπως υποθέτετε, στη σημερινή Αμπχαζία</w:t>
      </w:r>
      <w:r>
        <w:rPr>
          <w:rFonts w:hint="default" w:eastAsiaTheme="minorHAnsi"/>
          <w:sz w:val="24"/>
          <w:szCs w:val="24"/>
          <w:lang w:val="el-GR" w:eastAsia="en-US" w:bidi="he-IL"/>
        </w:rPr>
        <w:t>/Αβασγία</w:t>
      </w:r>
      <w:r>
        <w:rPr>
          <w:rFonts w:hint="default" w:eastAsiaTheme="minorHAnsi"/>
          <w:sz w:val="24"/>
          <w:szCs w:val="24"/>
          <w:lang w:val="ru-RU" w:eastAsia="en-US" w:bidi="he-IL"/>
        </w:rPr>
        <w:t xml:space="preserve"> δεν παρατηρώ τίποτε παρόμοιο, σε καμία περίπτωση.</w:t>
      </w:r>
    </w:p>
    <w:p w14:paraId="55CB37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Αυτό είναι για τα αρπακτικά. Και τι γίνεται με τους χριστιανούς, δηλαδή, στη γλώσσα αυτού του κειμένου, με τους «κανονικούς ανθρώπους»;</w:t>
      </w:r>
    </w:p>
    <w:p w14:paraId="1596C78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Όπως συμφωνήσαμε, ο χριστιανός «βλέπει». Ο χριστιανός βλέπει τον Θεό, βλέπει το σύμπαν — τη δημιουργία του Θεού, βλέπει τη θέση και τον ρόλο του μέσα σε αυτό το σύμπαν. Ο χριστιανός ξέρει ότι στάλθηκε σε αυτό το σύμπαν για να εκπληρώσει την αποστολή του. Ο χριστιανός ξέρει επίσης ότι αυτό το σύμπαν του δόθηκε ακριβώς για να εκπληρώσει αυτή την αποστολή. Ένα σημαντικό γνώρισμα του χριστιανού είναι ότι μπορεί να βλέπει τον Άλλον όπως είναι, ο Άλλος. Ο χριστιανός δεν επινοεί μια εικόνα του Άλλου. Ο χριστιανός με σεβασμό μελετά τον Άλλον, ώστε να ξέρει πώς να αλληλεπιδρά με τον Άλλον όσο γίνεται καλύτερα, αν θέλετε, όσο γίνεται αποτελεσματικότερα. Αυτή η γνώση βοηθά τον χριστιανό στην εκπλήρωση της αποστολής του.</w:t>
      </w:r>
    </w:p>
    <w:p w14:paraId="115BEB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γενικά ο χριστιανός αντιμετωπίζει με μεγάλη ευλάβεια τη γνώση, τις δεξιότητες, την επάρκεια. Ο χριστιανός στέκεται ενώπιον του Θεού του μέσα στη σφαίρα του Λόγου. Ο χριστιανικός Θεός αποκαλύφθηκε στον χριστιανό ως Θεός-Λόγος. Ακριβώς μέσα στη διαδικασία της αναζήτησης της αλήθειας ο χριστιανός βρίσκει τον Θεό του και την αποστολή του.</w:t>
      </w:r>
    </w:p>
    <w:p w14:paraId="619588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Οι άνθρωποι δεν σέβονται τον εαυτό τους και γι’ αυτό δεν εκτιμούν τα χαρίσματα που τους έδωσε ο Θεός. Έτσι συχνά δεν μπορούν να συνειδητοποιήσουν αυτό που, υποτίθεται, ήδη είδαν και άκουσαν.</w:t>
      </w:r>
    </w:p>
    <w:p w14:paraId="3ECA707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Ήδη ο Nietzsche</w:t>
      </w:r>
      <w:r>
        <w:rPr>
          <w:rFonts w:hint="default" w:eastAsiaTheme="minorHAnsi"/>
          <w:sz w:val="24"/>
          <w:szCs w:val="24"/>
          <w:lang w:val="en-US" w:eastAsia="en-US" w:bidi="he-IL"/>
        </w:rPr>
        <w:t xml:space="preserve"> </w:t>
      </w:r>
      <w:r>
        <w:rPr>
          <w:rFonts w:hint="default" w:eastAsiaTheme="minorHAnsi"/>
          <w:sz w:val="24"/>
          <w:szCs w:val="24"/>
          <w:lang w:val="ru-RU" w:eastAsia="en-US" w:bidi="he-IL"/>
        </w:rPr>
        <w:t>περιέγραψε πολύ εύστοχα την μεταβατική φύση του ανθρώπου.</w:t>
      </w:r>
    </w:p>
    <w:p w14:paraId="43CB33D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«Μεγάλο είναι στον άνθρωπο το ότι είναι γέφυρα και όχι σκοπός: μεγάλο είναι στον άνθρωπο το ότι είναι πέρασμα και αφανισμός». «Ο άνθρωπος είναι αυτό που πρέπει να ξεπεραστεί».</w:t>
      </w:r>
    </w:p>
    <w:p w14:paraId="38423AD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Αυτά είναι αποσπάσματα από το «Τάδε έφη Ζαρατούστρα».</w:t>
      </w:r>
    </w:p>
    <w:p w14:paraId="090DAAF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Ο </w:t>
      </w:r>
      <w:r>
        <w:rPr>
          <w:rFonts w:hint="default" w:eastAsiaTheme="minorHAnsi"/>
          <w:sz w:val="24"/>
          <w:szCs w:val="24"/>
          <w:lang w:val="en-US" w:eastAsia="en-US" w:bidi="he-IL"/>
        </w:rPr>
        <w:t>Asimov</w:t>
      </w:r>
      <w:r>
        <w:rPr>
          <w:rFonts w:hint="default" w:eastAsiaTheme="minorHAnsi"/>
          <w:sz w:val="24"/>
          <w:szCs w:val="24"/>
          <w:lang w:val="ru-RU" w:eastAsia="en-US" w:bidi="he-IL"/>
        </w:rPr>
        <w:t>, στο τρίτομο μυθιστόρημα «Οι ίδιοι οι θεοί», περιέγραψε την ίδια διαίσθηση. Στο δεύτερο μέρος περιγράφονται τριφυλικά όντα, των οποίων η εκστατική σύζευξη οδηγεί στη γέννηση Ανώτερων όντων.</w:t>
      </w:r>
    </w:p>
    <w:p w14:paraId="37FDF2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Δηλαδή, ακόμη και μη πιστοί άνθρωποι βλέπουν ότι ο άνθρωπος, στην παρούσα του κατάσταση, είναι ένα ον μη ολοκληρωμένο.</w:t>
      </w:r>
    </w:p>
    <w:p w14:paraId="1EFB3A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Φυσικά, δεν εννοώ μια βιολογική μεταμόρφωση, όπως πιθανώς εννοούσε ο Νίτσε. Αλλά, για κάποιο λόγο, σε όλες τις γλώσσες υπάρχει η φράση «αληθινός άνθρωπος». Άρα, όλοι οι άνθρωποι έχουν δει πολλές φορές «μη αληθινούς ανθρώπους». Αυτό, με τη σειρά του, σημαίνει ότι ο σκοπός του χριστιανισμού είναι να γεννήσει και να παιδαγωγήσει τον «αληθινό άνθρωπο», δηλαδή τον ίδιο τον «άνθρωπο».</w:t>
      </w:r>
    </w:p>
    <w:p w14:paraId="0DCA4D8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 εκπλήσσει η τύφλωση των τελετουργικά ευσεβών πιστών. Γιατί δεν στοχαζόμαστε το νόημα των λέξεων που προφέρουμε ένα εκατομμύριο φορές; Ονομάζουμε το βάπτισμα γέννηση. Ονομάζουμε την αμαρτία αφανισμό. Ονομάζουμε την ενάρετη ζωή αιώνια ζωή, ενώ τη ζωή στην αμαρτία την ονομάζουμε αιώνιο αφανισμό. Τι σημαίνει αυτό; Για τι ακριβώς εμείς οι ίδιοι μαρτυρούμε; Τι σημαίνει «ζωή εν Χριστώ»; Τι σημαίνει «Ήλιος της δικαιοσύνης»; Γιατί το κύριο έργο των μοναχών το ονομάζουμε «νοερή εργασία» ή «νοερός αγώνας»;</w:t>
      </w:r>
    </w:p>
    <w:p w14:paraId="0B90CF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Γιατί δεν μας περνά από το μυαλό ότι όλες αυτές τις λέξεις πρέπει, πρώτα απ’ όλα, να τις κατανοούμε κυριολεκτικά; Ο χριστιανός εν Χριστώ αποκτά αληθινή, πλήρη ζωή. Οι χριστιανοί των πρώτων αιώνων μιλούσαν για την Πλήρωμα ως δεδομένο. Κι εμείς ανταλλάξαμε την πληρότητα της ζωής με τι;</w:t>
      </w:r>
    </w:p>
    <w:p w14:paraId="603D43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Συγγνώμη για το σκληρό ερώτημα! Ο ορθόδοξος Τύπικός μας είναι πράγματι «μετά την Ενανθρώπηση»; Ή αυτός ο Τύπικος ακόμη απλώς ελπίζει στη λύτρωση; Τη φράση «Χριστός ανέστη!» την</w:t>
      </w:r>
      <w:r>
        <w:rPr>
          <w:rFonts w:hint="default" w:eastAsiaTheme="minorHAnsi"/>
          <w:sz w:val="24"/>
          <w:szCs w:val="24"/>
          <w:lang w:val="en-US" w:eastAsia="en-US" w:bidi="he-IL"/>
        </w:rPr>
        <w:t xml:space="preserve"> </w:t>
      </w:r>
      <w:r>
        <w:rPr>
          <w:rFonts w:hint="default" w:eastAsiaTheme="minorHAnsi"/>
          <w:sz w:val="24"/>
          <w:szCs w:val="24"/>
          <w:lang w:val="ru-RU" w:eastAsia="en-US" w:bidi="he-IL"/>
        </w:rPr>
        <w:t>κατανοούμε κυριολεκτικά; Ή για μας παραμένει μια προοπτική όχι και τόσο κοντινή; Ξέρει η σύγχρονη Εκκλησία ότι στις προσευχητικές συνάξεις μαζεύονται Χριστοί; Είναι ήδη σωσμένοι, ήδη θεούμενοι Χριστοί! Έτσι, τουλάχιστον, ισχυρίζονται τα δογματικά κείμενα της Εκκλησίας, τα οποία εξακολουθούμε να προβάλλουμε ως ιερά κείμενα, δηλαδή ως κανόνα. Αυτά τα κείμενα ισχυρίζονται ότι οι πιστοί χριστιανοί ήδη ενδύθηκαν τον Χριστό, ήδη δέχθηκαν τον Χριστό. Ήδη έγιναν Χριστός.</w:t>
      </w:r>
    </w:p>
    <w:p w14:paraId="56432E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Ή μήπως, για αρχή, πρέπει απλώς να μάθουμε να διαβάζουμε;</w:t>
      </w:r>
      <w:r>
        <w:rPr>
          <w:rFonts w:hint="default" w:eastAsiaTheme="minorHAnsi"/>
          <w:sz w:val="24"/>
          <w:szCs w:val="24"/>
          <w:lang w:val="ru-RU" w:eastAsia="en-US" w:bidi="he-IL"/>
        </w:rPr>
        <w:br w:type="textWrapping"/>
      </w:r>
      <w:r>
        <w:rPr>
          <w:rFonts w:hint="default" w:eastAsiaTheme="minorHAnsi"/>
          <w:sz w:val="24"/>
          <w:szCs w:val="24"/>
          <w:lang w:val="ru-RU" w:eastAsia="en-US" w:bidi="he-IL"/>
        </w:rPr>
        <w:t>Ναι, βέβαια. Επιμένω κατηγορηματικά: ο χριστιανός της τρίτης χιλιετίας ξέρει να διαβάζει. Δεν γίνεται αλλιώς.</w:t>
      </w:r>
    </w:p>
    <w:p w14:paraId="0152AE5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χριστιανός είναι άνθρωπος που έχει διαμορφώσει τον εσωτερικό του κόσμο ελεύθερα, με επίγνωση και συνειδητά, έτσι ώστε, κατά τρόπο προοδευτικό, να αυξάνει τη διάσταση της ελευθερίας του τόσο απέναντι στον εξωτερικό κόσμο όσο και απέναντι στον μικρόκοσμό του. Ο χριστιανός είναι άνθρωπος που πήρε ελεύθερα και συνειδητά την απόφαση να κινητοποιήσει τον εαυτό του στην αναζήτηση της αλήθειας και της ελευθερίας. Αυτή η αποαποικιοποίηση της προσωπικότητας προϋποθέτει μια σειρά από πράξεις και κατακτήσεις. Τεχνικά, αυτό σημαίνει ότι η προσωπικότητα διαμορφώνει η ίδια το σχέδιο του μέλλοντός της, συγγνώμη για την ταυτολογία. Η προσωπικότητα ταυτίζεται με τον εαυτό της και, σε καμία περίπτωση, δεν είναι αντίγραφο ξένου σχεδίου, ακόμη κι αν αυτό το σχέδιο παρουσιάζεται ως εκκλησιαστικό. Ο άνθρωπος οφείλει να απελευθερώσει τον εσωτερικό του χώρο από την «εξωτερική διακυβέρνηση». Και αυτή η «εξωτερική διακυβέρνηση» δεν ασκείται υποχρεωτικά μόνο απ’ έξω. Οι δαίμονες έχουν άμεση πρόσβαση στον εσωτερικό μας κόσμο. Γι’ αυτό ο άνθρωπος που ξέχασε την πίστη μπορεί να χάσει την ελευθερία του και «από μέσα» επίσης. Ο χριστιανός είναι, υποχρεωτικά, κύριος, υποχρεωτικά υποκείμενο του εσωτερικού του κόσμου, της αίσθησης του κόσμου του. Πώς αλλιώς μπορεί να λειτουργήσει ο πιστός που οικοδομεί τη ζωή του κατ’ εικόνα και καθ’ ομοίωση του Ιησού; Αυτή η εσωτερική ελευθερία δίνει ελευθερία και «έξω». Ο χριστιανός που αναζητά και βρίσκει την αποστολή του μέσα σε αυτό το σύμπαν είναι, κατ’ ανάγκην, πλήρως ελεύθερος απέναντι στις προκλήσεις «απ’ έξω και από μέσα». Αυτό δεν σημαίνει ότι δεν θα του αναλογεί αγώνας με δαίμονες, εξωτερικούς και εσωτερικούς. Σημαίνει ότι ο χριστιανός είναι έτοιμος για τον αγώνα με αυτούς τους δαίμονες: είναι οπλισμένος και εκπαιδευμένος γι’ αυτόν τον αγώνα.</w:t>
      </w:r>
    </w:p>
    <w:p w14:paraId="055318A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«Θάνατε, πού είναι το κεντρί σου; άδη, πού είναι η νίκη σου;» (Α΄ Κορ 15:55)</w:t>
      </w:r>
    </w:p>
    <w:p w14:paraId="5657AA4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Όλη η ιστορία της ανθρωπότητας είναι ιστορία αγώνα για ελευθερία. Από αιώνες ο άνθρωπος αγωνίζεται. Το γεγονός ότι αυτός ο αγώνας είναι ατέρμονος και δεν πλησιάζει καθόλου στον σκοπό δείχνει ότι ο σκοπός έχει τεθεί λάθος. Γι’ αυτό ο σκοπός είτε είναι ανέφικτος είτε, τουλάχιστον, διαφεύγει διαρκώς.</w:t>
      </w:r>
    </w:p>
    <w:p w14:paraId="1655A8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Πού είναι το πρόβλημα; Η ανθρωπότητα επινοεί φανταστικούς σκοπούς, προσπαθώντας κάθε φορά να βρει έναν ersatz-Χριστό. Αυτό το γράφει ένας βετεράνος απελευθερωτικού πολέμου κατά της Γεωργίας, κατά των γεωργιανών κατακτητών. Καταλαβαίνω πολύ καλά ότι ο αγώνας για την ελευθερία είναι μια από τις υψηλότερες εκφράσεις του αγώνα για την εικόνα και την ομοίωση. Το ξέρω από προσωπική εμπειρία. Όμως, αν ο άνθρωπος ή μια κοινωνική ομάδα δεν ξέρει ότι η ελευθερία αποκτάται εν Χριστώ, θα συνεχίσει να αγωνίζεται άσκοπα, συχνά εναντίον του ίδιου του εαυτού του. Αυτή τη γνώση την απέκτησα από πικρή προσωπική εμπειρία. Δεν υπάρχει ersatz-Άγιο Πνεύμα. Το Άγιο Πνεύμα βοηθά και τους μη πιστούς όταν θυσιάζουν τον εαυτό τους για την ελευθερία, για τον πλησίον. Αλλά, αν ο μαχητής ή γενικά ο αγωνιστής δεν κατάλαβε το βαθύ νόημα του αγώνα για την ελευθερία, αν περιορίστηκε σε επιτεύγματα στην κοινωνική, πολιτική ή οικονομική σφαίρα, το Άγιο Πνεύμα αποσύρεται. Και ένας τέτοιος «απελευθερωτής» μένει μόνος απέναντι στους δαίμονές του. Σπάνια κάποιος μπορεί να κερδίσει μια τέτοια αντιπαράθεση.</w:t>
      </w:r>
    </w:p>
    <w:p w14:paraId="22706AF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Δεν χρειάζεται, ελπίζω, να εξηγήσω ότι με τον «Χριστό» εννοώ μια συγκεκριμένη Προσωπικότητα και όχι τελετουργίες.</w:t>
      </w:r>
    </w:p>
    <w:p w14:paraId="02611B0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Στη γλώσσα αυτού του κειμένου, ο πιστός χριστιανός είναι ο ολοκληρωμένος, ο αληθινός άνθρωπος. Ο άνθρωπος που έφτασε ή φτάνει στην πληρότητα της ανθρωπινότητας. Ο άνθρωπος που είναι ικανός για πραγματική ειλικρίνεια, για πραγματική, πλήρη ανθρώπινη επικοινωνία. Ο άνθρωπος που ξέρει και δεν φοβάται να σκέφτεται, που ξέρει και δεν φοβάται να μιλάει ολοκληρωμένα, μέχρι τέλους.</w:t>
      </w:r>
    </w:p>
    <w:p w14:paraId="538643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Στην παιδική μου ηλικία, σε καθεστώς αποικιακής εξάρτησης, ανάμεσα στους Αμπχάζιους</w:t>
      </w:r>
      <w:r>
        <w:rPr>
          <w:rFonts w:hint="default" w:eastAsiaTheme="minorHAnsi"/>
          <w:sz w:val="24"/>
          <w:szCs w:val="24"/>
          <w:lang w:val="en-US" w:eastAsia="en-US" w:bidi="he-IL"/>
        </w:rPr>
        <w:t>/</w:t>
      </w:r>
      <w:r>
        <w:rPr>
          <w:rFonts w:hint="default" w:eastAsiaTheme="minorHAnsi"/>
          <w:sz w:val="24"/>
          <w:szCs w:val="24"/>
          <w:lang w:val="el-GR" w:eastAsia="en-US" w:bidi="he-IL"/>
        </w:rPr>
        <w:t>Αμπαζάδες</w:t>
      </w:r>
      <w:r>
        <w:rPr>
          <w:rFonts w:hint="default" w:eastAsiaTheme="minorHAnsi"/>
          <w:sz w:val="24"/>
          <w:szCs w:val="24"/>
          <w:lang w:val="ru-RU" w:eastAsia="en-US" w:bidi="he-IL"/>
        </w:rPr>
        <w:t>, κυκλοφορούσε μια παροιμία: «Η αισωπική γλώσσα είναι γλώσσα δούλων». Γι’ αυτό, για μένα, η ποιότητα της κοινωνικής επικοινωνίας καθορίζει αυστηρά την ποιότητα της κοινωνίας και των ανθρώπων που την κατοικούν. Ένα τοξικό περιβάλλον δεν μπορεί να είναι κατοικία του Αγίου Πνεύματος. Αυτό το λέω για την Εκκλησία, όχι μόνο για την Αμπχαζία</w:t>
      </w:r>
      <w:r>
        <w:rPr>
          <w:rFonts w:hint="default" w:eastAsiaTheme="minorHAnsi"/>
          <w:sz w:val="24"/>
          <w:szCs w:val="24"/>
          <w:lang w:val="el-GR" w:eastAsia="en-US" w:bidi="he-IL"/>
        </w:rPr>
        <w:t>/Αβασγία</w:t>
      </w:r>
      <w:r>
        <w:rPr>
          <w:rFonts w:hint="default" w:eastAsiaTheme="minorHAnsi"/>
          <w:sz w:val="24"/>
          <w:szCs w:val="24"/>
          <w:lang w:val="ru-RU" w:eastAsia="en-US" w:bidi="he-IL"/>
        </w:rPr>
        <w:t>.</w:t>
      </w:r>
    </w:p>
    <w:p w14:paraId="7F1AC21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 να μην επαναλαμβάνομαι ξανά και ξανά, σε όλα τα παραπάνω θέλω να προσθέσω μία, αλλά πολύ σημαντική, διευκρίνιση.</w:t>
      </w:r>
    </w:p>
    <w:p w14:paraId="1C5D2C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ελληνική θεολογία διακρίνει δύο διαφορετικούς, αλλά αλληλοσυμπληρούμενους δρόμους θεογνωσίας: την αποφατική και την καταφατική. Στην καταφατική θεολογία ανήκουν όλες οι διατυπώσεις. Ό,τι μπορούμε να πούμε για τον Θεό ή για οτιδήποτε σχετίζεται μαζί Του ανήκει στην καταφατική θεολογία. Όμως υπάρχει εμπειρία πίστης που η ανθρώπινη γλώσσα δεν μπορεί να περιγράψει. Οι πιστοί χριστιανοί ξέρουν σε τι αναφέρομαι. Οι άνθρωποι δεν μπορούν να δώσουν σωστή περιγραφή της ουσίας. Μπορούμε να περιγράφουμε «γύρω-γύρω», αλλά η ουσία πάντα «θα ξεφύγει». Αυτός ο κλάδος ή αυτή η μέθοδος της θεολογίας ονομάζεται αποφατική θεολογία. Και ακριβώς η αποφατική θεολογία είναι εφαρμοστέα στην ουσία ενός τόσο φαινομενικά προφανούς εννοήματος όπως η «προσωπικότητα».</w:t>
      </w:r>
    </w:p>
    <w:p w14:paraId="4F5D793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Θα μπορούσε κανείς να το συνεχίσει επ’ άπειρον, γι’ αυτό θα προσπαθήσω να συνοψίσω, αν πράγματι κάτι τέτοιο μπορεί να συνοψιστεί.</w:t>
      </w:r>
    </w:p>
    <w:p w14:paraId="30C22F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χριστιανός είναι ο άνθρωπος που αποδέχθηκε, κατανόησε και αφομοίωσε το δόγμα της Τριαδικότητας και το δόγμα της Ενανθρώπησης. Η εσωτερίκευση αυτών των δογμάτων μέσα στο καινοδιαθηκικό και, ευρύτερα, βιβλικό κείμενο, η εσωτερίκευση της ταυτότητας του Ιησού, οδηγεί σε ποιοτική μεταβολή της υπαρξιακής κατάστασης της προσωπικότητας. Η προσωπικότητα γίνεται πλήρης προσωπικότητα. Ο πιστός άνθρωπος ταυτίζει τον εαυτό του με τον Ιησού ελεύθερα και συνειδητά και παραδίδει τον εαυτό του στην εξουσία του Αγίου Πνεύματος. Σε αυτόν τον αγώνα ο πιστός αποκτά την πληρότητα της αυθεντικότητας και της ύπαρξης. Το είναι γίνεται δημιουργία, αλλά και άθλος.</w:t>
      </w:r>
    </w:p>
    <w:p w14:paraId="212AC7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κλείσουμε αυτό το κεφάλαιο με ένα απόσπασμα από το 15ο κεφάλαιο της Α΄ προς Κορινθίους, που ήδη αναφέραμε:</w:t>
      </w:r>
    </w:p>
    <w:p w14:paraId="1D94D26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«57. Ευχαριστία στον Θεό, που μας δίνει τη νίκη διά του Κυρίου μας Ιησού Χριστού!</w:t>
      </w:r>
      <w:r>
        <w:rPr>
          <w:rFonts w:hint="default" w:eastAsiaTheme="minorHAnsi"/>
          <w:sz w:val="24"/>
          <w:szCs w:val="24"/>
          <w:lang w:val="ru-RU" w:eastAsia="en-US" w:bidi="he-IL"/>
        </w:rPr>
        <w:br w:type="textWrapping"/>
      </w:r>
      <w:r>
        <w:rPr>
          <w:rFonts w:hint="default" w:eastAsiaTheme="minorHAnsi"/>
          <w:sz w:val="24"/>
          <w:szCs w:val="24"/>
          <w:lang w:val="ru-RU" w:eastAsia="en-US" w:bidi="he-IL"/>
        </w:rPr>
        <w:t>58. Γι’ αυτό, αγαπητοί μου αδελφοί, να στέκεστε σταθεροί, ακλόνητοι, να προοδεύετε πάντοτε στο έργο του Κυρίου, γνωρίζοντας ότι ο κόπος σας δεν είναι μάταιος ενώπιον του Κυρίου».</w:t>
      </w:r>
    </w:p>
    <w:p w14:paraId="35FBAC7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Κύριος Θεός να μας ευλογεί όλους!</w:t>
      </w:r>
    </w:p>
    <w:p w14:paraId="748FD804">
      <w:pPr>
        <w:spacing w:after="200" w:line="276" w:lineRule="auto"/>
        <w:ind w:firstLine="567"/>
        <w:jc w:val="both"/>
        <w:rPr>
          <w:rFonts w:hint="default" w:eastAsiaTheme="minorHAnsi"/>
          <w:sz w:val="24"/>
          <w:szCs w:val="24"/>
          <w:lang w:val="ru-RU" w:eastAsia="en-US" w:bidi="he-IL"/>
        </w:rPr>
      </w:pPr>
    </w:p>
    <w:p w14:paraId="72D2CE46">
      <w:pPr>
        <w:spacing w:after="200" w:line="276" w:lineRule="auto"/>
        <w:ind w:firstLine="567"/>
        <w:jc w:val="both"/>
        <w:rPr>
          <w:rFonts w:hint="default" w:eastAsiaTheme="minorHAnsi"/>
          <w:sz w:val="24"/>
          <w:szCs w:val="24"/>
          <w:lang w:val="ru-RU" w:eastAsia="en-US" w:bidi="he-IL"/>
        </w:rPr>
      </w:pPr>
    </w:p>
    <w:p w14:paraId="50D79878">
      <w:pPr>
        <w:spacing w:after="200" w:line="276" w:lineRule="auto"/>
        <w:ind w:firstLine="567"/>
        <w:jc w:val="both"/>
        <w:rPr>
          <w:rFonts w:hint="default" w:eastAsiaTheme="minorHAnsi"/>
          <w:sz w:val="24"/>
          <w:szCs w:val="24"/>
          <w:lang w:val="ru-RU" w:eastAsia="en-US" w:bidi="he-IL"/>
        </w:rPr>
      </w:pPr>
    </w:p>
    <w:p w14:paraId="2D4302DC">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1604DA3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γλώσσα του Θεού.</w:t>
      </w:r>
    </w:p>
    <w:p w14:paraId="4A53CC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Στην αρχή όλα φαίνονται ιδανικά. Είναι άνετο και ευχάριστο να θεολογεί κανείς καθισμένος μπροστά στον υπολογιστή. Φωτεινές ιδέες, κομψή φιλοσοφία. Αργά ή γρήγορα, όμως, αρχίζει η πράξη. Και τι αποκαλύπτει η πράξη; Στην πράξη ο Θεός σιωπά. Αυτό είναι το βασικό πρόβλημα. Προσεύχεσαι και ξαναπροσεύχεσαι, αλλά απάντηση δεν έρχεται.</w:t>
      </w:r>
    </w:p>
    <w:p w14:paraId="023237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μετά τα πράγματα γίνονται ακόμη πιο δύσκολα. Αποδεικνύεται ότι στον Θεό–Αγάπη–Λόγο φαίνονται να «αρέσουν» τα βάσανά μας. Όσο περισσότερος ο πόνος, τόσο μεγαλύτερη —υποτίθεται— η πίστη. Σαν «στοργική μητέρα», χαίρεται βλέποντάς μας να Τον αναζητούμε. Εμείς πνιγόμαστε στο αίμα, στα δάκρυα και σε ό,τι τα συνοδεύει, κι Εκείνος χαίρεται. Μας στεφανώνει με στεφάνια που, κάποτε, θα μας λογαριαστούν.</w:t>
      </w:r>
    </w:p>
    <w:p w14:paraId="51D17B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Δόξα τω Θεώ, δεν γεννήθηκα χριστιανός. Έγινα χριστιανός σε συνειδητή ηλικία, και αυτή η επιλογή στηρίχθηκε σε μια σειρά από προϋποθέσεις. Αυτές οι προϋποθέσεις δεν αφήνουν χώρο για μια τέτοια αντίληψη του κόσμου. Η εικόνα δεν δένει. Δεν μπορεί να είναι έτσι — και όμως, έτσι ακριβώς φαίνεται να είναι.</w:t>
      </w:r>
    </w:p>
    <w:p w14:paraId="7A75A5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Χρειάζεται άλλη εικόνα, άλλη γλώσσα για να περιγραφεί όλο αυτό. Μια γλώσσα στην οποία «τα αρχεία να ταιριάξουν».</w:t>
      </w:r>
    </w:p>
    <w:p w14:paraId="0BFBA9B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σημαίνει «άλλη εικόνα» και «άλλη γλώσσα»;</w:t>
      </w:r>
    </w:p>
    <w:p w14:paraId="565A4A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Πρώτον, μπορούμε να υποθέσουμε ότι ο Θεός–Αγάπη–Λόγος υπάρχει με διαφορετικό τρόπο από εμάς. Και ότι εμείς, πιθανόν, παρερμηνεύουμε όσα συμβαίνουν. Σε κάθε περίπτωση, η κατανόηση προϋποθέτει μια διεργασία από τη δική μας πλευρά. Μόνο τότε έχει νόημα.</w:t>
      </w:r>
    </w:p>
    <w:p w14:paraId="793508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μόνη λογικά συνεπής εξήγηση είναι να αναγνωρίσουμε ότι όλες αυτές οι τραγωδίες ανήκουν σε μια πλασματικότητα.</w:t>
      </w:r>
    </w:p>
    <w:p w14:paraId="5B3767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Πώς είναι δυνατόν οι φρικαλεότητες της ανθρώπινης ιστορίας να ανήκουν σε πλασματικότητα;</w:t>
      </w:r>
      <w:r>
        <w:rPr>
          <w:rFonts w:hint="default" w:eastAsiaTheme="minorHAnsi"/>
          <w:sz w:val="24"/>
          <w:szCs w:val="24"/>
          <w:lang w:val="ru-RU" w:eastAsia="en-US" w:bidi="he-IL"/>
        </w:rPr>
        <w:br w:type="textWrapping"/>
      </w:r>
      <w:r>
        <w:rPr>
          <w:rFonts w:hint="default" w:eastAsiaTheme="minorHAnsi"/>
          <w:sz w:val="24"/>
          <w:szCs w:val="24"/>
          <w:lang w:val="ru-RU" w:eastAsia="en-US" w:bidi="he-IL"/>
        </w:rPr>
        <w:t>Και γιατί ο Θεός φαίνεται να είναι παρών με τόση «ηρεμία»; Πού βρίσκεται η λογική;</w:t>
      </w:r>
    </w:p>
    <w:p w14:paraId="3F82A5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το δεχθούμε λοιπόν: πλασματικότητα.</w:t>
      </w:r>
    </w:p>
    <w:p w14:paraId="790A026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σημαίνει αυτό;</w:t>
      </w:r>
      <w:r>
        <w:rPr>
          <w:rFonts w:hint="default" w:eastAsiaTheme="minorHAnsi"/>
          <w:sz w:val="24"/>
          <w:szCs w:val="24"/>
          <w:lang w:val="en-US" w:eastAsia="en-US" w:bidi="he-IL"/>
        </w:rPr>
        <w:t xml:space="preserve"> </w:t>
      </w:r>
      <w:r>
        <w:rPr>
          <w:rFonts w:hint="default" w:eastAsiaTheme="minorHAnsi"/>
          <w:sz w:val="24"/>
          <w:szCs w:val="24"/>
          <w:lang w:val="ru-RU" w:eastAsia="en-US" w:bidi="he-IL"/>
        </w:rPr>
        <w:t>Ας το ονομάσουμε αλλιώς: δοκιμασία, εξέταση.</w:t>
      </w:r>
    </w:p>
    <w:p w14:paraId="61DA7C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Αλλά ποια εξέταση; Σε ποιο μάθημα; Και τι σημαίνει «επιτυχής εξέταση»;</w:t>
      </w:r>
    </w:p>
    <w:p w14:paraId="2A9700D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Έχουμε ήδη συμφωνήσει ότι οι πραγματικά «κανονικοί» άνθρωποι είναι άνθρωποι με μεσσιανική ταυτότητα. Πώς αντιδρούν αυτοί οι άνθρωποι στα προβλήματα; Οι άνθρωποι που φέρουν μεσσιανική ταυτότητα αντιμετωπίζουν τα προβλήματα ως πρόκληση. Όσο μεγαλύτερο το πρόβλημα, όσο ισχυρότερη η πρόκληση, τόσο εντονότερη η κινητοποίηση για την υπέρβασή της.</w:t>
      </w:r>
    </w:p>
    <w:p w14:paraId="5204EAB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Πρόβλημα ως πρόκληση;</w:t>
      </w:r>
      <w:r>
        <w:rPr>
          <w:rFonts w:hint="default" w:eastAsiaTheme="minorHAnsi"/>
          <w:sz w:val="24"/>
          <w:szCs w:val="24"/>
          <w:lang w:val="en-US" w:eastAsia="en-US" w:bidi="he-IL"/>
        </w:rPr>
        <w:t xml:space="preserve"> </w:t>
      </w:r>
      <w:r>
        <w:rPr>
          <w:rFonts w:hint="default" w:eastAsiaTheme="minorHAnsi"/>
          <w:sz w:val="24"/>
          <w:szCs w:val="24"/>
          <w:lang w:val="ru-RU" w:eastAsia="en-US" w:bidi="he-IL"/>
        </w:rPr>
        <w:t>Κίνητρο για υπέρβαση της πρόκλησης;</w:t>
      </w:r>
    </w:p>
    <w:p w14:paraId="11D8AD9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Δηλαδή ήδη μέσα σε αυτή την πραγματικότητα βλέπουμε ανθρώπους που βιώνουν την καταστροφή ως πρόκληση — ή, αν θέλετε, ως δοκιμασία, ως εξέταση.</w:t>
      </w:r>
    </w:p>
    <w:p w14:paraId="55FC64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Άρα επιστρέφουμε στην παλιά μας σκέψη: δεν είναι το ίδιο το πρόβλημα που έχει τη μεγαλύτερη σημασία, αλλά το πλαίσιο μέσα στο οποίο τοποθετείται το πρόβλημα, ώστε να μπορέσει να λυθεί.</w:t>
      </w:r>
    </w:p>
    <w:p w14:paraId="78A3575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Συμβαίνει κάτι τέτοιο στην πραγματική ιστορία;</w:t>
      </w:r>
    </w:p>
    <w:p w14:paraId="1F69025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Μπορώ να επιβεβαιώσω ότι οι φρικαλεότητες του 19ου αιώνα οι ορεσίβιοι του Καυκάσου τις βίωσαν σχετικά ψύχραιμα. Και όμως, μετά τον 19ο αιώνα υπήρξε και ο 20ός. Αυτό που έζησαν οι ορεσίβιοι του Καυκάσου στον 19ο και στον 20ό αιώνα, γενικά, σπάνια έχει συμβεί στην ιστορία. Αλλά οι Καυκάσιοι δεν χάθηκαν «δωρεάν». Όσοι χόρευαν πάνω στους τάφους τους, σήμερα φτύνουν αίμα. Και οι ορεσίβιοι επέζησαν. Ναι, τα τελευταία διακόσια χρόνια της ιστορίας μας δεν ήταν ιστορία ανάπτυξης· ήταν ιστορία επιβίωσης. Προοπτικές ανάπτυξης άνοιξαν μόνο μετά το 1991. Μετά από τέσσερις χιλιετίες κοινωνικής ιστορίας, ο Βόρειος Καύκασος μόλις τώρα στέκεται στο κατώφλι της ανάπτυξης.</w:t>
      </w:r>
    </w:p>
    <w:p w14:paraId="654770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Δυστυχώς, μέχρι στιγμής δεν έχει υπάρξει επιστημονική μελέτη αυτού του φαινομένου: με ποιον τρόπο οι ορεσίβιοι του Καυκάσου κατόρθωσαν να διατηρήσουν την ταυτότητά τους, παρά όλες τις απώλειες; Θα ήταν ενδιαφέρον—τουλάχιστον στο πλαίσιο αυτής της έρευνας. Εγώ μπορώ μόνο να σημειώσω το εξής: στα βουνά του Καυκάσου η τήρηση των εντολών είναι κανόνας ανεξάρτητα από τη θρησκεία. Είναι σαφές ότι η ιδιοκτησία ως θεσμός δεν μπορούσε να ριζώσει σε μια περιοχή όπου τα τελευταία οκτακόσια χρόνια δεν υπήρξε ειρήνη. Όμως τα πρότυπα των διαπροσωπικών σχέσεων αντιστοιχούν πλήρως στις νόρμες του Δεκαλόγου. Και, ίσως, το πιο ενδιαφέρον για το θέμα μας είναι ότι στα βουνά η κατάθλιψη είναι αδύνατη. Όσο φρικτό κι αν είναι αυτό που συμβαίνει, ο ορεσίβιος δεν θα πέσει σε κατάθλιψη. Αυτό ακριβώς οι χριστιανοί πρέπει να το μάθουν. Ακριβέστερα: είναι αφύσικο να το ξέρει κάποιος και οι χριστιανοί να μην το ξέρουν.</w:t>
      </w:r>
    </w:p>
    <w:p w14:paraId="12203E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Σε κάθε περίπτωση πρόκειται για κοινωνιολογικό γεγονός: τουλάχιστον μία κουλτούρα, ένας πολιτισμός, μπορεί να λειτουργεί χωρίς κατάθλιψη. Ίσως υπάρχουν κι άλλοι—απλώς δεν τους γνωρίζω. Όμως αυτό σημαίνει ότι μπορεί κανείς να το μάθει. Αν κάποιος το μπορεί, τότε μπορούν να το μάθουν και όλοι οι υπόλοιποι. Αυτό σημαίνει επίσης ότι η κατάθλιψη είναι φαινόμενο πολιτισμού, όχι φυσιολογική αναγκαιότητα.</w:t>
      </w:r>
    </w:p>
    <w:p w14:paraId="500C454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Δεν μιλάμε για το πώς να ζήσει κανείς χωρίς τραγωδίες. Τραγωδίες υπήρξαν, υπάρχουν και θα υπάρχουν. Μιλάμε για το ότι η τραγωδία δεν είναι υποχρεωτικό να στερεί από τον παθόντα τις δυνάμεις του. Πολύ περισσότερο: ο πιστός χριστιανός δεν πρέπει ποτέ να πέφτει σε ανικανότητα ή σε εξαντλητική απελπισία.</w:t>
      </w:r>
    </w:p>
    <w:p w14:paraId="2D4ACA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δούμε την ίδια κατάσταση από την άλλη πλευρά. Αυτό που λέμε «δεύτερον».</w:t>
      </w:r>
    </w:p>
    <w:p w14:paraId="4B19753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υποθέσουμε ότι επινοήσαμε λέξεις που εξηγούν το πιο ακατανόητο: ότι ο Θεός σιωπά.</w:t>
      </w:r>
    </w:p>
    <w:p w14:paraId="2473857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Αλλάζει αυτό κάτι; Μας βοηθά σε κάτι;</w:t>
      </w:r>
    </w:p>
    <w:p w14:paraId="2F6A70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Ναι, θα βοηθήσει. Τι είναι οι «λέξεις»; Οι λέξεις είναι περιγραφή της πραγματικότητας. Αν βρούμε μια περιγραφή της πραγματικότητας που μας επιτρέπει να βγούμε από το αδιέξοδο, τότε στη «νέα» μας πραγματικότητα εμφανίζεται διέξοδος. Είναι αυτό καλό; Είναι εξαιρετικό. Έτσι ακριβώς λειτουργεί η πίστη. Η πίστη δίνει μια περιγραφή της πραγματικότητας που επιτρέπει να δούμε την πραγματικότητα από άλλη προοπτική, και αυτή η «νέα» προοπτική ανοίγει ένα άλλο στρώμα της πραγματικότητας, πράγμα που οδηγεί σε αύξηση της διάστασης της ελευθερίας μας. Αυτή είναι η διαλεκτική.</w:t>
      </w:r>
    </w:p>
    <w:p w14:paraId="19A996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Στη συνέχεια, η ίδια λογική μας οδηγεί στη σκέψη ότι ο άνθρωπος, στην παρούσα του μορφή, δεν είναι η τελική εκδοχή. Απομένουν ακόμη «αναβαθμίσεις»; Αν υπάρχει εξέταση, τότε γιατί χρειάζεται; Τι συμβαίνει με όσους περνούν την εξέταση με επιτυχία; Τουλάχιστον συνήθως η επιτυχής εξέταση συνοδεύεται από αλλαγή καθεστώτος. Εννοείται ή αναμένεται μια άνοδος καθεστώτος.</w:t>
      </w:r>
    </w:p>
    <w:p w14:paraId="739C5A5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Βρήκαμε μια εξήγηση; Κάπως βρήκαμε. Μας ικανοποιεί; Κάπως ναι, αλλά όχι, δεν μας ικανοποιεί. Όλο αυτό μοιάζει αρκετά τεχνητό. Γι’ αυτό ας κάνουμε την ίδια διαδρομή ακόμη μία φορά, αλλά με άλλη τροχιά.</w:t>
      </w:r>
    </w:p>
    <w:p w14:paraId="6F6061B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Ποια είναι εδώ η βασική αντίφαση;</w:t>
      </w:r>
    </w:p>
    <w:p w14:paraId="17A572A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Θεός μας είναι Θεός Αγάπης και Λόγου, Θεός-Σωτήρας.</w:t>
      </w:r>
      <w:r>
        <w:rPr>
          <w:rFonts w:hint="default" w:eastAsiaTheme="minorHAnsi"/>
          <w:sz w:val="24"/>
          <w:szCs w:val="24"/>
          <w:lang w:val="en-US" w:eastAsia="en-US" w:bidi="he-IL"/>
        </w:rPr>
        <w:t xml:space="preserve"> </w:t>
      </w:r>
      <w:r>
        <w:rPr>
          <w:rFonts w:hint="default" w:eastAsiaTheme="minorHAnsi"/>
          <w:sz w:val="24"/>
          <w:szCs w:val="24"/>
          <w:lang w:val="ru-RU" w:eastAsia="en-US" w:bidi="he-IL"/>
        </w:rPr>
        <w:t>Αλλά δεν φαίνεται και δεν ακούγεται. Ιδίως όταν όλα πάνε πολύ άσχημα. Και ο Θεός μας μοιάζει, κατά κάποιον τρόπο, αντιφατικός.</w:t>
      </w:r>
    </w:p>
    <w:p w14:paraId="1F2576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Από τη μια, ο Θεός καλεί σε αποφασιστικότητα και προσανατολισμό στον στόχο. Από την άλλη, από εμάς απαιτείται μια σχεδόν παράλογη ταπείνωση. Και τα δύο αυτά, κάποιες φορές, δύσκολα συμβιβάζονται. Τουλάχιστον έτσι φαίνεται. Σε κάθε περίπτωση, πρέπει να το ξεκαθαρίσουμε.</w:t>
      </w:r>
    </w:p>
    <w:p w14:paraId="3264B8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 τους χριστιανούς η κύρια πηγή της πίστης είναι, όπως είναι γνωστό, η Αγία Γραφή. Ας κάνουμε μια σύντομη επισκόπηση του τι μας λέει η Αγία Γραφή για αρετές όπως η αποφασιστικότητα και η ταπείνωση, και μετά ας προσπαθήσουμε να δούμε τη μεταξύ τους αλληλεξάρτηση.</w:t>
      </w:r>
    </w:p>
    <w:p w14:paraId="52A9479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Από πού θα ξεκινήσουμε;</w:t>
      </w:r>
      <w:r>
        <w:rPr>
          <w:rFonts w:hint="default" w:eastAsiaTheme="minorHAnsi"/>
          <w:sz w:val="24"/>
          <w:szCs w:val="24"/>
          <w:lang w:val="en-US" w:eastAsia="en-US" w:bidi="he-IL"/>
        </w:rPr>
        <w:t xml:space="preserve"> </w:t>
      </w:r>
      <w:r>
        <w:rPr>
          <w:rFonts w:hint="default" w:eastAsiaTheme="minorHAnsi"/>
          <w:sz w:val="24"/>
          <w:szCs w:val="24"/>
          <w:lang w:val="ru-RU" w:eastAsia="en-US" w:bidi="he-IL"/>
        </w:rPr>
        <w:t>Ας ξεκινήσουμε από την στοχοπροσήλωση.</w:t>
      </w:r>
    </w:p>
    <w:p w14:paraId="6B3CD9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Μτ</w:t>
      </w:r>
      <w:r>
        <w:rPr>
          <w:rFonts w:hint="default" w:eastAsiaTheme="minorHAnsi"/>
          <w:sz w:val="24"/>
          <w:szCs w:val="24"/>
          <w:lang w:val="en-US" w:eastAsia="en-US" w:bidi="he-IL"/>
        </w:rPr>
        <w:t>.</w:t>
      </w:r>
      <w:r>
        <w:rPr>
          <w:rFonts w:hint="default" w:eastAsiaTheme="minorHAnsi"/>
          <w:sz w:val="24"/>
          <w:szCs w:val="24"/>
          <w:lang w:val="ru-RU" w:eastAsia="en-US" w:bidi="he-IL"/>
        </w:rPr>
        <w:t xml:space="preserve"> 7:7-8</w:t>
      </w:r>
    </w:p>
    <w:p w14:paraId="268C157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«Ζητάτε — και θα σας δοθεί· αναζητάτε — και θα βρείτε· χτυπάτε — και θα σας ανοίξουν· γιατί όποιος ζητά, παίρνει, και όποιος αναζητά, βρίσκει, και σε όποιον χτυπά, θα ανοίξουν.»</w:t>
      </w:r>
    </w:p>
    <w:p w14:paraId="388BE62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ru-RU" w:eastAsia="en-US" w:bidi="he-IL"/>
        </w:rPr>
        <w:t>Απ</w:t>
      </w:r>
      <w:r>
        <w:rPr>
          <w:rFonts w:hint="default" w:eastAsiaTheme="minorHAnsi"/>
          <w:sz w:val="24"/>
          <w:szCs w:val="24"/>
          <w:lang w:val="en-US" w:eastAsia="en-US" w:bidi="he-IL"/>
        </w:rPr>
        <w:t>.</w:t>
      </w:r>
      <w:r>
        <w:rPr>
          <w:rFonts w:hint="default" w:eastAsiaTheme="minorHAnsi"/>
          <w:sz w:val="24"/>
          <w:szCs w:val="24"/>
          <w:lang w:val="ru-RU" w:eastAsia="en-US" w:bidi="he-IL"/>
        </w:rPr>
        <w:t xml:space="preserve"> 3</w:t>
      </w:r>
      <w:r>
        <w:rPr>
          <w:rFonts w:hint="default" w:eastAsiaTheme="minorHAnsi"/>
          <w:sz w:val="24"/>
          <w:szCs w:val="24"/>
          <w:lang w:val="en-US" w:eastAsia="en-US" w:bidi="he-IL"/>
        </w:rPr>
        <w:t>: 5</w:t>
      </w:r>
    </w:p>
    <w:p w14:paraId="294B42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νικητής θα ντυθεί με λευκά ρούχα· και δεν θα σβήσω το όνομά του από το βιβλίο της ζωής· και θα ομολογήσω το όνομά του μπροστά στον Πατέρα μου και μπροστά στους αγγέλους του.»</w:t>
      </w:r>
    </w:p>
    <w:p w14:paraId="7AABFD8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ru-RU" w:eastAsia="en-US" w:bidi="he-IL"/>
        </w:rPr>
        <w:t>Απ</w:t>
      </w:r>
      <w:r>
        <w:rPr>
          <w:rFonts w:hint="default" w:eastAsiaTheme="minorHAnsi"/>
          <w:sz w:val="24"/>
          <w:szCs w:val="24"/>
          <w:lang w:val="en-US" w:eastAsia="en-US" w:bidi="he-IL"/>
        </w:rPr>
        <w:t xml:space="preserve">. </w:t>
      </w:r>
      <w:r>
        <w:rPr>
          <w:rFonts w:hint="default" w:eastAsiaTheme="minorHAnsi"/>
          <w:sz w:val="24"/>
          <w:szCs w:val="24"/>
          <w:lang w:val="ru-RU" w:eastAsia="en-US" w:bidi="he-IL"/>
        </w:rPr>
        <w:t>3</w:t>
      </w:r>
      <w:r>
        <w:rPr>
          <w:rFonts w:hint="default" w:eastAsiaTheme="minorHAnsi"/>
          <w:sz w:val="24"/>
          <w:szCs w:val="24"/>
          <w:lang w:val="en-US" w:eastAsia="en-US" w:bidi="he-IL"/>
        </w:rPr>
        <w:t>:12</w:t>
      </w:r>
    </w:p>
    <w:p w14:paraId="5E8A36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«Τον νικητή θα τον κάνω στύλο στον ναό του Θεού μου, και δεν θα βγει πια έξω· και θα γράψω πάνω του το όνομα του Θεού μου και το όνομα της πόλης του Θεού μου, της νέας Ιερουσαλήμ, που κατεβαίνει από τον ουρανό από τον Θεό μου, και το νέο μου όνομα.»</w:t>
      </w:r>
    </w:p>
    <w:p w14:paraId="19DBD2A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ru-RU" w:eastAsia="en-US" w:bidi="he-IL"/>
        </w:rPr>
        <w:t>Απ</w:t>
      </w:r>
      <w:r>
        <w:rPr>
          <w:rFonts w:hint="default" w:eastAsiaTheme="minorHAnsi"/>
          <w:sz w:val="24"/>
          <w:szCs w:val="24"/>
          <w:lang w:val="en-US" w:eastAsia="en-US" w:bidi="he-IL"/>
        </w:rPr>
        <w:t xml:space="preserve">. </w:t>
      </w:r>
      <w:r>
        <w:rPr>
          <w:rFonts w:hint="default" w:eastAsiaTheme="minorHAnsi"/>
          <w:sz w:val="24"/>
          <w:szCs w:val="24"/>
          <w:lang w:val="ru-RU" w:eastAsia="en-US" w:bidi="he-IL"/>
        </w:rPr>
        <w:t>3</w:t>
      </w:r>
      <w:r>
        <w:rPr>
          <w:rFonts w:hint="default" w:eastAsiaTheme="minorHAnsi"/>
          <w:sz w:val="24"/>
          <w:szCs w:val="24"/>
          <w:lang w:val="en-US" w:eastAsia="en-US" w:bidi="he-IL"/>
        </w:rPr>
        <w:t>:21</w:t>
      </w:r>
    </w:p>
    <w:p w14:paraId="135AA77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«Στον νικητή θα δώσω να καθίσει μαζί μου στον θρόνο μου, όπως κι εγώ νίκησα και κάθισα με τον Πατέρα μου στον θρόνο του.»</w:t>
      </w:r>
    </w:p>
    <w:p w14:paraId="240FE6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ακόμη περισσότερο. Όταν ο Κύριος μιλά για τον Ιωάννη τον Πρόδρομο, δεν δίνει άραγε χαρακτηρισμό για εκείνες τις ποιότητες που θεωρεί θετικές για τους πιστούς;</w:t>
      </w:r>
    </w:p>
    <w:p w14:paraId="1DBBDE5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Μτ</w:t>
      </w:r>
      <w:r>
        <w:rPr>
          <w:rFonts w:hint="default" w:eastAsiaTheme="minorHAnsi"/>
          <w:sz w:val="24"/>
          <w:szCs w:val="24"/>
          <w:lang w:val="en-US" w:eastAsia="en-US" w:bidi="he-IL"/>
        </w:rPr>
        <w:t>.</w:t>
      </w:r>
      <w:r>
        <w:rPr>
          <w:rFonts w:hint="default" w:eastAsiaTheme="minorHAnsi"/>
          <w:sz w:val="24"/>
          <w:szCs w:val="24"/>
          <w:lang w:val="ru-RU" w:eastAsia="en-US" w:bidi="he-IL"/>
        </w:rPr>
        <w:t xml:space="preserve"> 11:7</w:t>
      </w:r>
    </w:p>
    <w:p w14:paraId="0B68F5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«Καθώς αυτοί έφευγαν, ο Ιησούς άρχισε να λέει στον λαό για τον Ιωάννη: τι βγήκατε να δείτε στην έρημο; ένα καλάμι που το κουνά ο άνεμος;»</w:t>
      </w:r>
    </w:p>
    <w:p w14:paraId="7C28715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σημαίνει «καλάμι που το κουνά ο άνεμος»; Είναι προφανές ότι, σε αυτό το πλαίσιο, η εικόνα έχει αρνητική χροιά. Συνεπώς, οι πιστοί χριστιανοί δεν πρέπει να μοιάζουν με τέτοιο καλάμι, όπως δεν ήταν τέτοιος ούτε ο Ιωάννης.</w:t>
      </w:r>
    </w:p>
    <w:p w14:paraId="60D1DA5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Επιπλέον, οι σύγχρονες χριστιανικές ακολουθίες τελούνται με εξαιρετικά απαλά και πολύ φωτεινά, πολύχρωμα άμφια. Ακριβώς «σύμφωνα με το Ευαγγέλιο»! Αλλά ας επιστρέψουμε στη στοχοπροσήλωση.</w:t>
      </w:r>
    </w:p>
    <w:p w14:paraId="2A0B53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παραβολή των ταλάντων είναι παραβολή που επαινεί τους καταθλιπτικούς και τους υποταγμένους; Και ο ίδιος ο Ιησούς, στη διάρκεια της δίκης Του, τι παράδειγμα μας έδωσε; Ναι, υπάκουσε σε μια άδικη κρίση, επέτρεψε να Τον σκοτώσουν, αλλά δεν λύγισε. Ειρωνευόταν απροκάλυπτα τους «δικαστές». Πώς αλλιώς να ονομάσει κανείς την απόλυτη αδιαφορία Του απέναντι σε αυτή τη φάρσα;</w:t>
      </w:r>
    </w:p>
    <w:p w14:paraId="2A059A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Συμπέρασμα: τι βλέπουμε; Ο ίδιος ο Κύριος και οι συγγραφείς της Καινής Διαθήκης περιγράφουν χωρίς αμφισημίες τη στοχοπροσήλωση, και ακόμη και την αποφασιστικότητα μέσα στην πίστη, ως θετικές ιδιότητες.</w:t>
      </w:r>
    </w:p>
    <w:p w14:paraId="78B6E4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Τώρα ας συνεχίσουμε μια ανάλογη, μικρή έρευνα σχετικά με την ταπείνωση.</w:t>
      </w:r>
    </w:p>
    <w:p w14:paraId="7CB1A5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Μτ</w:t>
      </w:r>
      <w:r>
        <w:rPr>
          <w:rFonts w:hint="default" w:eastAsiaTheme="minorHAnsi"/>
          <w:sz w:val="24"/>
          <w:szCs w:val="24"/>
          <w:lang w:val="en-US" w:eastAsia="en-US" w:bidi="he-IL"/>
        </w:rPr>
        <w:t>.</w:t>
      </w:r>
      <w:r>
        <w:rPr>
          <w:rFonts w:hint="default" w:eastAsiaTheme="minorHAnsi"/>
          <w:sz w:val="24"/>
          <w:szCs w:val="24"/>
          <w:lang w:val="ru-RU" w:eastAsia="en-US" w:bidi="he-IL"/>
        </w:rPr>
        <w:t xml:space="preserve"> 11:29-30</w:t>
      </w:r>
      <w:r>
        <w:rPr>
          <w:rFonts w:hint="default" w:eastAsiaTheme="minorHAnsi"/>
          <w:sz w:val="24"/>
          <w:szCs w:val="24"/>
          <w:lang w:val="ru-RU" w:eastAsia="en-US" w:bidi="he-IL"/>
        </w:rPr>
        <w:br w:type="textWrapping"/>
      </w:r>
      <w:r>
        <w:rPr>
          <w:rFonts w:hint="default" w:eastAsiaTheme="minorHAnsi"/>
          <w:sz w:val="24"/>
          <w:szCs w:val="24"/>
          <w:lang w:val="ru-RU" w:eastAsia="en-US" w:bidi="he-IL"/>
        </w:rPr>
        <w:t>«Πάρτε πάνω σας τον ζυγό μου και μάθετε από μένα, γιατί είμαι πράος και ταπεινός στην καρδιά, και θα βρείτε ανάπαυση για τις ψυχές σας· γιατί ο ζυγός μου είναι καλός και το φορτίο μου ελαφρύ.»</w:t>
      </w:r>
    </w:p>
    <w:p w14:paraId="01D5BF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Μτ</w:t>
      </w:r>
      <w:r>
        <w:rPr>
          <w:rFonts w:hint="default" w:eastAsiaTheme="minorHAnsi"/>
          <w:sz w:val="24"/>
          <w:szCs w:val="24"/>
          <w:lang w:val="en-US" w:eastAsia="en-US" w:bidi="he-IL"/>
        </w:rPr>
        <w:t>.</w:t>
      </w:r>
      <w:r>
        <w:rPr>
          <w:rFonts w:hint="default" w:eastAsiaTheme="minorHAnsi"/>
          <w:sz w:val="24"/>
          <w:szCs w:val="24"/>
          <w:lang w:val="ru-RU" w:eastAsia="en-US" w:bidi="he-IL"/>
        </w:rPr>
        <w:t xml:space="preserve"> 18:3–4</w:t>
      </w:r>
      <w:r>
        <w:rPr>
          <w:rFonts w:hint="default" w:eastAsiaTheme="minorHAnsi"/>
          <w:sz w:val="24"/>
          <w:szCs w:val="24"/>
          <w:lang w:val="ru-RU" w:eastAsia="en-US" w:bidi="he-IL"/>
        </w:rPr>
        <w:br w:type="textWrapping"/>
      </w:r>
      <w:r>
        <w:rPr>
          <w:rFonts w:hint="default" w:eastAsiaTheme="minorHAnsi"/>
          <w:sz w:val="24"/>
          <w:szCs w:val="24"/>
          <w:lang w:val="ru-RU" w:eastAsia="en-US" w:bidi="he-IL"/>
        </w:rPr>
        <w:t>«Αλήθεια σας λέω: αν δεν στραφείτε και δεν γίνετε σαν τα παιδιά, δεν θα μπείτε στη Βασιλεία των Ουρανών· λοιπόν, όποιος ταπεινώσει τον εαυτό του όπως αυτό το παιδί, αυτός είναι ο μεγαλύτερος στη Βασιλεία των Ουρανών.»</w:t>
      </w:r>
    </w:p>
    <w:p w14:paraId="0D980D0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Μτ</w:t>
      </w:r>
      <w:r>
        <w:rPr>
          <w:rFonts w:hint="default" w:eastAsiaTheme="minorHAnsi"/>
          <w:sz w:val="24"/>
          <w:szCs w:val="24"/>
          <w:lang w:val="en-US" w:eastAsia="en-US" w:bidi="he-IL"/>
        </w:rPr>
        <w:t>.</w:t>
      </w:r>
      <w:r>
        <w:rPr>
          <w:rFonts w:hint="default" w:eastAsiaTheme="minorHAnsi"/>
          <w:sz w:val="24"/>
          <w:szCs w:val="24"/>
          <w:lang w:val="ru-RU" w:eastAsia="en-US" w:bidi="he-IL"/>
        </w:rPr>
        <w:t xml:space="preserve"> 23:11–12</w:t>
      </w:r>
      <w:r>
        <w:rPr>
          <w:rFonts w:hint="default" w:eastAsiaTheme="minorHAnsi"/>
          <w:sz w:val="24"/>
          <w:szCs w:val="24"/>
          <w:lang w:val="ru-RU" w:eastAsia="en-US" w:bidi="he-IL"/>
        </w:rPr>
        <w:br w:type="textWrapping"/>
      </w:r>
      <w:r>
        <w:rPr>
          <w:rFonts w:hint="default" w:eastAsiaTheme="minorHAnsi"/>
          <w:sz w:val="24"/>
          <w:szCs w:val="24"/>
          <w:lang w:val="ru-RU" w:eastAsia="en-US" w:bidi="he-IL"/>
        </w:rPr>
        <w:t>«Ο μεγαλύτερος ανάμεσά σας ας είναι υπηρέτης σας· γιατί όποιος υψώνει τον εαυτό του θα ταπεινωθεί, και όποιος ταπεινώνει τον εαυτό του θα υψωθεί.»</w:t>
      </w:r>
    </w:p>
    <w:p w14:paraId="7EB0B7D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Λκ</w:t>
      </w:r>
      <w:r>
        <w:rPr>
          <w:rFonts w:hint="default" w:eastAsiaTheme="minorHAnsi"/>
          <w:sz w:val="24"/>
          <w:szCs w:val="24"/>
          <w:lang w:val="en-US" w:eastAsia="en-US" w:bidi="he-IL"/>
        </w:rPr>
        <w:t>.</w:t>
      </w:r>
      <w:r>
        <w:rPr>
          <w:rFonts w:hint="default" w:eastAsiaTheme="minorHAnsi"/>
          <w:sz w:val="24"/>
          <w:szCs w:val="24"/>
          <w:lang w:val="ru-RU" w:eastAsia="en-US" w:bidi="he-IL"/>
        </w:rPr>
        <w:t xml:space="preserve"> 14:11</w:t>
      </w:r>
      <w:r>
        <w:rPr>
          <w:rFonts w:hint="default" w:eastAsiaTheme="minorHAnsi"/>
          <w:sz w:val="24"/>
          <w:szCs w:val="24"/>
          <w:lang w:val="ru-RU" w:eastAsia="en-US" w:bidi="he-IL"/>
        </w:rPr>
        <w:br w:type="textWrapping"/>
      </w:r>
      <w:r>
        <w:rPr>
          <w:rFonts w:hint="default" w:eastAsiaTheme="minorHAnsi"/>
          <w:sz w:val="24"/>
          <w:szCs w:val="24"/>
          <w:lang w:val="ru-RU" w:eastAsia="en-US" w:bidi="he-IL"/>
        </w:rPr>
        <w:t>«Γιατί όποιος υψώνει τον εαυτό του θα ταπεινωθεί, και όποιος ταπεινώνει τον εαυτό του θα υψωθεί.»</w:t>
      </w:r>
    </w:p>
    <w:p w14:paraId="6B42BE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Λκ</w:t>
      </w:r>
      <w:r>
        <w:rPr>
          <w:rFonts w:hint="default" w:eastAsiaTheme="minorHAnsi"/>
          <w:sz w:val="24"/>
          <w:szCs w:val="24"/>
          <w:lang w:val="en-US" w:eastAsia="en-US" w:bidi="he-IL"/>
        </w:rPr>
        <w:t>.</w:t>
      </w:r>
      <w:r>
        <w:rPr>
          <w:rFonts w:hint="default" w:eastAsiaTheme="minorHAnsi"/>
          <w:sz w:val="24"/>
          <w:szCs w:val="24"/>
          <w:lang w:val="ru-RU" w:eastAsia="en-US" w:bidi="he-IL"/>
        </w:rPr>
        <w:t xml:space="preserve"> 18:14 (η παραβολή του Φαρισαίου και του Τελώνη)</w:t>
      </w:r>
      <w:r>
        <w:rPr>
          <w:rFonts w:hint="default" w:eastAsiaTheme="minorHAnsi"/>
          <w:sz w:val="24"/>
          <w:szCs w:val="24"/>
          <w:lang w:val="ru-RU" w:eastAsia="en-US" w:bidi="he-IL"/>
        </w:rPr>
        <w:br w:type="textWrapping"/>
      </w:r>
      <w:r>
        <w:rPr>
          <w:rFonts w:hint="default" w:eastAsiaTheme="minorHAnsi"/>
          <w:sz w:val="24"/>
          <w:szCs w:val="24"/>
          <w:lang w:val="ru-RU" w:eastAsia="en-US" w:bidi="he-IL"/>
        </w:rPr>
        <w:t>«Σας λέω ότι αυτός κατέβηκε στο σπίτι του δικαιωμένος περισσότερο από τον άλλον· γιατί όποιος υψώνει τον εαυτό του θα ταπεινωθεί, και όποιος ταπεινώνει τον εαυτό του θα υψωθεί.»</w:t>
      </w:r>
    </w:p>
    <w:p w14:paraId="0120895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Πολύ ενδιαφέρον!</w:t>
      </w:r>
    </w:p>
    <w:p w14:paraId="276A00E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Πρώτον, ο Κύριος προτείνει να μάθουμε την ταπείνωση, επειδή ο ίδιος είναι ταπεινός. Δεύτερον, σύμφωνα με τα λόγια Του, η ταπείνωση με έναν παράδοξο τρόπο οδηγεί στην ανύψωση του πιστού. Τρίτον, ας εξετάσουμε πιο προσεκτικά τη βασικότερη δήλωση του Ιησού για την ταπείνωση.</w:t>
      </w:r>
    </w:p>
    <w:p w14:paraId="50BBE50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Μτ</w:t>
      </w:r>
      <w:r>
        <w:rPr>
          <w:rFonts w:hint="default" w:eastAsiaTheme="minorHAnsi"/>
          <w:sz w:val="24"/>
          <w:szCs w:val="24"/>
          <w:lang w:val="en-US" w:eastAsia="en-US" w:bidi="he-IL"/>
        </w:rPr>
        <w:t>.</w:t>
      </w:r>
      <w:r>
        <w:rPr>
          <w:rFonts w:hint="default" w:eastAsiaTheme="minorHAnsi"/>
          <w:sz w:val="24"/>
          <w:szCs w:val="24"/>
          <w:lang w:val="ru-RU" w:eastAsia="en-US" w:bidi="he-IL"/>
        </w:rPr>
        <w:t xml:space="preserve"> 5:3</w:t>
      </w:r>
      <w:r>
        <w:rPr>
          <w:rFonts w:hint="default" w:eastAsiaTheme="minorHAnsi"/>
          <w:sz w:val="24"/>
          <w:szCs w:val="24"/>
          <w:lang w:val="ru-RU" w:eastAsia="en-US" w:bidi="he-IL"/>
        </w:rPr>
        <w:br w:type="textWrapping"/>
      </w:r>
      <w:r>
        <w:rPr>
          <w:rFonts w:hint="default" w:eastAsiaTheme="minorHAnsi"/>
          <w:sz w:val="24"/>
          <w:szCs w:val="24"/>
          <w:lang w:val="ru-RU" w:eastAsia="en-US" w:bidi="he-IL"/>
        </w:rPr>
        <w:t>«Μακάριοι οι πτωχοί τω πνεύματι, γιατί δική τους είναι η Βασιλεία των Ουρανών».</w:t>
      </w:r>
    </w:p>
    <w:p w14:paraId="59C385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Λκ</w:t>
      </w:r>
      <w:r>
        <w:rPr>
          <w:rFonts w:hint="default" w:eastAsiaTheme="minorHAnsi"/>
          <w:sz w:val="24"/>
          <w:szCs w:val="24"/>
          <w:lang w:val="en-US" w:eastAsia="en-US" w:bidi="he-IL"/>
        </w:rPr>
        <w:t>.</w:t>
      </w:r>
      <w:r>
        <w:rPr>
          <w:rFonts w:hint="default" w:eastAsiaTheme="minorHAnsi"/>
          <w:sz w:val="24"/>
          <w:szCs w:val="24"/>
          <w:lang w:val="ru-RU" w:eastAsia="en-US" w:bidi="he-IL"/>
        </w:rPr>
        <w:t xml:space="preserve"> 6:20</w:t>
      </w:r>
      <w:r>
        <w:rPr>
          <w:rFonts w:hint="default" w:eastAsiaTheme="minorHAnsi"/>
          <w:sz w:val="24"/>
          <w:szCs w:val="24"/>
          <w:lang w:val="ru-RU" w:eastAsia="en-US" w:bidi="he-IL"/>
        </w:rPr>
        <w:br w:type="textWrapping"/>
      </w:r>
      <w:r>
        <w:rPr>
          <w:rFonts w:hint="default" w:eastAsiaTheme="minorHAnsi"/>
          <w:sz w:val="24"/>
          <w:szCs w:val="24"/>
          <w:lang w:val="ru-RU" w:eastAsia="en-US" w:bidi="he-IL"/>
        </w:rPr>
        <w:t>«Και αυτός, σηκώνοντας τα μάτια του προς τους μαθητές του, έλεγε: μακάριοι οι φτωχοί, γιατί δική σας είναι η Βασιλεία του Θεού».</w:t>
      </w:r>
    </w:p>
    <w:p w14:paraId="435F054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 την πρώτη ματιά ο Ιησούς μοιάζει να επαινεί ανθρώπους χωρίς βούληση. Εγώ είμαι Καυκάσιος, και στα δικά μας βουνά το «πτωχός τω πνεύματι» σημαίνει «χωρίς θέληση». Για μένα «πνεύμα» σημαίνει «βούληση, αποφασιστικότητα». Ίσως εδώ υπάρχει μια διαπολιτισμική παρεξήγηση, αλλά δεν μπορώ να συμβιβαστώ με μια τέτοια ανάγνωση. Γι’ αυτό προτείνω να θυμηθούμε ότι μιλάμε για ιουδαϊκό περιβάλλον και να δούμε στη ελληνική διατύπωση «πτωχοί τω πνεύματι» έναν απόηχο της εβραϊκής δομής του smikhut. Τότε η σωστή απόδοση θα ήταν «συντετριμμένοι στο πνεύμα», κυριολεκτικά «φορείς πνεύματος φτώχειας». Μια τέτοια υπόθεση επιβεβαιώνεται επαρκώς και από το μασοριτικό κείμενο. Βλέπουμε στο Τανάχ καθιερωμένη χρήση μιας τέτοιας κατασκευής ακριβώς με αυτή τη σημασία: «συντετριμμένοι στο πνεύμα» (Ψαλμ. 33:19), «πνεύμα συντετριμμένο» (Ψαλμ. 50:19), «πνεύμα πληγωμένο, άθυμο» (Παροιμ. 17:22· 18:14), «ταπεινός στο πνεύμα» (Ησ. 57:15). Άρα, σε αυτόν τον μακαρισμό ο Κύριος απλώς επαινεί τους ταπεινούς. Τους ταπεινούς, όχι τους άβουλους.</w:t>
      </w:r>
    </w:p>
    <w:p w14:paraId="3E87841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βλέπουμε σε αυτόν τον μακαρισμό; Ότι η ταπείνωση λειτουργεί σαν «εισιτήριο» για τη Βασιλεία των Ουρανών. Και εδώ διαπιστώνουμε ότι ακριβώς αυτό έλεγε ο Ιησούς κάθε φορά που επαινούσε την ταπείνωση. Ας θυμηθούμε το κύριο επιχείρημά του υπέρ της ταπείνωσης: «γιατί εγώ είμαι πράος και ταπεινός στην καρδιά».</w:t>
      </w:r>
    </w:p>
    <w:p w14:paraId="38736B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Στα προηγούμενα κεφάλαια είχα ήδη προτείνει τη διχοτομία «ανταγωνιστική και αλληλέγγυα οντολογία». Στη σημερινή οντολογία, όσο περισσότερα παίρνεις, τόσο το καλύτερο. Φαίνεται ότι στον μέλλοντα κόσμο «νικούν» εκείνοι που μπορούν να δίνουν περισσότερο. Η ταπείνωση είναι σαν να «μην υπάρχεις», τουλάχιστον μέσα στην κατανόηση που διαμορφώνει η εμπειρία μας στη δική μας, τη σημερινή οντολογία.</w:t>
      </w:r>
    </w:p>
    <w:p w14:paraId="1211A8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Άρα, γι’ αυτό ο Κύριος Θεός «σαν να μην είναι παρών» στη δική μας, ακόμα ανταγωνιστική, Σύμπαν-πραγματικότητα!</w:t>
      </w:r>
    </w:p>
    <w:p w14:paraId="20CEC3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Γιατί μαθαίνουμε ξένες γλώσσες; Για να επικοινωνούμε με τους ομιλητές τους, για να έχουμε πρόσβαση στους θησαυρούς μιας ή μιας άλλης κουλτούρας.</w:t>
      </w:r>
    </w:p>
    <w:p w14:paraId="2B42BF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Άρα;!!!</w:t>
      </w:r>
    </w:p>
    <w:p w14:paraId="26F32BE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 να επικοινωνήσεις με τον Θεό, πρέπει να κατακτήσεις την ταπείνωση. Ο χριστιανικός μας Θεός καταλαβαίνει μόνο μία γλώσσα: τη γλώσσα της ταπείνωσης.</w:t>
      </w:r>
    </w:p>
    <w:p w14:paraId="62CBD2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Έτσι, αν «ράψουμε» σε ένα όλον δύο εντελώς διαφορετικές γραμμές, την αποφασιστικότητα και την ταπείνωση, τι βλέπουμε;</w:t>
      </w:r>
    </w:p>
    <w:p w14:paraId="38FFFEC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Οφείλουμε με αποφασιστικότητα και στοχοπροσήλωση να επιδιώξουμε μια προσωπική απάντηση από τον Θεό! Οφείλουμε ακριβώς να επιτύχουμε προσωπική επικοινωνία με τον Θεό. Αλλά ο Θεός «υπάρχει» σε άλλη πραγματικότητα, σε άλλη οντολογία. Για να «διαπεράσουμε» ως αυτόν, πρέπει με αποφασιστικότητα και στοχοπροσήλωση να μάθουμε τη γλώσσα του. Και αυτή η γλώσσα είναι η ταπείνωση!</w:t>
      </w:r>
    </w:p>
    <w:p w14:paraId="29EBB07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Κυρίες και κύριοι χριστιανοί καριερίστες! Μάλλον μόλις σας εξήγησα (και σε μένα τον ίδιο επίσης) με ποιον τρόπο πρέπει να «κάνετε καριέρα» στη Βασιλεία των Ουρανών. Με τους κανόνες αυτού του παιχνιδιού, όλα αρχίζουν ήδη σε αυτή τη ζωή.</w:t>
      </w:r>
    </w:p>
    <w:p w14:paraId="636D748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216BF2D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Λοιπόν; Πέρασε ο πόνος;</w:t>
      </w:r>
    </w:p>
    <w:p w14:paraId="5EFB4F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Μάλλον ναι. Τώρα που υπάρχει μια λίγο-πολύ ορθολογική κατανόηση της ουσίας της διαδικασίας, τουλάχιστον ξέρεις τι συμβαίνει.</w:t>
      </w:r>
    </w:p>
    <w:p w14:paraId="4D7CCB0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Τουλάχιστον από τη δική μου προσωπική οπτική.</w:t>
      </w:r>
    </w:p>
    <w:p w14:paraId="2B90F5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Μπορούμε με κάποιον τρόπο να επαληθεύσουμε τη θεωρία μου; Κανονικά η Αγία Γραφή θα έπρεπε να δίνει απαντήσεις σε τέτοιου είδους ερωτήματα.</w:t>
      </w:r>
    </w:p>
    <w:p w14:paraId="28DE07B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μας λέει η ιστορία της σύλληψης του Ιησού και όλης της επόμενης φάρσας της δίκης; Από πού προέρχεται αυτή η εικόνα ενός τρεμάμενου και, κατά κάποιον τρόπο, αμφιβάλλοντος Ιησού; Ακόμη κι όταν πάνω στον σταυρό απηύθυνε παράπονο προς τον Πατέρα, πού είναι εκεί το συντετριμμένο φρόνημα, πού η συντετριμμένη θέληση; Υπήρχε τεράστιος πόνος, υπήρχε ταπείνωση χωρίς ίχνος υποκριτικής. Αλλά ο Ιησούς πουθενά και ποτέ δεν αρνήθηκε τίποτα.</w:t>
      </w:r>
    </w:p>
    <w:p w14:paraId="204276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Στην «Απολογία», στην τελική αγόρευση του Σωκράτη, ο Πλάτων μεταφέρει με ειλικρίνεια τις ταλαντεύσεις που πέρασε ο Σωκράτης όταν έμαθε την απόφαση του δικαστηρίου να τον καταδικάσει σε θάνατο. Ο Σωκράτης τελικά ξεπερνά αυτές τις ταλαντεύσεις. Αλλά στον Ιησού τέτοιες ταλαντεύσεις δεν υπήρξαν ποτέ. Υπήρξε μια προσευχή στη Γεθσημανή με ένταση σχεδόν αφόρητη, αλλά ταλαντεύσεις δεν υπήρξαν. Στις τελευταίες στιγμές της ζωής του ο Ιησούς δίνει ήρεμες οδηγίες για τη μοίρα της Μητέρας του. Καθαρά ανδρικά. Ο Ιησούς ήρεμα και με βεβαιότητα υπόσχεται στον μετανοημένο ληστή συνάντηση στον παράδεισο. Πού είναι εδώ η απελπισία ή η αμφιβολία; Οι ευαγγελιστές γράφουν για μια δυνατή, τελική κραυγή. Μπορεί ένας εξαντλημένος άνθρωπος να φωνάξει δυνατά; Δεν μπορεί ένας εξαντλημένος άνθρωπος να φωνάξει δυνατά! Για μένα, ως Καυκάσιο, είναι προφανές: τον Ιησού τον περίμενε ένα «ταξίδι» στον άδη. Και αυτή η κραυγή είναι εκφόρτιση ενέργειας πριν από την πιο φοβερή μάχη! Δεν είναι τυχαίο ότι στις ελληνικές εκκλησίες, το Μεγάλο Σάββατο, χτυπούν τα στασίδια και τους τοίχους των ναών. Ο Ιησούς στον άδη σπάει τα δεσμά του άδη. Και η εκκλησιαστική παράδοση το ξέρει αυτό. Άρα, η προθανάτια κραυγή προηγήθηκε αυτής της καθόδου στον άδη, όταν ο Ιησούς ετοιμαζόταν να «διαλύσει» αυτόν τον ίδιο τον άδη. Και εδώ το «διαλύσει» ισχύει, σε κάποιο βαθμό, και κυριολεκτικά.</w:t>
      </w:r>
    </w:p>
    <w:p w14:paraId="2C9E2B9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 μία λέξη: αυτή η εικόνα ενός Ιησού που «εξασθενεί» είναι προϊόν φαντασιώσεων ενός εκθηλυμένου ευρωπαϊκού, όχι καυκάσιου χριστιανισμού. Ο Βόρειος Καύκασος, δόξα τω Θεώ, θα παραμείνει για πολύ ακόμη ενσάρκωση της ανδρικότητας. Ο Θεός να το δώσει, πάντοτε και στους αιώνες των αιώνων!</w:t>
      </w:r>
    </w:p>
    <w:p w14:paraId="35156D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Αλλά βέβαια, η ιστορία της σύλληψης και όλων των επόμενων γεγονότων είναι περιγραφή της πιο βαθιάς ταπείνωσης. Ο Ιησούς μας έδωσε παράδειγμα για το πώς να δεχόμαστε την πραγματικότητα όπως είναι. Είτε μας αρέσει είτε όχι. Και ακόμη περισσότερο, αν δεν μας αρέσει.</w:t>
      </w:r>
    </w:p>
    <w:p w14:paraId="308B97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Φαίνεται ότι έτσι ακριβώς θα είναι φυσικό και κανονικό να βιώνεις την πραγματικότητα «εκεί», «στην άλλη πλευρά».</w:t>
      </w:r>
    </w:p>
    <w:p w14:paraId="59BB568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Μας προειδοποίησαν εκ των προτέρων και μας έδειξαν κιόλας πώς γίνεται.</w:t>
      </w:r>
    </w:p>
    <w:p w14:paraId="464A5AB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Όλα είναι τίμια και —πράγμα κρίσιμο για μας, τους ανθρώπους— κατανοητά και προβλέψιμα.</w:t>
      </w:r>
    </w:p>
    <w:p w14:paraId="2453E5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Βοήθησέ μας όλους, Κύριε!</w:t>
      </w:r>
    </w:p>
    <w:p w14:paraId="702BECE2">
      <w:pPr>
        <w:spacing w:after="200" w:line="276" w:lineRule="auto"/>
        <w:ind w:firstLine="567"/>
        <w:jc w:val="both"/>
        <w:rPr>
          <w:rFonts w:hint="default" w:eastAsiaTheme="minorHAnsi"/>
          <w:sz w:val="24"/>
          <w:szCs w:val="24"/>
          <w:lang w:val="ru-RU" w:eastAsia="en-US" w:bidi="he-IL"/>
        </w:rPr>
      </w:pPr>
    </w:p>
    <w:p w14:paraId="12CA065E">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35DEAA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el-GR" w:eastAsia="en-US" w:bidi="he-IL"/>
        </w:rPr>
        <w:t>Η λειτουργική διάσταση της Εκκλησίας</w:t>
      </w:r>
      <w:r>
        <w:rPr>
          <w:rFonts w:hint="default" w:eastAsiaTheme="minorHAnsi"/>
          <w:sz w:val="24"/>
          <w:szCs w:val="24"/>
          <w:lang w:val="ru-RU" w:eastAsia="en-US" w:bidi="he-IL"/>
        </w:rPr>
        <w:t>.</w:t>
      </w:r>
    </w:p>
    <w:p w14:paraId="4C38717B">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Και τώρα θέλω να συνοψίσω αυτή την έρευνά μου.</w:t>
      </w:r>
    </w:p>
    <w:p w14:paraId="4BF4916C">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Γιατί την ξεκίνησα; Εκκινώ από την παραδοχή ότι η Εκκλησία διέρχεται κρίση. Αυτή η παραδοχή με υποχρέωσε να σκεφτώ. Τι εννοώ όταν λέω ότι η Εκκλησία βιώνει κρίση; Κατά τη γνώμη μου, η σημερινή Εκκλησία βρίσκεται σε μεγάλη απόσταση από την πρωτοαποστολική κοινότητα. Μου φαίνεται ότι ακριβώς εκείνη η κατάσταση της Εκκλησίας, όπως υπήρχε την εποχή των πρώτων αποστόλων, αποτελεί τη μόνη κανονική κατάσταση. Κατά συνέπεια, τίθεται το ερώτημα: σε τι ακριβώς διαφέρουμε εμείς, οι σημερινοί χριστιανοί, από τους πρώτους χριστιανούς; Και ένα δεύτερο ερώτημα, πολύ πιο σημαντικό: με ποιον τρόπο μπορούμε να γίνουμε αυτό που ήταν οι πρώτοι χριστιανοί;</w:t>
      </w:r>
    </w:p>
    <w:p w14:paraId="1E71E5D4">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Μια τέτοια διατύπωση του ζητήματος απαιτεί την ανάπτυξη ενός αντίστοιχου μοντέλου, που θα επιτρέψει να συγκριθεί εκείνη η Εκκλησία με τη σημερινή. Περισσότερο ακόμη: αυτό το μοντέλο θα πρέπει να βοηθήσει να βρεθεί και λύση. Δηλαδή χρειάζεται ένα μοντέλο που όχι μόνο θα μπορεί να συγκρίνει επαρκώς δύο, δυστυχώς, διαφορετικές πραγματικότητες, αλλά θα μπορεί επίσης να περιγράψει και μια τρίτη, την επιθυμητή ή την αναζητούμενη.</w:t>
      </w:r>
    </w:p>
    <w:p w14:paraId="7A84553B">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Ομολογώ ειλικρινά ότι δεν διεκδικώ καν να περιγράψω ένα τέτοιο μοντέλο· όμως να επιχειρήσω να διατυπώσω μια γλώσσα, η οποία με τη σειρά της θα μπορεί να περιγράψει ένα τέτοιο μοντέλο, αυτό ακόμη κι εγώ μπορώ να το διεκδικήσω.</w:t>
      </w:r>
    </w:p>
    <w:p w14:paraId="5414E977">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Αυτή η φιλοδοξία γέννησε αυτό το πραγματεία.</w:t>
      </w:r>
    </w:p>
    <w:p w14:paraId="5890B101">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w:t>
      </w:r>
    </w:p>
    <w:p w14:paraId="745BC6AC">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Ξεκινήσαμε αυτή την έρευνα με την προσπάθεια να θεωρήσουμε την Εκκλησία όπως και κάθε άλλη ανθρώπινη δραστηριότητα. Τι θα δούμε αν προσπαθήσουμε να κατανοήσουμε την Εκκλησία ως μια μορφή κανονικής ανθρώπινης δραστηριότητας;</w:t>
      </w:r>
    </w:p>
    <w:p w14:paraId="4DF66D0B">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Αν θέλουμε να εξετάσουμε την Εκκλησία ως μια κανονική ανθρώπινη δραστηριότητα, τότε πρέπει να μάθουμε ή να καταλάβουμε ποιος είναι ο σκοπός μιας τέτοιας δραστηριότητας όπως η Εκκλησία.</w:t>
      </w:r>
    </w:p>
    <w:p w14:paraId="0883AB5A">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Για να οριστεί, ή έστω να επιχειρηθεί να οριστεί, ένας τέτοιος σκοπός, συνήθως καταγράφεται η λειτουργική περιγραφή των πόρων και των ενεργειών που κινητοποιούνται σε αυτή τη δραστηριότητα. Και το νόημα αυτής της απογραφής είναι να κριθεί: συνέβη ή δεν συνέβη η πράξη της Εκκλησίας, πραγματοποιήθηκε ή όχι το γεγονός «Εκκλησία»; Ποιο σύνολο πόρων και ενεργειών, και με ποιον τρόπο, πρέπει να χρησιμοποιηθεί ώστε να μπορούμε να πούμε: στη συγκεκριμένη περίπτωση η πράξη της Εκκλησίας, το γεγονός «Εκκλησία», πραγματοποιήθηκε· ενώ σε μια άλλη συγκεκριμένη περίπτωση, όχι.</w:t>
      </w:r>
    </w:p>
    <w:p w14:paraId="63CD5991">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Εδώ από μόνος του γεννήθηκε ένας πολύ ενδιαφέρων και σημαντικός όρος: «η πράξη της Εκκλησίας». Αν η Εκκλησία είναι «κανονική» δραστηριότητα — το επαναλαμβάνω, δραστηριότητα — τότε πρέπει να αποτελείται από συγκεκριμένες πράξεις, από γεγονότα «Εκκλησία», μέσα στα οποία η Εκκλησία πραγματώνεται ως Εκκλησία. Αυτές οι συγκεκριμένες, δηλαδή σαφώς οριοθετημένες στον χρόνο και στον χώρο, πράξεις είναι απολύτως λογικό να ονομαστούν «η πράξη της Εκκλησίας», γεγονός «Εκκλησία». Για την πληρότητα της εικόνας, ως αντίθετο μπορούμε να μιλάμε για «μυθοπλασία της Εκκλησίας», για «μίμηση της Εκκλησίας». Έτσι ανοίγουμε ευθέως τον χώρο της Εκκλησίας και προς την κοινωνιολογία και προς την ψυχολογία επίσης. Βεβαίως, πρόκειται για μια ειδική κοινωνιολογία και για μια ειδική ψυχολογία.</w:t>
      </w:r>
    </w:p>
    <w:p w14:paraId="5A9688C5">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Άρα, ποιοι πόροι και ποιες ενέργειες, όπως βλέπουμε, ενεργοποιούνται μέσα στην Εκκλησία; Ο βασικός πόρος — και ταυτόχρονα η βασική ενέργεια — είναι οι λέξεις. Ποια όψη των λέξεων έχει ενεργειακό δυναμικό; Τα νοήματα των λέξεων: αυτά έχουν τη δυνατότητα να κινητοποιούν πρώτα την ψυχική ενέργεια και, έπειτα, κάθε άλλη ενέργεια που διαθέτουν οι άνθρωποι.</w:t>
      </w:r>
    </w:p>
    <w:p w14:paraId="53536169">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Βεβαίως, η χρήση των λέξεων συνοδεύεται από «σκηνικό»: μουσική, ψαλμωδία, ειδικά ενδύματα, αρχιτεκτονική, ειδική επίπλωση. Και έξω από τους τελετουργικούς χώρους μπορούμε να παρατηρήσουμε μια ή άλλη μορφή εκκλησιαστικής παρουσίας/δραστηριότητας σχεδόν σε κάθε νοητή σφαίρα της ζωής.</w:t>
      </w:r>
    </w:p>
    <w:p w14:paraId="4B5F5933">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Έχουμε ήδη σημειώσει ότι ακριβώς τα νοήματα δίνουν δύναμη στις λέξεις. Αυτό σημαίνει ότι η Εκκλησία ενδιαφέρεται ώστε οι πιστοί — ή, στη γλώσσα αυτού του ερευνητικού πλαισίου, οι χρήστες της Εκκλησίας — να μπορούν να εντοπίζουν το νόημα των λέξεων.</w:t>
      </w:r>
    </w:p>
    <w:p w14:paraId="6D2B29E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el-GR" w:eastAsia="en-US" w:bidi="he-IL"/>
        </w:rPr>
        <w:t>Οι λέξεις έχουν πολλά νοήματα. Η συνήθης χρήση τους μπορεί να συνοδεύεται από ακατάλληλη ή εσφαλμένη εφαρμογή, που δεν αντιστοιχεί στη λεξικογραφική σημασία. Σε κάθε περίπτωση, η αληθινή επικοινωνία συνίσταται στην ανταλλαγή «αληθινής» πληροφορίας, δηλαδή πληροφορίας που αντιστοιχεί στην πραγματικότητα. Υπάρχει όμως και «ψευδής» επικοινωνία, όταν διακινείται πληροφορία που δεν αντιστοιχεί στην πραγματικότητα. Αυτή την ψευδή επικοινωνία μπορούμε να την ονομάσουμε χειραγώγηση, ακριβώς σύμφωνα με τη λεξικογραφική σημασία του όρου. Άρα, η φύση της Εκκλησίας περιλαμβάνει το να προστατεύει τους πιστούς από κάθε είδους χειραγώγηση και να τους εφοδιάζει με αληθινή πληροφορία, ώστε να είναι ανθεκτικοί και ανταγωνιστικοί μέσα σε αυτόν τον μεταβαλλόμενο και συχνά ψευδή κόσμο. Έτσι βλέπουμε ότι μία από τις κύριες αποστολές της Εκκλησίας είναι να διδάξει τα τέκνα της να διακρίνουν την αλήθεια από τις πλασματικότητες και να μπορούν να αμύνονται απέναντι σε χειραγωγήσεις που χτίζονται πάνω σε</w:t>
      </w:r>
      <w:r>
        <w:rPr>
          <w:rFonts w:hint="default" w:eastAsiaTheme="minorHAnsi"/>
          <w:sz w:val="24"/>
          <w:szCs w:val="24"/>
          <w:lang w:val="ru-RU" w:eastAsia="en-US" w:bidi="he-IL"/>
        </w:rPr>
        <w:t xml:space="preserve"> </w:t>
      </w:r>
      <w:r>
        <w:rPr>
          <w:rFonts w:hint="default" w:eastAsiaTheme="minorHAnsi"/>
          <w:sz w:val="24"/>
          <w:szCs w:val="24"/>
          <w:lang w:val="el-GR" w:eastAsia="en-US" w:bidi="he-IL"/>
        </w:rPr>
        <w:t>πλασματική πληροφορία</w:t>
      </w:r>
      <w:r>
        <w:rPr>
          <w:rFonts w:hint="default" w:eastAsiaTheme="minorHAnsi"/>
          <w:sz w:val="24"/>
          <w:szCs w:val="24"/>
          <w:lang w:val="ru-RU" w:eastAsia="en-US" w:bidi="he-IL"/>
        </w:rPr>
        <w:t>.</w:t>
      </w:r>
    </w:p>
    <w:p w14:paraId="0A5785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el-GR" w:eastAsia="en-US" w:bidi="he-IL"/>
        </w:rPr>
        <w:t>Ήδη στην Παλαιά Διαθήκη δόθηκε στους πιστούς η εντολή «Μη ψευδομαρτυρήσεις!». Έτσι, το φαινομενικά θεωρητικό μας συμπέρασμα επιβεβαιώνεται από τη χιλιετή πρακτική της Εκκλησίας. Διότι δεν λέει «Μη εξαπατάς!». Λέει ακριβώς «Μη ψευδομαρτυρήσεις!». Με άλλα λόγια, ο πιστός φέρει ευθύνη για την ποιότητα της δημόσιας πληροφορίας, στη διάδοση της οποίας έχει συμμετοχή. Θα επισημάνω μια λεπτομέρεια: αυτή η εντολή αφορά ιδιαιτέρως την κανονιστική πληροφορία. Αν η δημόσια πληροφορία που διαδίδεται θεσπίζει μια νόρμα — και αυτό είναι χαρακτηριστικό σχεδόν κάθε δημόσιας πληροφορίας — τότε ο πιστός οφείλει να είναι ακόμη πιο προσεκτικός στη διάδοσή της. Διότι η εγκαθίδρυση μιας ψευδούς νόρμας δημιουργεί ένα τοξικό περιβάλλον. Αυτό είναι η ίδια η ουσία του κακού που ονομάζουμε ειδωλολατρία.</w:t>
      </w:r>
      <w:r>
        <w:rPr>
          <w:rFonts w:hint="default" w:eastAsiaTheme="minorHAnsi"/>
          <w:sz w:val="24"/>
          <w:szCs w:val="24"/>
          <w:lang w:val="ru-RU" w:eastAsia="en-US" w:bidi="he-IL"/>
        </w:rPr>
        <w:t xml:space="preserve"> </w:t>
      </w:r>
      <w:r>
        <w:rPr>
          <w:rFonts w:hint="default" w:eastAsiaTheme="minorHAnsi"/>
          <w:sz w:val="24"/>
          <w:szCs w:val="24"/>
          <w:lang w:val="el-GR" w:eastAsia="en-US" w:bidi="he-IL"/>
        </w:rPr>
        <w:t>Πώς μπορεί να μιμηθεί κανείς αυτή την αλληλεπίδραση;</w:t>
      </w:r>
      <w:r>
        <w:rPr>
          <w:rFonts w:hint="default" w:eastAsiaTheme="minorHAnsi"/>
          <w:sz w:val="24"/>
          <w:szCs w:val="24"/>
          <w:lang w:val="ru-RU" w:eastAsia="en-US" w:bidi="he-IL"/>
        </w:rPr>
        <w:t xml:space="preserve"> </w:t>
      </w:r>
    </w:p>
    <w:p w14:paraId="1AE2A816">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Ο Θεός είναι υπερβατικός. Από τη σκοπιά της σημερινής μας οντολογίας, είναι υπερφυσικός. Ο Θεός δεν περιορίζεται ούτε από τον χρόνο ούτε από τον χώρο. Αυτό είναι δύσκολο να το καταλάβεις και ακόμη δυσκολότερο να το βιώσεις. Στην πραγματική Εκκλησία ο πιστός θέτει τον εαυτό του ενώπιον του Απόλυτου, τον συγκρίνει με την απόλυτη Τελειότητα. Είναι προφανές ότι η εικόνα που προκύπτει δεν είναι ιδιαίτερα κολακευτική, και γι’ αυτό υπάρχουν όλες αυτές οι ατελείωτες μετανοίες.</w:t>
      </w:r>
    </w:p>
    <w:p w14:paraId="28A161AE">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Αυτό είναι δύσκολο. Είναι πιο εύκολο να βρεθεί αφορμή για αυτοϊκανοποίηση και να αναζητηθούν και να βρεθούν δυνατότητες, απολύτως υλικές, που δίνει το κύρος μέσα στη «κοινωνιολογική Εκκλησία». Μια απολύτως συνηθισμένη και, με αυτή την έννοια, απολύτως ανθρώπινη κατάσταση. Όμως προκύπτει ένα μικρό πρόβλημα: σε αυτό το μικρό ενυδρείο ο Θεός δεν ζει. Ο Θεός δεν είναι ποτέ «τοπικός», ο Θεός δεν είναι ποτέ «δικός μας». Τυπικά όλοι συμφωνούν με αυτό, αλλά στην πράξη απαιτεί υπερβολικά μεγάλη διανοητική—το επαναλαμβάνω, ακριβώς διανοητική—ένταση· γι’ αυτό συνήθως αρκούνται σε ένα σύνολο τοπικών βιωμάτων και το ανακηρύσσουν ως πληρότητα της «Εκκλησίας».</w:t>
      </w:r>
    </w:p>
    <w:p w14:paraId="36D87A31">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Έτσι προκύπτει το ερώτημα, τουλάχιστον για μένα: τι διακρίνει την ersatz-Εκκλησία από το γεγονός «Εκκλησία»; Καταλήγω στο συμπέρασμα: η μίμηση της Εκκλησίας χαρακτηρίζεται από αυτοϊκανοποίηση. Εμείς, λέει, πιάσαμε ήδη τον Θεό από τα γένια, τον στριμώξαμε στο Τυπικό μας. Μάθαμε ήδη, λ.χ., με τη βοήθεια του Θεού, να μη τρώμε μαγιονέζα Τετάρτη και Παρασκευή. Και αν ξέρουμε κιόλας να ψάλλουμε τροπάρια, τότε όλα είναι μεγαλειώδη: η θεία οικονομία, η Ενανθρώπηση, πέτυχε τον σκοπό της. Από κοινωνιολογική άποψη δεν πρόκειται απλώς για μια συνηθισμένη κατάσταση, αλλά για την κυρίαρχη κατάσταση· και, στην ουσία, δεν είναι σαφές τι άλλο λείπει.</w:t>
      </w:r>
    </w:p>
    <w:p w14:paraId="7CA19F77">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Ήδη επισημάναμε κάτι στην περιγραφή της «μίμησης της Εκκλησίας». Θα ήθελα να υπογραμμίσω ένα ουσιώδες σημείο. Όπως κάθε μίμηση, έτσι και η «μίμηση της Εκκλησίας» έχει πάντοτε ως προϋπόθεση τη μείωση του πήχη. Στην προκειμένη περίπτωση, αν η ίδια η «Εκκλησία» είναι κοινωνία με τον υπερβατικό Θεό, τότε η μίμηση αυτής της κοινωνίας μπορεί κάλλιστα να αρκείται σε μια λίγο-πολύ εκτεταμένη κοινωνιολογία. Δηλαδή υπάρχει κάποιο πλήθος «θεατών» και η συμμετοχή και η στήριξή τους εκλαμβάνονται ως «χάρη Θεού».</w:t>
      </w:r>
    </w:p>
    <w:p w14:paraId="79B5FB71">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Ελπίζω να κάνω λάθος, και να μην έχουμε ακόμη βρει την αιτία της ηχηρής επιτυχίας των Ορθόδοξων Εκκλησιών της Ανατολικής Ευρώπης τις τελευταίες δεκαετίες.</w:t>
      </w:r>
    </w:p>
    <w:p w14:paraId="50D2CF4E">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Τώρα επιστρέφουμε στην ειδωλολατρία.</w:t>
      </w:r>
    </w:p>
    <w:p w14:paraId="4ED8BCD1">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Ακολουθεί μια σημείωση/ενημέρωση, προετοιμασμένη από ChatGPT</w:t>
      </w:r>
      <w:r>
        <w:rPr>
          <w:rFonts w:hint="default" w:eastAsiaTheme="minorHAnsi"/>
          <w:sz w:val="24"/>
          <w:szCs w:val="24"/>
          <w:lang w:val="el-GR" w:eastAsia="en-US" w:bidi="he-IL"/>
        </w:rPr>
        <w:noBreakHyphen/>
      </w:r>
      <w:r>
        <w:rPr>
          <w:rFonts w:hint="default" w:eastAsiaTheme="minorHAnsi"/>
          <w:sz w:val="24"/>
          <w:szCs w:val="24"/>
          <w:lang w:val="el-GR" w:eastAsia="en-US" w:bidi="he-IL"/>
        </w:rPr>
        <w:t>5 (OpenAI) και Grok, created by xAI.</w:t>
      </w:r>
    </w:p>
    <w:p w14:paraId="3E53E0D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t>
      </w:r>
    </w:p>
    <w:p w14:paraId="6748A50A">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Ιδέα, είδος και είδωλο: ετυμολογία και φιλοσοφικό νόημα</w:t>
      </w:r>
    </w:p>
    <w:p w14:paraId="6F4469F6">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Οι ελληνικές λέξεις ἰδέα (idéa), εἶδος (eîdos) και εἴδωλον (eîdolon) προέρχονται από την ίδια ρίζα: το ρήμα εἴδω («βλέπω») και την ινδοευρωπαϊκή ρίζα weid- («βλέπω», «γνωρίζω»). Αυτή η ρίζα τις συνδέει με το λατινικό videre («βλέπω») και με τις σλαβικές λέξεις που αντιστοιχούν στο «βλέπω», «όψη/είδος». Παρότι έχουν κοινή καταγωγή, οι όροι απέκτησαν διαφορετικές σημασίες, ιδίως στη φιλοσοφία και στη θρησκευτική χρήση.</w:t>
      </w:r>
    </w:p>
    <w:p w14:paraId="5AB6BAD1">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Ετυμολογία και βασικές σημασίες</w:t>
      </w:r>
    </w:p>
    <w:p w14:paraId="28D6A3F6">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εἶδος (eîdos) — «είδος», «μορφή», «σχήμα», «όψη».</w:t>
      </w:r>
    </w:p>
    <w:p w14:paraId="7CB31F31">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Αρχικά δήλωνε την εξωτερική εμφάνιση, τη μορφή όπως γίνεται αντιληπτή με την όραση. Στη φιλοσοφία του Πλάτωνα και του Αριστοτέλη, ο όρος δηλώνει τη «ειδική ουσία» του πράγματος, τη δομή ή τη μορφή που καθορίζει τι είναι. Στον Πλάτωνα το εἶδος συχνά λειτουργεί ως σχεδόν συνώνυμο της ἰδέα, με έμφαση όμως στη συγκεκριμένη ουσία. Στον Αριστοτέλη, το εἶδος είναι η τυπική/μορφική αιτία του είναι του πράγματος, σε διάκριση από την ύλη.</w:t>
      </w:r>
    </w:p>
    <w:p w14:paraId="211BD17E">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Παράδειγμα: το εἶδος του ανθρώπου είναι η ουσιώδης φύση του ως έλλογου όντος.</w:t>
      </w:r>
    </w:p>
    <w:p w14:paraId="72566B47">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ἰδέα (idéa) — «ιδέα», «νοητική εικόνα».</w:t>
      </w:r>
    </w:p>
    <w:p w14:paraId="2B707F0C">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Στον Όμηρο και στη συνήθη γλώσσα μπορούσε να σημαίνει «όψη», «εμφάνιση». Στον Πλάτωνα γίνεται κεντρικός φιλοσοφικός όρος: η ἰδέα είναι η αιώνια και αμετάβλητη ουσία που υπάρχει στον νοητό κόσμο και αποτελεί το πρότυπο όλων των πραγμάτων του αισθητού κόσμου. Χαρακτηριστικό παράδειγμα είναι η «Ιδέα του Αγαθού» στην αλληγορία του σπηλαίου, ως ύψιστη πραγματικότητα.</w:t>
      </w:r>
    </w:p>
    <w:p w14:paraId="7C3BAC4C">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Επίδραση: οι πλατωνικές ιδέες τροφοδότησαν τον νεοπλατωνισμό και, μέσω αυτού, επηρέασαν και τη χριστιανική σκέψη (π.χ. στον Αυγουστίνο, οι ιδέες ερμηνεύονται ως θεία νοήματα/προθέσεις).</w:t>
      </w:r>
    </w:p>
    <w:p w14:paraId="5FE585DE">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εἴδωλον (eîdolon) — «φάντασμα», «σκιά», «είδωλο».</w:t>
      </w:r>
    </w:p>
    <w:p w14:paraId="2D8ECEAE">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Παράγεται από το εἶδος, αλλά δεν είναι απλώς υποκοριστικό. Δηλώνει ομοίωμα, αντανάκλαση ή απατηλή εικόνα, δηλαδή μορφή αποκομμένη από την αυθεντική ουσία. Στον Πλάτωνα μπορεί να σημαίνει τα απατηλά σχήματα του αισθητού κόσμου που λαμβάνονται ως πραγματικότητα (όπως οι σκιές στην αλληγορία του σπηλαίου). Σε θρησκευτικό πλαίσιο δηλώνει το είδωλο ως ψευδές αντικείμενο λατρείας που υποκαθιστά τον αληθινό Θεό.</w:t>
      </w:r>
    </w:p>
    <w:p w14:paraId="4AB70B3B">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Παράδειγμα: στη χριστιανική παράδοση το εἴδωλον συνδέεται με την ειδωλολατρία (εἰδωλολατρεία), όπως στο Α΄ Κορ. 10:14.</w:t>
      </w:r>
    </w:p>
    <w:p w14:paraId="1DE357E0">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Φιλοσοφικό πλαίσιο: Πλάτων και αλληγορία του σπηλαίου</w:t>
      </w:r>
    </w:p>
    <w:p w14:paraId="7C8EEA3C">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Στην «Πολιτεία» (Βιβλίο Ζ΄) ο Πλάτων χρησιμοποιεί την αλληγορία του σπηλαίου για να περιγράψει την πορεία της γνώσης:</w:t>
      </w:r>
    </w:p>
    <w:p w14:paraId="4FFA3FA2">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εἴδωλα: οι σκιές στον τοίχο του σπηλαίου, που οι δεσμώτες τις περνούν για πραγματικότητα. Συμβολίζουν τον αισθητό κόσμο και τη δόξα, δηλαδή τη γνώμη/δοξασία.</w:t>
      </w:r>
    </w:p>
    <w:p w14:paraId="34B83751">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ἰδέα: οι αληθινές ουσίες, προσπελάσιμες από τον νου, δηλαδή την ἐπιστήμη. Η «Ιδέα του Αγαθού» συμβολίζεται από τον ήλιο.</w:t>
      </w:r>
    </w:p>
    <w:p w14:paraId="116B2E49">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εἶδος: λειτουργεί ως όρος που συνδέει το αισθητό με το νοητό, δηλαδή τα πράγματα με τα πρότυπά τους.</w:t>
      </w:r>
    </w:p>
    <w:p w14:paraId="1816AF3D">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Ο Πλάτων αντιπαραθέτει το εἴδωλον (την ψευδαίσθηση) προς την ἰδέα (την αλήθεια), δείχνοντας ότι ο δρόμος προς την αλήθεια είναι έξοδος από το σπήλαιο: από τις σκιές στο φως.</w:t>
      </w:r>
    </w:p>
    <w:p w14:paraId="46987541">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Χριστιανική πρόσληψη</w:t>
      </w:r>
    </w:p>
    <w:p w14:paraId="257FD560">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Ο χριστιανισμός κληρονόμησε πλατωνική ορολογία μέσω της ελληνιστικής φιλοσοφίας. Στην Καινή Διαθήκη το εἴδωλον δηλώνει τα είδωλα των εθνικών λατρειών (πρβλ. Πράξ. 15:20) και σημαίνει πρακτικά ψεύδος και απομάκρυνση από τον Θεό. Οι ὅροι ἰδέα και εἶδος επηρέασαν τη θεολογική γλώσσα μέσω κατηγοριών όπως ο Λόγος (Ιω. 1:1) και η έννοια της εικόνας (εἰκών, συγγενής σημασιολογικά). Στο πλαίσιο του παρόντος трактата, η ειδωλολατρία μπορεί να νοηθεί ως υποκατάσταση της αληθινής επικοινωνίας (με τον Θεό, τον Λόγο) από ψευδείς εικόνες ή ψευδείς νόρμες· κάτι που αντιστοιχεί στη πλατωνική αντιδιαστολή αλήθειας και ψευδαίσθησης.</w:t>
      </w:r>
    </w:p>
    <w:p w14:paraId="0FBEBB81">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Σχέση με λατινική και σλαβική παράδοση</w:t>
      </w:r>
    </w:p>
    <w:p w14:paraId="4E337A5A">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Μέσω των λατινικών forma («μορφή»), species («είδος») και imago («εικόνα»), καθώς και μέσω των σλαβικών αντιστοίχων του «βλέπω/όψη/είδος», το σημασιολογικό αυτό σύμπλεγμα συνέχισε να επηρεάζει τόσο τη δυτική όσο και την ανατολική χριστιανική παράδοση.</w:t>
      </w:r>
    </w:p>
    <w:p w14:paraId="32A25556">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Το λατινικό videre («βλέπω») και το idea (μέσω Κικέρωνα και Αυγουστίνου) εντάχθηκαν στη δυτική φιλοσοφική γλώσσα.</w:t>
      </w:r>
    </w:p>
    <w:p w14:paraId="64FBB527">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Οι σλαβικές λέξεις που αντιστοιχούν σε «όψη/είδος», «όραση/όραμα», «φως» παραπέμπουν στην ίδια ρίζα weid-.</w:t>
      </w:r>
    </w:p>
    <w:p w14:paraId="593CAB18">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Σχήμα: weid- → εἴδω → εἶδος (μορφή), ἰδέα (ιδέα), εἴδωλον (είδωλο) → λατ. videre, idea → σλαβ. αντίστοιχα του «όψη/είδος», «φως».</w:t>
      </w:r>
    </w:p>
    <w:p w14:paraId="2E428A55">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Συμπέρασμα</w:t>
      </w:r>
    </w:p>
    <w:p w14:paraId="5970A920">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Τα εἶδος, ἰδέα και εἴδωλον είναι ομόρριζοι όροι, αλλά διαφοροποιούνται σημασιολογικά: από την αυθεντική μορφή και την ιδέα έως την απατηλή εικόνα. Στο πλαίσιο της Εκκλησίας, η ειδωλολατρία (εἴδωλον) μπορεί να νοηθεί ως υποκατάσταση της αληθινής επικοινωνίας με τον Θεό από ψευδείς εικόνες ή ψευδείς νόρμες, και ως εκ τούτου απαιτεί επιστροφή στον Λόγο ως πραγματική πηγή αλήθειας και νοήματος.</w:t>
      </w:r>
    </w:p>
    <w:p w14:paraId="5FD6038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t>
      </w:r>
    </w:p>
    <w:p w14:paraId="472AFDE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Ποια είναι η ουσία αυτού του μηνύματος; Οι λέξεις ἰδέα («ιδέα»), εἶδος («είδος») και εἴδωλον («είδωλο») προέρχονται από το αρχαίο ελληνικό ρήμα εἴδω («βλέπω») και από την ινδοευρωπαϊκή ρίζα weid- («βλέπω», «γνωρίζω»). Το εἶδος αρχικά δήλωνε την εξωτερική όψη, αλλά στη φιλοσοφία του Πλάτωνα και του Αριστοτέλη κατέληξε να σημαίνει τη μορφή ή την ειδική ουσία που βρίσκεται στη βάση της αριστοτελικής ταξινομίας. Η ἰδέα, στον Πλάτωνα, απέκτησε τη σημασία μιας αιώνιας, νοητής ουσίας, ως προτύπου των πραγμάτων του αισθητού κόσμου. Το εἴδωλον, παράγωγο του εἶδος, δηλώνει μια απατηλή εικόνα, μια σκιά ή ένα είδωλο: μια ψευδο-ουσία που υποκαθιστά την πραγματικότητα, κάτι που στη χριστιανική παράδοση συνδέεται με την ειδωλολατρία.</w:t>
      </w:r>
    </w:p>
    <w:p w14:paraId="4702FFD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Αυτά συμφωνήσαμε ως προς τους όρους· αλλά τι σημαίνει, γενικά, «είδωλο»;</w:t>
      </w:r>
    </w:p>
    <w:p w14:paraId="51380D6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Λοιπόν, συνεχίζοντας την προηγούμενη σκέψη μας ότι η αποστολή της Εκκλησίας είναι να οδηγήσει τους πιστούς στην αλήθεια, από την οπτική της Εκκλησίας η επικοινωνία — και ιδίως η δημόσια επικοινωνία — είναι ιερή πράξη. Έχουμε ήδη διαπιστώσει ότι το συνοδικό ή κοινοτικό μυστήριο της Εκκλησίας είναι, ή οφείλει να είναι, επικοινωνία υποδειγματική. Αυτό ακριβώς δηλώνει και το όνομά του: «θεία επικοινωνία». Σε αυτό το κεντρικό μυστήριο της Εκκλησίας, θεωρητικά, ανανεώνουμε, επαναφέρουμε και επικαιροποιούμε τη νόρμα: τη στάση ενώπιον του Θεού, ενώπιον της ζωντανής Αλήθειας, ενώπιον του Λόγου των λόγων. Η πλατωνική διάνοια, όπως μόλις είδαμε, ήδη στην προχριστιανική εποχή διέκρινε ανάμεσα σε ἰδέα, εἶδος και εἴδωλον. Οι χριστιανοί κληρονόμησαν αυτή τη γλωσσική νόρμα ως δεδομένη και σήμερα συχνά θεωρούν ότι το είδωλο είναι, πρωτίστως, ένα έργο τέχνης μιας «ξένης», δηλαδή «λανθασμένης» θρησκείας. Μια τέτοια εκτροπή της συνείδησης κατέστη δυνατή επειδή το κεντρικό μυστήριο της Εκκλησίας, από μυστήριο ιερής επικοινωνίας, μετατράπηκε σε έναν επιδεικτικό, σχεδόν αυτοκρατορικού τύπου, τελετουργικό φορμαλισμό. Αν αποκαταστήσουμε το αρχικό, πλατωνικό νόημα της λέξης, τότε μπορούμε να εντοπίσουμε πλήθος ειδώλων και «εντός» της εκκλησιαστικής περίφραξης. Η παρουσία ειδώλων δείχνει, βέβαια, ότι αυτό το «εκκλησιαστικό» περιβάλλον γίνεται ένα quasi- ή, ακριβέστερα, ένα ψευδο-εκκλησιαστικό περιβάλλον. Όμως, με κοινωνιολογικούς όρους, πρόκειται για Εκκλησία με την πιο κυριολεκτική έννοια.</w:t>
      </w:r>
    </w:p>
    <w:p w14:paraId="793A7C1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Δόξα τω Θεώ, στη σύγχρονη σερβική πράξη ο Λόγος τείνει να επανέρχεται και να αντικαθιστά το «Словο» με το «Λόγος». Όμως ιστορικά, στη σλαβική παράδοση, προφανώς ακολουθώντας τη λατινική μετάφραση, ο Λόγος έγινε «Слово». Αυτή είναι, τουλάχιστον, η παγιωμένη πρακτική στη Ρωσία. Γι’ αυτό δεν μπορώ να καταλάβω πώς, μέσα στην Εκκλησία, δεν γεννήθηκε αυτονόητα η ευλάβεια απέναντι στη λέξη, απέναντι στη γλώσσα, απέναντι στον λόγο. Αν το «Слово» ήταν Θεός, τότε κάθε λέξη φέρει την εικόνα του Θεού. Άρα η ομιλία είναι ιερή λειτουργία. Άρα, στη δημιουργία και στην εκφορά των λέξεων, ο άνθρωπος ομοιώνεται προς τον Θεό. Άρα, η νοηματοδότηση και η παραγωγή λέξεων είναι ανάλογη, κατ’ αναλογία, με τη δημιουργία της ίδιας της κτίσης. Και τι είναι η ομιλία, αν όχι σκέψη; Δεν γινόμαστε άνθρωποι ακριβώς μέσα στην επικοινωνία; Άρα, η λανθασμένη, άστοχη χρήση των λέξεων οδηγεί στη δημιουργία ειδώλων. Η υποτίμηση της επικοινωνίας είναι ειδωλολατρία. Δεν έχει σημασία με ποιον μιλώ. Έχει σημασία ότι εγώ μιλώ. Αν σέβομαι τον εαυτό μου.</w:t>
      </w:r>
    </w:p>
    <w:p w14:paraId="793DE43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Μου είναι δύσκολο να παραφράσω την γνωστή φόρμουλα και να πω: «επικοινωνώ, άρα υπάρχω», αν και μια τέτοια δήλωση περιέχει μεγάλο ποσοστό αλήθειας. Όμως, σε κάθε περίπτωση, μπορώ να πω: «επικοινωνώ, άρα είμαι άνθρωπος». Και ήδη το «είμαι άνθρωπος» σημαίνει, βέβαια, «υπάρχω πραγματικά».</w:t>
      </w:r>
    </w:p>
    <w:p w14:paraId="3A909B7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Εκκλησία είναι χώρος ιερής επικοινωνίας, όπου ο άνθρωπος, μέσω λέξεων και νοημάτων, ομοιώνεται και μετέχει στον θεϊκό Λόγο. Ακριβώς στην πράξη της αληθινής επικοινωνίας — με τον Θεό, με άλλους πιστούς, με την αλήθεια — ο άνθρωπος συνειδητοποιεί και βιώνει τον εαυτό του ως homo (ως άνθρωπο), ως φορέα της εικόνας του Θεού. Αυτή η επικοινωνία τον καθιστά άνθρωπο: Communico, ergo homo. Και η συνείδηση του εαυτού ως ανθρώπου, κλητού σε κοινωνία με τον Θεό, επιβεβαιώνει το είναι του μέσα στην αλήθεια, δηλαδή το ίδιο το είναι: Homo, ergo sum. Ας μην το ξεχνάμε: στο κύριο μυστήριο, δηλαδή στην κύρια πράξη της Εκκλησίας, ο πιστός — δηλαδή ο άνθρωπος κατ’ ουσίαν — μετέχει ήδη στο μέλλον συμπόσιο της Βασιλείας. Ο πιστός μετέχει στον θρίαμβο του Λόγου και, μέσα σε αυτόν τον θρίαμβο, φτάνει στην πληρότητα της φύσης του κατὰ Λόγον, δηλαδή γίνεται πλήρης, αληθινός άνθρωπος.</w:t>
      </w:r>
    </w:p>
    <w:p w14:paraId="08C3D28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Με αυτή την έννοια, η ειδωλολατρία είναι η υποκατάσταση της αυθεντικής</w:t>
      </w:r>
      <w:r>
        <w:rPr>
          <w:rFonts w:hint="default" w:eastAsiaTheme="minorHAnsi"/>
          <w:sz w:val="24"/>
          <w:szCs w:val="24"/>
          <w:lang w:val="ru-RU" w:eastAsia="en-US" w:bidi="he-IL"/>
        </w:rPr>
        <w:t xml:space="preserve"> </w:t>
      </w:r>
      <w:r>
        <w:rPr>
          <w:rFonts w:hint="default" w:eastAsiaTheme="minorHAnsi"/>
          <w:sz w:val="24"/>
          <w:szCs w:val="24"/>
          <w:lang w:val="en-US" w:eastAsia="en-US" w:bidi="he-IL"/>
        </w:rPr>
        <w:t>επικοινωνίας με την αλήθεια από επικοινωνία με είδωλα, ενώ η επιστροφή στην αυθεντική Εκκλησία απαιτεί την αποκατάσταση της συνείδησης της Εκκλησίας ως χώρου μιας τέτοιας κοινωνίας.</w:t>
      </w:r>
    </w:p>
    <w:p w14:paraId="7BADBE1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Συνοψίζοντας:</w:t>
      </w:r>
    </w:p>
    <w:p w14:paraId="7FCF28D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Communico, ergo homo. Homo, ergo sum.</w:t>
      </w:r>
    </w:p>
    <w:p w14:paraId="00792C3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Με αυτό, το πέρασμα περί ειδωλολατρίας — ελπίζω — κλείνει πλήρως.</w:t>
      </w:r>
    </w:p>
    <w:p w14:paraId="5F15C22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Παρεμπιπτόντως, χρησιμοποίησα τον όρο «η πράξη της Εκκλησίας». Χρειάζεται αποσαφήνιση; Ή μήπως η αντίθεση «η πράξη/το γεγονός “Εκκλησία” – η μίμηση της Εκκλησίας» είναι τεχνικά αυτοδύναμη; Τα ερωτήματα είναι, στην πραγματικότητα, πολλά. Και εγώ δεν έχω απαντήσεις. Υποσχέθηκα να περιγράψω μια γλώσσα. Δεν ξέρω κατά πόσο πρόκειται για «γλώσσα», αλλά ένα λεξιλόγιο, φαίνεται, γεννήθηκε: μεσσιανισμός, εικόνα και ομοίωση, θεία επικοινωνία, η πράξη/το γεγονός “Εκκλησία” – η μίμηση της Εκκλησίας, η κλίμακα της προσωπικότητας, ανταγωνιστική vs αλληλέγγυα οντολογία. Νομίζω ότι κάτι συσσωρεύτηκε, ένα ορισμένο εργαλείο περιγραφής, έστω στοιχειώδες, διατυπώθηκε.</w:t>
      </w:r>
    </w:p>
    <w:p w14:paraId="15C7B29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t>
      </w:r>
    </w:p>
    <w:p w14:paraId="7AB9A42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Τουλάχιστον έτσι μου φαίνεται: οι σύγχρονοι χριστιανοί έπαψαν να καταλαβαίνουν σωστά τη φύση της Εκκλησίας. Η φυσική, οργανική αρχή θάφτηκε κάτω από στρώσεις τεχνητού και ανθρώπινα αφύσικου. Η αρχαιότητα διαμόρφωσε γούστο για το αυθεντικό, για το ζωντανό. Ακριβώς αυτό το γούστο βοήθησε τον άνθρωπο της αρχαιότητας να δεχτεί τον Χριστό. Και ύστερα άρχισε η κρίση.</w:t>
      </w:r>
    </w:p>
    <w:p w14:paraId="0FA1E3E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Έτσι έτυχε: στη Ρωμαϊκή αυτοκρατορία, που πολλούς αιώνες μετά την πτώση της θα ονομαστεί Βυζάντιο, κάπου στον 7ο αιώνα ήρθε μια «σκοτεινή εποχή». Άρχισε τον 7ο αιώνα και, τρόπον τινά, έκλεισε τον 9ο. Όμως αυτό που χάθηκε δεν κατόρθωσε ποτέ να επιστρέψει. Ο Πλάτων και ο Αριστοτέλης βγήκαν οριστικά από το σχολικό πρόγραμμα. Τα υψηλά αρχαία πρότυπα παιδείας και κουλτούρας χάθηκαν. Ακριβώς μετά τη σκοτεινή περίοδο οι περισσότεροι «νέοι» λαοί της Ευρώπης δέχτηκαν τον χριστιανισμό. Αφομοίωσαν αυτόν τον ήδη νυσταγμένο, άλογο-χωρίς-λόγο, τελετουργικό χριστιανισμό και, με τον ζήλο των νεοφώτιστων, τον μετέφεραν μέσα στους αιώνες. Όμως η ανθρώπινη φύση απαιτεί το δικό της: νόημα και λογική. Ακόμη και οι νεοφώτιστοι χρειάζονται νόημα και λογική.</w:t>
      </w:r>
    </w:p>
    <w:p w14:paraId="5736973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ζωή μέσα στην αλήθεια, από τη φύση της, πραγματώνεται σε έναν κόσμο λογών. Ο πιστός χριστιανός οφείλει να μπορεί να θεωρεί τους λόγους των πραγμάτων. Αν δεν έχει εκπαιδευτεί σε αυτό, αν δεν έχει μάθει να διακρίνει μέσα στον κόσμο τη βαθιά τάξη και το νόημα, πώς μπορεί να καταλάβει τη διδασκαλία της Εκκλησίας; Κατ’ εικόνα ή, καλύτερα, κατά τον αρχέτυπο της Εκκλησίας, το αφύσικο, το απάνθρωπο, έγινε κυρίαρχο και σε όλες τις σφαίρες του άλλοτε χριστιανικού κόσμου. Η φιλοσοφία, από μια κανονική καθημερινή πρακτική — όπως ήταν αρχικά — μετατράπηκε σε κάτι δήθεν «μη πρακτικό», σε μια στρέβλωση. Στην αρχαιότητα αυτό λεγόταν σοφιστική, όχι φιλοσοφία. Για τους πρώτους χριστιανούς ο Πλάτων και ο Αριστοτέλης ήταν μέρος του σχολικού προγράμματος· σήμερα ούτε κάθε πανεπιστήμιο δεν περιμένει από τους φοιτητές του να πιάσουν στα χέρια τους έναν τόμο του Πλάτωνα ή του Αριστοτέλη. Και το ονομάζουμε αυτό πρόοδο.</w:t>
      </w:r>
    </w:p>
    <w:p w14:paraId="468174A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Πού καταλήγω; Αναγκάζομαι να το επαναλαμβάνω ξανά και ξανά: ο χριστιανισμός αφορά τη σκέψη, αφορά το σκέπτεσθαι. Ένας «ψαλμωδικός», άλογος-χωρίς-λόγο χριστιανισμός μπορεί να αναπαράγεται, όμως αυτό δεν είναι πια χριστιανισμός· είναι ersatz-χριστιανισμός. Ναι, το να σκέφτεσαι είναι δύσκολο. Δεν είναι τυχαίο ότι τα πιο ακριβοπληρωμένα επαγγέλματα συνδέονται ακριβώς με τη σκέψη. Όμως ακριβώς εκεί ήταν η ουσία του χριστιανισμού: να εφοδιάσει τους ανθρώπους του με αυτό το κύριο, το ισχυρότερο όπλο.</w:t>
      </w:r>
    </w:p>
    <w:p w14:paraId="5B15AB2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t>
      </w:r>
    </w:p>
    <w:p w14:paraId="7DF3BC3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«Αλλά ο Υιός του Ανθρώπου, όταν έρθει, άραγε θα βρει πίστη στη γη;» (Λκ 18:8)</w:t>
      </w:r>
    </w:p>
    <w:p w14:paraId="17CC13B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Κύριος δεν είπε: «Όταν έρθω, δεν θα υπάρχουν ναοί, δεν θα υπάρχουν ιερείς». Είπε: δεν θα υπάρχει πίστη. Τι σημαίνει αυτό; Θα υπάρχουν ναοί, θα υπάρχουν ακολουθίες, θα υπάρχουν ιερείς, θα υπάρχουν ακόμη και πλήθη· όμως η πίστη θα έχει αντικατασταθεί από κάτι άλλο. Δεν πρέπει εμείς, οι χριστιανοί, να το σκεφτούμε σοβαρά ως προειδοποίηση;</w:t>
      </w:r>
    </w:p>
    <w:p w14:paraId="2B228F7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«Μη φοβάσαι, μικρό ποίμνιο, γιατί ο Πατέρας σας ευδόκησε να σας δώσει τη Βασιλεία» (Λκ 12:32). Κοιτάζοντας τους κατάμεστους ναούς της Ανατολικής Ευρώπης, γεννιέται αναπόφευκτα το ερώτημα: είναι αυτό το «μικρό ποίμνιο» για το οποίο μιλούσε ο Χριστός; Και ένα ακόμη, εντελώς άβολο ερώτημα: είμαστε όντως ακόμη άνθρωποι που περιμένουν τη Βασιλεία των Ουρανών; Ή μήπως κάθε ορθόδοξος έχει ήδη βρει τη δική του βασιλεία πάνω στον χάρτη — έστω με σύνορα, στρατό και ύμνο; Και ύστερα, για χάρη αυτών των βασιλείων, οι ορθόδοξοι πολεμούν μεταξύ τους με σκληρότητα.</w:t>
      </w:r>
    </w:p>
    <w:p w14:paraId="6E59BCF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μήπως όλη αυτή η υποβάθμιση ήταν αναπόφευκτη, τη στιγμή που την πίστη — δηλαδή τη θεωρία και τον λόγο — την αντικατέστησαν με το ψάλσιμο και την άσκηση; Αν η κύρια αρετή θεωρείται «να μην τρως, να μην πίνεις και να μην κοιμάσαι», μήπως ήρθε η ώρα εμείς οι ορθόδοξοι να πάμε να μαθητεύσουμε στους γιόγκι, που το πετυχαίνουν πολύ καλύτερα;</w:t>
      </w:r>
    </w:p>
    <w:p w14:paraId="6E530CD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Το επαναλαμβάνω: σε καμία περίπτωση δεν προτείνω να μετατραπεί η Εκκλησία σε γνωστική σέχτα, όπου ο «κανονικός» πιστός θα πρέπει υποχρεωτικά να είναι καθηγητής γλωσσολογίας και οντολογίας. Και σίγουρα δεν προτείνω να πετάξουμε την τέχνη έξω από τον χώρο της Εκκλησίας. Όμως όλα χρειάζονται μέτρο. Η δογματική οφείλει να επιστρέψει στη θέση της: στην κεντρική θέση, ανάμεσα σε όλους τους κλάδους της θεολογίας. Ακριβώς η δογματική, εξαρχής, όριζε τη θέση και τον ρόλο όλων των άλλων θεολογικών επιστημονικών κλάδων και τις μεταξύ τους σχέσεις. Τουλάχιστον έτσι ήταν. Έτσι ήταν στην εποχή που ονομάζουμε «χρυσό αιώνα» της Εκκλησίας. Με άλλα λόγια: στην κανονιστική εποχή. Στην εποχή όπου διατυπώθηκαν τα κείμενα που και σήμερα τα ανακηρύσσουμε υποχρεωτικά και αδιαπραγμάτευτα για την ορθόδοξη πίστη και την εκκλησιαστική ταυτότητα.</w:t>
      </w:r>
    </w:p>
    <w:p w14:paraId="1A2BA1A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αγαπητός μου αναγνώστης ίσως πρόσεξε ότι έχω πρόβλημα με τις λέξεις. Τι θέλω να πω; Βέβαια, αυτό που συμβαίνει σήμερα στην ορθόδοξη Εκκλησία είναι απολύτως «κανονικό» και «φυσικό». Μόνο που, αν είμαστε ειλικρινείς, πρέπει να αφαιρεθεί από την τιτλοφορία αυτής της «εταιρείας», όπως υπάρχει σήμερα, η λέξη «ορθόδοξη». Και τότε θα μείνουν έντιμα όλα τα άλλα επίθετα: «γεωργιανή», «ρωσική», «ουκρανική» κ.ο.κ. [Καμία «αμπχαζική</w:t>
      </w:r>
      <w:r>
        <w:rPr>
          <w:rFonts w:hint="default" w:eastAsiaTheme="minorHAnsi"/>
          <w:sz w:val="24"/>
          <w:szCs w:val="24"/>
          <w:lang w:val="el-GR" w:eastAsia="en-US" w:bidi="he-IL"/>
        </w:rPr>
        <w:t>/αμπαζάδικη</w:t>
      </w:r>
      <w:r>
        <w:rPr>
          <w:rFonts w:hint="default" w:eastAsiaTheme="minorHAnsi"/>
          <w:sz w:val="24"/>
          <w:szCs w:val="24"/>
          <w:lang w:val="en-US" w:eastAsia="en-US" w:bidi="he-IL"/>
        </w:rPr>
        <w:t xml:space="preserve">» Εκκλησία δεν υπάρχει· αλλιώς φοβάμαι ότι θα έπρεπε να την αναφέρω κι αυτή.] Όμως τον χαρακτηρισμό </w:t>
      </w:r>
      <w:r>
        <w:rPr>
          <w:rFonts w:hint="default" w:eastAsiaTheme="minorHAnsi"/>
          <w:sz w:val="24"/>
          <w:szCs w:val="24"/>
          <w:lang w:val="ru-RU" w:eastAsia="en-US" w:bidi="he-IL"/>
        </w:rPr>
        <w:t>«</w:t>
      </w:r>
      <w:r>
        <w:rPr>
          <w:rFonts w:hint="default" w:eastAsiaTheme="minorHAnsi"/>
          <w:sz w:val="24"/>
          <w:szCs w:val="24"/>
          <w:lang w:val="en-US" w:eastAsia="en-US" w:bidi="he-IL"/>
        </w:rPr>
        <w:t>ὀρθόδοξος</w:t>
      </w:r>
      <w:r>
        <w:rPr>
          <w:rFonts w:hint="default" w:eastAsiaTheme="minorHAnsi"/>
          <w:sz w:val="24"/>
          <w:szCs w:val="24"/>
          <w:lang w:val="ru-RU" w:eastAsia="en-US" w:bidi="he-IL"/>
        </w:rPr>
        <w:t>»</w:t>
      </w:r>
      <w:r>
        <w:rPr>
          <w:rFonts w:hint="default" w:eastAsiaTheme="minorHAnsi"/>
          <w:sz w:val="24"/>
          <w:szCs w:val="24"/>
          <w:lang w:val="en-US" w:eastAsia="en-US" w:bidi="he-IL"/>
        </w:rPr>
        <w:t xml:space="preserve"> είναι πιο έντιμο να τον αφαιρέσουμε.</w:t>
      </w:r>
    </w:p>
    <w:p w14:paraId="41D6884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Ενανθρώπηση δημιούργησε μια νέα πραγματικότητα. Για τον πιστό χριστιανό, πριν από τη Γέννηση ιερή μπορεί να είναι μόνο η ιστορία του Ισραήλ. Μετά την Ανάσταση και την Πεντηκοστή, ιερή έγινε η παγκόσμια ιστορία και, ιδιαίτερα, η ιστορία της Εκκλησίας. Δεν μπορούμε να είμαστε σήμερα ορθόδοξοι, αν και σήμερα ακόμη δεν λαμβάνουμε υπόψη την εμπειρία των χριστιανών της πρώτης χιλιετίας. Ακριβώς όσα έκαναν και όσα έλεγαν οι χριστιανοί του «Χρυσού αιώνα» της Εκκλησίας όρισαν το νόημα και το περιεχόμενο της έννοιας «ορθόδοξος χριστιανός».</w:t>
      </w:r>
    </w:p>
    <w:p w14:paraId="66E143E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Οι Πατέρες του Χρυσού αιώνα, όπως θυμόμαστε, συγκάλεσαν τις Οικουμενικές Συνόδους. Το «οικουμενικές» είναι, παρεμπιπτόντως, ένα ακόμη παράδειγμα προβληματικής απόδοσης: στην πράξη πρόκειται για συνόδους των χριστιανών της Ρωμαϊκής Αυτοκρατορίας, που συγκαλούνταν με πρωτοβουλία της πολιτικής ελίτ της Ρωμαϊκής Αυτοκρατορίας. Τα πορίσματα αυτών των συνόδων τα ονομάζουμε σήμερα δόγματα και κανόνες της Ορθόδοξης Εκκλησίας. Δηλαδή ο χριστιανός του 21ου αιώνα που αυτοπροσδιορίζεται ως ορθόδοξος, είναι υποχρεωμένος να γνωρίζει τη λογική των αντιπαραθέσεων που διεξήχθησαν σε αυτές τις συνόδους και να συμφωνεί με τα συμπεράσματα στα οποία κατέληξαν οι Πατέρες.</w:t>
      </w:r>
    </w:p>
    <w:p w14:paraId="4FFD657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Αυτό σημαίνει ότι η «ορθόδοξη» πνευματική ζωή, και σήμερα, στην τρίτη χιλιετία, οφείλει να οδηγεί τον ασκούμενο ορθόδοξο χριστιανό στα ίδια ερωτήματα και στις ίδιες απαντήσεις που διατυπώθηκαν από τους Πατέρες της Εκκλησίας πριν από χίλια πεντακόσια χρόνια. Όλα αυτά τα ερωτήματα και όλες αυτές οι απαντήσεις είχαν πρωτίστως δογματικό χαρακτήρα. Στην ιστορία της Εκκλησίας δεν υπήρξε ούτε μία Οικουμενική Σύνοδος που να συγκλήθηκε για να συζητήσει κατά κύριο λόγο ζητήματα λειτουργικής ή ασκητικής. Αν συζητήθηκε κάτι τέτοιο, ήταν καθαρά δευτερεύον. Γι’ αυτό και σήμερα, αν ένας ασκούμενος ορθόδοξος χριστιανός, και ακόμη περισσότερο ένας κληρικός, δεν έχει ξεκαθαρίσει τα ζητήματα περί «ουσιών», «ενεργειών» και «υποστάσεων» και δεν έχει δει μέσα σε αυτά τα δόγματα οδηγούς για την πνευματική του ζωή, ας μην αυταπατάται: δεν είναι ορθόδοξος. Είναι ορθοδοξόμορφος.</w:t>
      </w:r>
    </w:p>
    <w:p w14:paraId="212275E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Όταν διεκδικούμε την «Ορθοδοξία», διεκδικούμε συνέχεια με τους αποστόλους. Όλοι οι λοιποί Παύλοι, Απολλώ και Κηφάδες (Α΄ Κορ 1–12), υπό αυτή την έννοια, έχουν ριζικά δευτερεύουσα θέση. Τελικά, η χρήση μιας μάρκας — εδώ η μάρκα είναι ο «χριστιανισμός» — επιβάλλει ορισμένες υποχρεώσεις. Έτσι ήταν, έτσι είναι και έτσι θα είναι.</w:t>
      </w:r>
    </w:p>
    <w:p w14:paraId="3363CC8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ιστορία είναι ιερή. Ο Λόγος, με την Ενανθρώπηση, την αγίασε πλήρως — ακόμη κι αν υποθέσουμε ότι πριν δεν ήταν αγιασμένη. Επαναλαμβάνω τη σκέψη μου, που την είχα ήδη διατυπώσει στην αρχή: η κανονιστική, η σωστή Εκκλησία είναι η αποστολική Εκκλησία. Ο Χρυσός αιώνας κατέχει τέτοια θέση στη σημερινή μας ζωή επειδή ήταν μια προσπάθεια να αναπτυχθεί και να αποσαφηνιστεί η κληρονομιά της πρωτοαποστολικής εποχής.</w:t>
      </w:r>
    </w:p>
    <w:p w14:paraId="56031F4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Εδώ επιτρέψτε μου να μοιραστώ μια προσωπική μου διαίσθηση, που προς το παρόν δεν έχει ιστορική τεκμηρίωση. Ο πιστός ορθόδοξος χριστιανός, που έχει αφομοιώσει τη λογική των δογματικών αντιπαραθέσεων του Χρυσού αιώνα, και σήμερα θα θέτει ερωτήματα που γεννιούνται από αυτή τη λογική. Και αυτά τα ερωτήματα δεν είναι λίγα. Το γεγονός ότι δεν συσσωρεύονται τέτοια ερωτήματα, ότι η Σύνοδος της Κρήτης δεν έγινε σημείο καμπής στη ζωή της σύγχρονης Εκκλησίας, ότι ένα ασήμαντο από δογματική άποψη ουκρανικό ζήτημα έγινε το κύριο περιεχόμενο της σύγχρονης εκκλησιαστικής πολιτικής, λέει μόνο ένα πράγμα: η σημερινή «Ορθόδοξη» Εκκλησία έχει απομακρυνθεί πολύ από τη λογική, από τη ζωή των Πατέρων του Χρυσού αιώνα.</w:t>
      </w:r>
    </w:p>
    <w:p w14:paraId="16BF819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Μικρές, κενές ιδέες έχουν κατακλύσει τη συνείδηση των ορθοδόξων. Τα εἴδωλα αντικατέστησαν τις ἰδέες. Οι εικόνες του Χριστού αντικατέστησαν τον ίδιο τον Χριστό. Πώς συνέβη αυτό; Τα εικονίδια της αλήθειας στη ζωή των ορθοδοξόμορφων αντικατέστησαν την αλήθεια. Την αλήθεια δεν την σταύρωσαν καν. Την αλήθεια απλώς την εξόρισαν. Δεν θα θυμίσω το τέλος της παραβολής των κακών γεωργών.</w:t>
      </w:r>
    </w:p>
    <w:p w14:paraId="48C4F7A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Αυτό, όπως θυμόμαστε, είναι προς το παρόν απλώς μια προσωπική μου διαίσθηση, που δεν τεκμηριώνεται ούτε ιστορικά ούτε κοινωνιολογικά. Δεν γεννιούνται στους ορθοδόξους δογματικά ερωτήματα. Δεν γεννιούνται — και τελείωσε. Ίσως επειδή υπάρχει η γιορτή της Κυριακής της Ορθοδοξίας.</w:t>
      </w:r>
    </w:p>
    <w:p w14:paraId="578756D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Κι όμως: πού είναι η λύση; Πού είναι εκείνη η στροφή που χάσαμε και στην οποία πρέπει να επιστρέψουμε;</w:t>
      </w:r>
    </w:p>
    <w:p w14:paraId="21FC4FE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εικόνα και η ομοίωση του Θεού. Μου φαίνεται ότι ακριβώς η θεολογία της εικόνας και της ομοίωσης όφειλε να γίνει το θεμέλιο της πρακτικής θεολογίας της Εκκλησίας. Όταν αυτά τα θέματα πέρασαν στην περιφέρεια του εκκλησιαστικού λόγου και της πνευματικής ζωής, άρχισε η εσωτερική εκκοσμίκευση: η Εκκλησία άρχισε να χάνει το υπερβατικό της θεμέλιο και σταδιακά να μετατρέπεται σε ένα συνηθισμένο κοινωνιολογικό φαινόμενο — «κατά τα στοιχεία του κόσμου» (Κολ 2:8).</w:t>
      </w:r>
    </w:p>
    <w:p w14:paraId="77EC2A5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Χρειάζεται επιστροφή στην αρχική πρακτική: η αποκατάσταση της εικόνας και η τελείωση προς την ομοίωση πρέπει να γίνουν ο πυρήνας της εκκλησιαστικής πνευματικής ζωής. Με τον όρο «εκκλησιαστική πνευματική πρακτική» δεν πρέπει να εννοούμε μόνο το κήρυγμα και την βιβλιογραφική παράδοση, αλλά και την ίδια την καρδιά της λειτουργικής και, ακόμη περισσότερο, της μυστικής ζωής. Η λειτουργία οφείλει να είναι άσκηση αυτής της αποκατάστασης και αυτής της ανόδου προς την ομοίωση.</w:t>
      </w:r>
    </w:p>
    <w:p w14:paraId="57F9A80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Φαίνεται πως οι σύγχρονοι χριστιανοί «ξέχασαν» ότι η σημερινή μας λειτουργία είναι, πριν απ’ όλα, συμμετοχή στο μέλλον Ποτήριο της Βασιλείας του Θεού, που ακόμη μένει να συμβεί (Λκ 22:16–18), και όχι μόνο — ούτε κυρίως — ανάμνηση όσων ήδη συνέβησαν. Σε αντίθεση με τον τελετουργισμό, που υποκαθιστά το μυστήριο με την παθητική θέαση ενός άλυτου παζλ, η λειτουργία ως πράξη της Εκκλησίας είναι κοινωνία — θεϊκή επικοινωνία — μέσα στην οποία οι πιστοί, συγκεντρωμένοι σε θεϊκή, ιερή σύναξη, προγεύονται το εσχατολογικό δείπνο (Αποκ 19:5–9). Σε αυτή τη σύναξη οι πιστοί ευχαριστούν (ευχαριστία) τον Λόγο για την υιοθεσία, τον καθαρισμό και τη συμμετοχή στην αποκάλυψη.</w:t>
      </w:r>
    </w:p>
    <w:p w14:paraId="4AF3EDC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Σε μια τέτοια επικοινωνία ο πιστός, αναπτύσσοντας τη λογική του φύση, γίνεται πλήρης homo και έτσι επιβεβαιώνει το πλήρες είναι του (sum). Ο πιστός, ακόμη και στο πιο τρομερό «άδη», επιλέγει ελεύθερα και συνειδητά τη Βασιλεία και ευχαριστεί για τη δυνατότητα μιας τέτοιας επιλογής.</w:t>
      </w:r>
    </w:p>
    <w:p w14:paraId="744C9CB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Συνοπτικά:</w:t>
      </w:r>
    </w:p>
    <w:p w14:paraId="32DB496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Communico, ergo homo.</w:t>
      </w:r>
    </w:p>
    <w:p w14:paraId="3779FF7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Homo, ergo sum.</w:t>
      </w:r>
    </w:p>
    <w:p w14:paraId="538FF07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Αυτή η επικοινωνία είναι αμφίδρομη. Στην άλλη άκρη του «καλωδίου» βρίσκεται ο χριστιανικός Θεός — ο Θεός που είναι πράος και ταπεινός στην καρδιά (Μτ 11:29). Γι’ αυτό μπορούμε να επικοινωνούμε μαζί Του μόνο στη δική Του γλώσσα: στη γλώσσα της ταπείνωσης. Δεν πρέπει να το ξεχνάμε ούτε στις πιο άνετες, από τη δική μας οπτική, συνθήκες.</w:t>
      </w:r>
    </w:p>
    <w:p w14:paraId="0A1F16B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Μου φαίνεται ότι όλο το σύνολο των «εργαλείων και μηχανισμών» της πνευματικής ζωής της χριστιανικής Εκκλησίας — νηστεία, προσευχή, λατρεία, μελέτη της Γραφής και της πατερικής γραμματείας — με αυτή την προσέγγιση γίνεται κατανοητό και διαυγές ακόμη και στο πιο καθημερινό, πρακτικό επίπεδο. Και η καλλιέργεια της μεσσιανικής ταυτότητας, παρεμπιπτόντως, θα γίνει επίσης κάτι απολύτως φυσικό και παραδοσιακό.</w:t>
      </w:r>
    </w:p>
    <w:p w14:paraId="0984DFC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«Άρα από τους καρπούς τους θα τους γνωρίσετε» (Μτ 7:20). Ποιους καρπούς οφείλει να δίνει η Εκκλησία ώστε να μπορούμε να πούμε ότι πετύχαμε το αναγκαίο αποτέλεσμα; Αν οι συλλογισμοί μου είναι σωστοί, τι μπορούμε να περιμένουμε με βεβαιότητα από μια τέτοια «κανονιστική» Εκκλησία;</w:t>
      </w:r>
    </w:p>
    <w:p w14:paraId="286D94A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Αν η πνευματική ζωή κάθε μεμονωμένου χριστιανού και ολόκληρης της κοινότητας, ως σύνολο, στραφεί προς τα νοήματα, προς τον Λόγο των λόγων, αν η λειτουργία γίνει εμπειρία βίωσης της «θεϊκής επικοινωνίας» μέσα στον «θεϊκό κοινωνικό χώρο», τότε «στην έξοδο», όπως μου φαίνεται, θα έχουμε πιστούς χριστιανούς των οποίων τα λόγια και τα έργα θα αντιστοιχούν μεταξύ τους, των οποίων τα λόγια θα «έχουν βάρος». Και όχι επειδή τέτοιοι χριστιανοί θα είναι πιο αποτελεσματικοί στην πολιτική και στη δημόσια επικοινωνία. Λόγια, βέβαια, θα λέγονται λιγότερα, αλλά η τιμή τους θα είναι άλλη. Και αυτό δεν θα είναι αποτέλεσμα κάποιας ειδικής προσπάθειας. Ο πιστός χριστιανός που αναζήτησε τον εαυτό του και τον βρήκε, που γνωρίζει τον δρόμο του μέσα σε αυτή την Οικουμένη, που έχει συνάψει προσωπική διαθήκη με τον Δημιουργό, από τη φύση του θα φιλτράρει τη σκέψη του και, ακόμη περισσότερο, τη λόγησή του. Αν ο άνθρωπος γνωρίζει ότι το νόημα της ζωής του σε αυτόν τον κόσμο είναι η αποκατάσταση της εικόνας και η τελείωση προς την ομοίωση του Θεού — και μάλιστα του Ενσαρκωμένου Θεού — τότε συνειδητά και ελεύθερα θα πορευτεί στον δρόμο της τήρησης των εντολών και της ωρίμανσης στην πίστη (Εφ 4:13-14).</w:t>
      </w:r>
    </w:p>
    <w:p w14:paraId="0A32C85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μόνο τότε θα προκύψει πραγματική ανάγκη και πραγματικό νόημα για την ταπείνωση. Έχει νόημα να μιλά κανείς για ταπείνωση μόνο σε έναν πιστό που έχει πράγματι συνάψει προσωπική συμφωνία με τον Ιησού. Τι νόημα έχει να μιλάς για ταπείνωση σε έναν άνθρωπο που δεν βίωσε συνειδητά ούτε την τριαδικότητα του Θεού ούτε την Ενανθρώπηση; Αυτός, ο καημένος, έτσι κι αλλιώς ζει υπό την εξουσία «του άρχοντα του κόσμου τούτου» (Ιω 12:31, Ιω 16:11). Τέτοιοι άνθρωποι τις συζητήσεις περί ταπείνωσης τις εκλαμβάνουν ως εκκλήσεις προς κατάθλιψη. Και γι’ αυτό αλίμονο όταν αρχίζουν να «παίζουν» την ταπείνωση. Η ανθρώπινη ψυχολογική ταπείνωση και η ταπείνωση του Θεού — δηλαδή η οντολογία του Θεού — έχουν μεταξύ τους τόσο κοινό, όσο έχει κοινό η υπερβατική πραγματικότητα με την εμμενή πραγματικότητα. Βέβαια, μπορεί κανείς να σοβαροφανέψει μιλώντας για analogia entis και για την αποφατική, αλλά τέτοιες συζητήσεις πράγματι δεν είναι ψυχοσωτήριες. Τουλάχιστον στη συγκεκριμένη περίπτωση.</w:t>
      </w:r>
    </w:p>
    <w:p w14:paraId="0052F92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Κλείνοντας αυτό το opus, θέλω να πω ότι, φυσικά, δεν διεκδικώ την αλήθεια σε καμία «υπηρεσία». Όμως μου φαίνεται ότι αυτές οι ακόμη ατεκμηρίωτες διαίσθησεις μου περιγράφουν προβλήματα που ήδη αύριο θα σταθούν μπροστά στην Εκκλησία σε πλήρες ύψος. Αν δεν στάθηκαν ήδη.</w:t>
      </w:r>
    </w:p>
    <w:p w14:paraId="0DFCBF1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Δεν είναι παράξενο αν οι σκέψεις μου, σε πολλά, είναι επηρεασμένες από το βορειοκαυκασιακό μου υπόβαθρο. Ο Βόρειος Καύκασος, σε γενετική και πολιτισμική έννοια, είναι μια ξεχωριστή ήπειρος: ούτε Ευρώπη ούτε Ασία. Γι’ αυτό σε εκπροσώπους άλλων πολιτισμών μπορεί να είναι δύσκολο να συλλάβουν τη λογική ενός βορειοκαυκάσιου. Όμως, όπως ελπίζω, αυτή η «ματιά απ’ έξω» μπορεί να βοηθήσει χριστιανούς οποιασδήποτε καταγωγής.</w:t>
      </w:r>
    </w:p>
    <w:p w14:paraId="124534B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Εκκλησία μας είναι ήδη, δόξα τω Θεώ, δύο χιλιάδων ετών! Τίποτα νέο δεν μπορούμε να μάθουμε για την πίστη μας. Πρόκειται μόνο και αποκλειστικά για όσα όλοι γνωρίζουμε εδώ και καιρό. Το ζήτημα δεν είναι μόνο οι ιστορικές αιτίες. Και η «μεταρρύθμιση» και η «επανάσταση» σημαίνουν αλλαγές στο επίπεδο της μορφής. Ενώ εμείς χρειαζόμαστε βαθιά, ουσιώδη αναγέννηση. Θα το έλεγα επανενεργοποίηση ή ακόμη και απλώς ενεργοποίηση της Εκκλησίας. Και, πιθανότατα, αυτή είναι εργασία όχι μιας μόνο γενιάς. Πρέπει να μάθουμε ξανά και ξανά να ενεργοποιούμε την Εκκλησία, για να αντέξουμε τις προκλήσεις της τρίτης και όλων των επόμενων χιλιετιών.</w:t>
      </w:r>
    </w:p>
    <w:p w14:paraId="054A396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Όπως ελπίζω.</w:t>
      </w:r>
    </w:p>
    <w:p w14:paraId="610774D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Christus nobiscum!</w:t>
      </w:r>
    </w:p>
    <w:p w14:paraId="27336D61">
      <w:pPr>
        <w:spacing w:after="200" w:line="276" w:lineRule="auto"/>
        <w:ind w:firstLine="567"/>
        <w:jc w:val="both"/>
        <w:rPr>
          <w:rFonts w:hint="default" w:eastAsiaTheme="minorHAnsi"/>
          <w:sz w:val="24"/>
          <w:szCs w:val="24"/>
          <w:lang w:val="en-US" w:eastAsia="en-US" w:bidi="he-IL"/>
        </w:rPr>
      </w:pPr>
    </w:p>
    <w:p w14:paraId="784D777A">
      <w:pPr>
        <w:rPr>
          <w:rFonts w:hint="default" w:eastAsiaTheme="minorHAnsi"/>
          <w:sz w:val="24"/>
          <w:szCs w:val="24"/>
          <w:lang w:val="en-US" w:eastAsia="en-US" w:bidi="he-IL"/>
        </w:rPr>
      </w:pPr>
      <w:r>
        <w:rPr>
          <w:rFonts w:hint="default" w:eastAsiaTheme="minorHAnsi"/>
          <w:sz w:val="24"/>
          <w:szCs w:val="24"/>
          <w:lang w:val="en-US" w:eastAsia="en-US" w:bidi="he-IL"/>
        </w:rPr>
        <w:br w:type="page"/>
      </w:r>
    </w:p>
    <w:p w14:paraId="688658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en-US" w:eastAsia="en-US" w:bidi="he-IL"/>
        </w:rPr>
        <w:t>Προς την οντολογία του Λόγου</w:t>
      </w:r>
      <w:r>
        <w:rPr>
          <w:rFonts w:hint="default" w:eastAsiaTheme="minorHAnsi"/>
          <w:sz w:val="24"/>
          <w:szCs w:val="24"/>
          <w:lang w:val="ru-RU" w:eastAsia="en-US" w:bidi="he-IL"/>
        </w:rPr>
        <w:t>.</w:t>
      </w:r>
    </w:p>
    <w:p w14:paraId="378B0CD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Στο πρώτο μέρος αυτής της έρευνας προσπάθησα να συγκροτήσω μια ενιαία, διαπεραστική λογική όλων των πράξεων που ο πιστός ορθόδοξος χριστιανός επιτελεί, όπως λέμε, «μέσα στην περίφραξη της Εκκλησίας», δηλαδή μέσα στον χώρο του τελετουργικού. Τώρα ο χριστιανός μου βγαίνει από τον ναό. Και τι τον περιμένει;</w:t>
      </w:r>
    </w:p>
    <w:p w14:paraId="2B4279D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Όλοι θυμόμαστε πώς διατυπώνεται το κύριο ερώτημα της φιλοσοφίας: τι είναι το ον; Όμως στην πράξη το πρώτο ερώτημα που θέτει ο άνθρωπος στον εαυτό του είναι: ποιος είμαι; Μου είναι δύσκολο να φανταστώ εξαίρεση. Η περαιτέρω, σοβαρή ανάπτυξη αυτού του λόγου στον πολιτισμό μας αναπόφευκτα οδηγεί στο κύριο ερώτημα της φιλοσοφίας. Παρ’ όλα αυτά, δεν υπάρχει λόγος να ξεχνάμε από πού αρχίζουν όλα.</w:t>
      </w:r>
    </w:p>
    <w:p w14:paraId="1D2C86E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απόπειρα αυτοπροσδιορισμού αρχίζει πάντοτε με μια επισκόπηση του περιβάλλοντος και του εσωτερικού κόσμου. Έπειτα ακολουθεί η ανάδειξη μιας ιεραρχίας παραγόντων και των αλληλεξαρτήσεών τους. Έτσι, αναπόφευκτα προκύπτει η ανάγκη καθορισμού προτεραιοτήτων.</w:t>
      </w:r>
    </w:p>
    <w:p w14:paraId="61A871D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Τι δίνει ζωή; Τι δίνει δύναμη; Πώς μένει κανείς ζωντανός; Η σκέψη δεν έχει νόημα από μόνη της. Η σκέψη, όπως κάθε νοηματοδοτημένη διαδικασία, οφείλει να φτάνει σε έναν τεθέντα σκοπό. Είναι κρίσιμο να οριστεί αυτός ο σκοπός με σαφήνεια από την αρχή και, μέσα σε κάθε πιθανό πλέγμα συλλογισμών και παραδόξων, να μη χάνεται ποτέ από το οπτικό πεδίο.</w:t>
      </w:r>
    </w:p>
    <w:p w14:paraId="24DCD0A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Τι δίνει ζωή; Τι δίνει δύναμη; Πώς μένει κανείς ζωντανός;</w:t>
      </w:r>
    </w:p>
    <w:p w14:paraId="3A15F70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Αυτό είναι το πρώτο από όλα τα νοητά ερωτήματα που αναδύεται μπροστά σε ένα σκεπτόμενο ον ήδη από την πολύ πρώιμη παιδική ηλικία. Το παιδί μπορεί να μη συνειδητοποιεί τι είναι «δύναμη» ή «ζωή», αλλά πάντα γνωρίζει τη διαφορά ανάμεσα στη χαρά και στον τρόμο που κρύβεται κάπου δίπλα. Αν κρύβεται.</w:t>
      </w:r>
    </w:p>
    <w:p w14:paraId="7A0BC9E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Αυτή η διχοτομία θα καταδιώκει τον άνθρωπο σε όλη την υπόλοιπη ζωή του, ακόμη κι αν οι ορισμοί αλλάζουν: ζωή–θάνατος, φως–σκοτάδι, ελευθερία–δουλεία κ.ο.κ.</w:t>
      </w:r>
    </w:p>
    <w:p w14:paraId="4013021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Ύστερα έρχεται η ωρίμανση. Αν έρθει. Και ο σκεπτόμενος άνθρωπος συλλογίζεται την ευθύνη του. Αρχίζει να βλέπει την ευθύνη του απέναντι στον κόσμο που τον περιβάλλει. Πολύ αργότερα συνειδητοποιεί την ευθύνη του και απέναντι στον κόσμο που βράζει μέσα του. Αν τη συνειδητοποιήσει.</w:t>
      </w:r>
    </w:p>
    <w:p w14:paraId="2EDDC98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Αν, αν, κάθε φορά — αν… Όλη η ζωή είναι επιλογή.</w:t>
      </w:r>
    </w:p>
    <w:p w14:paraId="53913B3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Αρκετά γρήγορα αποκαλύπτεται η εξάρτηση ανάμεσα στην ποιότητα της σκέψης και στην ποιότητα της πράξης, δηλαδή της επίδρασης πάνω στο περιβάλλον. Η προσπάθεια να μπει τάξη στη δική μας σκέψη αποκαλύπτει πλήρες χάος στο πληροφοριακό περιβάλλον πάνω στο οποίο αυτή η σκέψη πρέπει να οικοδομηθεί. Σε κάθε πληροφοριακό περιβάλλον, σε οποιοδήποτε σημείο χώρου και χρόνου, επικρατεί πάντοτε πλήρης αταξία. Σε κάθε περίπτωση, ο άνθρωπος οφείλει να φιλτράρει ο ίδιος τις ροές της πληροφορίας για να διαμορφώσει μια σταθερή ταυτότητα. Η ίδια η ταυτότητα προϋποθέτει σταθερότητα. Ασταθής ταυτότητα δεν είναι ταυτότητα εξ ορισμού. Η ταυτότητα προϋποθέτει ταύτιση του εαυτού με κάτι. Με κάτι στον εξωτερικό χώρο. Και εδώ αρχίζουν τα προβλήματα.</w:t>
      </w:r>
    </w:p>
    <w:p w14:paraId="5A4E6ED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σύγχρονος άνθρωπος ζει σε κατάσταση οντολογικής κόπωσης. Όλοι οι «-ισμοί» έχουν απαξιωθεί. Όλες οι μεγάλες αφηγήσεις έχουν πεθάνει. Τουλάχιστον, εδώ και καιρό έχουν ταφεί. Δεν υπάρχει τίποτα με το οποίο να μπορεί κανείς να ταυτιστεί.</w:t>
      </w:r>
    </w:p>
    <w:p w14:paraId="70C83BE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Όμως αυτή η κατάσταση έχει ένα πλεονέκτημα. Τόσο πιο γρήγορα ο σύγχρονος άνθρωπος, αναζητώντας τον εαυτό του, φτάνει στο κύριο ερώτημα της φιλοσοφίας.</w:t>
      </w:r>
    </w:p>
    <w:p w14:paraId="0656145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Τι σημαίνει «το ον»; Το ον — είναι. Τότε τι σημαίνει «είναι»; Τι σημαίνει «ύπαρξη»; Τι σημαίνει «είναι» ως τρόπος;</w:t>
      </w:r>
    </w:p>
    <w:p w14:paraId="0082C03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Ας μην το ξεχνάμε: για εμάς αυτό είναι πρακτικό ερώτημα. Από τη σκοπιά του ερωτήματος «ποιος είμαι;» το είναι σημαίνει, πρώτα απ’ όλα, ταυτότητα. Να είσαι σημαίνει να είσαι ταυτόσημος, να είσαι ίσος με τον εαυτό σου. Να είσαι σημαίνει να είσαι ο εαυτός σου.</w:t>
      </w:r>
    </w:p>
    <w:p w14:paraId="31DD849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τι, μια σπασμένη πέτρα παύει να είναι ο εαυτός της; Όχι· όπως ήταν πέτρα, έτσι και παραμένει πέτρα, ακόμη κι αν τη σπάσεις σε πολλά μικρά πετράδια.</w:t>
      </w:r>
    </w:p>
    <w:p w14:paraId="43DBCAB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Άρα, το να είσαι ο εαυτός σου είναι πρόβλημα για τον σκεπτόμενο άνθρωπο. Βγαίνει ότι ο άνθρωπος που προσπαθεί να μείνει ο εαυτός του είναι, ακριβώς, άνθρωπος. Διότι ο άνθρωπος, εξ ορισμού, δεν είναι πέτρα. Αν δεν είναι πέτρα. Άρα ο σκεπτόμενος άνθρωπος είναι ο άνθρωπος με την κυριολεκτική έννοια.</w:t>
      </w:r>
    </w:p>
    <w:p w14:paraId="37E6EDC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μπορεί ένας μη σκεπτόμενος άνθρωπος να μένει ο εαυτός του;</w:t>
      </w:r>
    </w:p>
    <w:p w14:paraId="2E37203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μη σκεπτόμενος άνθρωπος δεν ελέγχει τη σκέψη του. Η σκέψη του — και άρα η συμπεριφορά του — μοιάζει με ένα χάρτινο καραβάκι που ένα παιδί το έριξε σε ρυάκι στον δρόμο. Η μοίρα του καραβιού δεν είναι στα χέρια του. Εξαρτάται από τον καιρό και από την κατάσταση της αστικής αποχέτευσης των ομβρίων. Το ίδιο ισχύει και για τον μη σκεπτόμενο άνθρωπο. Ο οντολογικός κομφορμιστής, όπως φαίνεται, δεν είναι ακριβώς άνθρωπος. Αν είμαστε αυστηροί: δεν είναι άνθρωπος καθόλου. Είναι μάλλον πέτρα.</w:t>
      </w:r>
    </w:p>
    <w:p w14:paraId="54F4960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Ας ευχηθούμε καλή τύχη στους κομφορμιστές στη βαριά τους μοίρα. Μόλις διαπιστώσαμε ότι, αυστηρά μιλώντας, ούτε καν υπάρχουν. Κι αν υπάρχουν, τότε μάλλον ως μέρος της άψυχης φύσης.</w:t>
      </w:r>
    </w:p>
    <w:p w14:paraId="50032FC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Μόλις κάναμε μια παρατήρηση που απλοποιεί πολύ την περαιτέρω ανάλυση. Φαίνεται ότι κάθε ον μπορεί να διαιρεθεί σε δύο κατηγορίες. Μόνο σε δύο. Τα λογικά, σκεπτόμενα όντα, δηλαδή οι σκεπτόμενοι άνθρωποι, και όλη η υπόλοιπη φύση — δεν έχει σημασία αν είναι ζωντανή ή όχι. Ακόμη πιο απλά: άνθρωποι και φύση.</w:t>
      </w:r>
    </w:p>
    <w:p w14:paraId="45727FF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η ανάλυσή μας αφορά, ακριβώς, τους ανθρώπους.</w:t>
      </w:r>
    </w:p>
    <w:p w14:paraId="7B1496F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Διότι για τη φύση δεν έχει σημασία να διατηρεί ταυτότητα με τον εαυτό της. Η φύση είναι πάντοτε ωραία. Και οι πιο μεγαλειώδεις φυσικές καταστροφές δεν μειώνουν καθόλου την ομορφιά της φύσης. Άλλο ζήτημα είναι ότι η ίδια η φύση δεν μπορεί να αξιολογήσει αυτή την ομορφιά. Αυτή τη δουλειά η φύση την άφησε σε εμάς, στους ανθρώπους. Και σε εμάς είναι κρίσιμο να διατηρούμε την ταυτότητα με τον εαυτό μας.</w:t>
      </w:r>
    </w:p>
    <w:p w14:paraId="1B2107C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Τι σημαίνει «να μείνω ο εαυτός μου»;</w:t>
      </w:r>
    </w:p>
    <w:p w14:paraId="05E6645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Ιδού! Τόσο απλό και τόσο δύσκολο.</w:t>
      </w:r>
    </w:p>
    <w:p w14:paraId="3B0591A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Μια τέτοια διατύπωση προϋποθέτει ότι ήδη γνωρίζουμε τι σημαίνει «να είσαι ο εαυτός σου». Αλλά το γνωρίζουμε; Ας προσπαθήσουμε να το ξεκαθαρίσουμε.</w:t>
      </w:r>
    </w:p>
    <w:p w14:paraId="1FDD242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Εγώ είμαι.</w:t>
      </w:r>
    </w:p>
    <w:p w14:paraId="75DC4AE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Με την πρώτη ματιά αυτή η δήλωση φαίνεται να δηλώνει παρουσία. Αν συμφωνήσουμε με την υπόθεσή μας ότι το είναι είναι ταυτότητα, τότε ένας τέτοιος αφορισμός απαιτεί να οριστεί ένα κενό κατηγόρημα: «είμαι τι»; Έπειτα, λογικά, αρχίζει η απαρίθμηση των προϋποθέσεων/δεδομένων με τα οποία γεννιόμαστε. Αλλά καθορίζει άραγε τον άνθρωπο ο τόπος και ο χρόνος της γέννησής του και οι λοιπές προϋποθέσεις; Αν παραμείνει προϊόν του περιβάλλοντος, ο άνθρωπος βγαίνει από τη μη λογική φύση ή παραμένει μέρος της; Στη γλώσσα αυτού του έργου, γίνεται ο άνθρωπος άνθρωπος, μένοντας μέρος της αδράνειας που τον παρήγαγε;</w:t>
      </w:r>
    </w:p>
    <w:p w14:paraId="4A0BB05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Προκλητική διατύπωση, αλλά απολύτως θεμιτή. Πρώτον, ο άνθρωπος, βέβαια, οφείλει να δεχτεί και, όσο μπορεί, να διατηρήσει και να αναπτύξει ό,τι του δόθηκε κατά τη γέννηση. Και δεύτερον, ο άνθρωπος από προϊόν του περιβάλλοντος οφείλει να γίνει συγγραφέας του δικού του σχεδίου. Οι προϋποθέσεις, για τον άνθρωπο, είναι μόνο δεδομένο· είναι υλικό εργασίας, το οποίο πρέπει να χρησιμοποιήσει για να...</w:t>
      </w:r>
    </w:p>
    <w:p w14:paraId="13D52C0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Έτσι. Ας μη στήνουμε υπερβολικά μακρούς συλλογισμούς, για να μη χάσουμε την κύρια, την κόκκινη κλωστή του συλλογισμού μας.</w:t>
      </w:r>
    </w:p>
    <w:p w14:paraId="4DF127C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Άρα, διαπιστώσαμε ότι η φράση «είμαι» είναι, πρώτον, ένας αφορισμός παρουσίας και, δεύτερον, οφείλει να μετατραπεί σε επιτελεστικό λόγο, αλλιώς χάνει το νόημά της. Αυτό το δείχνει η ίδια η δομή αυτής της πρότασης.</w:t>
      </w:r>
    </w:p>
    <w:p w14:paraId="5DAC6AD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Ναι, πριν περάσω στην επόμενη διαίσθησή μου, θέλω να υπενθυμίσω ότι είμαι χριστιανός και απευθύνομαι πρωτίστως σε χριστιανούς.</w:t>
      </w:r>
    </w:p>
    <w:p w14:paraId="4213409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Ίσως να μην είμαι αρκετά αρμόδιος, αλλά δεν έχω συναντήσει μια διατύπωση μιας παρατήρησης που, κατά τη γνώμη μου, είναι αρκετά προφανής.</w:t>
      </w:r>
    </w:p>
    <w:p w14:paraId="3FB8761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Ξέρουμε ότι εμείς, οι άνθρωποι, είμαστε πλασμένοι κατ’ εικόνα και καθ’ ομοίωση Θεού. Στον διάλογο με τη Βάτο ο Θεός μιλά για πρώτη φορά ο ίδιος για τον εαυτό του. Και τι λέει; Λέει, όπως συνηθίζεται να θεωρείται, «Εγώ είμαι ο Ων».</w:t>
      </w:r>
    </w:p>
    <w:p w14:paraId="03B206B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Τρομερή μετάφραση. Στο εβραϊκό πρωτότυπο του Εξ. 3:14, στην ίδια την καρδιά του διαλόγου, απουσιάζει κάθε ονομαστική μορφή. Χρησιμοποιείται αποκλειστικά κατηγορηματική μορφή: ο τελεστής του είναι (Ehyeh) σε ιμπερφέκτ, που δηλώνει ατελή, εν εξελίξει, ενεργοποιούμενη πράξη. Σε κάθε περίπτωση πρόκειται για δυναμική, όχι για στατική. Το Τετραγράμματον, δηλαδή το όνομα, εμφανίζεται αργότερα, στην επόμενη πρόταση. Και το ίδιο το Τετραγράμματον, αυστηρά μιλώντας, δεν είναι καθαρή ονομαστική: είναι απλώς ρηματικός τύπος ουσιαστικοποιημένος. Δηλαδή ακόμη και το «όνομα» του Θεού παραμένει πράξη, «παγωμένη» στη μορφή ουσιαστικού.</w:t>
      </w:r>
    </w:p>
    <w:p w14:paraId="4A85BF2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Για μένα είναι σημαντικό ότι στη Βάτο ο Θεός δείχνει το είναι ως πράξη. Τα εβραϊκά δεν αφήνουν καμία αμφιβολία γι’ αυτό. Αυτό σημαίνει ότι εμείς, πλασμένοι κατ’ εικόνα και καθ’ ομοίωσή του, καλούμαστε να επαναλάβουμε αυτή την πράξη, δηλαδή καλούμαστε να είμαστε. Η κύρια αποστολή μας είναι να είμαστε. Η πρώτη αρετή που πρέπει να καλλιεργούν οι χριστιανοί είναι το είναι.</w:t>
      </w:r>
    </w:p>
    <w:p w14:paraId="258CFED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Έγραψα ήδη πιο πάνω ότι στη Βάτο ο Θεός δίνει μια απάντηση. Μέχρι να διατυπωθεί το ερώτημα στο οποίο αυτή η απάντηση ανταποκρίνεται, η ανθρώπινη σκέψη θα ωριμάσει, στο πρόσωπο του Αριστοτέλη, μόνο χίλια χρόνια αργότερα: «τι είναι το ον;». Στις παραδόσεις του για τον Ακινάτη ο Heidegger είδε τη θέση της φόρμουλας «ὁ ὤν» στην ιστορία της δυτικής σκέψης. Αλλά ούτε αυτός θέλησε να δει σε αυτό το γεγονός ακριβώς μια απάντηση. Ωστόσο για εμάς αυτή η φόρμουλα γίνεται επίκαιρη ακριβώς ως απάντηση — και, ακόμη περισσότερο, ως εντολή.</w:t>
      </w:r>
    </w:p>
    <w:p w14:paraId="72C5662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Να είσαι — ως εντολή, να είσαι — ως αρετή.</w:t>
      </w:r>
    </w:p>
    <w:p w14:paraId="3978E43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Το πιο παράδοξο είναι ότι, αν πει κανείς το ίδιο με άλλα λόγια: ζωή — ως εντολή, ζωή — ως αρετή, αυτή η φράση στο χριστιανικό περιβάλλον γίνεται αυτονόητη.</w:t>
      </w:r>
    </w:p>
    <w:p w14:paraId="17B8D20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Παρ’ όλα αυτά, αν το είναι γίνεται πράξη, τότε οφείλει να είναι πράξη νοηματοδοτημένη, ορθολογική. Το «να είσαι», στην πλήρη του μορφή, σημαίνει «να είσαι κάποιος» ή «να είσαι κάτι». Και εδώ αρχίζει το πιο ενδιαφέρον.</w:t>
      </w:r>
    </w:p>
    <w:p w14:paraId="1CA2B9A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ίδια η γλώσσα υποδεικνύει ότι η ποιότητα του «είναι» καθορίζεται από δύο παραμέτρους: από την ένταση, την πυκνότητα του είναι, και από την ποιότητα του κατηγορήματος, δηλαδή από το ποιος ή τι είναι το υποκείμενο. Με άλλα λόγια, η πρώτη παράμετρος απαντά στο ερώτημα «πόσο να είσαι», και η δεύτερη στο «πώς να είσαι, με ποιον τρόπο να είσαι».</w:t>
      </w:r>
    </w:p>
    <w:p w14:paraId="23E76DD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 xml:space="preserve">Η πρώτη περίπτωση είναι αρκετά προφανής: όταν ένα, υποτίθεται, ον κατὰ Λόγον αρχίζει να υποδύεται αυτό που δεν είναι. Στην προσπάθεια να αποκτήσει οντολογικό κύρος, φορά τη μάσκα του «άλλου» και, τελικά, χάνει την ίδια του την </w:t>
      </w:r>
      <w:r>
        <w:rPr>
          <w:rFonts w:hint="default" w:eastAsiaTheme="minorHAnsi"/>
          <w:sz w:val="24"/>
          <w:szCs w:val="24"/>
          <w:lang w:val="ru-RU" w:eastAsia="en-US" w:bidi="he-IL"/>
        </w:rPr>
        <w:t>υποκειμενότητα</w:t>
      </w:r>
      <w:r>
        <w:rPr>
          <w:rFonts w:hint="default" w:eastAsiaTheme="minorHAnsi"/>
          <w:sz w:val="24"/>
          <w:szCs w:val="24"/>
          <w:lang w:val="en-US" w:eastAsia="en-US" w:bidi="he-IL"/>
        </w:rPr>
        <w:t>, την αυθεντικότητά του.</w:t>
      </w:r>
    </w:p>
    <w:p w14:paraId="0DF53B1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δεύτερη περίπτωση, όμως, είναι ακριβώς εκείνη που παρουσιάζει το κύριο ενδιαφέρον.</w:t>
      </w:r>
    </w:p>
    <w:p w14:paraId="66C49BF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Ας υποθέσουμε ότι ο άνθρωπος είναι ειλικρινής με τον εαυτό του και/ή ακόμη και με το περιβάλλον του. Δυστυχώς, βρίσκεται αναγκαστικά σε ένα συγκεκριμένο σημείο χώρου και χρόνου. Άρα διαθέτει, έτσι κι αλλιώς, μια περιορισμένη επιλογή υλικού, που του προσφέρει η φύση σε αυτόν τον τόπο και σε αυτόν τον χρόνο, και ένα εξίσου συγκεκριμένο, περιορισμένο σύνολο κοινωνικών ρόλων, που του προσφέρει το μητρικό του περιβάλλον.</w:t>
      </w:r>
    </w:p>
    <w:p w14:paraId="5A58426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Ποια είναι η πιθανότητα, μέσα σε αυτόν τον πεπερασμένο συνδυασμό, να βρει «τυχαία» ένα κατηγόρημα που να αντιστοιχεί στο αυθεντικό του είναι; Μηδενική. Απολύτως μηδενική. Έτσι είναι δομημένη η παρούσα οντολογία.</w:t>
      </w:r>
    </w:p>
    <w:p w14:paraId="78258D4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Κατά συνέπεια, κάθε άνθρωπος που θέλει να διατηρήσει — ή, πράγμα ακόμη σημαντικότερο, να αποκτήσει — την ταυτότητά του, αναγκαστικά συναντά την ανάγκη να ξαναγράψει τους ρόλους που του προτείνονται και να μετασχηματίσει το αρχικό υλικό. Αυτό είναι ο όρος της ανθρώπινης ύπαρξης μέσα στην παρούσα λογοφεύγουσα οντολογία.</w:t>
      </w:r>
    </w:p>
    <w:p w14:paraId="5275300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Στο πλαίσιο αυτής της εργασίας δεν εξετάζουμε τις στρατηγικές των κομφορμιστών: έχουμε ήδη διαπιστώσει ότι ο οντολογικός κομφορμιστής παύει να είναι υποκείμενο και γίνεται λειτουργία του περιβάλλοντος.</w:t>
      </w:r>
    </w:p>
    <w:p w14:paraId="72E0A3B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Άρα, μπροστά στον άνθρωπο υπάρχει πάντοτε η ίδια επιλογή: να γίνει ο εαυτός του ή να χάσει τον εαυτό του. Και τρίτος δρόμος δεν υπάρχει. Το να επιλέξει τη δική του οντολογική θέση σημαίνει να πάψει να είναι ηθοποιός σε ξένο σενάριο και να γίνει ο δημιουργός — σεναριογράφος και σκηνοθέτης — του δικού του είναι. Αυτή είναι η ελάχιστη βάση για να παραμένει κανείς άνθρωπος.</w:t>
      </w:r>
    </w:p>
    <w:p w14:paraId="2153C29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Το επόμενο ερώτημα είναι: πώς γίνεται αυτή η επιλογή;</w:t>
      </w:r>
    </w:p>
    <w:p w14:paraId="2245940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Έχουμε ήδη περιγράψει την περίπτωση της διπροσωπίας και την αφήσαμε εκτός. Τώρα πρόκειται για ένα υποκείμενο που πράγματι επιδιώκει να είναι αυτό που νοεί τον εαυτό του ως όν. Πράγματι. Τι σημαίνει αυτό το «πράγματι»;</w:t>
      </w:r>
    </w:p>
    <w:p w14:paraId="34BCD78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Στη γλώσσα της λογικής σύνταξης αυτό ονομάζεται τελεστής επικαιροποίησης/επαλήθευσης. Και η επικαιροποίηση και η επαλήθευση είναι εξαιρετικά ενδιαφέρουσες. Ας σταθούμε στην επαλήθευση.</w:t>
      </w:r>
    </w:p>
    <w:p w14:paraId="44F2313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διερεύνηση του μηχανισμού της επικαιροποίησης είναι υπερβολικά μεγαλεπήβολη αποστολή. Σε μεγάλο βαθμό, ακριβώς σε αυτή την αποστολή είναι αφιερωμένη όλη αυτή η εργασία. Εδώ λύνουμε ένα συγκεκριμένο πρόβλημα. Εξετάζουμε την πρόταση «εγώ είμαι» και, ειδικότερα, το αληθές κατηγόρημα.</w:t>
      </w:r>
    </w:p>
    <w:p w14:paraId="0F17170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επαλήθευση ως διαδικασία εμφανίζεται όταν έχει προηγηθεί αμφιβολία. Η αμφιβολία προκάλεσε έρευνα. Η έρευνα, με τη σειρά της, ανάγεται σε απογραφή των δυνατών επιλογών και έπειτα σε διαδοχική σύγκριση αυτών των επιλογών με ένα εκ των προτέρων ορισμένο κριτήριο. Αυτό το κριτήριο έχει ήδη περάσει επαλήθευση και, έτσι, μπορεί πλέον να λειτουργεί ως σαφής δείκτης αλήθειας.</w:t>
      </w:r>
    </w:p>
    <w:p w14:paraId="349FF3C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Όλα είναι ξεκάθαρα. Μόνο που τίποτα δεν είναι ξεκάθαρο.</w:t>
      </w:r>
    </w:p>
    <w:p w14:paraId="119889C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Αποδεικνύεται ότι χρειάζεται ένα κριτήριο των κριτηρίων.</w:t>
      </w:r>
    </w:p>
    <w:p w14:paraId="0A24CF2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Πώς λέγεται αυτό; Αναγωγή των κριτηρίων; Τέλος πάντων, άλλη μια κακή απειρία, που δεν είναι καθόλου λόγος να παραιτηθούμε. Σε κάθε περίπτωση, η ίδια η εμπειρία της επαλήθευσης, η ίδια η εμπειρία της αναζήτησης της αλήθειας, αποτελεί ήδη ένα ιδιαίτερα θετικό επίτευγμα. Και τι είναι το θετικό εδώ; Η εμπειρία, και αργότερα η συνήθεια, της διάκρισης της ουσίας. Αυτή την εμπειρία την έχουμε ήδη ονομάσει πιο πάνω: η ίδια η οντολογική θέση. Ακόμη κι αν προς το παρόν δεν υπάρχει αποτέλεσμα. Δεν έχει νόημα να υπάρχει ένα Σύμπαν στο οποίο η αναζήτηση των αληθειών δεν είναι πρακτική. Αν, σε αυτό το Σύμπαν, η αναζήτηση της αλήθειας δεν δίνει καρπούς, τότε αυτό το Σύμπαν δεν έχει δικαίωμα ύπαρξης. Άρα, μπορούμε να μην δίνουμε σημασία στην απουσία αποτελέσματος. Μπορούμε να μην την παρατηρούμε, επειδή είναι ψέμα.</w:t>
      </w:r>
    </w:p>
    <w:p w14:paraId="2A6058C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το αποτέλεσμα εμφανίζεται. Μόνο πού εμφανίζεται αυτό το αποτέλεσμα;</w:t>
      </w:r>
    </w:p>
    <w:p w14:paraId="6D5332F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Όλη αυτή η προβληματική γεννιέται από την ένταση ανάμεσα στις προσδοκίες του εσωτερικού κόσμου και στην «αντίδραση» της εξωτερικής πραγματικότητας. Αλλά αν όντα κατὰ Λόγον, ας μη φοβηθούμε αυτόν τον αρχαίο όρο, τότε και την απάντηση πρέπει να τη ζητήσουμε στον κόσμο λόγων. Το κριτήριο των κριτηρίων μπορεί να μην το βρούμε, αλλά ο Λόγος των λόγων είναι σε όλους μας πολύ γνωστός.</w:t>
      </w:r>
    </w:p>
    <w:p w14:paraId="535EB44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Κάθε λάμπα, κάθε πηγή φωτός σε αυτόν τον κόσμο, είναι εικόνα του ήλιου. Κάθε μηχανή είναι εικόνα της άμαξας ή του κάρου. Αυτή η αλυσίδα αναλογιών μπορεί να συνεχιστεί πολύ. Μόνο που υπάρχει ένα ερώτημα, και είναι το κύριο: εικόνα τίνος είναι κάθε νόημα;</w:t>
      </w:r>
    </w:p>
    <w:p w14:paraId="054CD4D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Γιατί είμαστε βέβαιοι ότι είμαστε ὄντα κατὰ Λόγον; Τι μας κάνει ανθρώπους, δηλαδή ανθρώπους με την αυστηρή έννοια; Και, αυστηρά μιλώντας, γιατί είναι δυνατό το σκέπτεσθαι; Γιατί είναι δυνατή η γλώσσα; Πώς μπορούμε να μοντελοποιούμε το μη υπάρχον; Ποιος μας έδωσε το «δικαίωμα» να αντλούμε το ον, δηλαδή το είναι, από το μη ον, δηλαδή από το μηδέν; Αυτή ακριβώς είναι η φύση κάθε δημιουργίας. Από πού το έχουμε αυτό;</w:t>
      </w:r>
    </w:p>
    <w:p w14:paraId="7A952B0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Ποιος δημιούργησε κάθε ον από το μη ον; Ποιος είναι ο Λογος των λογων; Ποιος εισήλθε στην ιστορία ως το Νόημα των νοημάτων;</w:t>
      </w:r>
    </w:p>
    <w:p w14:paraId="0C16F46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t>
      </w:r>
    </w:p>
    <w:p w14:paraId="60316C6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 φτάσαμε πολύ γρήγορα στην απάντηση! Πρέπει να κάνουμε ακόμη έναν κύκλο.</w:t>
      </w:r>
    </w:p>
    <w:p w14:paraId="24358A8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Ας δούμε το ίδιο πρόβλημα από την άλλη πλευρά.</w:t>
      </w:r>
    </w:p>
    <w:p w14:paraId="16789C7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Ποια είναι η πηγή κάθε θανάτου;</w:t>
      </w:r>
    </w:p>
    <w:p w14:paraId="0358CEE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Τι βλέπουμε στον κόσμο της φύσης; Ό,τι υπάρχει, αργά ή γρήγορα, πεθαίνει. Ένα συνηθισμένο άστρο, σαν τον Ήλιο μας, ζει περίπου 10–20 δισεκατομμύρια χρόνια. Ο Ήλιος μας είναι περίπου 4,5 δισεκατομμυρίων ετών. Θα ζήσει ακόμη περίπου 5,5 δισεκατομμύρια. Βέβαια, αυτό δεν συσχετίζεται με την ανθρώπινη ζωή. Κι όμως, τίποτα δεν είναι αιώνιο σε αυτόν τον κόσμο. Αρκεί να ανοίξεις την κλίμακα του χρόνου.</w:t>
      </w:r>
    </w:p>
    <w:p w14:paraId="0008CA9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τι είναι, τότε, αιώνιο;</w:t>
      </w:r>
    </w:p>
    <w:p w14:paraId="44BDE72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Ας αφήσουμε τα άστρα. Εκεί δεν προλαβαίνουμε να παρακολουθήσουμε τίποτα. Ας κοιτάξουμε τον άνθρωπο, την κοινωνία. Τι είναι αιώνιο στους ανθρώπους;</w:t>
      </w:r>
    </w:p>
    <w:p w14:paraId="5C39F13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Τι πρέπει, στην καθημερινή μας πρακτική, να είναι όσο γίνεται πιο σταθερό; Η καταστροφή τίνος οδηγεί στην καταστροφή της κοινωνίας;</w:t>
      </w:r>
    </w:p>
    <w:p w14:paraId="4D3BEC8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Τα νοήματα. Αυτά είναι που συγκρατούν τους ανθρώπους από την επιστροφή στη φύση. Όσο οι άνθρωποι μιλούν μια γλώσσα, είναι άνθρωποι. Όταν όμως οι λέξεις χάνουν το νόημά τους, όταν η γλώσσα διαλύεται, τότε διαλύεται και η ανθρώπινη κοινότητα.</w:t>
      </w:r>
    </w:p>
    <w:p w14:paraId="6195C99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Τουλάχιστον βρήκαμε μια δύναμη που μπορεί να συγκρατήσει από τη διάλυση έστω μία σφαίρα της ζωής.</w:t>
      </w:r>
    </w:p>
    <w:p w14:paraId="739FDAA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Ας κατέβουμε ένα επίπεδο: από την κοινωνία στο άτομο. Μπορεί ο άνθρωπος να αποσυντεθεί; Αν ναι, τι μπορεί να τον συγκρατήσει από τη διάλυση;</w:t>
      </w:r>
    </w:p>
    <w:p w14:paraId="47F810E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Πώς δρα η εντροπία στο ψυχικό επίπεδο; Κατακερματισμός της ψυχής, απώλεια σκοπού/χρόνου, χάος συναισθημάτων/σκέψεων, διάλυση της ταυτότητας. Αν αυτό δεν ανακοπεί, αναπόφευκτα οδηγεί στον θάνατο.</w:t>
      </w:r>
    </w:p>
    <w:p w14:paraId="12ED2E4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 xml:space="preserve">Τι μπορεί να σταματήσει και να αποτρέψει τη διάλυση της προσωπικότητας; Πρώτον, ο άνθρωπος πρέπει να λάβει μια υποκειμενική οντολογική θέση απέναντι στο είναι. Ας το πούμε καθαρά: το «λαμβάνω θέση» ήδη προϋποθέτει </w:t>
      </w:r>
      <w:r>
        <w:rPr>
          <w:rFonts w:hint="default" w:eastAsiaTheme="minorHAnsi"/>
          <w:sz w:val="24"/>
          <w:szCs w:val="24"/>
          <w:lang w:val="ru-RU" w:eastAsia="en-US" w:bidi="he-IL"/>
        </w:rPr>
        <w:t>υποκειμενότητα</w:t>
      </w:r>
      <w:r>
        <w:rPr>
          <w:rFonts w:hint="default" w:eastAsiaTheme="minorHAnsi"/>
          <w:sz w:val="24"/>
          <w:szCs w:val="24"/>
          <w:lang w:val="en-US" w:eastAsia="en-US" w:bidi="he-IL"/>
        </w:rPr>
        <w:t>. Αλλά για να μη μείνουν παρεξηγήσεις, ας το διευκρινίσουμε. Δεύτερον, ο άνθρωπος πρέπει να πραγματοποιήσει αυτή τη θέση.</w:t>
      </w:r>
    </w:p>
    <w:p w14:paraId="48C3864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χωρίς αυτό, δεν γίνεται! Χωρίς αυτό, όλα τα άλλα είναι μάταια.</w:t>
      </w:r>
    </w:p>
    <w:p w14:paraId="32E0F7D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Να! Αυτό βγήκε μόνο του: «μάταια», δηλαδή χωρίς νόημα· και άρα δεν υπάρχει, δεν υφίσταται.</w:t>
      </w:r>
    </w:p>
    <w:p w14:paraId="0A14106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Συνεπώς, ο άνθρωπος ο ίδιος πρέπει να κάνει την επιλογή. Και η επιλογή, όπως ξέρουμε, είναι πίστη. Η επιλογή δεν μπορεί να καθοριστεί από τίποτε «απ' έξω». Ή ο άνθρωπος σέβεται τον εαυτό του ή δεν τον σέβεται. Αν ο άνθρωπος επιλέγει υπέρ της πραγματικότητας, της πραγματικής ισχύος της ύπαρξής του, τότε δεν υπάρχει καν θέμα συζήτησης. Αν επιλέγει να είναι μέρος της αδράνειας, είτε φυσικής είτε κοινωνικής, στην ουσία επιλέγει το μη είναι. Το έχουμε ήδη πει και δεν θα επιστρέψουμε σε αυτό.</w:t>
      </w:r>
    </w:p>
    <w:p w14:paraId="070F71E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Με την εκπλήρωση αυτών των δύο σημείων, όλα τα υπόλοιπα είναι υπόθεση χρόνου και τεχνικής. Διότι το «παίρνω θέση» και το «την πραγματοποιώ» σημαίνει να συγκροτηθώ ως προσωπικότητα. Σημαίνει να επιβιώσω, σημαίνει να νικήσω.</w:t>
      </w:r>
    </w:p>
    <w:p w14:paraId="127F9B9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Φαίνεται αυτονόητο, αλλά, όπως πάντα, υπάρχουν λεπτομέρειες. Και γιατί επιλέγουμε να νικάμε; Γιατί δεν μπορούμε απλώς να διαλυθούμε πάλι μέσα στη φύση; Άλλωστε, σωματικά αυτό είναι αναπόφευκτο. Ποιο κριτήριο — πάλι κριτήριο — απαιτεί την επιβίωση;</w:t>
      </w:r>
    </w:p>
    <w:p w14:paraId="6BD411E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άνθρωπος είναι το μόνο ον στο οποίο δόθηκε η ικανότητα να βιώνει το μη είναι.</w:t>
      </w:r>
    </w:p>
    <w:p w14:paraId="47892E3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t>
      </w:r>
    </w:p>
    <w:p w14:paraId="58B1C62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Χμ. Συζητάμε το «εγώ είμαι» και ήδη φτάσαμε στο κατηγόρημα. Κι όμως δεν προσέξαμε το «εγώ»! Τι σημαίνει «εγώ»;</w:t>
      </w:r>
    </w:p>
    <w:p w14:paraId="3F78275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Ποιος έχει δικαίωμα να πει «εγώ»; Τι δηλώνει εκείνος που προφέρει «εγώ»;</w:t>
      </w:r>
    </w:p>
    <w:p w14:paraId="59699A5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Πρώτα πρέπει να οριστεί η κλίμακα αυτής της δήλωσης. Το «εγώ» αντιπαρατίθεται σε τι; Όταν ο άνθρωπος δηλώνει «εγώ», δηλώνει έτσι ότι είναι ζωντανός, σε αντίθεση με ό,τι είναι άψυχο. Δηλαδή, το «εγώ» αντιπαρατίθεται σε όλο το άψυχο, σε όλη τη φύση. Η φύση ζει με αδράνεια· δεν μπορεί να μη ακολουθεί τον άψυχο μηχανισμό της φυσικής και της χημείας. Το «εγώ» μπορεί. Το «εγώ» δηλώνει τη δική του προσωπική προτζεκτικότητα, διαφορετική από τη φυσική, από την ήδη εγκατεστημένη.</w:t>
      </w:r>
    </w:p>
    <w:p w14:paraId="10D095F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Το «εγώ» αντιπαρατίθεται στην άψυχη φύση και ταυτόχρονα μπαίνει σε διάλογο με άλλα «εγώ». Μου φαίνεται ότι κρίσιμο χαρακτηριστικό του «εγώ» είναι ο σεβασμός με δέος. Η φύση είναι άψυχη. Ακόμη και η έμβια φύση ζει με ένστικτα. Το «εγώ» είναι «εγώ» επειδή συνειδητοποιεί — και συνειδητοποιεί πρώτα απ' όλα την ευθύνη του. «Εγώ» χωρίς ευθύνη δεν είναι «εγώ», είναι απλώς ένα ακόμη δείγμα έμβιας φύσης. Χωρίς δέος, χωρίς ευθύνη, αυτό το ενστικτώδες «εγώ» δεν θα προσέξει καν το άλλο «εγώ». Διότι η φύση δεν γνωρίζει ούτε «εγώ» ούτε, πολύ περισσότερο, τον Άλλον.</w:t>
      </w:r>
    </w:p>
    <w:p w14:paraId="3BB504B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Ξαναγυρίζουμε, ξανά και ξανά, στη συζήτηση για τη λογο-απούσα ύπαρξη. Τι να κάνουμε; τη στατιστική δεν την καταργείς.</w:t>
      </w:r>
    </w:p>
    <w:p w14:paraId="37FD7FD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Συνεπώς, το «εγώ» είναι δήλωση πρωτότυπης προτζεκτικότητας και ευθύνης. Και το ένα χωρίς το άλλο είναι αδύνατο.</w:t>
      </w:r>
    </w:p>
    <w:p w14:paraId="3C64C46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Ίσως αυτή η ανάλυση του «εγώ» να μπορεί να συνεχιστεί. Αλλά τώρα μου ήρθε κάτι άλλο.</w:t>
      </w:r>
    </w:p>
    <w:p w14:paraId="2ADD6D4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Κάπου το έχω ξαναδεί. Ποιος πρώτος πρότεινε τη δική του πρωτότυπη προτζεκτικότητα και αναγνώρισε την ευθύνη του για το αποτέλεσμα; Ναι. «Εν αρχή εποίησεν Αυτός τον ουρανόν και την γην», και ύστερα κοίταξε και είπε: «Πολύ καλό».</w:t>
      </w:r>
    </w:p>
    <w:p w14:paraId="3358F07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Άρα, κάθε «εγώ» αρχίζει τη σχέση του με το Ον κατ' εικόνα και καθ' ομοίωση του πρώτου «Εγώ». Και το πιο σημαντικό: βρήκαμε, κατ' εικόνα και καθ' ομοίωση τίνος δημιουργεί κάθε «εγώ». Άρα, συγκρίνοντας με το Πρωτότυπο θα καταλάβουμε καλύτερα πώς λειτουργεί — και πώς πρέπει να λειτουργεί — κάθε υγιές «εγώ».</w:t>
      </w:r>
    </w:p>
    <w:p w14:paraId="260FE7E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Μιλήσαμε για το κατηγόρημα του «εγώ». Μιλήσαμε για την αναγκαιότητα της ταυτότητας και, πρώτα απ’ όλα, για την αναγκαιότητα της ταυτότητας των νοημάτων.</w:t>
      </w:r>
    </w:p>
    <w:p w14:paraId="3DEFC4D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Εγώ είμαι Χ (χι). Εξετάσαμε το «εγώ», εξετάσαμε το «είμαι». Αναζητήσαμε το αληθινό Χ (χι). Εγώ είμαι χριστιανός, είμαι θεολόγος. Βλέπω τον κόσμο αναλόγως. Μιλήσαμε για το ότι, για να επιβιώσει, ο λογικός άνθρωπος πρέπει να καταλάβει μια υποκειμενική οντολογική θέση. Και η έννοια του «λογικού» και η έννοια του «υποκειμενικού» έχουν σαφώς θεολογικό, και ακριβέστερα χριστοκεντρικό, χαρακτήρα. Για μένα, τουλάχιστον.</w:t>
      </w:r>
    </w:p>
    <w:p w14:paraId="26D37F3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Συζητάμε το κατηγόρημα του «εγώ είμαι». Με τι μπορεί ο άνθρωπος να ταυτίσει τον εαυτό του, ώστε να σωθεί από την αποσύνθεση και από τη διάλυση μέσα στη φύση;</w:t>
      </w:r>
    </w:p>
    <w:p w14:paraId="15F9139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Ας υποθέσουμε ότι έχουμε μια μεσσιανική ταυτότητα μη χριστιανικού τύπου. Μπορεί να είναι θρησκευτική, μπορεί και σχεδόν πλήρως κοσμική. Όμως, σε κάθε περίπτωση, μια τέτοια ταυτότητα αναγκάζεται να ανέβει στο μέγιστο επίπεδο αφαίρεσης. Σε αντίθεση με τους καθημερινούς ή τους επαγγελματικούς ρόλους, η μεσσιανική ταυτότητα επιχειρεί να γίνει οντολογικό στήριγμα της προσωπικότητας. Ακριβώς γι’ αυτό οφείλει να έχει παγκόσμια κλίμακα: η ολότητα της ιστορίας, η μοίρα της ανθρωπότητας, η παγκόσμια εργατική τάξη, η παγκόσμια απελευθέρωση, η πρόοδος, το έθνος ως μεταφυσικό υποκείμενο, η επιστημονική σωτηρία, η κοσμική εξέλιξη — όλα αυτά είναι προσπάθειες να συγκροτηθεί ένα κατηγόρημα επιπέδου Απόλυτου.</w:t>
      </w:r>
    </w:p>
    <w:p w14:paraId="3EB7ECB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αν ο άνθρωπος θέλει να οικοδομήσει την ταυτότητά του στα σοβαρά, και όχι να παίζει ρόλο στο ξένο σενάριο, το κατηγόρημα πρέπει να είναι τόσο υψηλό ώστε να μη συντριβεί σε μια σοβαρή σύγκρουση με την ιστορία ή με την ψυχή. Γι’ αυτό ακόμη και στον κομμουνιστή το κατηγόρημα «καθολική ευτυχία» και «ιστορική αποστολή της εργατικής τάξης» αναπόφευκτα παίρνει μορφή ύποπτα κοντινή στον Θεό. Το ίδιο ισχύει για κάθε ισχυρό κοσμικό πρότζεκτ. Αναγκάζεται να καταλάβει τη λειτουργία της αποκάλυψης από τον Θεό, επειδή τίποτε μικρότερο δεν μπορεί να συγκρατήσει το ανθρώπινο «εγώ» από τη διάλυση.</w:t>
      </w:r>
    </w:p>
    <w:p w14:paraId="62CD8C5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Ένα κατηγόρημα μικρότερης κλίμακας δεν συγκρατεί την ταυτότητα. Ένα κατηγόρημα τοπικό, πεπερασμένο, ιστορικά εξαρτημένο — καταρρέει ταχύτερα απ’ όσο προλαβαίνει η προσωπικότητα να στηριχθεί οριστικά πάνω του. Γι’ αυτό τέτοια πρότζεκτ απαιτούν διαρκείς ενεργειακές επενδύσεις από τους φορείς τους. Γι’ αυτό σε κάθε ισχυρό εξωχριστιανικό μεσσιανισμό αναδύεται αναγκαστικά μια θεολογία χωρίς Θεό: ένα απόλυτο χωρίς Απόλυτο, μια λογος-βέζνα μίμηση του Λόγου, δηλαδή μια απόπειρα να παιχτεί ο ρόλος του θεμελίου του είναι χωρίς την πληρότητα του είναι.</w:t>
      </w:r>
    </w:p>
    <w:p w14:paraId="1DDB335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Αλλά ήδη διαπιστώσαμε ότι μόνο ό,τι δεν υπόκειται σε διάλυση μπορεί να λειτουργήσει ως αληθινό κατηγόρημα για το «εγώ είμαι». Άρα το αληθινό κατηγόρημα πρέπει να είναι: μεταφυσικό, υπερφυσικό, κατὰ Λόγον.</w:t>
      </w:r>
    </w:p>
    <w:p w14:paraId="6B00AC0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Καλά εμείς, οι χριστιανοί! Έχουμε ένα τέτοιο κατηγόρημα. Και πράγματι ανταποκρίνεται σε όλες τις αναγκαίες συνθήκες.</w:t>
      </w:r>
    </w:p>
    <w:p w14:paraId="4B2BA2B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«δικός μας» είναι ο ίδιος Λόγος. Δεν είναι παράγωγο και δεν είναι αποτέλεσμα της ιστορίας. Δεν είναι προϊόν πολιτισμού και δεν είναι λειτουργία κοινωνικής αδράνειας. Δεν εξαρτάται από την αλλαγή εποχών και συμφραζομένων· Αυτός ο ίδιος τα καθορίζει. Δεν είναι δεμένος με κάποια μορφή ανθρώπινης ανημπόριας. Δεν υπάρχει χάρη στον κόσμο — ο κόσμος υπάρχει χάρη σε Αυτόν. Αυτός είναι ο ίδιος το Νόημα των νοημάτων και το Θεμέλιο των θεμελίων. Δεν συγκρατεί απλώς το νόημα — το γεννά. Δεν συγκρατεί απλώς την ταυτότητα — την χαρίζει.</w:t>
      </w:r>
    </w:p>
    <w:p w14:paraId="3DE9C00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Θα μου αντιτείνουν — και αρκετά πειστικά: πού είδες αυτό το Νόημα στη ρυθμική, τελετουργική πράξη της Εκκλησίας;</w:t>
      </w:r>
    </w:p>
    <w:p w14:paraId="12FCE65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εγώ θα απαντήσω: η Εκκλησία έχει πολλά κείμενα, και ο καθένας βρίσκει αυτό στο οποίο είναι ικανός να φτάσει. Ό,τι έψαξε ο καθένας, αυτό και βρήκε. Αλλά όποιος έψαξε τον Λόγο, βρήκε τον Λόγο.</w:t>
      </w:r>
    </w:p>
    <w:p w14:paraId="0F53520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Μπορεί κανείς να τον βρει ακόμη και μέσα στο τελετουργικό — βλ. το πρώτο μέρος. Αυτό δεν είναι πρόβλημα της Εκκλησίας. Είναι πρόβλημα του βλέμματος που κοιτάζει. Όλα εξαρτώνται από την επιλογή.</w:t>
      </w:r>
    </w:p>
    <w:p w14:paraId="2A916ED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«Εγώ είμαι χριστιανός» — αυτό δεν είναι πολιτική ή πολιτισμική δήλωση. Δεν είναι γραμματική κατασκευή. Είναι πράξη ελευθερίας, πράξη πίστης, πράξη ταυτότητας. Είναι οντολογική θέση, αν το εννοεί κανείς στα σοβαρά.</w:t>
      </w:r>
    </w:p>
    <w:p w14:paraId="5B8E4C8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χριστιανός επιλέγει κατηγόρημα: τον Ιησού Χριστό, ο οποίος ο ίδιος είναι το είναι. Γι’ αυτό είναι βέβαιος για την ταυτότητά του με τον εαυτό του. Γι’ αυτό είναι βέβαιος για την εσχατολογική κλίμακα του προσωπικού του πρότζεκτ. Γι’ αυτό γνωρίζει τη μεταφυσική του «εγώ» του. Γι’ αυτό γνωρίζει την αποστολή του μέσα σε αυτό το σύμπαν, γνωρίζει την κλήση του. Ο χριστιανός, σε κάθε κατάσταση, επιλέγει υπέρ του είναι, υπέρ της ταυτότητας, υπέρ του φωτός.</w:t>
      </w:r>
    </w:p>
    <w:p w14:paraId="2664692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Μόνο ο χριστιανός, ακόμη και μέσα στην πραγματική Εκκλησία, μπορεί να βρει τον Χριστό. Αν μπορεί να φέρει εις πέρας αυτό το έργο, τι του χρειάζονται όλα τα υπόλοιπα;</w:t>
      </w:r>
    </w:p>
    <w:p w14:paraId="2360E09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Προχωράμε. Επιλέξαμε το αληθινό μας κατηγόρημα, ταυτίσαμε τον εαυτό μας με τον Χριστό-Λόγο. Και μετά;</w:t>
      </w:r>
    </w:p>
    <w:p w14:paraId="59775B1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Πρώτον, έτσι ανακαλύπτουμε την οντολογική σημασία της σκέψης.</w:t>
      </w:r>
    </w:p>
    <w:p w14:paraId="64F569C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Επιμένω στο ίδιο πράγμα. Συγγνώμη, έτσι βγαίνει.</w:t>
      </w:r>
    </w:p>
    <w:p w14:paraId="41E6C14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ορισμός της αλήθειας, η ανίχνευση της αλήθειας, η ταύτιση με την αλήθεια — είναι δραστηριότητα εξαιρετικά δύσκολη και ενεργοβόρα, που συμβαίνει ακριβώς στο επίπεδο του λόγου. Τίποτα από αυτά δεν είναι τυχαίο. Προϋποτίθεται ανεπτυγμένη κουλτούρα σκέψης, ανεπτυγμένη προσωπική ταυτότητα. Τέτοια πράγματα δεν σχηματίζονται ούτε σε παράγκα ούτε σε κολχόζ. Βέβαια, άνθρωποι αυτού του τύπου μπορούν πολύ εύκολα να βρεθούν σε παράγκα ή ακόμη και σε κολχόζ, αλλά προφανώς δεν σχηματίστηκαν εκεί. Η κουλτούρα της σκέψης είναι ακριβώς κουλτούρα, άρα απαιτεί και το αντίστοιχο περιβάλλον και την αντίστοιχη παράδοση.</w:t>
      </w:r>
    </w:p>
    <w:p w14:paraId="7EEF163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έπειτα έρχεται η πράξη.</w:t>
      </w:r>
    </w:p>
    <w:p w14:paraId="0CA3ECC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Για πράξη είναι ικανή μόνο η προσωπικότητα, όπως όλοι ξέρουμε από την εμπειρία. Η ανεπτυγμένη, διαμορφωμένη προσωπικότητα.</w:t>
      </w:r>
    </w:p>
    <w:p w14:paraId="53D3B1C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Ένας συγκροτημένος, σταθερός, ισχυρός εσωτερικός κόσμος πραγματώνεται προς τα έξω. Πάντα μια προσωπική εσωτερική πραγματικότητα γίνεται γεγονός της κοινωνίας — γεγονός συγκροτητικό, δηλαδή θεσμοθετικό: ιδρύει νέα δομή, νέα μορφή του κόσμου. Και συχνά — χωρίς ούτε μία λέξη.</w:t>
      </w:r>
    </w:p>
    <w:p w14:paraId="6BAB2BF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χριστιανική πράξη είναι η διατήρηση της σταθερότητας και της ταυτότητας σε όλο το σύμπαν. Αλλά αυτό δεν σημαίνει συντήρηση και, Θεός φυλάξοι, πάγωμα. Ο χριστιανός, ως συνεργός του Δημιουργού, συν-δημιουργεί και οικοδομεί.</w:t>
      </w:r>
    </w:p>
    <w:p w14:paraId="522B510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χριστιανισμός είναι για τη ζωή. Η ζωή, για να διατηρηθεί, γεννά διαρκώς, δημιουργεί διαρκώς. Άρα και ο χριστιανισμός πρέπει να γεννιέται διαρκώς.</w:t>
      </w:r>
    </w:p>
    <w:p w14:paraId="1D7E897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Ξεχνάμε ότι ο Υιός-Λόγος γεννιέται διαρκώς. Η γέννηση του Υιού δεν είναι μια στιγμιαία πράξη, είναι μια αιώνια διαδικασία. Και εμείς είμαστε πλασμένοι κατ’ εικόνα και καθ’ ομοίωση ακριβώς του Υιού, που είναι ο Λόγος. Άρα και εμείς καλούμαστε σε διαρκή γέννηση.</w:t>
      </w:r>
    </w:p>
    <w:p w14:paraId="3700784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«38 Όποιος πιστεύει σε μένα, όπως λέει η Γραφή, από την κοιλία του θα τρέξουν ποτάμια ζωντανού νερού. 39 Αυτό το είπε για το Πνεύμα, που επρόκειτο να λάβουν όσοι πίστευαν σε αυτόν».</w:t>
      </w:r>
    </w:p>
    <w:p w14:paraId="7003F54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Αυτό είναι από το Ευαγγέλιο του Ιωάννη και προφανώς δεν αφορά H₂O. Αυτό άλλωστε δηλώνεται αμέσως. Αν δεν αφορά H₂O, τότε τι αφορά; Και τι μας λέει αυτό, σε εμάς τους χριστιανούς; Όπως ο Υιός γεννιέται και γεννά, έτσι και ο χριστιανός, ενδεδυμένος τον Υιό, γεννιέται και γεννά. Στη γλώσσα αυτής της εργασίας, αυτή η ιδιότητα του χριστιανού ονομάζεται «πρωτότυπη προτζεκτικότητα».</w:t>
      </w:r>
    </w:p>
    <w:p w14:paraId="0557A63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Πρέπει να κατανοήσουμε σε τι διαφέρει η χριστιανική δημιουργία από κάθε άλλη. Ο χριστιανός δεν δημιουργεί οτιδήποτε. Το ξεκαθάρισμα των ειδώλων σημαίνει ξεκαθάρισμα των πρότζεκτ που δεν εμπεριέχουν χριστιανική εσχατολογία. Αν ένα πρότζεκτ δεν έχει χριστιανική εσχατολογία, αν δεν έχει προοπτική μέσα στη Βασιλεία του Θεού, γιατί να δαπανήσει κανείς πάνω του χρόνο και δυνάμεις, δηλαδή ζωή; Από εδώ προκύπτει η γνωστή χριστιανική επιλεκτικότητα, που φυσιολογικά μεταπίπτει σε άσκηση.</w:t>
      </w:r>
    </w:p>
    <w:p w14:paraId="16AB28E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άσκηση είναι, πρώτα απ’ όλα, απόρριψη των προσομοιωμάτων. Ο χριστιανός δεν μπορεί να σκορπιέται σε προσομοιώματα, ακόμη κι αν αυτά δίνουν πρόσβαση σε πόρους και ενέργεια για ένα σύντομο χρονικό διάστημα, για ένα μικρό τμήμα χρόνου — για τη διάρκεια μιας ή μερικών ανθρώπινων ζωών. Αυτό που δεν έχει συνέχεια στην αιωνιότητα, δεν έχει αξία ούτε στην ιστορία. Γι’ αυτό ο χριστιανός, αν είναι χριστιανός, δεν θα παράγει προσομοιώματα. Τα προσομοιώματα είναι αξιόπιστο σημάδι ειδωλολατρίας, ακόμη κι όταν είναι ντυμένα με εκκλησιαστικά άμφια και μεταμφιεσμένα σε ευσέβεια.</w:t>
      </w:r>
    </w:p>
    <w:p w14:paraId="111B7F6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Λοιπόν. Εδώ χρειάζεται μια μικρή αλλά πολύ σημαντική διευκρίνιση, στην οποία και εγώ ο ίδιος ωρίμαζα για χρόνια. Η ζωή μας έχει πραγματικό, πρακτικό χαρακτήρα. Και δεν χρειάζεται να θεμελιώνουμε οντολογικά κάθε πράξη μας. Δεν χρειάζεται να εξετάζουμε κάθε επίσκεψη στο μαγαζί ή στον γιατρό σε εσχατολογική προοπτική. Εντάξει; Στη γη πρέπει να περπατάμε με δύο πόδια.</w:t>
      </w:r>
    </w:p>
    <w:p w14:paraId="48B98FF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Ένας φίλος μου από τη Μόσχα μου διηγήθηκε μια πολύ ενδιαφέρουσα ιστορία από το Πατερικό.</w:t>
      </w:r>
    </w:p>
    <w:p w14:paraId="7ACCD2C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Κάποιος χωρικός χάθηκε στην έρημο και βγήκε πάνω σε ερημίτες. Τους ρώτησε: «Πώς θα πάω στην πόλη;» Ένας από τους ερημίτες απάντησε: «Δεν ξέρω τον δρόμο προς την επίγεια πόλη, αλλά ξέρω τον δρόμο προς την ουράνια πόλη και μπορώ να σου δείξω το μονοπάτι προς αυτήν». Ο χωρικός απάντησε: «Αν δεν ξέρεις τον δρόμο προς την επίγεια πόλη, πώς μπορείς να ξέρεις τον δρόμο προς την ουράνια πόλη;» Και συνέχισε τον δρόμο του.</w:t>
      </w:r>
    </w:p>
    <w:p w14:paraId="74A9CF2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Ποιος έχει δίκιο σε αυτή την ιστορία και ποιος δεν έχει; Οι απαντήσεις μπορεί να είναι πολλές. Και πρέπει να παραδεχτούμε ότι είναι όλες ισοδύναμες. Νομίζω ότι, μεταξύ άλλων, ακριβώς αυτό εννοούσε ο απόστολος Παύλος όταν έγραφε για τη «στερεά τροφή».</w:t>
      </w:r>
    </w:p>
    <w:p w14:paraId="43B2357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Επιστρέφοντας στην οντολογία. Σε τι διαφέρει η κατὰ Λόγον πράξη από την «αλογική»; Πώς να περιγραφεί η μετοχή στον Λόγο; Μάλλον πρέπει να μιλήσουμε για θεωρία, για θέαση. Πρέπει να σημειωθεί ότι η θέαση, κατά πάσα πιθανότητα, μπορεί να είναι δύο ειδών. Υπάρχει «συνηθισμένη» θέαση, και υπάρχει υπερφυσική θέαση των μεγάλων μυστικών-προφητών. Δεν χρειάζεται να εξηγώ ότι μιλάω για τη δική μου εμπειρία, δηλαδή για τη συνηθισμένη ανθρώπινη θέαση. Λοιπόν, αυτό που θέλω να πω είναι ότι η χριστιανική πράξη να γεννιέται από τη θέαση. Δεν είμαι βέβαιος για τη χρονική ακολουθία: αν το ένα έπεται του άλλου ή αν και τα δύο συμβαίνουν ταυτόχρονα, όμως το γεγονός είναι ότι το ένα χωρίς το άλλο δεν γίνεται. Ναι, αυτό σημαίνει ότι και οι «καθημερινές», οι συνηθισμένες πράξεις του χριστιανού πρέπει να έχουν δημιουργικό χαρακτήρα. Ο Λόγος, αν έρθει, δεν φεύγει πια. Δεν μπορώ να κρίνω τις προφητικές καταστάσεις που δεν μου είναι προσβάσιμες. Όμως η προσεκτική στάση απέναντι στις εκδηλώσεις του Αγίου Πνεύματος, τόσο στη ζωή και στο έργο άλλων ανθρώπων όσο και στη δική μου ζωή, δείχνει ότι Αυτό, με κάποιον τρόπο, είναι παρόν ακόμη και στη δημιουργία ανθρώπων όχι καθόλου καθαρών, όταν αυτοί αναζητούν την αλήθεια. Αν ο άνθρωπος αναζητά την αλήθεια, αν προσπαθεί να περιγράψει την αλήθεια, τότε, όσο μικρός κι αν είναι ως πρόσωπο, στη δημιουργία του θα ακουστεί μια προφητική φωνή.</w:t>
      </w:r>
    </w:p>
    <w:p w14:paraId="699BAE9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ναι, προσωπικά μου φαίνεται ότι για τον σύγχρονο άνθρωπο η μελέτη της φιλοσοφίας, η ειλικρινής, πραγματική μελέτη της φιλοσοφίας, και έπειτα και της θεολογίας, ανοίγει προφητικό δυναμικό. Διότι και η φιλοσοφία και η θεολογία, ως πρακτικές, είναι άσκηση αναζήτησης της αλήθειας. Αν δεν είναι πρακτικές και αν δεν είναι αναζήτηση της αλήθειας, τότε δεν είναι φιλοσοφία και θεολογία. Τότε είναι συνήθως πολιτική πορνεία. Κάντε πως δεν ακούσατε τίποτα και σκεφτείτε πώς να το πείτε πιο ήπια!</w:t>
      </w:r>
    </w:p>
    <w:p w14:paraId="397F874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κατὰ Λόγον πράξηείναι μια πράξη, μια συνηθισμένη ανθρώπινη πράξη, μόνο που αυτή η πράξη πρέπει να γίνει έχοντας υπόψη μια πιο παγκόσμια προοπτική. Τουλάχιστον στη δική μου ζωή το πρόβλημα ήταν να μη χαθεί, παράλληλα, η λεπτομέρεια του συγκεκριμένου αποσπάσματος ζωής. Είχα δυσκολίες μ’ αυτό. Δηλαδή, κυριολεκτικά το μάθαινα: να βλέπω όχι μόνο τη γενική εικόνα μιας συγκεκριμένης επικοινωνίας, αλλά και να συγκεκριμενοποιώ και τον εαυτό μου, και τον συνομιλητή, και το πλαίσιο. Συνήθως είναι δύσκολο να δεις τη γενική, αφηρημένη εικόνα. Αλλά συμβαίνει και το αντίστροφο. Μπορώ να το καταθέσω.</w:t>
      </w:r>
    </w:p>
    <w:p w14:paraId="4B7A09E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τι σημαίνει αυτό; Ότι τώρα, κάπως, καυχιόμουν; Γερνάω. Τουλάχιστον, σίγουρα δεν έγραφα γι’ αυτό. Η ζωή είναι πράγμα συγκεκριμένο, και αυτό δεν πρέπει ποτέ να το ξεχνάς. Ποιος από τους φιλοσόφους έπεσε σε ένα λάκκο; Το όνομα του Θαλή έμεινε στην ιστορία, το όνομα της υπηρέτριας που γελούσε μαζί του έχει давно ξεχαστεί. Αλλά το αστείο της έμεινε στην ιστορία. Πρέπει να παραδεχτούμε ότι στο αστείο της υπάρχει πολλή αλήθεια, πράγμα που, βέβαια, δεν την βάζει δίπλα στον Θαλή.</w:t>
      </w:r>
    </w:p>
    <w:p w14:paraId="2150225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Στην Αγία Γραφή συχνά λέγεται για τους δικαίους: «Περπατούσε ενώπιον του Θεού». Όπως πάντα, ας μη πέσουμε σε υπερβολικό μυστικισμό. Προτιμώ να υποθέτω ότι ήταν άνθρωποι όπως κι εμείς, και ακριβώς σ’ αυτό βρίσκεται το μεγαλείο τους. Τι σημαίνει λοιπόν «περπατούσε ενώπιον του Θεού»; Σε «απλή» ανθρώπινη γλώσσα. Τίποτε άλλο παρά ότι ο δίκαιος ζούσε σαν ο Θεός να είναι δίπλα, τώρα και πάντα. Ζούσε μέσα στην παρουσία του Θεού. Σημαίνει αυτό κάποια ασυνήθιστη κατάσταση; Και ναι και όχι. Αν αυτοί οι άνθρωποι μπήκαν στο κείμενο της Αγίας Γραφής, τότε στη ζωή τους αυτή η παρουσία ήταν ιδιαίτερα έντονη. Έστω κι αν όχι σε τέτοιο βαθμό, αυτός ο modus vivendi πρέπει να είναι μια συνηθισμένη νόρμα. Δεν υπάρχει τίποτε δύσκολο εδώ. Το μόνο που είναι δύσκολο είναι να αφήσεις τον Θεό να μπει στον εσωτερικό σου κόσμο. Να παραδεχτείς ότι δεν είσαι μόνος εκεί. Δεν έχεις «κυρίαρχο» χώρο που κανείς δεν ακούει και δεν βλέπει. Υπάρχει Κάποιος που ακούει και βλέπει.</w:t>
      </w:r>
    </w:p>
    <w:p w14:paraId="55C2201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Μου φαίνεται πραγματικά παράξενο να βλέπω, σε εκκλησιαστικό περιβάλλον, ανθρώπους που θεωρούν ότι οι μυστικές τους προθέσεις δεν είναι ορατές σε όλους. Ίσως όχι αμέσως, αλλά αργά ή γρήγορα, σε σχεδόν όλους όλα θα γίνουν σαφή. Σημαίνει αυτό ότι, αυτομάτως, θα θριαμβεύσει και η αλήθεια; Και ναι και όχι. Η ζωή μέσα σε μια κοινωνία, ακόμη και μέσα σε εκκλησιαστική κοινωνία, δεν σε απαλλάσσει από τη μάσκα. Η μάσκα είναι αναπόφευκτη και αμετάκλητη.</w:t>
      </w:r>
    </w:p>
    <w:p w14:paraId="33756C3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«Μην δίνετε το άγιο στους σκύλους και μην ρίχνετε τα μαργαριτάρια σας μπροστά στους χοίρους, για να μην τα πατήσουν με τα πόδια τους και, γυρίζοντας, σας ξεσκίσουν». (Μτ 7:6)</w:t>
      </w:r>
      <w:r>
        <w:rPr>
          <w:rFonts w:hint="default" w:eastAsiaTheme="minorHAnsi"/>
          <w:sz w:val="24"/>
          <w:szCs w:val="24"/>
          <w:lang w:val="ru-RU" w:eastAsia="en-US" w:bidi="he-IL"/>
        </w:rPr>
        <w:t xml:space="preserve"> </w:t>
      </w:r>
      <w:r>
        <w:rPr>
          <w:rFonts w:hint="default" w:eastAsiaTheme="minorHAnsi"/>
          <w:sz w:val="24"/>
          <w:szCs w:val="24"/>
          <w:lang w:val="en-US" w:eastAsia="en-US" w:bidi="he-IL"/>
        </w:rPr>
        <w:t>Τι είναι αυτό, αν όχι μια περιγραφή ζωής μέσα σε κοινωνία; Και, παρεμπιπτόντως, είναι εντολή ισότιμη με όλες τις άλλες εντολές.</w:t>
      </w:r>
    </w:p>
    <w:p w14:paraId="59370AC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τώρα, μια σημείωση από το ChatGPT:</w:t>
      </w:r>
    </w:p>
    <w:p w14:paraId="5025E38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ΠΙΝΑΚΑΣ ΦΙΛΤΡΑΡΙΣΜΑΤΟΣ ΠΛΗΡΟΦΟΡΙΑΣ</w:t>
      </w:r>
    </w:p>
    <w:p w14:paraId="52659BC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(από την πραγματικότητα ως τη δράση)</w:t>
      </w:r>
    </w:p>
    <w:p w14:paraId="049ED03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ΕΠΙΠΕΔΟ 1 — Εξωτερική πραγματικότητα (100%)</w:t>
      </w:r>
      <w:r>
        <w:rPr>
          <w:rFonts w:hint="default" w:eastAsiaTheme="minorHAnsi"/>
          <w:sz w:val="24"/>
          <w:szCs w:val="24"/>
          <w:lang w:val="en-US" w:eastAsia="en-US" w:bidi="he-IL"/>
        </w:rPr>
        <w:br w:type="textWrapping"/>
      </w:r>
      <w:r>
        <w:rPr>
          <w:rFonts w:hint="default" w:eastAsiaTheme="minorHAnsi"/>
          <w:sz w:val="24"/>
          <w:szCs w:val="24"/>
          <w:lang w:val="en-US" w:eastAsia="en-US" w:bidi="he-IL"/>
        </w:rPr>
        <w:t>Περιέχει όλη τη φυσική πληροφορία: ηλεκτρομαγνητικό φάσμα, ήχο, δονήσεις, χημικά σήματα, πίεση, ακτινοβολία, μαγνητικά πεδία, βαρύτητα, θερμοκρασία, αντικείμενα, γεγονότα, διεργασίες.</w:t>
      </w:r>
      <w:r>
        <w:rPr>
          <w:rFonts w:hint="default" w:eastAsiaTheme="minorHAnsi"/>
          <w:sz w:val="24"/>
          <w:szCs w:val="24"/>
          <w:lang w:val="en-US" w:eastAsia="en-US" w:bidi="he-IL"/>
        </w:rPr>
        <w:br w:type="textWrapping"/>
      </w:r>
      <w:r>
        <w:rPr>
          <w:rFonts w:hint="default" w:eastAsiaTheme="minorHAnsi"/>
          <w:sz w:val="24"/>
          <w:szCs w:val="24"/>
          <w:lang w:val="en-US" w:eastAsia="en-US" w:bidi="he-IL"/>
        </w:rPr>
        <w:t>Προσλήψιμο: 0,0000000001–0,00000000001% (περίπου 10⁻¹²–10⁻¹⁴)</w:t>
      </w:r>
    </w:p>
    <w:p w14:paraId="77B8AE3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ΕΠΙΠΕΔΟ 2 — Καταγραφή από τους υποδοχείς</w:t>
      </w:r>
      <w:r>
        <w:rPr>
          <w:rFonts w:hint="default" w:eastAsiaTheme="minorHAnsi"/>
          <w:sz w:val="24"/>
          <w:szCs w:val="24"/>
          <w:lang w:val="en-US" w:eastAsia="en-US" w:bidi="he-IL"/>
        </w:rPr>
        <w:br w:type="textWrapping"/>
      </w:r>
      <w:r>
        <w:rPr>
          <w:rFonts w:hint="default" w:eastAsiaTheme="minorHAnsi"/>
          <w:sz w:val="24"/>
          <w:szCs w:val="24"/>
          <w:lang w:val="en-US" w:eastAsia="en-US" w:bidi="he-IL"/>
        </w:rPr>
        <w:t>Οι υποδοχείς αντιδρούν μόνο σε εξαιρετικά στενό εύρος σημάτων: αμφιβληστροειδής → 380–740 nm, αυτιά → 20–20.000 Hz, δέρμα → πίεση, θερμοκρασία, πόνος, μύτη → μέρος των πτητικών μορίων, γλώσσα → 5 γεύσεις.</w:t>
      </w:r>
      <w:r>
        <w:rPr>
          <w:rFonts w:hint="default" w:eastAsiaTheme="minorHAnsi"/>
          <w:sz w:val="24"/>
          <w:szCs w:val="24"/>
          <w:lang w:val="en-US" w:eastAsia="en-US" w:bidi="he-IL"/>
        </w:rPr>
        <w:br w:type="textWrapping"/>
      </w:r>
      <w:r>
        <w:rPr>
          <w:rFonts w:hint="default" w:eastAsiaTheme="minorHAnsi"/>
          <w:sz w:val="24"/>
          <w:szCs w:val="24"/>
          <w:lang w:val="en-US" w:eastAsia="en-US" w:bidi="he-IL"/>
        </w:rPr>
        <w:t>Προσλαμβάνεται: ≈ 0,0000001% (10⁻⁹ του πραγματικού κόσμου)</w:t>
      </w:r>
    </w:p>
    <w:p w14:paraId="1ADB04A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ΕΠΙΠΕΔΟ 3 — Αισθητηριακά νεύρα (προ-φιλτράρισμα του εγκεφάλου)</w:t>
      </w:r>
      <w:r>
        <w:rPr>
          <w:rFonts w:hint="default" w:eastAsiaTheme="minorHAnsi"/>
          <w:sz w:val="24"/>
          <w:szCs w:val="24"/>
          <w:lang w:val="en-US" w:eastAsia="en-US" w:bidi="he-IL"/>
        </w:rPr>
        <w:br w:type="textWrapping"/>
      </w:r>
      <w:r>
        <w:rPr>
          <w:rFonts w:hint="default" w:eastAsiaTheme="minorHAnsi"/>
          <w:sz w:val="24"/>
          <w:szCs w:val="24"/>
          <w:lang w:val="en-US" w:eastAsia="en-US" w:bidi="he-IL"/>
        </w:rPr>
        <w:t>Στον εγκέφαλο εισέρχεται: όραση → ~10⁶ bit/sec, ακοή → ~10⁵ bit/sec, σωματική αίσθηση → ~10⁵ bit/sec, σύνολο → ~11 εκατ. bit/sec.</w:t>
      </w:r>
      <w:r>
        <w:rPr>
          <w:rFonts w:hint="default" w:eastAsiaTheme="minorHAnsi"/>
          <w:sz w:val="24"/>
          <w:szCs w:val="24"/>
          <w:lang w:val="en-US" w:eastAsia="en-US" w:bidi="he-IL"/>
        </w:rPr>
        <w:br w:type="textWrapping"/>
      </w:r>
      <w:r>
        <w:rPr>
          <w:rFonts w:hint="default" w:eastAsiaTheme="minorHAnsi"/>
          <w:sz w:val="24"/>
          <w:szCs w:val="24"/>
          <w:lang w:val="en-US" w:eastAsia="en-US" w:bidi="he-IL"/>
        </w:rPr>
        <w:t>Ο εγκέφαλος απορρίπτει: 99% επαναλήψεων, 99% θορύβου, οτιδήποτε δεν περιέχει απειλή ή όφελος, οτιδήποτε δεν συμφωνεί με τις τρέχουσες προσδοκίες.</w:t>
      </w:r>
      <w:r>
        <w:rPr>
          <w:rFonts w:hint="default" w:eastAsiaTheme="minorHAnsi"/>
          <w:sz w:val="24"/>
          <w:szCs w:val="24"/>
          <w:lang w:val="en-US" w:eastAsia="en-US" w:bidi="he-IL"/>
        </w:rPr>
        <w:br w:type="textWrapping"/>
      </w:r>
      <w:r>
        <w:rPr>
          <w:rFonts w:hint="default" w:eastAsiaTheme="minorHAnsi"/>
          <w:sz w:val="24"/>
          <w:szCs w:val="24"/>
          <w:lang w:val="en-US" w:eastAsia="en-US" w:bidi="he-IL"/>
        </w:rPr>
        <w:t>Στη συνείδηση επιτρέπεται &lt;0,001% της εισόδου (40–60 bit/sec).</w:t>
      </w:r>
    </w:p>
    <w:p w14:paraId="1A4C5F5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ΕΠΙΠΕΔΟ 4 — Συνειδητή αντίληψη</w:t>
      </w:r>
      <w:r>
        <w:rPr>
          <w:rFonts w:hint="default" w:eastAsiaTheme="minorHAnsi"/>
          <w:sz w:val="24"/>
          <w:szCs w:val="24"/>
          <w:lang w:val="en-US" w:eastAsia="en-US" w:bidi="he-IL"/>
        </w:rPr>
        <w:br w:type="textWrapping"/>
      </w:r>
      <w:r>
        <w:rPr>
          <w:rFonts w:hint="default" w:eastAsiaTheme="minorHAnsi"/>
          <w:sz w:val="24"/>
          <w:szCs w:val="24"/>
          <w:lang w:val="en-US" w:eastAsia="en-US" w:bidi="he-IL"/>
        </w:rPr>
        <w:t>Η συνείδηση μπορεί ταυτόχρονα να κρατά: 7±2 μονάδες πληροφορίας (κανόνας του Miller), ταχύτητα επεξεργασίας → 40–60 bit/sec, εστίαση → 1 αντικείμενο → 3–5 δευτ., σχεδόν όλα εκτοπίζονται σε 1–2 δευτ.</w:t>
      </w:r>
    </w:p>
    <w:p w14:paraId="4CADB8E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ΕΠΙΠΕΔΟ 5 — Μνήμη</w:t>
      </w:r>
      <w:r>
        <w:rPr>
          <w:rFonts w:hint="default" w:eastAsiaTheme="minorHAnsi"/>
          <w:sz w:val="24"/>
          <w:szCs w:val="24"/>
          <w:lang w:val="en-US" w:eastAsia="en-US" w:bidi="he-IL"/>
        </w:rPr>
        <w:br w:type="textWrapping"/>
      </w:r>
      <w:r>
        <w:rPr>
          <w:rFonts w:hint="default" w:eastAsiaTheme="minorHAnsi"/>
          <w:sz w:val="24"/>
          <w:szCs w:val="24"/>
          <w:lang w:val="en-US" w:eastAsia="en-US" w:bidi="he-IL"/>
        </w:rPr>
        <w:t>Από ό,τι έγινε συνειδητά αντιληπτό: μετά από μία ώρα μένει ~50%, μετά από μία μέρα ~30%, μετά από έναν μήνα ~10%, μετά από έναν χρόνο → 1–5% (αν ήταν σημαντικό).</w:t>
      </w:r>
      <w:r>
        <w:rPr>
          <w:rFonts w:hint="default" w:eastAsiaTheme="minorHAnsi"/>
          <w:sz w:val="24"/>
          <w:szCs w:val="24"/>
          <w:lang w:val="en-US" w:eastAsia="en-US" w:bidi="he-IL"/>
        </w:rPr>
        <w:br w:type="textWrapping"/>
      </w:r>
      <w:r>
        <w:rPr>
          <w:rFonts w:hint="default" w:eastAsiaTheme="minorHAnsi"/>
          <w:sz w:val="24"/>
          <w:szCs w:val="24"/>
          <w:lang w:val="en-US" w:eastAsia="en-US" w:bidi="he-IL"/>
        </w:rPr>
        <w:t>Αν δεν υπήρχε συναισθηματική «σήμανση», διατηρείται ακόμη λιγότερο.</w:t>
      </w:r>
      <w:r>
        <w:rPr>
          <w:rFonts w:hint="default" w:eastAsiaTheme="minorHAnsi"/>
          <w:sz w:val="24"/>
          <w:szCs w:val="24"/>
          <w:lang w:val="en-US" w:eastAsia="en-US" w:bidi="he-IL"/>
        </w:rPr>
        <w:br w:type="textWrapping"/>
      </w:r>
      <w:r>
        <w:rPr>
          <w:rFonts w:hint="default" w:eastAsiaTheme="minorHAnsi"/>
          <w:sz w:val="24"/>
          <w:szCs w:val="24"/>
          <w:lang w:val="en-US" w:eastAsia="en-US" w:bidi="he-IL"/>
        </w:rPr>
        <w:t>Μακροχρόνια αποθήκευση: ~1% της συνειδητής εμπειρίας.</w:t>
      </w:r>
    </w:p>
    <w:p w14:paraId="1EDCC27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ΕΠΙΠΕΔΟ 6 — Εφαρμογή (δράση)</w:t>
      </w:r>
      <w:r>
        <w:rPr>
          <w:rFonts w:hint="default" w:eastAsiaTheme="minorHAnsi"/>
          <w:sz w:val="24"/>
          <w:szCs w:val="24"/>
          <w:lang w:val="en-US" w:eastAsia="en-US" w:bidi="he-IL"/>
        </w:rPr>
        <w:br w:type="textWrapping"/>
      </w:r>
      <w:r>
        <w:rPr>
          <w:rFonts w:hint="default" w:eastAsiaTheme="minorHAnsi"/>
          <w:sz w:val="24"/>
          <w:szCs w:val="24"/>
          <w:lang w:val="en-US" w:eastAsia="en-US" w:bidi="he-IL"/>
        </w:rPr>
        <w:t>Από ό,τι διατήρησε η μνήμη: πραγματικά εφαρμόζεται → 1–2%, μετατρέπεται σε δεξιότητα → &lt;1%, μετασχηματίζει τη συμπεριφορά → &lt;0,1%.</w:t>
      </w:r>
      <w:r>
        <w:rPr>
          <w:rFonts w:hint="default" w:eastAsiaTheme="minorHAnsi"/>
          <w:sz w:val="24"/>
          <w:szCs w:val="24"/>
          <w:lang w:val="en-US" w:eastAsia="en-US" w:bidi="he-IL"/>
        </w:rPr>
        <w:br w:type="textWrapping"/>
      </w:r>
      <w:r>
        <w:rPr>
          <w:rFonts w:hint="default" w:eastAsiaTheme="minorHAnsi"/>
          <w:sz w:val="24"/>
          <w:szCs w:val="24"/>
          <w:lang w:val="en-US" w:eastAsia="en-US" w:bidi="he-IL"/>
        </w:rPr>
        <w:t>Δηλαδή: τελική δράση ≈ 10⁻¹⁷ της αρχικής πληροφορίας της πραγματικότητας.</w:t>
      </w:r>
    </w:p>
    <w:p w14:paraId="5043A97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en-US" w:eastAsia="en-US" w:bidi="he-IL"/>
        </w:rPr>
        <w:t>ΣΥΝΟΨΗ ΣΕ ΜΙΑ ΓΡΑΜΜΗ</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02"/>
        <w:gridCol w:w="1873"/>
        <w:gridCol w:w="2260"/>
        <w:gridCol w:w="1861"/>
      </w:tblGrid>
      <w:tr w14:paraId="242045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41522126">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Επίπεδο</w:t>
            </w:r>
          </w:p>
        </w:tc>
        <w:tc>
          <w:tcPr>
            <w:tcW w:w="0" w:type="auto"/>
            <w:shd w:val="clear" w:color="auto" w:fill="auto"/>
            <w:vAlign w:val="center"/>
          </w:tcPr>
          <w:p w14:paraId="7384B074">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Πληροφορία</w:t>
            </w:r>
          </w:p>
        </w:tc>
        <w:tc>
          <w:tcPr>
            <w:tcW w:w="0" w:type="auto"/>
            <w:shd w:val="clear" w:color="auto" w:fill="auto"/>
            <w:vAlign w:val="center"/>
          </w:tcPr>
          <w:p w14:paraId="0A7C39EC">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Υπόλοιπο (%)</w:t>
            </w:r>
          </w:p>
        </w:tc>
        <w:tc>
          <w:tcPr>
            <w:tcW w:w="0" w:type="auto"/>
            <w:shd w:val="clear" w:color="auto" w:fill="auto"/>
            <w:vAlign w:val="center"/>
          </w:tcPr>
          <w:p w14:paraId="7ED5BB41">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Συντελεστής</w:t>
            </w:r>
          </w:p>
        </w:tc>
      </w:tr>
      <w:tr w14:paraId="2E9286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12197E2">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Πραγματικότητα</w:t>
            </w:r>
          </w:p>
        </w:tc>
        <w:tc>
          <w:tcPr>
            <w:tcW w:w="0" w:type="auto"/>
            <w:shd w:val="clear" w:color="auto" w:fill="auto"/>
            <w:vAlign w:val="center"/>
          </w:tcPr>
          <w:p w14:paraId="72B65395">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100%</w:t>
            </w:r>
          </w:p>
        </w:tc>
        <w:tc>
          <w:tcPr>
            <w:tcW w:w="0" w:type="auto"/>
            <w:shd w:val="clear" w:color="auto" w:fill="auto"/>
            <w:vAlign w:val="center"/>
          </w:tcPr>
          <w:p w14:paraId="57CF8F68">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w:t>
            </w:r>
          </w:p>
        </w:tc>
        <w:tc>
          <w:tcPr>
            <w:tcW w:w="0" w:type="auto"/>
            <w:shd w:val="clear" w:color="auto" w:fill="auto"/>
            <w:vAlign w:val="center"/>
          </w:tcPr>
          <w:p w14:paraId="6FECEBF5">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w:t>
            </w:r>
          </w:p>
        </w:tc>
      </w:tr>
      <w:tr w14:paraId="04FCEE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50A8056">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Υποδοχείς</w:t>
            </w:r>
          </w:p>
        </w:tc>
        <w:tc>
          <w:tcPr>
            <w:tcW w:w="0" w:type="auto"/>
            <w:shd w:val="clear" w:color="auto" w:fill="auto"/>
            <w:vAlign w:val="center"/>
          </w:tcPr>
          <w:p w14:paraId="6259EA12">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10⁻¹²</w:t>
            </w:r>
          </w:p>
        </w:tc>
        <w:tc>
          <w:tcPr>
            <w:tcW w:w="0" w:type="auto"/>
            <w:shd w:val="clear" w:color="auto" w:fill="auto"/>
            <w:vAlign w:val="center"/>
          </w:tcPr>
          <w:p w14:paraId="31DA2EA2">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0.0000000001%</w:t>
            </w:r>
          </w:p>
        </w:tc>
        <w:tc>
          <w:tcPr>
            <w:tcW w:w="0" w:type="auto"/>
            <w:shd w:val="clear" w:color="auto" w:fill="auto"/>
            <w:vAlign w:val="center"/>
          </w:tcPr>
          <w:p w14:paraId="6BB76C1D">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×10⁻¹²</w:t>
            </w:r>
          </w:p>
        </w:tc>
      </w:tr>
      <w:tr w14:paraId="776C61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7AAAC5E">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Εγκέφαλος (αισθητηριακή είσοδος)</w:t>
            </w:r>
          </w:p>
        </w:tc>
        <w:tc>
          <w:tcPr>
            <w:tcW w:w="0" w:type="auto"/>
            <w:shd w:val="clear" w:color="auto" w:fill="auto"/>
            <w:vAlign w:val="center"/>
          </w:tcPr>
          <w:p w14:paraId="6F229A9F">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10⁻⁹</w:t>
            </w:r>
          </w:p>
        </w:tc>
        <w:tc>
          <w:tcPr>
            <w:tcW w:w="0" w:type="auto"/>
            <w:shd w:val="clear" w:color="auto" w:fill="auto"/>
            <w:vAlign w:val="center"/>
          </w:tcPr>
          <w:p w14:paraId="0E963F06">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0.0000001%</w:t>
            </w:r>
          </w:p>
        </w:tc>
        <w:tc>
          <w:tcPr>
            <w:tcW w:w="0" w:type="auto"/>
            <w:shd w:val="clear" w:color="auto" w:fill="auto"/>
            <w:vAlign w:val="center"/>
          </w:tcPr>
          <w:p w14:paraId="1F814965">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×10⁻⁹</w:t>
            </w:r>
          </w:p>
        </w:tc>
      </w:tr>
      <w:tr w14:paraId="7ACC80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4A7C730">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Συνείδηση</w:t>
            </w:r>
          </w:p>
        </w:tc>
        <w:tc>
          <w:tcPr>
            <w:tcW w:w="0" w:type="auto"/>
            <w:shd w:val="clear" w:color="auto" w:fill="auto"/>
            <w:vAlign w:val="center"/>
          </w:tcPr>
          <w:p w14:paraId="72C70870">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10⁻¹²</w:t>
            </w:r>
          </w:p>
        </w:tc>
        <w:tc>
          <w:tcPr>
            <w:tcW w:w="0" w:type="auto"/>
            <w:shd w:val="clear" w:color="auto" w:fill="auto"/>
            <w:vAlign w:val="center"/>
          </w:tcPr>
          <w:p w14:paraId="0FEADF39">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0.0000005% της εισόδου</w:t>
            </w:r>
          </w:p>
        </w:tc>
        <w:tc>
          <w:tcPr>
            <w:tcW w:w="0" w:type="auto"/>
            <w:shd w:val="clear" w:color="auto" w:fill="auto"/>
            <w:vAlign w:val="center"/>
          </w:tcPr>
          <w:p w14:paraId="64C0A852">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×10⁻⁵</w:t>
            </w:r>
          </w:p>
        </w:tc>
      </w:tr>
      <w:tr w14:paraId="004492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658FF84">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Μνήμη</w:t>
            </w:r>
          </w:p>
        </w:tc>
        <w:tc>
          <w:tcPr>
            <w:tcW w:w="0" w:type="auto"/>
            <w:shd w:val="clear" w:color="auto" w:fill="auto"/>
            <w:vAlign w:val="center"/>
          </w:tcPr>
          <w:p w14:paraId="180E336F">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10⁻¹⁴</w:t>
            </w:r>
          </w:p>
        </w:tc>
        <w:tc>
          <w:tcPr>
            <w:tcW w:w="0" w:type="auto"/>
            <w:shd w:val="clear" w:color="auto" w:fill="auto"/>
            <w:vAlign w:val="center"/>
          </w:tcPr>
          <w:p w14:paraId="7C67A361">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1–5% της συνείδησης</w:t>
            </w:r>
          </w:p>
        </w:tc>
        <w:tc>
          <w:tcPr>
            <w:tcW w:w="0" w:type="auto"/>
            <w:shd w:val="clear" w:color="auto" w:fill="auto"/>
            <w:vAlign w:val="center"/>
          </w:tcPr>
          <w:p w14:paraId="1D48053E">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×10⁻²</w:t>
            </w:r>
          </w:p>
        </w:tc>
      </w:tr>
      <w:tr w14:paraId="0D03D8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7077CD6">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Δράση</w:t>
            </w:r>
          </w:p>
        </w:tc>
        <w:tc>
          <w:tcPr>
            <w:tcW w:w="0" w:type="auto"/>
            <w:shd w:val="clear" w:color="auto" w:fill="auto"/>
            <w:vAlign w:val="center"/>
          </w:tcPr>
          <w:p w14:paraId="58702636">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10⁻¹⁷</w:t>
            </w:r>
          </w:p>
        </w:tc>
        <w:tc>
          <w:tcPr>
            <w:tcW w:w="0" w:type="auto"/>
            <w:shd w:val="clear" w:color="auto" w:fill="auto"/>
            <w:vAlign w:val="center"/>
          </w:tcPr>
          <w:p w14:paraId="378A0451">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1–2% της μνήμης</w:t>
            </w:r>
          </w:p>
        </w:tc>
        <w:tc>
          <w:tcPr>
            <w:tcW w:w="0" w:type="auto"/>
            <w:shd w:val="clear" w:color="auto" w:fill="auto"/>
            <w:vAlign w:val="center"/>
          </w:tcPr>
          <w:p w14:paraId="77876CA9">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×10⁻²</w:t>
            </w:r>
          </w:p>
        </w:tc>
      </w:tr>
    </w:tbl>
    <w:p w14:paraId="1358DD2D">
      <w:pPr>
        <w:spacing w:after="200" w:line="276" w:lineRule="auto"/>
        <w:ind w:firstLine="567"/>
        <w:jc w:val="both"/>
        <w:rPr>
          <w:rFonts w:hint="default" w:eastAsiaTheme="minorHAnsi"/>
          <w:sz w:val="24"/>
          <w:szCs w:val="24"/>
          <w:lang w:val="ru-RU" w:eastAsia="en-US" w:bidi="he-IL"/>
        </w:rPr>
      </w:pPr>
    </w:p>
    <w:p w14:paraId="1E457B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Οριστικά: ο άνθρωπος δρα, στηριζόμενος περίπου στο 10⁻¹⁷ της «αντικειμενικής» πραγματικότητας.</w:t>
      </w:r>
    </w:p>
    <w:p w14:paraId="13167C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Όταν η Εκκλησία διατύπωνε το δόγμα για την πεσμένη φύση της ανθρωπότητας, δεν γνώριζε όλα αυτά. Όλα αυτά σημαίνουν ότι μπορούμε να θεωρήσουμε επιστημονικά τεκμηριωμένο το εξής: εμείς, οι άνθρωποι, δεν αντιδρούμε στην αντικειμενική πραγματικότητα, αλλά στον μύθο που οι ίδιοι επινοούμε για τον εαυτό μας — εθελοντικά, αλλά όχι συνειδητά.</w:t>
      </w:r>
    </w:p>
    <w:p w14:paraId="677ADC3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 αυτό η χριστιανική πίστη είναι τρόπος να μάθουμε τι συμβαίνει γύρω μας στην πραγματικότητα, με βάση τις οδηγίες που λάβαμε από τον Κατασκευαστή. Συνήθως αυτές οι οδηγίες λέγονται Βίβλος: Παλαιά και Καινή Διαθήκη. Και τον Κατασκευαστή συνήθως τον ονομάζουν Δημιουργό.</w:t>
      </w:r>
    </w:p>
    <w:p w14:paraId="2BE672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Ζούμε μέσα σε μια ψευδαίσθηση που αντιστοιχεί στο 10⁻¹⁷ της πραγματικότητας. Και ο μόνος τρόπος να βγούμε από αυτή την κόλαση είναι να αφήσουμε μέσα σε αυτό το 10⁻¹⁷ Εκείνον που είναι η ίδια η πραγματικότητα ως όλον. Γι’ αυτό το «να περπατά κανείς μπροστά στον Θεό» δεν είναι κατάσταση έκστασης. Είναι κατάσταση νηφαλιότητας. Το καθήκον μας και η φιλοδοξία μας: να ζούμε στον κόσμο του 10⁻¹⁷, αλλά να θυμόμαστε το 100%.</w:t>
      </w:r>
    </w:p>
    <w:p w14:paraId="43939FB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συμπέρασμα είναι απλό και προφανές: ζούμε σε έναν κόσμο που εμείς οι ίδιοι σχεδιάσαμε. Ζούμε στον κόσμο στον οποίο πιστεύουμε. Καμία «αντικειμενική πραγματικότητα» δεν υπάρχει με τρόπο που να μας είναι άμεσα διαθέσιμος. Η πραγματικότητα είναι τόσο «αντικειμενική» όσο πιστεύουμε την «αντικειμενικότητά» της. Αν θέλουμε παρ’ όλα αυτά να «φτάσουμε» την πραγματικότητα, πρέπει να καταλάβουμε πώς συνθέτουμε τη δική μας «αντικειμενική πραγματικότητα» και να τη συνθέσουμε σωστά, χωρίς ψευδαισθήσεις. Ακριβώς σε αυτό μας βοηθά η Αποκάλυψη.</w:t>
      </w:r>
    </w:p>
    <w:p w14:paraId="380FF9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σκοπός της Αποκάλυψης δεν είναι να γίνουμε πιο ανθρώπινοι, πιο καλοί, πιο πολιτισμένοι κτλ. Ο σκοπός της Αποκάλυψης είναι να μπορούμε να «χρησιμοποιούμε την πραγματικότητα» όσο γίνεται πιο αποτελεσματικά. Με όρους σύγχρονης νευροεπιστήμης: η συνείδηση είναι φίλτρο, όχι παράθυρο. Δεν «θεωρούμε» τον κόσμο — τον κατασκευάζουμε. Ας το κάνουμε λοιπόν σωστά.</w:t>
      </w:r>
    </w:p>
    <w:p w14:paraId="152531B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Βασιλεία των Ουρανών είναι η βασιλεία της πραγματικότητας. Μόνο που πρόκειται για την αληθινή, αιώνια, μη-ψευδαισθητική πραγματικότητα. Η προβληματική της θρησκείας της Αποκάλυψης δεν είναι ηθική· είναι οντολογική.</w:t>
      </w:r>
    </w:p>
    <w:p w14:paraId="04E6FE1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Πώς είναι δυνατόν να μην το δει κανείς; Πώς είναι δυνατόν επί 2.000 χρόνια να γυρίζουμε γύρω-γύρω;</w:t>
      </w:r>
    </w:p>
    <w:p w14:paraId="699BDF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Νομίζω ότι το κύριο πρόβλημα, η κύρια συμφορά του χριστιανισμού, συνέβη ήδη στην πρώτη γενιά. Όταν οι πρώτοι χριστιανοί, οι χριστιανοί-Εβραίοι, εξοντώθηκαν, ο χριστιανισμός έχασε τη σύνδεση με την εβραϊκή παράδοση και, όσο παράδοξο κι αν ακούγεται, με την οντολογία της Αποκάλυψης. Καμία λογική δεν είχαν οι Εβραίοι. Για καμία φιλοσοφία δεν γινόταν λόγος στους Εβραίους. Όλα αυτά τα ωραία λογικά και φιλοσοφικά σχήματα τα έφεραν μαζί τους οι «χριστιανοί από τα έθνη». Αλλά ακόμη και οι πιο ιδιοφυείς προφήτες «από τα έθνη» δεν μπορούσαν να καταλάβουν την πρακτικότητα της πίστης.</w:t>
      </w:r>
    </w:p>
    <w:p w14:paraId="30CD6E2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Πρέπει μόνο να σημειωθεί, για λόγους ιστορικής δικαιοσύνης, ότι οι εβραίοι-χριστιανοί δεν εξοντώθηκαν από χριστιανούς. Αυτό οδήγησε όχι μόνο σε ρήξη της παράδοσης, αλλά και δημιούργησε ένα τραύμα, με τόσο θλιβερές συνέπειες.</w:t>
      </w:r>
    </w:p>
    <w:p w14:paraId="4EA8690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Οι Εβραίοι έδιωξαν τον Μεσσία τους. Οι εθνικοί Τον δέχτηκαν, αλλά δεν μπορούσαν να Τον καταλάβουν. Σε αυτά τα δύο χιλιάδες χρόνια ο χριστιανισμός είχε τεράστια επιτεύγματα, αλλά σήμερα, για κάποιο λόγο, είμαστε αναγκασμένοι να αρχίσουμε σχεδόν από το μηδέν, ξανά απ’ την αρχή.</w:t>
      </w:r>
    </w:p>
    <w:p w14:paraId="01AF651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αυτό είναι θαυμάσιο! Δόξα τω Θεώ!</w:t>
      </w:r>
    </w:p>
    <w:p w14:paraId="66E00E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 ενδιαφέρει: τι τόσο «πρωτόγονο», που δεν το βλέπουμε σήμερα, θα δουν οι απόγονοί μας ύστερα από 100 ή 200 χρόνια; Ο κόσμος «συμπιέζεται», και ο χρόνος επίσης. Όμως η χριστιανική Αποκάλυψη θα παραμείνει επίκαιρη για πάντα.</w:t>
      </w:r>
    </w:p>
    <w:p w14:paraId="210D3F2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22EEDB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Λοιπόν, μήπως πλησιάσαμε επιτέλους σε απαντήσεις στα ερωτήματα από τα οποία ξεκινούσαν όλα; Τα ερωτήματα ήταν τα κλασικά, τα παραδοσιακά:</w:t>
      </w:r>
    </w:p>
    <w:p w14:paraId="14A110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δίνει ζωή; Τι δίνει δύναμη; Πώς να μείνεις ζωντανός;</w:t>
      </w:r>
    </w:p>
    <w:p w14:paraId="4B862F2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 άλλα λόγια, τέθηκε το ερώτημα: «ποιος είμαι;»</w:t>
      </w:r>
    </w:p>
    <w:p w14:paraId="78F7BC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τι ανακαλύψαμε;</w:t>
      </w:r>
    </w:p>
    <w:p w14:paraId="24E8306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Ανακαλύψαμε ότι, στην πραγματικότητα, δεν έχουμε πρόσβαση στην πραγματικότητα. Αντιδρούμε στα δικά μας φίλτρα της συνείδησης. Αυτά τα φίλτρα εξαρτώνται όχι τόσο από την ενέργεια και την ύλη, όσο από τη δομή της ίδιας μας της ταυτότητας, από τα δικά μας νοήματα. Άρα, διαμορφώνοντας νοήματα, διαμορφώνουμε ό,τι μας συνδέει με την πραγματικότητα. Έτσι, βρίσκοντας ή, ακριβέστερα, συγκροτώντας νόημα μέσα στην αντίληψή μας, μέσα στην κατανόησή μας της πραγματικότητας, συγκροτούμε την ίδια την πραγματικότητα στην οποία μπορούμε να έχουμε πρόσβαση.</w:t>
      </w:r>
    </w:p>
    <w:p w14:paraId="003113B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Έπειτα είδαμε ότι τα νοήματα λειτουργούν κατ’ εικόνα του πρωτο-νοήματος. Είδαμε ότι ο Λόγος είναι αυτό το πρωτο-νόημα, η πηγή κάθε νοήματος. Συνεπώς, εντάσσοντας τον Λόγο στα φίλτρα μας, αποκτούμε πρόσβαση στην πραγματικότητα. Όλο το πρόβλημα είναι ο Λόγος να μην είναι εκείνος που εμείς θα επινοήσουμε, αλλά ο Λόγος να είναι όπως ο ίδιος μας αποκαλύφθηκε. Ταυτιζόμενοι με τον Λόγο, αποκτούμε πρόσβαση στην αιώνια πραγματικότητα: όχι σε μια φαντασιακή, όχι σε μια ψευδαισθητική πραγματικότητα, αλλά σε μια αιώνια, σταθερή πραγματικότητα. Κατά συνέπεια, αποκτούμε πραγματική προσωπική ταυτότητα, αποκτούμε πραγματική ταυτοσημία. Αποκτούμε όχι μια φαντασιακή, όχι μια ψευδαισθητική, όχι μια στιγμιαία υποκειμενότητα, αλλά μια πραγματική, σταθερή υποκειμενότητα, που επιτρέπει να δούμε την πραγματικότητα ως όλον. Αποσπώμαστε από τη φύση και περνάμε σε μια υπερφυσική, προσωπική θέση.</w:t>
      </w:r>
    </w:p>
    <w:p w14:paraId="72F1F0F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Ήδη από αυτή τη θέση μπορούμε έπειτα να επιστρέψουμε στη γενική κοινωνική πραγματικότητα, η οποία, όπως βλέπουμε, είναι πολύ ασταθής. Εξ ορισμού: οντολογικά ασταθής. Δεν ξέρω καν, με αυτή την προσέγγιση, ποια λέξη να διαλέξω για να περιγράψω τη «συνήθη» κοινωνική πραγματικότητα. Αυτήν εδώ, που μοιάζει προσβάσιμη σε όλους. Μέσα από την οποία επικοινωνούμε μεταξύ μας. Όμως, αποκτώντας σταθερότητα στην ατομική μας πραγματικότητα, βλέποντας εκεί την πραγματικότητα, πετυχαίνοντας εκεί την ταυτοσημία, η αλληλεπίδρασή μας μέσα στην κοινωνία αποκτά άλλο ποιοτικό επίπεδο. Και οι κοινωνικές δομές που θα προκύψουν έτσι θα λειτουργούν διαφορετικά.</w:t>
      </w:r>
    </w:p>
    <w:p w14:paraId="4E15371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Δεν πρέπει να ξεχνάμε ένα απλό πράγμα. Όταν εντάσσουμε τον Θεό στα φίλτρα μας, ομολογούμε έτσι την άγνοιά μας, την ανεπάρκειά μας. Πιο πολύ: την οντολογική μας ανεπάρκεια. Διότι ο Θεός είναι μια πραγματικότητα στην οποία δεν μπορούμε να δώσουμε ορισμό, την οποία δεν μπορούμε να εξηγήσουμε. Εντάσσοντας αυτή την πραγματικότητα στο αφήγημά μας, βγάζουμε τον εαυτό μας από το κέντρο της ίδιας μας της οντολογίας. Αν καταλαβαίνουμε τι κάνουμε — αν η εσωτερική μας επικοινωνία είναι πράγματι συνειδητή — βάζουμε στο κέντρο όχι εμάς, αλλά τον Θεό. Παύουμε να είμαστε ο άξονας της δικής μας πραγματικότητας και αναγνωρίζουμε την Πηγή του νοήματος ως Εκείνον που πράγματι κρατά την οντολογία μας μέσα στο είναι.</w:t>
      </w:r>
    </w:p>
    <w:p w14:paraId="718BD4F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τι μας δίνει αυτό;</w:t>
      </w:r>
    </w:p>
    <w:p w14:paraId="29479E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φύση δεν γνωρίζει σταθερότητα. Η φύση, εξ ορισμού, είναι εντροπική. Το μόνο που διαφέρει από τη φύση είναι το νόημα. Όμως το νόημα δίνεται μόνο στον άνθρωπο. Το νόημα είναι η μορφή του ανθρώπινου είναι. Τίποτα το χωρίς νόημα δεν μπορεί να υπάρχει για πολύ. Το νόημα συγκρατεί. Η α-νοησία διαλύει. Αυτό αφορά τα πάντα: από την ανθρώπινη ψυχή μέχρι τον ανθρώπινο πολιτισμό. Μόλις εξαφανιστεί το νόημα, αρχίζει η αποσύνθεση. Το νόημα είναι οντολογικός αντίποδας της εντροπίας. Η α-νοησία είναι εμπειρία μη-είναι, την οποία ο άνθρωπος βιώνει ήδη εν ζωή.</w:t>
      </w:r>
    </w:p>
    <w:p w14:paraId="59AB60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 αυτό, στη χριστιανική παράδοση, η κόλαση, σε μεγάλο βαθμό, δεν περιγράφεται ως «τόπος τιμωρίας». Η κόλαση είναι το κενό του νοήματος. Είναι η κατάσταση όπου η ταυτοσημία έχει οριστικά διαλυθεί και δεν υπάρχει πια κανένα κέντρο που να συγκροτεί.</w:t>
      </w:r>
    </w:p>
    <w:p w14:paraId="70EDE3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Συνήθως το νόημα εκλαμβάνεται ως αφαίρεση. Αυτό όμως είναι λάθος. Το νόημα είναι ενέργεια. Μάλιστα, η μόνη ενέργεια που μπορεί να ανακόψει την εντροπία. Και μόνο το νόημα μπορεί να γεννήσει τάξη από το χάος. Μόνο το νόημα συγκρατεί την ταυτοσημία. Μόνο το νόημα καθιστά δυνατή την κατεξοχήν ανθρώπινη πράξη.</w:t>
      </w:r>
    </w:p>
    <w:p w14:paraId="54852EC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Ακριβώς γι’ αυτό, κάθε άνθρωπος που συγκρατεί το νόημα — έστω και μόνος — κυριολεκτικά συγκρατεί τον κόσμο από τη διάλυση. Στον χριστιανό αυτό δίνεται να το κάνει σε οντολογικό επίπεδο. Εκεί ακριβώς διαφέρει η χριστιανική πράξη: είναι καθολική και πάντοτε στραμμένη εναντίον της εντροπίας. Το νόημα συγκρατεί την ταυτοσημία. Η ταυτοσημία συγκρατεί το είναι. Και το είναι συγκρατεί τον άνθρωπο στην ανθρώπινη κατάσταση.</w:t>
      </w:r>
    </w:p>
    <w:p w14:paraId="2AD1A2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πρόσβαση στο νόημα δίνεται στον άνθρωπο. Ο άνθρωπος φτάνει σε αυτή την πρόσβαση μέσα στον Λόγο.</w:t>
      </w:r>
    </w:p>
    <w:p w14:paraId="1F5544D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Αποκάλυψη είναι, κυριολεκτικά, αποκάλυψη. Η Αποκάλυψη δεν μας κάνει πιο «καλούς», πιο «έξυπνους», πιο «πολιτισμένους». Η Αποκάλυψη μας ανοίγει προς την πραγματικότητα και ανοίγει την πραγματικότητα προς εμάς.</w:t>
      </w:r>
    </w:p>
    <w:p w14:paraId="3C3A7E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Βάζοντας τον Θεό στο κέντρο της δικής μας οντολογίας, ανεβάζουμε την αξία μας στο μέγιστο. Ο Θεός είναι ο Άλλος, ο πιο ριζικά Άλλος. Αναγνωρίζοντας τον Άλλο ως κέντρο της δικής μας οντολογίας, αποκτούμε τη δυνατότητα να βλέπουμε τα πάντα. Τίποτα δεν θα είναι πιο διαφορετικό από εμάς, πιο άλλο, από τον Θεό. Βάζοντας τον Θεό στο κέντρο της δικής μας οντολογίας, επιτρέπουμε στο 99% της πραγματικότητας — που συνήθως μας είναι απρόσιτο — να γίνει προσβάσιμο. Το αόρατο, το μη γνωσμένο, το μη διαθέσιμο, που συνήθως το αξιολογούσαμε ως μη-είναι, γίνεται πόρος μας, γίνεται ο χώρος ζωής μας.</w:t>
      </w:r>
    </w:p>
    <w:p w14:paraId="2E0E07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7EA1D0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Ποιος είμαι εγώ;</w:t>
      </w:r>
    </w:p>
    <w:p w14:paraId="5E8CB8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Εγώ, όπως πάντα, μιλώ από μένα και για μένα. Εγώ είμαι χριστιανός, εγώ είμαι του Χριστού.</w:t>
      </w:r>
    </w:p>
    <w:p w14:paraId="0CA0FDA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Δόξα στον Πατέρα και στον Υιό και στο Άγιο Πνεύμα, τώρα και πάντοτε και στους αιώνες των αιώνων!</w:t>
      </w:r>
      <w:r>
        <w:rPr>
          <w:rFonts w:hint="default" w:eastAsiaTheme="minorHAnsi"/>
          <w:sz w:val="24"/>
          <w:szCs w:val="24"/>
          <w:lang w:val="ru-RU" w:eastAsia="en-US" w:bidi="he-IL"/>
        </w:rPr>
        <w:br w:type="textWrapping"/>
      </w:r>
      <w:r>
        <w:rPr>
          <w:rFonts w:hint="default" w:eastAsiaTheme="minorHAnsi"/>
          <w:sz w:val="24"/>
          <w:szCs w:val="24"/>
          <w:lang w:val="ru-RU" w:eastAsia="en-US" w:bidi="he-IL"/>
        </w:rPr>
        <w:t>Αμήν!</w:t>
      </w:r>
    </w:p>
    <w:p w14:paraId="69BCE4D9">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430B27F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Πίστη ως ικανότητα.</w:t>
      </w:r>
    </w:p>
    <w:p w14:paraId="29EDD2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Ικανότητα όχι απλώς ως δεξιότητα, αλλά ως δυνατότητα ύπαρξης και πράξης κατὰ Λόγον.</w:t>
      </w:r>
    </w:p>
    <w:p w14:paraId="6FF1C9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Έχω ήδη σημειώσει ότι αυτό το κείμενο άρχισε να ζει τη δική του, αυτόνομη ζωή. Εγώ ο ίδιος λειτουργώ περισσότερο ως μάρτυρας της γέννησής του παρά ως συγγραφέας του. Ο αναγνώστης ίσως πρόσεξε ότι κάθε κεφάλαιο το ολοκληρώνω με προσευχές και ευλογίες. Αυτό αποτελεί άμεση ένδειξη ότι, τη στιγμή της συγγραφής τους, αντιμετώπιζα αυτά τα κεφάλαια ως αυτοτελή κείμενα. Αργότερα «συγχωνεύτηκαν» σε ένα ενιαίο σύνολο.</w:t>
      </w:r>
    </w:p>
    <w:p w14:paraId="0F60146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το κεφάλαιο «Προς την οντολογία του Λόγου» γεννήθηκε με την υπόθεση ότι θα ήταν το τελευταίο. Τώρα πια δεν ξέρω τι να σκεφτώ για το κεφάλαιο που γεννιέται αυτή τη στιγμή κάτω από το χέρι μου· ακριβέστερα, κάτω από τα πλήκτρα του φορητού μου υπολογιστή.</w:t>
      </w:r>
    </w:p>
    <w:p w14:paraId="5925253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Ναι, αρχικά δεν υπήρχε επίγραμμα. Τώρα υπάρχει.</w:t>
      </w:r>
    </w:p>
    <w:p w14:paraId="16C5554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πάλι ξεκινώ από την υπόθεση ότι ολοκληρώνω το κείμενο. Όμως αυτή τη φορά, με βάση την εμπειρία — δεν μπορώ να τη χαρακτηρίσω πικρή, δεν ξέρω πλέον τι να σκεφτώ.</w:t>
      </w:r>
    </w:p>
    <w:p w14:paraId="608CFDE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Ένας από τους σημαντικότερους ανθρώπους στη ζωή μου, ο μητροπολίτης Τιρολόης Παντελεήμων (Ροδοπούλος), μακαρία η μνήμη του, μας δίδασκε —εμάς τους φοιτητές θεολογίας που ζούσαμε στο οικοτροφείο της μονής Βλατάδων— τα εξής: «Ο θεολόγος πρέπει να είναι ικανός να αποδείξει οτιδήποτε και, αμέσως μετά, να μπορεί να αναιρέσει αυτό που μόλις απέδειξε». Σεβασμιώτατε, εκπληρώνω τη διαθήκη σας.</w:t>
      </w:r>
    </w:p>
    <w:p w14:paraId="34CD326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Στο «Προς την οντολογία του Λόγου» ανέλυσα τη διατύπωση «Εγώ είμαι». Τότε δεν μου έφτασε η ειλικρίνεια και το θάρρος να αναγνωρίσω ότι η δήλωση «Εγώ» δεν μιλά μόνο για πρωτότυπη σχεδιαστική ικανότητα και για ετερότητα απέναντι σε όλη την άψυχη φύση. Όχι μόνο — και όχι κυρίως. Στη σελίδα 14 δηλώνω ρητά ότι «ο άνθρωπος είναι απλώς Θεός στο μικρόκοσμό του».</w:t>
      </w:r>
    </w:p>
    <w:p w14:paraId="0325DB2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Φυσικά, ήθελα να πω ότι ο άνθρωπος στον μικρόκοσμό του υπάρχει «ως Θεός», σχεδόν ως Θεός. Όμως μια ανάλυση της δήλωσης «Εγώ είμαι», όχι απλώς μεταφυσική αλλά αυστηρά θεολογική, μάς αναγκάζει να κάνουμε το επόμενο βήμα.</w:t>
      </w:r>
    </w:p>
    <w:p w14:paraId="17A29E0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Έχουμε ήδη συγκρίνει τον χώρο αυτής της δήλωσης με την εικόνα του Δημιουργού στην αρχή του βιβλίου της Γένεσης — ακριβώς για να κατανοήσουμε πώς λειτουργεί το «Εγώ». Ας προχωρήσουμε.</w:t>
      </w:r>
    </w:p>
    <w:p w14:paraId="31A67D9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Ως χριστιανοί γνωρίζουμε ότι η προσωπικότητά μας αποτελεί αντανάκλαση του τρόπου υπάρξεως των Προσώπων της Αγίας Τριάδας. Για να κατανοήσουμε πώς οφείλει να λειτουργεί η προσωπικότητα για εμάς, τους χριστιανούς, είναι απολύτως λογικό να εξετάσουμε τον τρόπο υπάρξεως των Προσώπων της Αγίας Τριάδας.</w:t>
      </w:r>
    </w:p>
    <w:p w14:paraId="1D6B4E6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τι βλέπουμε;</w:t>
      </w:r>
    </w:p>
    <w:p w14:paraId="64EC47D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γνωρίζουμε για την προσωπικότητά μας; Πώς μαθαίνουμε για την προσωπικότητά μας; Το «Εγώ» μας αποκαλύπτει την προσωπικότητά μας. Στην Αγία Τριάδα υπάρχουν τρία Πρόσωπα. Άρα θα μπορούσαμε να υποθέσουμε την ύπαρξη τριών «Εγώ» στην Τριάδα. Κι όμως, στην Τριάδα υπάρχει μόνο ένα «Εγώ». Γι’ αυτό ακριβώς ο Χριστιανισμός είναι μονοθεϊστική θρησκεία.</w:t>
      </w:r>
    </w:p>
    <w:p w14:paraId="5989675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Πώς είναι δυνατόν αυτό; Οι κτιστές προσωπικότητές μας έχουν δημιουργηθεί κατ’ εικόνα των Αιώνιων Προσώπων, αλλά στα Αιώνια Πρόσωπα δεν υπάρχει κάτι που υπάρχει στις κτιστές, οι οποίες δημιουργήθηκαν κατ’ ομοίωσή τους.</w:t>
      </w:r>
    </w:p>
    <w:p w14:paraId="21B3BF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είναι λοιπόν αυτό που υπάρχει σε εμάς και δεν υπάρχει στο πρωτότυπο;</w:t>
      </w:r>
    </w:p>
    <w:p w14:paraId="346310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Υπάρχει σε εμάς η οντολογική αυτονομία και, αντιστοίχως, η οντολογική απόσταση. Στην Τριάδα αυτό δεν υπάρχει. Άρα η αρχική εκδοχή δεν προέβλεπε μια τέτοια δυνατότητα. Άρα από εδώ προκύπτουν όλα μας τα προβλήματα. Από εδώ προκύπτουν τόσο η λογόφυγη οντολογία όσο και η γνωμική βούληση, καθώς και αυτός ο τόσο μεγάλος αριθμός μηδενικών στον τύπο «10 εις την μείον 17η δύναμη».</w:t>
      </w:r>
    </w:p>
    <w:p w14:paraId="02926D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είμαστε ειλικρινείς με τον εαυτό μας, κυρίες και κύριοι χριστιανοί.</w:t>
      </w:r>
    </w:p>
    <w:p w14:paraId="649C4A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διατύπωση «Εγώ είμαι», στη σημερινή οντολογία, δεν σημαίνει ομολογία, αλλά λειτουργική οικειοποίηση θεϊκού καθεστώτος, αρχής: «εγώ είμαι θεός». Η επικοινωνία — και ακόμη περισσότερο η ύπαρξη — που οικοδομείται πάνω στην οντολογία του «Εγώ είμαι» δεν αφήνει χώρο για τον Δημιουργό. Όχι επειδή ο Θεός δεν απαντά, αλλά επειδή το αυτόνομο υποκείμενο παύει να είναι διεύθυνση στην οποία μπορεί να δοθεί απάντηση.</w:t>
      </w:r>
    </w:p>
    <w:p w14:paraId="747B562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Εμείς, τα κτιστά όντα, διαθέτουμε οντολογική αυτονομία, ακόμη και οντολογική απόσταση. Στο Πρωτότυπο, στα Πρόσωπα της Αγίας Τριάδας, τίποτε από αυτά δεν υπάρχει. Στο επίπεδο των λέξεων αυτό μοιάζει με πλεονέκτημά μας. Στην ουσία, όμως, θα έπρεπε να αποτελεί για εμάς πρόβλημα. Περισσότερο ακόμη, μπορεί κανείς να υποθέσει ότι πρόκειται για ένα από τα βασικά μας προβλήματα. Σε οντολογικό επίπεδο ενεργοποιήθηκε μέσα μας ένα καθεστώς που δεν προβλεπόταν από τις «εργοστασιακές ρυθμίσεις»: καταλαμβάνουμε εμείς τη θέση που ο Δημιουργός είχε αφήσει για τον Εαυτό Του. Για να το πούμε ακόμη πιο απλά: απενεργοποιήσαμε το καθεστώς του οντολογικού δέκτη και κόλλησε σε εμάς το καθεστώς του οντολογικού πομπού. Ως αποτέλεσμα, η πραγματικότητα που μας περιβάλλει είναι κατά τάξεις μεγέθους μεγαλύτερη από αυτό που μπορούμε να προσλάβουμε — και παραμένει για εμάς απρόσιτη.</w:t>
      </w:r>
    </w:p>
    <w:p w14:paraId="593E50E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τι πρέπει να γίνει;</w:t>
      </w:r>
    </w:p>
    <w:p w14:paraId="7827D4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Θυμόμαστε: αυτή η αυτονομία προέκυψε επειδή μπορούσε να προκύψει. Η ελευθερία δόθηκε στα σοβαρά — όχι ως ψευδαίσθηση και όχι ως διακόσμηση. Ο Δημιουργός δημιούργησε τον άνθρωπο όχι ως αντικείμενο διαχείρισης, αλλά ως ον ικανό για απάντηση. Η αυτονομία και η απόσταση από την Πηγή της ζωής δεν ήταν ο κανόνας του σχεδίου, αλλά κατέστησαν δυνατές και πραγματοποιήθηκαν μέσω μιας ελευθερίας που οδηγήθηκε μέχρι τέλους και έτσι αποκάλυψε το ίδιο της το τίμημα.</w:t>
      </w:r>
    </w:p>
    <w:p w14:paraId="5E21DD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 σκοπεύουμε να επιτρέψουμε σε εκείνες τις περίφημες «10 στη συν 17η δύναμη» της πραγματικότητας να εισέλθουν στη ζωή μας, οφείλουμε να αλλάξουμε τη διεύθυνση. Όχι «Εγώ είμαι», αλλά «Ο Θεός είναι» — και γι’ αυτό «Εγώ είμαι».</w:t>
      </w:r>
    </w:p>
    <w:p w14:paraId="58C064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Πρέπει να πάψουμε να αντιμετωπίζουμε το «Εγώ» μας ως πηγή της ύπαρξής μας. Εμείς, ως χριστιανοί, οφείλουμε να τοποθετήσουμε την Τριάδα στη θέση της πηγής της ύπαρξής μας.</w:t>
      </w:r>
    </w:p>
    <w:p w14:paraId="68207C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Αυτό είναι δύσκολο να ειπωθεί ακόμη και σε απλή ανθρώπινη γλώσσα. Το πιο ενδιαφέρον είναι ότι οι ορθόδοξες γλώσσες δεν είναι σε θέση να εκφράσουν αυτή τη σκέψη. Τουλάχιστον ούτε τα ελληνικά, ούτε τα ρωσικά, ούτε τα σερβικά. Ούτε καν τα μητρικά μου αμπχαζικά, τα οποία δεν είναι σαφές σε ποια κατηγορία ανήκουν. Οι δυτικές γλώσσες, αντίθετα, το επιτρέπουν.</w:t>
      </w:r>
    </w:p>
    <w:p w14:paraId="3C5476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Gott bin.</w:t>
      </w:r>
      <w:r>
        <w:rPr>
          <w:rFonts w:hint="default" w:eastAsiaTheme="minorHAnsi"/>
          <w:sz w:val="24"/>
          <w:szCs w:val="24"/>
          <w:lang w:val="ru-RU" w:eastAsia="en-US" w:bidi="he-IL"/>
        </w:rPr>
        <w:br w:type="textWrapping"/>
      </w:r>
      <w:r>
        <w:rPr>
          <w:rFonts w:hint="default" w:eastAsiaTheme="minorHAnsi"/>
          <w:sz w:val="24"/>
          <w:szCs w:val="24"/>
          <w:lang w:val="ru-RU" w:eastAsia="en-US" w:bidi="he-IL"/>
        </w:rPr>
        <w:t>God am.</w:t>
      </w:r>
      <w:r>
        <w:rPr>
          <w:rFonts w:hint="default" w:eastAsiaTheme="minorHAnsi"/>
          <w:sz w:val="24"/>
          <w:szCs w:val="24"/>
          <w:lang w:val="ru-RU" w:eastAsia="en-US" w:bidi="he-IL"/>
        </w:rPr>
        <w:br w:type="textWrapping"/>
      </w:r>
      <w:r>
        <w:rPr>
          <w:rFonts w:hint="default" w:eastAsiaTheme="minorHAnsi"/>
          <w:sz w:val="24"/>
          <w:szCs w:val="24"/>
          <w:lang w:val="ru-RU" w:eastAsia="en-US" w:bidi="he-IL"/>
        </w:rPr>
        <w:t>Le Dieu sui.</w:t>
      </w:r>
    </w:p>
    <w:p w14:paraId="323BEE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Όχι «Ich bin Gott», όχι «Gott bin ich», αλλά ακριβώς «Gott bin».</w:t>
      </w:r>
    </w:p>
    <w:p w14:paraId="4A6D5A3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Όπως ήταν αναμενόμενο, τα γερμανικά είναι τα καταλληλότερα για να αποδώσουν αυτή τη σκέψη. Στα αγγλικά και στα γαλλικά ο «Χριστός» και ο «χριστιανός» είναι διαφορετικές λέξεις. Στα γερμανικά, όμως, είναι σχεδόν η ίδια λέξη.</w:t>
      </w:r>
    </w:p>
    <w:p w14:paraId="3F68009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 αυτό στα γερμανικά μπορεί να ειπωθεί με μία φράση αυτό που είχε ήδη πει εδώ και καιρό ο απόστολος Παύλος:</w:t>
      </w:r>
    </w:p>
    <w:p w14:paraId="369F9CF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«Δεν ζω πια εγώ, αλλά ζει μέσα μου ο Χριστός· και η ζωή που τώρα ζω με σάρκα, τη ζω με πίστη στον Υιό του Θεού, που με αγάπησε και παρέδωσε τον εαυτό του για μένα».</w:t>
      </w:r>
    </w:p>
    <w:p w14:paraId="03CA6B9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Προς Γαλάτας 2:20.</w:t>
      </w:r>
    </w:p>
    <w:p w14:paraId="7BF1ADF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είναι αναγκαίο να σταθούμε και να πούμε με απόλυτη ακρίβεια τι ακριβώς λέει ο απόστολος Παύλος — και τι δεν λέει. Ο Παύλος δεν ισχυρίζεται: «δεν υπάρχω πια». Δεν αρνείται την προσωπικότητα, δεν διαλύει το υποκείμενο και δεν αναιρεί την ανθρώπινη ύπαρξη.</w:t>
      </w:r>
    </w:p>
    <w:p w14:paraId="34D536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Στο ελληνικό κείμενο αποφεύγει συνειδητά το ρήμα «είμαι» (εἰμί) και χρησιμοποιεί το ρήμα «ζω» (ζάω). Δεν πρόκειται για εξαφάνιση του «εγώ», αλλά για απώλεια της ιδιότητάς του ως πηγής ζωής. Με άλλα λόγια, ο Παύλος δεν λέει: «έπαψα να είμαι», αλλά: «έπαψα να ζω από τον εαυτό μου».</w:t>
      </w:r>
    </w:p>
    <w:p w14:paraId="07D370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ζωή παραμένει, η προσωπικότητα παραμένει, η βούληση παραμένει — όμως η πηγή της ζωής δεν βρίσκεται πλέον στο αυτόνομο υποκείμενο.</w:t>
      </w:r>
    </w:p>
    <w:p w14:paraId="02A75A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ζωή πραγματοποιείται μέσα μου, αλλά δεν παράγεται από εμένα. Και αυτό αποτελεί διαπίστωση του αποστόλου Παύλου.</w:t>
      </w:r>
    </w:p>
    <w:p w14:paraId="4F506A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«ζω από τον εαυτό μου» είναι ακόμη ένας νεολογισμός· το συμφραζόμενο καθιστά το νόημά του απολύτως σαφές.</w:t>
      </w:r>
    </w:p>
    <w:p w14:paraId="13BE582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Στα γερμανικά όλα είναι πιο απλά και πιο αυστηρά: Christ bin.</w:t>
      </w:r>
    </w:p>
    <w:p w14:paraId="42B0897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τι αλλάζει;</w:t>
      </w:r>
    </w:p>
    <w:p w14:paraId="7F3250B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Όλα αλλάζουν.</w:t>
      </w:r>
    </w:p>
    <w:p w14:paraId="77245A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Ακριβώς αυτή η μετατόπιση — από την αυτόνομη αρχή στη ζωή ως απάντηση — καθιστά τον περαιτέρω λόγο δυνατό και αναπόφευκτο. Διότι από αυτή τη στιγμή η πίστη παύει να είναι περιεχόμενο της συνείδησης και γίνεται ζήτημα ικανότητας να ζει κανείς όχι από τον εαυτό του.</w:t>
      </w:r>
    </w:p>
    <w:p w14:paraId="52FA28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Σε αυτή την περίπτωση δεν λαμβάνουμε απλώς απαντήσεις στα ερωτήματα που θέσαμε στο κεφάλαιο «Η γλώσσα του Θεού». Ανοίγονται μπροστά μας νέες προοπτικές.</w:t>
      </w:r>
    </w:p>
    <w:p w14:paraId="4CEEB37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Μέχρι σήμερα, όταν γινόταν λόγος για την πίστη, συνήθως εννοούσαν τρία διαφορετικά φαινόμενα. Πρώτον, την πίστη ως γνώμη. Δεύτερον, την πίστη ως ψυχολογική κατάσταση. Τρίτον, την πίστη ως ταυτότητα.</w:t>
      </w:r>
    </w:p>
    <w:p w14:paraId="5FDF646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προσωπική μου εμπειρία δείχνει ότι η πίστη, τις περισσότερες φορές, αρχίζει ακριβώς από μια ψυχολογική εμπειρία. Κάποιες ιδιαίτερες, ασυνήθιστες βιώσεις οδηγούν τον άνθρωπο στην κοινότητα. Πρόκειται για μια φυσική και κατανοητή είσοδο στην πίστη.</w:t>
      </w:r>
    </w:p>
    <w:p w14:paraId="2A6441D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Μέσα στην κοινότητα ο άνθρωπος, που ήδη θεωρεί τον εαυτό του πιστό, μαθαίνει σταδιακά να είναι μέρος αυτού του κοινωνικού περιβάλλοντος — της Εκκλησίας. Εδώ η πίστη διαμορφώνεται ως ταυτότητα: ο άνθρωπος βρίσκει γλώσσα, πρακτική, παράδοση και εισέρχεται στον ρυθμό της εκκλησιαστικής ζωής.</w:t>
      </w:r>
    </w:p>
    <w:p w14:paraId="7BBBE62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Καθώς «ωριμάζει στην πίστη», ο πιστός αναπόφευκτα συναντά ερωτήματα στα οποία δεν μπορεί να απαντήσει ούτε με την εμπειρία ούτε με την απλή ένταξη. Ανακαλύπτει τη σημασία της προσωπικής του στάσης απέναντι στα ζητήματα της πίστης, της δικής του κατανόησης και ευθύνης. Έτσι προκύπτει η πίστη ως γνώμη — ως συνειδητή και προσωπική αποδοχή.</w:t>
      </w:r>
    </w:p>
    <w:p w14:paraId="23760E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Σ’ αυτή την έννοια μπορούμε να υποθέσουμε ότι έχουμε μπροστά μας κάποιου είδους στάδια «ωρίμανσης στην πίστη». Η ακολουθία τους μπορεί να διαφέρει και αυτό δεν είναι ουσιώδες. Σημασία έχει μόνο ένα πράγμα: από αυτά τα τρία στάδια, το ανώτερο είναι ακριβώς η γνώμη, γιατί μόνο εδώ η πίστη γίνεται υπόθεση της προσωπικότητας. </w:t>
      </w:r>
    </w:p>
    <w:p w14:paraId="3C035C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Γνώμη μπορεί να έχει μόνο η προσωπικότητα.</w:t>
      </w:r>
    </w:p>
    <w:p w14:paraId="6A839D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Όμως το πρόβλημα είναι ότι τα ίδια ακριβώς στάδια ο άνθρωπος τα διανύει — ή μπορεί να τα διανύσει — σε οποιαδήποτε άλλη θρησκεία ή ακόμη και σε ιδεολογία. Η ψυχολογική εμπειρία, η ένταξη σε μια κοινότητα και η προσωπική πεποίθηση, από μόνες τους, δεν κάνουν ακόμη τον άνθρωπο χριστιανό. Δεν τον κάνουν Χριστό.</w:t>
      </w:r>
    </w:p>
    <w:p w14:paraId="5AB31AE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Πού λοιπόν βρίσκεται εκείνο το όριο, πέρα από το οποίο αρχίζει ο χριστιανισμός; Όλοι γνωρίζουμε αυτό το όριο. Το όριο αυτό είναι ο Σταυρός.</w:t>
      </w:r>
    </w:p>
    <w:p w14:paraId="581425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σημαίνει ο Σταυρός; Γιατί είναι τόσο σημαντικός;</w:t>
      </w:r>
    </w:p>
    <w:p w14:paraId="63720F8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Σταυρός σημαίνει προφανώς θάνατο. Στον χριστιανισμό, στην πραγματική ζωή, ο θάνατος επαληθεύει τα πάντα. Ο θάνατος δεν μπορεί να είναι προσομοίωση. Πίσω από τον θάνατο δεν μπορεί κανείς να κρυφτεί. Η ικανότητα για τον Σταυρό, για τον θάνατο, αποσπά ριζικά την ώριμη προσωπικότητα από το περιβάλλον, από τον μεταβολισμό.</w:t>
      </w:r>
    </w:p>
    <w:p w14:paraId="50CCD0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Σταυρός δεν είναι σημαντικός επειδή αποτελεί σύμβολο του πόνου, ούτε επειδή προκαλεί συμπόνια ή δέος. Ο Σταυρός είναι σημαντικός επειδή είναι πράξη που τελείται ολόκληρη — χωρίς υπόλοιπο και χωρίς ασφάλεια.</w:t>
      </w:r>
    </w:p>
    <w:p w14:paraId="625D9D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Αυτή η πράξη μπορεί να είναι χωρίς λόγια, χωρίς εξηγήσεις και χωρίς μάρτυρες. Ακριβώς όμως γι’ αυτό είναι πράξη κατὰ Λόγον: δεν απαντά ούτε στον κόσμο ούτε στον εαυτό της, αλλά στην Πηγή της ζωής.</w:t>
      </w:r>
    </w:p>
    <w:p w14:paraId="7D215DA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θάνατος μπορεί να είναι και παράλογος. Γι’ αυτό η αυτοκτονία είναι η βαρύτερη αμαρτία, η ύψιστη βλασφημία εναντίον της ζωής και της πραγματικότητας.</w:t>
      </w:r>
    </w:p>
    <w:p w14:paraId="448BCF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Ακριβώς όμως γι’ αυτό, ο άνθρωπος που, στον δρόμο της αναζήτησης της αλήθειας, έφτασε στον Σταυρό και στάθηκε μπροστά του, πραγματοποιεί την ύψιστη μορφή πράξης κατὰ Λόγον.</w:t>
      </w:r>
    </w:p>
    <w:p w14:paraId="159F72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Μη φοβάσαι, μικρό ποίμνιο, γιατί ο Πατέρας σας ευδόκησε να σας δώσει τη Βασιλεία». Βρήκατε την πραγματικότητα, βρήκατε τη ζωή. Μην κοιτάζετε γύρω σας. Μην κοιτάζετε τους νεκρούς, που γεννούν και θάβουν τους νεκρούς τους. Νομίζουν ότι υπάρχουν. Ομως ψεύδονται, όπως πάντα και σε όλα. Και πρωτίστως ψεύδονται στον ίδιο τους τον εαυτό.</w:t>
      </w:r>
    </w:p>
    <w:p w14:paraId="3746112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Ομως ο δρόμος προς αυτή την πραγματικότητα είναι ένας.</w:t>
      </w:r>
    </w:p>
    <w:p w14:paraId="3A1EDBD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Πώς το είπε ο ποιητής; «Βλέπεις, εκεί πέρα απ’ το ποτάμι υψώνεται ένας σταυρός; Πήγαινε και κρεμάσου πάνω του. Κι ύστερα έλα να περπατήσεις πάνω στο νερό».</w:t>
      </w:r>
    </w:p>
    <w:p w14:paraId="411F0BC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Οι ποιητές συχνά είναι προφήτες.</w:t>
      </w:r>
    </w:p>
    <w:p w14:paraId="62209E3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Πού λοιπόν βρίσκεται η δύναμη του Σταυρού; Δεν τελείωσαν όλοι οι χριστιανοί, δεν τελείωσαν όλοι οι Χριστοί τη ζωή τους κυριολεκτικά πάνω σε σταυρό. Ο Σταυρός δεν είναι μόνο — και ούτε κυρίως — η κυριολεκτική σταύρωση. Όμως ο Σταυρός, ο χριστιανικός Σταυρός, ο Σταυρός εν Χριστώ, είναι πάντοτε και αναγκαστικά κένωση του εαυτού. Πλήρης κένωση, χωρίς υπόλοιπο. Η στάση ενώπιον του Σταυρού σημαίνει συνειδητά και εν γνώσει να πληρώσει κανείς ολόκληρο το τίμημα για την αλήθεια, για την πραγματικότητα, για την ανθρώπινη αξιοπρέπεια. Ακόμη και ελάχιστη πίσσα αρκεί για να αλλοιώσει ολόκληρο το βαρέλι με μέλι. Το δικό μας βαρέλι πρέπει να είναι απολύτως καθαρό. Η αλήθεια και η ανθρωπινότητα δεν ανέχονται συμβιβασμούς — πρώτα απ’ όλα στη σχέση με τον ίδιο μας τον εαυτό. Θυμόμαστε την εντολή: «Μη δώσετε τα άγια στα σκυλιά και μη ρίξετε τα μαργαριτάρια σας μπροστά στους χοίρους». Πρόκειται για εντολή ισότιμη με όλες τις άλλες. Και πρέπει να τηρείται πλήρως. Ο Χριστός δεν διασκορπίζει τον εαυτό Του χωρίς λόγο. Ο Χριστός γνωρίζει την αξία Του. Η αλήθεια γνωρίζει την αξία της.</w:t>
      </w:r>
    </w:p>
    <w:p w14:paraId="71B44DD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Σε τι διαφέρει ο Σταυρός από τον θάνατο για μια «γνώμη»; Ο Σωκράτης έδωσε τη ζωή του για τις πεποιθήσεις του, αλλά δεν γνώριζε και δεν μπορούσε να γνωρίζει τον Χριστό. Ο Τσε Γκεβάρα θα μπορούσε να δεχθεί τον Χριστό, όμως έδωσε τη ζωή του για πεποιθήσεις στις οποίες δεν υπήρχε χώρος για τον Χριστό. Και ο Σωκράτης και ο Τσε Γκεβάρα έμειναν με το δικό τους «Εγώ». Πολλοί άξιοι άνθρωποι έζησαν μια φωτεινή, γεμάτη, υψηλά ηθική ζωή. Όμως όλοι πέθαναν.</w:t>
      </w:r>
    </w:p>
    <w:p w14:paraId="714B50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 εμάς, όμως, το ερώτημα τίθεται αλλιώς: πώς να ζήσουμε έτσι ώστε η ζωή να μην τελειώσει με τον θάνατο; Πώς είναι δυνατή μια ζωή που θα συνεχιστεί και στο έσχατο;</w:t>
      </w:r>
    </w:p>
    <w:p w14:paraId="378F67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εδώ επιστρέφουμε ξανά στον Σταυρό.</w:t>
      </w:r>
    </w:p>
    <w:p w14:paraId="6D45D12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Σταυρός δεν είναι θάνατος για μια πεποίθηση ούτε θυσία για μια ιδέα. Ο Σταυρός είναι η άρνηση της ίδιας μας της οντολογικής αυτονομίας. Δεν ξέρω πώς να το πω αλλιώς ή πιο απλά. Προσπάθησα να βρω άλλα λόγια — και δεν βρήκα. Φαίνεται ότι η απάντηση βρίσκεται ακριβώς εδώ: πάνω στον Σταυρό ο άνθρωπος παραιτείται από το να είναι πηγή της ίδιας του της ζωής και δέχεται μέσα του την Πηγή της αιωνιότητας. Μόνο μια τέτοια ζωή δεν κλείνεται στα όρια αυτού του κόσμου.</w:t>
      </w:r>
    </w:p>
    <w:p w14:paraId="44B65C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Υπάρχει εδώ μια λεπτομέρεια που δεν μπορεί κανείς να παρακάμψει. Τουλάχιστον σε λεκτικό επίπεδο, το σχέδιο της άρνησης της οντολογικής αυτονομίας ακούγεται ύποπτο. Θυμίζει ολοκληρωτισμό. Και αυτό χρειάζεται να αποσαφηνιστεί. Κάθε ολοκληρωτισμός απαιτεί άρνηση της ελευθερίας και της γνώμης. Κάθε ολοκληρωτισμός επιχειρεί να καταστρέψει την προσωπικότητα, να διαλύσει το «Εγώ». Μήπως η άρνηση της οντολογικής αυτονομίας απαιτεί το ίδιο; Η αποδοχή του Θεού ως πηγής της ζωής είναι πάντοτε μια ατομική, προσωπική πράξη. Σε αυτό το πεδίο οι μάρτυρες είναι, κατά κανόνα, περιττοί. Η ολοκληρωτική υποταγή, αντίθετα, προϋποθέτει τη διάλυση μέσα στο συλλογικό. Εκεί οι μάρτυρες είναι απαραίτητοι. Και το κυριότερο: ο ολοκληρωτισμός αίρει την ευθύνη. Αυτό είναι το τίμημα για την άρνηση της προσωπικότητας, για την παραίτηση από το δικαίωμα στο «Εγώ», για την υποταγή στον εξαναγκασμό και στον έλεγχο.</w:t>
      </w:r>
    </w:p>
    <w:p w14:paraId="15D5147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Σταυρός δεν αίρει την ευθύνη. Το αντίθετο. Η άρνηση της οντολογικής αυτονομίας σημαίνει άρνηση του δικαιώματος στην αυθαιρεσία — και τίποτε περισσότερο. Ο Σταυρός σημαίνει πλήρη και απόλυτη δέσμευση στην αλήθεια και στην ανθρωπινότητα, και άρα στην ελευθερία. Η αποδοχή του Ιησού σημαίνει πλήρη αποκάλυψη του δυναμικού της προσωπικότητας. Ο χριστιανός — δηλαδή ένας ακόμη Χριστός — δεν χάνει το όνομά του, δεν γίνεται απρόσωπος.</w:t>
      </w:r>
    </w:p>
    <w:p w14:paraId="2F43B3C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Εν Χριστώ δεν καταργείται ούτε η προσωπικότητα ούτε το «εγώ». Καταργείται μόνο η αξίωση του αυτόνομου «εγώ» να είναι πηγή της ίδιας του της ύπαρξης. Η ζωή παραμένει μέσα μου — αλλά όχι από εμένα. Και μόνο μέσα σε μια τέτοια ελευθερία είναι δυνατός ο Σταυρός.</w:t>
      </w:r>
    </w:p>
    <w:p w14:paraId="1006D52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επιστρέψουμε στο Christ bin.</w:t>
      </w:r>
    </w:p>
    <w:p w14:paraId="509C9C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Μου φαίνεται ότι έχουμε πει ό,τι μπορούσε να ειπωθεί για το δυναμικό της πίστης. Και οι λέξεις τελείωσαν ακριβώς όταν φτάσαμε στο ουσιώδες: στην πράξη, στον Σταυρό.</w:t>
      </w:r>
    </w:p>
    <w:p w14:paraId="344D4FA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Πίστη ως ικανότητα. Πρακτική του Σταυρού ως ικανότητα.</w:t>
      </w:r>
    </w:p>
    <w:p w14:paraId="59FAA0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Αυτές οι λέξεις ήρθαν από μόνες τους· γυρίζουν στη γλώσσα. Ο ίδιος ακόμη δεν γνωρίζω με ακρίβεια τι σημαίνουν.</w:t>
      </w:r>
    </w:p>
    <w:p w14:paraId="245D11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το σκεφτούμε μαζί.</w:t>
      </w:r>
    </w:p>
    <w:p w14:paraId="7D3A10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Πριν μιλήσουμε για την πίστη ως ικανότητα, είναι αναγκαίο να ορίσουμε με σαφήνεια τι εννοούμε γενικά με τον όρο «ικανότητα».</w:t>
      </w:r>
    </w:p>
    <w:p w14:paraId="234BA46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Στην καθημερινή χρήση, η λέξη αυτή δηλώνει συχνά γνώσεις, εμπειρία, επαγγελματική κατάρτιση ή κύρος — «αρμόδιες αρχές». Όμως, με αυστηρή έννοια, η ικανότητα δεν είναι ούτε άθροισμα γνώσεων ούτε σύνολο δεξιοτήτων.</w:t>
      </w:r>
    </w:p>
    <w:p w14:paraId="754C25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ικανότητα είναι μια σταθερή δυνατότητα να ενεργεί κανείς επαρκώς σε σχέση με την πραγματικότητα, σε συνθήκες αβεβαιότητας, κινδύνου και απουσίας εξωτερικών οδηγιών.</w:t>
      </w:r>
    </w:p>
    <w:p w14:paraId="218C19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ικανότητα δεν εκδηλώνεται εκεί όπου όλα είναι εκ των προτέρων γνωστά και προκαθορισμένα, αλλά ακριβώς εκεί όπου δεν υπάρχει έτοιμος αλγόριθμος, δεν είναι δυνατό να στηριχθεί κανείς πλήρως στην προηγούμενη εμπειρία, η απόφαση απαιτεί προσωπική ευθύνη και το τίμημα του λάθους είναι πραγματικό.</w:t>
      </w:r>
    </w:p>
    <w:p w14:paraId="606FFAB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 αυτό η ικανότητα δεν ταυτίζεται με τη γνώση. Ένας άνθρωπος μπορεί να γνωρίζει — και να είναι ανίκανος. Μπορεί να είναι μορφωμένος, ερευνημένος, πεπεισμένος — και παρ’ όλα αυτά να μην μπορεί να ενεργήσει όταν οι συνήθεις στηρίξεις καταρρέουν. Ομοίως, η ικανότητα δεν ανάγεται στη δεξιότητα: η δεξιότητα λειτουργεί σε επαναλαμβανόμενες συνθήκες, η ικανότητα — σε μοναδικές.</w:t>
      </w:r>
    </w:p>
    <w:p w14:paraId="2600CD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ικανότητα δεν αποδεικνύεται με λόγια και δεν μπορεί να οικειοποιηθεί κανείς διακηρυκτικά. Αναγνωρίζεται μόνο μέσω της πράξης και μόνο εκ των υστέρων. Πριν από την πράξη δεν μπορεί κανείς να πει με βεβαιότητα αν κάποιος διαθέτει ικανότητα· μετά την πράξη αυτό καθίσταται σαφές, ανεξάρτητα από το αν το αποτέλεσμα συνοδεύτηκε από επιτυχία.</w:t>
      </w:r>
    </w:p>
    <w:p w14:paraId="487B9C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ουσιωδέστερο χαρακτηριστικό κάθε ικανότητας είναι ότι προϋποθέτει πάντοτε ένα εσωτερικό κέντρο λήψης απόφασης. Ο ικανός άνθρωπος δεν μεταθέτει την απόφαση ούτε σε οδηγίες, ούτε στο συλλογικό, ούτε στις περιστάσεις, ούτε στη συναισθηματική του κατάσταση. Ενεργεί εκ των έσω μιας ληφθείσας απόφασης και αναλαμβάνει τις συνέπειες. Γι’ αυτό ακριβώς η ικανότητα συνδέεται πάντοτε με την ευθύνη και είναι ασύμβατη με τον εξωτερικό έλεγχο: εκεί όπου η πράξη ελέγχεται πλήρως, η ικανότητα δεν απαιτείται.</w:t>
      </w:r>
    </w:p>
    <w:p w14:paraId="57C6B8D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Από την εμπειρία της Αμπχαζίας, από την εμπειρία του πολέμου στην Αμπχαζία, θα πρόσθετα ακόμη μία ουσιώδη διάσταση της πραγματικής ικανότητας: η ικανότητα θεμελιώνεται στη γνώση του μέλλοντος, στην ικανότητα να σχετίζεται κανείς με το μέλλον. Κατ’ ουσίαν, η ικανότητα ανάγεται στη δυνατότητα επιρροής του μέλλοντος. Αυτό ακούγεται κάπως μαγικό, για να μην πούμε παραμυθικό, όμως στην πραγματικότητα είναι απλό.</w:t>
      </w:r>
    </w:p>
    <w:p w14:paraId="1C13D0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Υπάρχει μια κρίση. Συμβαίνει κάτι άγνωστο. Το μόνο βέβαιο είναι ότι η ήττα είναι χειρότερη από τον θάνατο· δηλαδή, δεν υπάρχει δυνατότητα αποδοχής της υφιστάμενης κατάστασης. Και συνήθως, σαν από το πουθενά, εμφανίζεται κάποιος έως τότε άγνωστος, ο οποίος βλέπει τη λύση, βλέπει τη διέξοδο από την κρίση. Και η κρίση, στην οξεία της μορφή, ξεπερνιέται.</w:t>
      </w:r>
    </w:p>
    <w:p w14:paraId="617AF7C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Τέλος, η ικανότητα συνδέεται πάντοτε με το ζήτημα της πηγής της πράξης. Η ανικανότητα εκδηλώνεται σχεδόν πάντοτε ως προσπάθεια δράσης με σκοπό τη διατήρηση του εαυτού, του κύρους, της ασφάλειας. Η ικανότητα, αντίθετα, αρχίζει εκεί όπου ο άνθρωπος προσανατολίζεται στην πραγματικότητα και όχι στην αυτοσυντήρηση — ακόμη και σε συλλογικό επίπεδο, ακόμη κι αν αυτό απαιτεί εγκατάλειψη των συνηθισμένων στηρίξεων και των «συνηθισμένων ικανοτήτων».</w:t>
      </w:r>
    </w:p>
    <w:p w14:paraId="5B3D63C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Ακριβώς γι’ αυτό η ικανότητα δεν είναι ψυχολογική κατάσταση, ούτε πεποίθηση, ούτε ταυτότητα. Είναι η δυνατότητα να ενεργεί κανείς χωρίς να καθιστά τον εαυτό του πηγή της πράξης. Πηγή της πράξης είναι η πραγματικότητα.</w:t>
      </w:r>
    </w:p>
    <w:p w14:paraId="31032B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Σε τελική ανάλυση, το ζήτημα της ποιότητας της ικανότητας ανάγεται στο ζήτημα του κριτηρίου. Έχουμε ήδη μιλήσει παραπάνω για την παλινδρόμηση των κριτηρίων. Γι’ αυτό και η μετάβαση στο καθεστώς του οντολογικού δέκτη επιλύει ακριβώς αυτό το δυσκολότερο πρόβλημα. Όταν ο άνθρωπος καθίσταται ικανός να προσανατολίζεται όχι στον εαυτό του, ούτε στον εσωτερικό του κόσμο ως πηγή της πραγματικότητας, η διάσταση της ελευθερίας του αυξάνεται κατά τάξεις μεγέθους· θυμόμαστε τον αριθμό των μηδενικών στον τύπο «10 στη συν 17η δύναμη».</w:t>
      </w:r>
    </w:p>
    <w:p w14:paraId="4442C9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Κατ’ ουσίαν, διαπιστώσαμε ότι η πίστη αποτελεί το θεμέλιο κάθε ικανότητας. Πίστη με τεχνική έννοια, δηλαδή χειρισμός του μέλλοντος. Εκείνο όμως που μας ενδιαφέρει είναι η χριστιανική πίστη, δηλαδή μια θρησκευτική πράξη θεμελιωμένη σε οντολογική αξίωση.</w:t>
      </w:r>
    </w:p>
    <w:p w14:paraId="6A3DBE9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 βάση τα παραπάνω, τι μπορεί να μας προσφέρει η προσπάθεια να δούμε τη χριστιανική πίστη ως ικανότητα;</w:t>
      </w:r>
    </w:p>
    <w:p w14:paraId="47658A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 προσεγγίσουμε τη χριστιανική πίστη ως ικανότητα, πρώτα απ’ όλα αλλάζει η ίδια η οπτική γωνία. Δεν πρόκειται πλέον για το σε τι πιστεύει κανείς, ποιες διατυπώσεις αποδέχεται ή ποιους τύπους θεωρεί αληθείς. Πρόκειται για το πώς ζει, από ποια πηγή ενεργεί και με ποιον τρόπο σχετίζεται με το μέλλον.</w:t>
      </w:r>
    </w:p>
    <w:p w14:paraId="63214F0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Πρώτον, μια τέτοια προσέγγιση αίρει τη ψευδή αντίθεση ανάμεσα στην πίστη και την πραγματικότητα. Η πίστη παύει να είναι «προσθήκη» στη ζωή — ιδιωτική πεποίθηση, ψυχολογικό στήριγμα ή πολιτισμική ταυτότητα. Γίνεται τρόπος προσανατολισμού μέσα στην πραγματικότητα, ακριβώς εκεί όπου η πραγματικότητα παύει να είναι ελέγξιμη και προβλέψιμη. Υπό αυτή την έννοια, η χριστιανική πίστη δεν είναι φυγή από τον κόσμο, αλλά μορφή ύψιστης νηφαλιότητας.</w:t>
      </w:r>
    </w:p>
    <w:p w14:paraId="39809D5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Δεύτερον, η πίστη ως ικανότητα επιτρέπει να διακριθεί καθαρά η γνήσια πίστη από τις προσομοιώσεις της. Εκεί όπου η πίστη δεν οδηγεί σε ευθύνη, δεν μεταβάλλει την πηγή της πράξης και δεν αγγίζει τη σχέση με το μέλλον, παραμένει είτε ψυχολογικό φαινόμενο είτε ιδεολογία είτε μορφή συλλογικής ταυτότητας. Η θεώρηση της πίστης ως ικανότητας αποκαλύπτει άμεσα αυτές τις υποκαταστάσεις, χωρίς να εισέρχεται σε πολεμική.</w:t>
      </w:r>
    </w:p>
    <w:p w14:paraId="6DFB35E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Τρίτον, αυτή η οπτική επαναφέρει τον Σταυρό στο κέντρο της χριστιανικής πράξης. Αν η πίστη είναι ικανότητα, τότε ο Σταυρός δεν είναι σύμβολο ούτε αντικείμενο ευσέβειας, αλλά καθοριστικός πράξη ρύθμισης. Πάνω στον Σταυρό συντελείται η άρνηση της αυτόνομης πηγής της πράξης και η μετάβαση στο καθεστώς του οντολογικού δέκτη. Χωρίς αυτή τη μετάβαση, η πίστη δεν μπορεί να καταστεί ικανότητα και παραμένει απλώς περιεχόμενο της συνείδησης.</w:t>
      </w:r>
    </w:p>
    <w:p w14:paraId="1742A5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Τέταρτον, η κατανόηση της πίστης ως ικανότητας εξηγεί τον αδιάρρηκτο δεσμό της με το μέλλον. Η χριστιανική πίστη δεν είναι γνώση του «πώς είναι δομημένα τα πράγματα» ούτε βεβαιότητα ευνοϊκής έκβασης. Είναι η δυνατότητα να ζει και να ενεργεί κανείς εκκινώντας από ένα μέλλον που ακόμη δεν έχει δοθεί, αλλά ήδη καθορίζει το παρόν. Υπό αυτή την έννοια, η πίστη αποτελεί πράγματι μορφή χειρισμού του μέλλοντος — όχι ως πρόβλεψη, αλλά ως πραγματικότητα από την οποία αντλείται ο προσανατολισμός της πράξης.</w:t>
      </w:r>
    </w:p>
    <w:p w14:paraId="21DA96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Τέλος, αυτή η προσέγγιση επιτρέπει να κατανοήσουμε εκ νέου την ελευθερία. Η πίστη ως ικανότητα δεν περιορίζει την ελευθερία, αλλά τη διευρύνει ριζικά. Με την άρνηση της αυθαιρεσίας και της αυτοσυντήρησης ως ύψιστου κριτηρίου, ο άνθρωπος εξέρχεται από τα όρια της κλειστής αυτονομίας και αποκτά τη δυνατότητα να ενεργεί σε διάσταση απρόσιτη για το αυτόνομο υποκείμενο. Γι’ αυτό και η αύξηση της ελευθερίας εδώ δεν είναι γραμμική, αλλά εκθετική — ας μην ξεχνάμε τα μηδενικά στο «10 στη συν 17η δύναμη».</w:t>
      </w:r>
    </w:p>
    <w:p w14:paraId="3F560A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Έτσι, η θεώρηση της χριστιανικής πίστης ως ικανότητας μας επιτρέπει να δούμε σε αυτήν όχι ένα ιδιωτικό θρησκευτικό φαινόμενο, αλλά το θεμέλιο της ανθρώπινης δυνατότητας να ενεργεί μέσα στην πραγματικότητα, όταν οι συνήθεις στηρίξεις καταρρέουν, τα κριτήρια παλινδρομούν και το μέλλον απαιτεί απάντηση. Και ακριβώς υπό αυτή την ιδιότητα η πίστη παύει να είναι αντικείμενο διαμάχης και γίνεται αντικείμενο ζωής — η θεμελιώδης ικανότητα της ζωής.</w:t>
      </w:r>
    </w:p>
    <w:p w14:paraId="67F1B35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Τώρα ας προσπαθήσουμε να δούμε πώς, στην πράξη, η πίστη γίνεται επάρκεια. Πώς ακριβώς η χριστιανική πίστη μετατρέπεται σε επάρκεια.</w:t>
      </w:r>
    </w:p>
    <w:p w14:paraId="45A9D73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Είπα ότι η πίστη παύει να είναι περιεχόμενο της συνείδησης και γίνεται επάρκεια </w:t>
      </w:r>
      <w:r>
        <w:rPr>
          <w:rFonts w:hint="default" w:eastAsiaTheme="minorHAnsi"/>
          <w:sz w:val="24"/>
          <w:szCs w:val="24"/>
          <w:lang w:val="ru-RU" w:eastAsia="en-US"/>
        </w:rPr>
        <w:t>της ύπαρξης.</w:t>
      </w:r>
      <w:r>
        <w:rPr>
          <w:rFonts w:hint="default" w:eastAsiaTheme="minorHAnsi"/>
          <w:sz w:val="24"/>
          <w:szCs w:val="24"/>
          <w:lang w:val="ru-RU" w:eastAsia="en-US" w:bidi="he-IL"/>
        </w:rPr>
        <w:t xml:space="preserve"> Αυτό ακούγεται ωραίο — μέχρι να τεθεί το ερώτημα: πού φαίνεται αυτό; Πού και πώς αναγνωρίζεται στη ζωντανή ζωή και όχι στο κείμενο;</w:t>
      </w:r>
    </w:p>
    <w:p w14:paraId="55E0983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επάρκεια αναγνωρίζεται πάντοτε όχι από τα λόγια, αλλά από το φορτίο. Δεν μπορεί κανείς να την «έχει» με τη μορφή πεποίθησης. Μπορεί μόνο να τη φέρει. Γι’ αυτό η πίστη ως επάρκεια αρχίζει να γίνεται διακριτή εκεί όπου εξαφανίζονται τα στηρίγματα: εκεί όπου δεν έχει απομείνει ούτε σαφήνεια, ούτε εγγυήσεις, ούτε υποστήριξη, ούτε δικαίωμα στο «αργότερα».</w:t>
      </w:r>
    </w:p>
    <w:p w14:paraId="7A76E0F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εδώ είναι χρήσιμο να ειπωθεί αμέσως ένα απλό πράγμα: όσο η πίστη λειτουργεί μόνο «με καλό καιρό», όσο δρα αποκλειστικά σε καθεστώς άνεσης και κατανόησης, δεν είναι ακόμη επάρκεια. Είναι μια μορφή πνευματικής ευημερίας. Μπορεί να είναι ειλικρινής, μπορεί να είναι ευσεβής, μπορεί ακόμη και να είναι πολυετής. Αλλά επάρκεια γίνεται μόνο εκεί όπου η πίστη παύει να είναι «αυτό που βιώνω» και γίνεται ο τρόπος με τον οποίο δρω, όταν πια δεν έχω τίποτα να με καλύψει.</w:t>
      </w:r>
    </w:p>
    <w:p w14:paraId="54077E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Διακρίνω επτά σημεία της χριστιανικής πίστης ως επάρκειας.</w:t>
      </w:r>
    </w:p>
    <w:p w14:paraId="589D68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 Η επάρκεια αρχίζει εκεί όπου εξαφανίζονται τα στηρίγματα</w:t>
      </w:r>
    </w:p>
    <w:p w14:paraId="00A449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Υπάρχουν καταστάσεις στις οποίες κάποιος μπορεί να είναι «πιστός» χωρίς κανέναν κίνδυνο. Πηγαίνει στον ναό, βρίσκεται στο οικείο του περιβάλλον, γνωρίζει τη γλώσσα, γνωρίζει το τελετουργικό, βρίσκεται «στη σωστή πλευρά». Η πίστη του στηρίζεται στη συνήθεια, στο περιβάλλον, στη δομή.</w:t>
      </w:r>
    </w:p>
    <w:p w14:paraId="68750D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Υπάρχουν όμως και καταστάσεις όπου η πίστη στερείται κάθε δεκανίκι: δεν σε καταλαβαίνουν και δεν σκοπεύουν να σε καταλάβουν· δεν μπορείς να εξηγήσεις, γιατί η εξήγηση θα μετατραπεί σε αυτοδικαίωση· η σωστή απόφαση δεν αποφέρει όφελος· η δικαιοσύνη ηττάται· «οι δικοί σου» σιωπούν ή απαιτούν προδοσία της αλήθειας χάριν «των δικών μας».</w:t>
      </w:r>
    </w:p>
    <w:p w14:paraId="0BB4F5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ακριβώς γίνεται ορατό: η πίστη είναι για σένα διεύθυνση ή ρόλος. Είναι «μιλώ για τον Θεό» ή «ζω από τον Θεό». Είναι «έχω μια πεποίθηση» ή «έχω μια πηγή».</w:t>
      </w:r>
    </w:p>
    <w:p w14:paraId="6AA0DB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ακριβώς γι’ αυτό η επάρκεια της πίστης δεν αρχίζει στον ναό ούτε στη σαφήνεια, αλλά στο σημείο όπου η σαφήνεια τελειώνει.</w:t>
      </w:r>
    </w:p>
    <w:p w14:paraId="6FB6BF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Δεν θα σχολιάσω πόσο, υπό αυτή την έννοια, είναι επίκαιρα τα επιβλητικά εκκλησιαστικά τελετουργικά.</w:t>
      </w:r>
    </w:p>
    <w:p w14:paraId="1C627DA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 Ο φόβος δεν είναι εχθρός, αλλά τεστ της πραγματικότητας</w:t>
      </w:r>
    </w:p>
    <w:p w14:paraId="338EEA8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πρώτο σημάδι ζωντανής επάρκειας είναι η «αβεβαιότητα». Η βεβαιότητα είναι πολύ συχνά απομίμηση. Παράγεται εύκολα από το ταμπεραμέντο, την εμπειρία, τον χαρακτήρα, ακόμη και από την επαγγελματική συνήθεια. Η βεβαιότητα μπορεί να προσομοιωθεί και να φορεθεί σαν μάσκα.</w:t>
      </w:r>
    </w:p>
    <w:p w14:paraId="45D9637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φόβος όμως προσομοιώνεται δυσκολότερα. Ο φόβος είναι ειλικρινής δείκτης. Δείχνει ότι το τίμημα είναι πραγματικό. Λέει: «εδώ μπορείς να χάσεις». Και ακριβώς γι’ αυτό ο φόβος δεν είναι επιχείρημα κατά της πίστης, αλλά το πεδίο μέσα στο οποίο η πίστη γίνεται ορατή.</w:t>
      </w:r>
    </w:p>
    <w:p w14:paraId="262BBC0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μη επαρκής πίστη κάνει ένα απλό πράγμα: προσπαθεί να εξαφανίσει τον φόβο. Αναζητά παυσίπονο. «Ηρεμεί» αντί να απαντήσει. Περνά σε καθεστώς αυτοσυντήρησης, ονομάζοντάς το «ταπείνωση», «υπακοή», «σοφία».</w:t>
      </w:r>
    </w:p>
    <w:p w14:paraId="1B270A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επαρκής πίστη δεν ακυρώνει τον φόβο. Κάνει κάτι άλλο: δεν επιτρέπει στον φόβο να γίνει κριτήριο. Ο φόβος είναι σήμα του τιμήματος. Η επάρκεια δεν καταργεί το τίμημα, καθιστά δυνατή την πληρωμή του. Εκεί όπου η πίστη γίνεται επάρκεια, ο άνθρωπος παύει να ρωτά «πώς να μη φοβάμαι;» και αρχίζει να ρωτά «ποια είναι η αλήθεια που οφείλω να μην προδώσω;».</w:t>
      </w:r>
    </w:p>
    <w:p w14:paraId="6FB1334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Αυτό είναι εξαιρετικά σημαντικό: η πίστη δεν μετατρέπει τον άνθρωπο σε ήρωα. Η πίστη τον καθιστά αποδέκτη, ικανό να ενεργεί ακόμη και όταν φοβάται.</w:t>
      </w:r>
    </w:p>
    <w:p w14:paraId="5E71B1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Σε κάθε περίπτωση, η αυτοπεποίθηση είναι βέβαιο και αναγκαίο σημάδι προσομοίωσης της πίστης.</w:t>
      </w:r>
    </w:p>
    <w:p w14:paraId="3875D03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 Η απόφαση — επιλογή πηγής</w:t>
      </w:r>
    </w:p>
    <w:p w14:paraId="0F7D1C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Όσο η πίστη ζει στο επίπεδο της γνώμης, η απόφαση είναι επιλογή θέσης. «Θεωρώ ότι το σωστό είναι αυτό». «Υποστηρίζω αυτές τις απόψεις». Όσο η πίστη ζει ως ταυτότητα, η απόφαση είναι επιλογή αφοσίωσης: «εμείς έτσι κάνουμε», «έτσι συνηθίζεται σε εμάς». Όσο η πίστη ζει ως παρηγοριά, η απόφαση αναβάλλεται: «ο Θεός θα τα κανονίσει», «κάπως θα γίνει».</w:t>
      </w:r>
    </w:p>
    <w:p w14:paraId="32E835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Αλλά η πίστη γίνεται επάρκεια σε άλλο σημείο: τη στιγμή που η απόφαση παύει να εξυπηρετεί την αυτοσυντήρηση.</w:t>
      </w:r>
    </w:p>
    <w:p w14:paraId="7E78022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δεν μπορεί να παρακαμφθεί το ουσιώδες. Η απόφαση στην πίστη δεν είναι απλώς «επιλογή του καλού». Είναι επιλογή πηγής. Είναι άρνηση του ρόλου «εγώ είμαι η αρχή». Είναι εσωτερική μετατόπιση της διεύθυνσης: όχι «εγώ είμαι», αλλά «ο Θεός είναι — και γι’ αυτό εγώ είμαι». Όχι «εγώ αποφασίζω», αλλά «εγώ απαντώ».</w:t>
      </w:r>
    </w:p>
    <w:p w14:paraId="409BF4B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ακριβώς εδώ η πίστη γίνεται πράξη: παύει να είναι δράμα του εγωισμού και γίνεται νηφάλια επιστροφή στην πραγματικότητα. Όπως η αναπνοή. Όπως η επιστροφή στο θεμέλιο που συγκρατεί τον άνθρωπο μέσα στην πραγματικότητα, ακόμη και όταν στο εσωτερικό του δεν συγκρατεί πια τίποτε.</w:t>
      </w:r>
    </w:p>
    <w:p w14:paraId="452CF9B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γι’ αυτό, η ώριμη πίστη ως ικανότητα χαρακτηρίζεται από δύο σημεία, τα οποία σχεδόν πάντα φαίνονται εξωτερικά «παράξενα»: λιγότερες εξηγήσεις και περισσότερη εσωτερική βεβαιότητα· η απόφαση δεν επιδεικνύεται, διότι δεν απευθύνεται στο κοινό.</w:t>
      </w:r>
    </w:p>
    <w:p w14:paraId="08A71E8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Κάθε ικανότητα έχει μια ήσυχη φόρμουλα: «δεν μπορώ αλλιώς». Αλλά είναι κρίσιμο αυτό το «δεν μπορώ» να μην προέρχεται από υπερηφάνεια, ούτε από ψυχοφυσιολογία χαρακτήρα, ούτε από αισθητική του ηρωισμού, αλλά από ακρίβεια προσανατολισμού: δεν μπορώ αλλιώς, διότι αλλιώς θα ξαναγίνω πηγή και θα αρχίσω πάλι να ζω από τον εαυτό μου.</w:t>
      </w:r>
    </w:p>
    <w:p w14:paraId="3F09A83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 Ευθύνη, κατάργηση του άλλοθι</w:t>
      </w:r>
    </w:p>
    <w:p w14:paraId="6EB0B9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ικανότητα δεν υπάρχει χωρίς ευθύνη. Γι’ αυτό η πίστη ως ικανότητα κάνει το πιο επώδυνο για τον άνθρωπο πράγμα: καταργεί το άλλοθι.</w:t>
      </w:r>
    </w:p>
    <w:p w14:paraId="081712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άνθρωπος ζει σε καθεστώς άλλοθι. «Με ανάγκασαν», «έτσι συνηθίζεται», «όλοι έτσι κάνουν», «οι συνθήκες», «δεν μπορούσα αλλιώς». Μπορεί κανείς να απαριθμήσει για πολύ τέτοιες δικαιολογίες ή να θυμηθεί το χαϊντεγκεριανό man· πάλι δεν γίνεται χωρίς τα γερμανικά.</w:t>
      </w:r>
    </w:p>
    <w:p w14:paraId="5E650FC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Όλα αυτά είναι προσπάθειες μεταφοράς του γεγονότος προς τα έξω. Είναι προσπάθειες ακύρωσης του εαυτού ως αποδέκτη. Αλλά η πίστη ως ικανότητα σημαίνει: παραμένω διεύθυνση. Όχι επειδή είμαι «ήρωας», αλλά επειδή αλλιώς η πίστη μετατρέπεται σε προσομοίωση.</w:t>
      </w:r>
    </w:p>
    <w:p w14:paraId="197E00E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 αυτό, εκεί όπου η πίστη αναιρεί την ευθύνη, δεν πρόκειται για πίστη αλλά για ναρκωτικό. Η πίστη δεν δίνεται για να γίνει πιο εύκολο. Δίνεται για να γίνει δυνατό να ζει κανείς — δηλαδή να ενεργεί μέσα στην πραγματικότητα χωρίς να υποκαθιστά την πραγματικότητα με «εξηγήσεις».</w:t>
      </w:r>
    </w:p>
    <w:p w14:paraId="0089960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εδώ εμφανίζεται κάτι τρομακτικό αλλά και απελευθερωτικό: η πίστη παύει να διαπραγματεύεται. Παύει να απαιτεί όρους: «θα πιστέψω, αν…». Η ικανότητα δεν απαιτεί όρους. Η ικανότητα ενεργεί σε κάθε συνθήκη.</w:t>
      </w:r>
    </w:p>
    <w:p w14:paraId="26CAE2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5) Μοναξιά· πράξη χωρίς μάρτυρες</w:t>
      </w:r>
    </w:p>
    <w:p w14:paraId="1869F19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Εκεί όπου αρχίζει η ικανότητα, τελειώνει η δυνατότητα της «συλλογικής απόφασης». Όχι επειδή το συλλογικό είναι κακό, αλλά επειδή πάντοτε αποφασίζει ένας συγκεκριμένος αποδέκτης. Και κανείς δεν μπορεί να γίνει αποδέκτης στη θέση σου. Γι’ αυτό η ικανότητα της πίστης αναγνωρίζεται από την ικανότητα να ενεργεί κανείς χωρίς μάρτυρες.</w:t>
      </w:r>
    </w:p>
    <w:p w14:paraId="255F74A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Αυτό συνδέεται άμεσα με όσα είπα ήδη για τον ολοκληρωτισμό. Ο ολοκληρωτισμός δεν ελέγχει απλώς — καταστρέφει τη μοναξιά του αποδέκτη. Κάνει το συλλογικό την έσχατη αρχή. Αντικαθιστά την ευθύνη με την υποταγή. Αντικαθιστά την απόφαση με τη συναίνεση.</w:t>
      </w:r>
    </w:p>
    <w:p w14:paraId="4735DF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πίστη όμως ως ικανότητα αρχίζει εκεί όπου ο άνθρωπος είναι ικανός να κάνει ένα βήμα ακόμη κι αν: κανείς δεν το δει· κανείς δεν το εκτιμήσει· «οι δικοί» δεν τον στηρίξουν· και οι «άλλοι» δεν τον καταλάβουν.</w:t>
      </w:r>
    </w:p>
    <w:p w14:paraId="4E9FCB5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Σταυρός τελείται πάντοτε στη μοναξιά, ακόμη κι αν γύρω υπάρχει πλήθος. Αυτό δεν είναι ρομαντισμός. Είναι δομή της πραγματικότητας: η απόφαση και η ευθύνη είναι πάντοτε μοναχικές.</w:t>
      </w:r>
    </w:p>
    <w:p w14:paraId="0B1B60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εδώ εμφανίζεται το πιο καθοριστικό τεστ: αν ο άνθρωπος χρειάζεται μάρτυρες για την «πίστη» του, αν χρειάζεται επιβεβαίωση από τους «δικούς του», αν πράττει έτσι ώστε να τον προσέξουν, αυτό σημαίνει ότι η πίστη δεν έχει ακόμη γίνει ικανότητα· εξακολουθεί να υπηρετεί την ταυτότητα.</w:t>
      </w:r>
    </w:p>
    <w:p w14:paraId="790E79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6) Το μέλλον: είναι από το μη-είναι, ζωή από ό,τι ακόμη δεν υπάρχει</w:t>
      </w:r>
    </w:p>
    <w:p w14:paraId="29E057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ακριβέστερο γνώρισμα της ώριμης πίστης είναι η σχέση της με το μέλλον.</w:t>
      </w:r>
    </w:p>
    <w:p w14:paraId="72E88B1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ανικανότητα ζει από το παρελθόν (μνήμη, παράδοση ως μουσείο) ή από το παρόν (άνεση, ασφάλεια). Η ικανότητα ζει από το μέλλον. Αλλά όχι όπως ονειρεύονται. Και όχι όπως σχεδιάζουν. Η πίστη ως ικανότητα είναι η ικανότητα να ζει κανείς σαν το μέλλον να δρα ήδη μέσα στο παρόν. Όχι «να πιστεύει ότι όλα θα πάνε καλά», αλλά να ζει από τη μελλοντική Βασιλεία.</w:t>
      </w:r>
    </w:p>
    <w:p w14:paraId="396E49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Αυτό σημαίνει: ενεργώ όχι επειδή βλέπω το αποτέλεσμα, αλλά επειδή η αλήθεια του μέλλοντος έχει ήδη απευθύνει σε μένα απαίτηση τώρα. Γι’ αυτό η ώριμη πίστη μπορεί να διατηρεί κατεύθυνση χωρίς αποτέλεσμα. Δεν πουλά την αλήθεια για «γρήγορη βελτίωση». Δεν αντικαθιστά το κριτήριο με την έκβαση.</w:t>
      </w:r>
    </w:p>
    <w:p w14:paraId="6857DFE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ικανότητα της πίστης είναι πράξη από το μέλλον, όχι αναμονή του μέλλοντος.</w:t>
      </w:r>
    </w:p>
    <w:p w14:paraId="1F01C2F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7) Σταθερότητα του τρόπου: επιστροφή στην πηγή</w:t>
      </w:r>
    </w:p>
    <w:p w14:paraId="08C551A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τέλος, το πιο ακατανόητο για τη σύγχρονη συνείδηση: η ικανότητα δεν είναι στιγμιαίος ηρωισμός. Ο ηρωισμός μπορεί να είναι έκλαμψη. Η ικανότητα είναι τρόπος.</w:t>
      </w:r>
    </w:p>
    <w:p w14:paraId="7D6CD2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 αυτό το καθοριστικό γνώρισμα της πίστης ως ικανότητας είναι, πρώτον, η δυνατότητα να αναγνωρίσει τον Άλλον ως πηγή της, και δεύτερον, η δυνατότητα να επιστρέφει στην Πηγή μετά από πτώσεις.</w:t>
      </w:r>
    </w:p>
    <w:p w14:paraId="5A71DEF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Αυτός είναι το αληθινό νόημα της μετάνοιας. Η μετάνοια δεν είναι συναίσθημα ούτε αυτομαστίγωμα. Η μετάνοια είναι αποκατάσταση της προσανατολισμένης σχέσης. Όχι «είμαι κακός», αλλά «έθεσα ξανά τον εαυτό μου στη θέση της πηγής». Όχι «δεν αξίζω τίποτα», αλλά «άρχισα ξανά να ζω από τον εαυτό μου».</w:t>
      </w:r>
    </w:p>
    <w:p w14:paraId="37EBB1F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εδώ η πίστη γίνεται πράξη: παύει να είναι δράμα του εγωισμού και γίνεται νηφάλια επιστροφή στην πραγματικότητα. Όπως η αναπνοή. Όπως η επιστροφή στο θεμέλιο που συγκρατεί τον άνθρωπο μέσα στην πραγματικότητα, ακόμη κι όταν στο εσωτερικό του δεν συγκρατεί πια τίποτε.</w:t>
      </w:r>
    </w:p>
    <w:p w14:paraId="5EC5E33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Υποκαταστάσεις: πώς φαίνεται η πίστη χωρίς ικανότητα</w:t>
      </w:r>
    </w:p>
    <w:p w14:paraId="2F5168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Τώρα μπορούμε να ονομάσουμε τα πράγματα με το όνομά τους. Προσομοίωση είναι όταν η λέξη «πίστη» παραμένει, αλλά η ικανότητα απουσιάζει. Δηλαδή δεν υπάρχει Σταυρός, δεν υπάρχει ελευθερία, δεν υπάρχει ευθύνη, δεν υπάρχει μέλλον. Έμειναν μόνο οι μορφές.</w:t>
      </w:r>
    </w:p>
    <w:p w14:paraId="6757FF2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υπάρχει ένα πολύ απλό κριτήριο: η γνήσια πίστη αυξάνει την ελευθερία και την ευθύνη, η προσομοίωση τις μειώνει.</w:t>
      </w:r>
    </w:p>
    <w:p w14:paraId="25129D0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διακρίνονται τέσσερα σημεία προσομοίωσης.</w:t>
      </w:r>
    </w:p>
    <w:p w14:paraId="2212E9E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 Πίστη χωρίς Σταυρό</w:t>
      </w:r>
    </w:p>
    <w:p w14:paraId="5A0772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Πίστη χωρίς Σταυρό είναι θρησκεία εντός του κόσμου. Μπορεί να είναι υψηλή ηθική, πολιτισμός, ιδεαλισμός, ακόμη και αυτοθυσία. Αλλά η πηγή παραμένει το «εγώ». Το τίμημα δεν έχει καταβληθεί. Η αυτονομία δεν έχει παραδοθεί. Ο άνθρωπος παραμένει κύριος της ζωής του και ζητά από τον Θεό να λειτουργήσει ως ενισχυτής του.</w:t>
      </w:r>
    </w:p>
    <w:p w14:paraId="586D020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Μια τέτοια πίστη δεν οδηγεί εκεί όπου οδηγεί ο Χριστός. Οδηγεί σε μια βελτιωμένη βιογραφία. Δεν εξάγει από τον θάνατο ως έσχατο επιχείρημα.</w:t>
      </w:r>
    </w:p>
    <w:p w14:paraId="0197ECE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 Πίστη υπό έλεγχο</w:t>
      </w:r>
    </w:p>
    <w:p w14:paraId="5DD4C6B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 η πίστη μπορεί να ελεγχθεί, τότε δεν μπορεί πλέον να πιστευθεί. Ο έλεγχος καταστρέφει την ικανότητα, όπως ακριβώς ο έλεγχος καταστρέφει την αγάπη. Εκεί όπου υπάρχει έλεγχος, δεν υπάρχει αποδέκτης. Υπάρχει λειτουργία.</w:t>
      </w:r>
    </w:p>
    <w:p w14:paraId="5B4F06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πίστη υπό έλεγχο αντικαθιστά πάντοτε την ευθύνη με την υποταγή. Καλλιεργεί τον φόβο «να μην είμαι όπως πρέπει» και καθιστά το συλλογικό κριτήριο αλήθειας. Είναι εξαιρετικά βολική για τον θεσμό και θανάσιμη για τη ζωή.</w:t>
      </w:r>
    </w:p>
    <w:p w14:paraId="45E495B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 Πίστη ως ταυτότητα</w:t>
      </w:r>
    </w:p>
    <w:p w14:paraId="3FEB462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ταυτότητα λέει: «εμείς». Η πίστη λέει: «αυτή είναι η αλήθεια — και εγώ απαντώ». Όταν η πίστη γίνεται ταυτότητα, ο άνθρωπος υπερασπίζεται τους «δικούς μας» και όχι την αλήθεια. Ζει στη λογική του συνθηματικού και όχι του Σταυρού.</w:t>
      </w:r>
    </w:p>
    <w:p w14:paraId="7F65B6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Μεταφέρει το κέντρο από το μέλλον στο παρελθόν: στη συμβολική, στον πολιτισμικό κώδικα, στην ένταξη. Και τότε ο Σταυρός αντικαθίσταται από σημεία του Σταυρού.</w:t>
      </w:r>
    </w:p>
    <w:p w14:paraId="5F4AB5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 Πίστη ως παρηγοριά</w:t>
      </w:r>
    </w:p>
    <w:p w14:paraId="78FBA8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παρηγοριά μπορεί να είναι δώρο. Αλλά όταν γίνεται το κύριο νόημα της «πίστης», ο Θεός μετατρέπεται σε λειτουργία ψυχοθεραπείας. Η προσευχή γίνεται τεχνική αυτοκαθησυχασμού. Η αλήθεια γίνεται «για να μου είναι πιο εύκολο».</w:t>
      </w:r>
    </w:p>
    <w:p w14:paraId="1E0B617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Αυτός είναι άμεσος δρόμος προς την απώλεια της πραγματικότητας. Η πίστη δεν δίνεται για να γίνει πιο εύκολο. Δίνεται για να γίνει δυνατό να ζει κανείς.</w:t>
      </w:r>
    </w:p>
    <w:p w14:paraId="4FB34C2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Τελικό τεστ</w:t>
      </w:r>
    </w:p>
    <w:p w14:paraId="3AEC10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 η πίστη σε κάνει λιγότερο ελεύθερο και λιγότερο υπεύθυνο, είναι προσομοίωση.</w:t>
      </w:r>
    </w:p>
    <w:p w14:paraId="3754553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 η πίστη σε κάνει πιο ελεύθερο και πιο υπεύθυνο, είναι ικανότητα.</w:t>
      </w:r>
    </w:p>
    <w:p w14:paraId="4B34789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τώρα — απευθείας στην εσχατολογία</w:t>
      </w:r>
    </w:p>
    <w:p w14:paraId="6075ED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γίνεται σαφές γιατί χωρίς εσχατολογία όλα διαλύονται. Η εσχατολογία δεν είναι ενότητα «για το τέλος του κόσμου». Είναι η οντολογία του μέλλοντος που ήδη δρα τώρα.</w:t>
      </w:r>
    </w:p>
    <w:p w14:paraId="3495605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κριτήριο της αλήθειας δεν γεννιέται μέσα στην ιστορία. Έρχεται προς την ιστορία. Το αυτόνομο «εγώ» μπορεί να έχει σχέδια. Αλλά δεν μπορεί να έχει αιωνιότητα. Ζει από ό,τι μπορεί να συγκρατήσει: καθεστώς, ασφάλεια, μνήμη, έλεγχο. Δεν μπορεί να ζει από αυτό που ακόμη δεν υπάρχει.</w:t>
      </w:r>
    </w:p>
    <w:p w14:paraId="5206DA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 αυτό ο Σταυρός δεν είναι ηθική ούτε σύμβολο, αλλά μετάβαση: άρνηση του να είσαι πηγή → αποδοχή της Πηγής. Πάνω στον Σταυρό ο άνθρωπος παύει να ανήκει στον θάνατο ως έσχατο επιχείρημα.</w:t>
      </w:r>
    </w:p>
    <w:p w14:paraId="5D979F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τότε προκύπτει η πιο σκληρή φόρμουλα, την οποία ο σύγχρονος νους μισεί: η πίστη δεν εγγυάται την έκβαση. Εγγυάται ότι η έκβαση παύει να είναι κριτήριο.</w:t>
      </w:r>
    </w:p>
    <w:p w14:paraId="21AF1B5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ελευθερία δεν είναι αυθαιρεσία επιλογής. Η ελευθερία είναι η ικανότητα να ενεργεί κανείς από τη Βασιλεία και όχι από τον φόβο. Και αν η Εκκλησία δεν είναι μουσείο αποστολικότητας αλλά πρόσβαση στο μέλλον, τότε γίνεται σαφές γιατί η πίστη δεν είναι αναμονή της Βασιλείας, αλλά ζωή από αυτήν. Η ελευθερία είναι ήδη τώρα, μέσα σε αυτόν τον κόσμο, να ζει κανείς από τη Βασιλεία.</w:t>
      </w:r>
    </w:p>
    <w:p w14:paraId="3231BBFF">
      <w:pPr>
        <w:spacing w:after="200" w:line="276" w:lineRule="auto"/>
        <w:ind w:firstLine="567"/>
        <w:jc w:val="both"/>
        <w:rPr>
          <w:rFonts w:hint="default" w:eastAsiaTheme="minorHAnsi"/>
          <w:sz w:val="24"/>
          <w:szCs w:val="24"/>
          <w:lang w:val="ru-RU" w:eastAsia="en-US" w:bidi="he-IL"/>
        </w:rPr>
      </w:pPr>
    </w:p>
    <w:p w14:paraId="474520D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5314FA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Φαίνεται ότι όλα έχουν ήδη ειπωθεί, αλλά απομένουν ακόμη απλά πράγματα που πρέπει να διατυπωθούν.</w:t>
      </w:r>
    </w:p>
    <w:p w14:paraId="741E7C0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πράξη γίνεται πράξη καθαυτό σε συνθήκες κρίσης. Η κρίση προϋποθέτει την ύπαρξη απειλής. Η επιλογή στρατηγικής εξόδου από την κρίση εξαρτάται άμεσα από την κατανόηση του υποκειμένου.</w:t>
      </w:r>
    </w:p>
    <w:p w14:paraId="3A1965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 το υποκείμενο είναι το «Εγώ», είτε ατομικό είτε συλλογικό, ο Θεός, δηλαδή η ύψιστη πραγματικότητα, παραμένει φόντο. Όσο το «Εγώ» βρίσκεται στο παιχνίδι, το έσχατον δεν μπορεί να φανεί. Είναι δυνατές βραχυπρόθεσμες, μεσοπρόθεσμες και μακροπρόθεσμες προβλέψεις και σχεδιασμοί· κάθε στρατηγικός αναλυτής μπορεί να το δείξει αυτό, όπως λέγεται, «με τα δάχτυλα». Αλλά η εσχατολογία θα παραμείνει απρόσιτη.</w:t>
      </w:r>
    </w:p>
    <w:p w14:paraId="4F0E58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Κάθε επικοινωνία από την πλευρά του δέκτη προϋποθέτει σιωπή. Αν ο δέκτης γεμίζει τον χώρο με θόρυβο, τι μπορεί να ακούσει; Τίποτα. Όμως αυτό δεν είναι μια τοπική παρατήρηση· είναι καθολικός κανόνας. Αν θέλουμε να καταλάβουμε τι συμβαίνει στο επίπεδο του «10 στο συν 17ο βαθμό» της πραγματικότητάς μας, οφείλουμε τουλάχιστον να αφουγκραστούμε. Η πραγματικότητα γίνεται ορατή μόνο από τη θέση του δέκτη και όχι του πομπού. Αυτό είναι απλό και αυτονόητο.</w:t>
      </w:r>
    </w:p>
    <w:p w14:paraId="3FD6FAC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 μεταφράσουμε αυτή την παρατήρηση στη γλώσσα της πίστης, χρειάζεται να διατυπώσουμε ακόμη μία, εκ πρώτης όψεως, αντιφατική θέση. Η πίστη είναι αισιοδοξία, όπως ήδη διαπιστώσαμε. Όμως η πραγματική πίστη είναι ασύμβατη με την αυτάρκεια και την αυτάρεσκη βεβαιότητα.</w:t>
      </w:r>
    </w:p>
    <w:p w14:paraId="146B44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εδώ θέλω να ονομάσω ρητά τον κύριο εχθρό. Γνωρίζουμε την τυπική εικονογραφία του σατανά: κέρατα, ουρά, τραγοπόδαρα, δυσανάλογα γεννητικά όργανα. Όμως πίσω από αυτή την ειλικρινή εικόνα δεν κρύβεται ο πιο επικίνδυνος εχθρός. Ο πιο επικίνδυνος εχθρός είναι η μυθοπλασία. Ο αληθινός εχθρός έχει εδώ και καιρό υιοθετήσει τον «δικό μας» σχεδιασμό. Έχει μάθει να μοιάζει με «δικό μας», να μιλά όπως «δικός μας». Γιατί κανείς δεν απορεί που το φίδι πέρασε στον Παράδεισο; Γιατί πέρασε τον έλεγχο εισόδου. Ήδη τότε ήξερε να το κάνει.</w:t>
      </w:r>
    </w:p>
    <w:p w14:paraId="5AFFE5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Έχω την εντύπωση ότι, όταν ο Κύριος μιλούσε για το «μικρό ποίμνιο», δεν αναφερόταν στη γενική κοινωνιολογία. Αναφερόταν στην εκκλησιαστική κοινωνιολογία. Με αυτή την έννοια, από την εποχή του προφήτη Ηλία τίποτα δεν έχει αλλάξει — και δύσκολα θα αλλάξει.</w:t>
      </w:r>
    </w:p>
    <w:p w14:paraId="374021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 τα πούμε «απλά, ανθρώπινα», όλα όσα περιγράφηκαν παραπάνω συνοψίζονται ως εξής: ο Χριστιανισμός, η πίστη στον Χριστό, ο Σταυρός ως πράξη, είναι η αποδοχή της πλήρους ευθύνης και η απόλυτη άρνηση του δικαιώματος στην αυθαιρεσία.</w:t>
      </w:r>
    </w:p>
    <w:p w14:paraId="5FDBA9CC">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209311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Εκκλησία ως υποδομή διαμόρφωσης της προσωπικής εσχατολογίας</w:t>
      </w:r>
    </w:p>
    <w:p w14:paraId="6B7C29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 Ορισμός της Εκκλησίας</w:t>
      </w:r>
    </w:p>
    <w:p w14:paraId="0D43BF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Εκκλησία μπορεί να κατανοηθεί ως υποδομή διαμόρφωσης της προσωπικής εσχατολογίας.</w:t>
      </w:r>
    </w:p>
    <w:p w14:paraId="7B45212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Ως προσωπική εσχατολογία δεν νοείται απλώς μια παράσταση για το μέλλον ούτε μόνο μια δογματική διδασκαλία περί του τέλους της ιστορίας. Η προσωπική εσχατολογία σημαίνει την απόπειρα διαμόρφωσης της προσωπικής υποκειμενότητας εντός του Εσχάτου.</w:t>
      </w:r>
    </w:p>
    <w:p w14:paraId="2F2FA6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Πρόκειται για ένα πιο ριζικό ερώτημα: με ποιον τρόπο η ανθρώπινη προσωπικότητα μπορεί να διατηρεί την υποκειμενικότητά της μέσα στην τελική πραγματικότητα του είναι. Υπό αυτή την έννοια, ο άνθρωπος επιδιώκει να νοήσει τον εαυτό του όχι μόνο ως υποκείμενο εντός του ιστορικού χρόνου, αλλά και ως υποκείμενο ικανό να υπάρχει εντός του Εσχάτου.</w:t>
      </w:r>
    </w:p>
    <w:p w14:paraId="069CEC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ιστορική ζωή δεν απαξιώνεται ούτε μετατίθεται σε δεύτερο επίπεδο. Αντιθέτως, αποκτά τον μέγιστο βαθμό πληρότητας. Εάν το υποκείμενο νοεί τον εαυτό του στον ορίζοντα του Εσχάτου, τότε η ύπαρξή του μέσα στην ιστορία αρχίζει να βιώνεται ως χώρος πραγμάτωσης αυτής της υποκειμενότητας. Ο Αιών γίνεται ο τόπος όπου η εσχατολογική υποκειμενότητα δοκιμάζεται, διαμορφώνεται και εκδηλώνεται μέσα σε συγκεκριμένες πράξεις.</w:t>
      </w:r>
    </w:p>
    <w:p w14:paraId="3D919E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Εκκλησία, υπό αυτή την έννοια, αποτελεί τον χώρο μέσα στον οποίο το υποκείμενο αποκτά τη δυνατότητα να διαμορφώσει μια τέτοια εσχατολογική υποκειμενότητα και να την επικαιροποιήσει μέσα στην ιστορία. Οι πρακτικές της Εκκλησίας — η λειτουργία, η προσευχή, η άσκηση, η κατήχηση, η εργασία με το κείμενο — μπορούν να θεωρηθούν ως μορφή οντολογικής θεραπείας: μια διαδοχική διαδικασία απελευθέρωσης του υποκειμένου από ψευδή θεμέλια ύπαρξης και αποκατάστασης του προσανατολισμού του προς τον Λόγο.</w:t>
      </w:r>
    </w:p>
    <w:p w14:paraId="7145A9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αποτέλεσμα αυτής της διαδικασίας είναι η διαμόρφωση του εσχατολογικού υποκειμένου — ενός ανθρώπου ικανού να ζει από τον ορίζοντα του Εσχάτου μέσα στον ιστορικό χρόνο.</w:t>
      </w:r>
    </w:p>
    <w:p w14:paraId="47FE08D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Ακολουθεί ένα μοντέλο μιας τέτοιας οντολογικής θεραπείας.</w:t>
      </w:r>
    </w:p>
    <w:p w14:paraId="38D928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99" o:spt="1" style="height:1.5pt;width:432pt;" fillcolor="#A0A0A0" filled="t" stroked="f" coordsize="21600,21600" o:hr="t" o:hrstd="t" o:hralign="center">
            <v:path/>
            <v:fill on="t" focussize="0,0"/>
            <v:stroke on="f"/>
            <v:imagedata o:title=""/>
            <o:lock v:ext="edit"/>
            <w10:wrap type="none"/>
            <w10:anchorlock/>
          </v:rect>
        </w:pict>
      </w:r>
    </w:p>
    <w:p w14:paraId="6CE781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 Δομή της οντολογικής θεραπείας</w:t>
      </w:r>
    </w:p>
    <w:p w14:paraId="10C3C9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0. Οντολογική παύση</w:t>
      </w:r>
    </w:p>
    <w:p w14:paraId="66B307C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(οντολογική διακοπή)</w:t>
      </w:r>
    </w:p>
    <w:p w14:paraId="3E6E99B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οντολογική παύση δηλώνει τη στιγμή κατά την οποία το υποκείμενο διακόπτει την αυτόματη ροή της ζωής και για πρώτη φορά συνειδητοποιεί ότι η ύπαρξή του κατευθύνεται από έναν ορισμένο ορίζοντα μέλλοντος, τον οποίο ούτε επέλεξε ούτε υπέβαλε σε αναστοχασμό.</w:t>
      </w:r>
    </w:p>
    <w:p w14:paraId="28829E7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Δεν πρόκειται για ψυχολογική κρίση, αλλά για οντολογική ρήξη, μέσα στην οποία η κρυμμένη τελεολογία της ύπαρξης γίνεται αντικείμενο συνείδησης.</w:t>
      </w:r>
    </w:p>
    <w:p w14:paraId="4CF5622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Από αυτή τη στιγμή προκύπτει για τον άνθρωπο ένα θεμελιώδες ερώτημα:</w:t>
      </w:r>
      <w:r>
        <w:rPr>
          <w:rFonts w:hint="default" w:eastAsiaTheme="minorHAnsi"/>
          <w:sz w:val="24"/>
          <w:szCs w:val="24"/>
          <w:lang w:val="ru-RU" w:eastAsia="en-US" w:bidi="he-IL"/>
        </w:rPr>
        <w:br w:type="textWrapping"/>
      </w:r>
      <w:r>
        <w:rPr>
          <w:rFonts w:hint="default" w:eastAsiaTheme="minorHAnsi"/>
          <w:sz w:val="24"/>
          <w:szCs w:val="24"/>
          <w:lang w:val="ru-RU" w:eastAsia="en-US" w:bidi="he-IL"/>
        </w:rPr>
        <w:t>από ποιο μέλλον ζει και ποιος καθορίζει την κατεύθυνση της ζωής του.</w:t>
      </w:r>
    </w:p>
    <w:p w14:paraId="6138DE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00" o:spt="1" style="height:1.5pt;width:432pt;" fillcolor="#A0A0A0" filled="t" stroked="f" coordsize="21600,21600" o:hr="t" o:hrstd="t" o:hralign="center">
            <v:path/>
            <v:fill on="t" focussize="0,0"/>
            <v:stroke on="f"/>
            <v:imagedata o:title=""/>
            <o:lock v:ext="edit"/>
            <w10:wrap type="none"/>
            <w10:anchorlock/>
          </v:rect>
        </w:pict>
      </w:r>
    </w:p>
    <w:p w14:paraId="17D1D09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 Επιλογή της υποκειμενικής θέσης</w:t>
      </w:r>
    </w:p>
    <w:p w14:paraId="189C3C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(λογική συνοχή)</w:t>
      </w:r>
    </w:p>
    <w:p w14:paraId="1790C2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Μετά την οντολογική παύση ο άνθρωπος βρίσκεται μπροστά στη δυνατότητα να αναλάβει μια υποκειμενική θέση.</w:t>
      </w:r>
    </w:p>
    <w:p w14:paraId="0B50A1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υποκειμενική θέση σημαίνει την άρνηση να υπάρχει κανείς απλώς ως αποτέλεσμα προσαρμογής στις περιστάσεις και την αναγνώριση της προσωπικής ευθύνης για την κατεύθυνση της ζωής.</w:t>
      </w:r>
    </w:p>
    <w:p w14:paraId="318115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άνθρωπος παύει να θεωρεί τον εαυτό του αποκλειστικά ως αποτέλεσμα εξωτερικών δυνάμεων και αρχίζει να τον αντιλαμβάνεται ως φορέα απόφασης.</w:t>
      </w:r>
    </w:p>
    <w:p w14:paraId="1C16DD2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υποκειμενική θέση προϋποθέτει λογική συνοχή — την προθυμία να είναι κανείς ειλικρινής απέναντι στον εαυτό του και να μην αποκρύπτει τις αντιφάσεις μεταξύ των πεποιθήσεών του, των πράξεών του και της πραγματικότητας.</w:t>
      </w:r>
    </w:p>
    <w:p w14:paraId="336F4D8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Χωρίς αυτή τη συνοχή η υποκειμενική θέση είναι αδύνατη.</w:t>
      </w:r>
      <w:r>
        <w:rPr>
          <w:rFonts w:hint="default" w:eastAsiaTheme="minorHAnsi"/>
          <w:sz w:val="24"/>
          <w:szCs w:val="24"/>
          <w:lang w:val="ru-RU" w:eastAsia="en-US" w:bidi="he-IL"/>
        </w:rPr>
        <w:br w:type="textWrapping"/>
      </w:r>
      <w:r>
        <w:rPr>
          <w:rFonts w:hint="default" w:eastAsiaTheme="minorHAnsi"/>
          <w:sz w:val="24"/>
          <w:szCs w:val="24"/>
          <w:lang w:val="ru-RU" w:eastAsia="en-US" w:bidi="he-IL"/>
        </w:rPr>
        <w:t>Το υποκείμενο εμφανίζεται μόνο εκεί όπου ο άνθρωπος είναι έτοιμος να μην ψεύδεται στον εαυτό του για την ίδια του την ύπαρξη.</w:t>
      </w:r>
    </w:p>
    <w:p w14:paraId="44FC18E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01" o:spt="1" style="height:1.5pt;width:432pt;" fillcolor="#A0A0A0" filled="t" stroked="f" coordsize="21600,21600" o:hr="t" o:hrstd="t" o:hralign="center">
            <v:path/>
            <v:fill on="t" focussize="0,0"/>
            <v:stroke on="f"/>
            <v:imagedata o:title=""/>
            <o:lock v:ext="edit"/>
            <w10:wrap type="none"/>
            <w10:anchorlock/>
          </v:rect>
        </w:pict>
      </w:r>
    </w:p>
    <w:p w14:paraId="05695B3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 Αυτοπροσδιορισμός του υποκειμένου</w:t>
      </w:r>
    </w:p>
    <w:p w14:paraId="695F8C6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(αναζήτηση αυθεντικότητας και ταυτότητας προς τον εαυτό)</w:t>
      </w:r>
    </w:p>
    <w:p w14:paraId="6FBDFF1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Σε αυτό το στάδιο το υποκείμενο ανακαλύπτει την αρχή του «εγώ» και αρχίζει την αναζήτηση της ίδιας του της αυθεντικότητας.</w:t>
      </w:r>
    </w:p>
    <w:p w14:paraId="5D5D900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αυτοπροσδιορισμός δεν σημαίνει απλώς τη διατύπωση μιας προσωπικής γνώμης, αλλά την αναζήτηση ταυτότητας προς τον εαυτό — την προσπάθεια να ανακαλυφθεί η ίδια η φύση του ανθρώπου και να διαμορφωθεί μια εσωτερική μη αντιφατικότητα της ύπαρξης.</w:t>
      </w:r>
    </w:p>
    <w:p w14:paraId="0046E9D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αυτοπροσδιορισμός και η αναζήτηση αυθεντικότητας είναι αδιαχώριστα:</w:t>
      </w:r>
      <w:r>
        <w:rPr>
          <w:rFonts w:hint="default" w:eastAsiaTheme="minorHAnsi"/>
          <w:sz w:val="24"/>
          <w:szCs w:val="24"/>
          <w:lang w:val="ru-RU" w:eastAsia="en-US" w:bidi="he-IL"/>
        </w:rPr>
        <w:br w:type="textWrapping"/>
      </w:r>
      <w:r>
        <w:rPr>
          <w:rFonts w:hint="default" w:eastAsiaTheme="minorHAnsi"/>
          <w:sz w:val="24"/>
          <w:szCs w:val="24"/>
          <w:lang w:val="ru-RU" w:eastAsia="en-US" w:bidi="he-IL"/>
        </w:rPr>
        <w:t>το υποκείμενο εμφανίζεται μόνο εκεί όπου ο άνθρωπος επιδιώκει να γίνει ο ίδιος ο εαυτός του.</w:t>
      </w:r>
    </w:p>
    <w:p w14:paraId="446432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02" o:spt="1" style="height:1.5pt;width:432pt;" fillcolor="#A0A0A0" filled="t" stroked="f" coordsize="21600,21600" o:hr="t" o:hrstd="t" o:hralign="center">
            <v:path/>
            <v:fill on="t" focussize="0,0"/>
            <v:stroke on="f"/>
            <v:imagedata o:title=""/>
            <o:lock v:ext="edit"/>
            <w10:wrap type="none"/>
            <w10:anchorlock/>
          </v:rect>
        </w:pict>
      </w:r>
    </w:p>
    <w:p w14:paraId="686B14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 Αποαποικιοποίηση της προσωπικότητας</w:t>
      </w:r>
    </w:p>
    <w:p w14:paraId="2A290FB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αναζήτηση της αυθεντικότητας απαιτεί την απελευθέρωση από εκείνες τις δομές νοήματος και αξιών που έχουν εμφυτευθεί εξωτερικά και οι οποίες στην πραγματικότητα καθόριζαν την κατεύθυνση της ζωής του υποκειμένου.</w:t>
      </w:r>
    </w:p>
    <w:p w14:paraId="2AD87B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Σε αυτές τις δομές ανήκουν οι πολιτισμικές προσδοκίες, οι ιδεολογικές κατασκευές, οι κοινωνικοί ρόλοι, οι συλλογικές ταυτότητες και τα ψυχολογικά πρότυπα συμπεριφοράς.</w:t>
      </w:r>
    </w:p>
    <w:p w14:paraId="207D4EE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αποκάλυψη αυτών των δομών καταστρέφει τα συνηθισμένα θεμέλια της ύπαρξης και οδηγεί το υποκείμενο σε μια κατάσταση οντολογικού κενού.</w:t>
      </w:r>
    </w:p>
    <w:p w14:paraId="4E1ED0E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κατάσταση αυτή βιώνεται ως υπαρξιακή αποσταθεροποίηση: οι παλαιοί προσανατολισμοί χάνουν τη δύναμή τους, ενώ οι νέοι δεν έχουν ακόμη διαμορφωθεί.</w:t>
      </w:r>
    </w:p>
    <w:p w14:paraId="77CAEDD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Ωστόσο, ακριβώς αυτή η αστάθεια καθιστά δυνατή τη διαμόρφωση μιας πραγματικά αυτόνομης θέσης.</w:t>
      </w:r>
    </w:p>
    <w:p w14:paraId="5F1889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03" o:spt="1" style="height:1.5pt;width:432pt;" fillcolor="#A0A0A0" filled="t" stroked="f" coordsize="21600,21600" o:hr="t" o:hrstd="t" o:hralign="center">
            <v:path/>
            <v:fill on="t" focussize="0,0"/>
            <v:stroke on="f"/>
            <v:imagedata o:title=""/>
            <o:lock v:ext="edit"/>
            <w10:wrap type="none"/>
            <w10:anchorlock/>
          </v:rect>
        </w:pict>
      </w:r>
    </w:p>
    <w:p w14:paraId="3DF088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 Διαμόρφωση της οντολογικής αυτονομίας</w:t>
      </w:r>
    </w:p>
    <w:p w14:paraId="0BDDCD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(ικανότητα προς προτζεκτικότητα)</w:t>
      </w:r>
    </w:p>
    <w:p w14:paraId="211630F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Μετά την αποαποικιοποίηση το υποκείμενο επιδιώκει να διαμορφώσει μια σταθερή αυτονομία.</w:t>
      </w:r>
    </w:p>
    <w:p w14:paraId="3719178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οντολογική αυτονομία σημαίνει την ικανότητα να διατηρεί κανείς τη δική του θέση και να διαφυλάσσει την ταυτότητά του προς τον εαυτό του ανεξάρτητα από την πίεση των περιστάσεων.</w:t>
      </w:r>
    </w:p>
    <w:p w14:paraId="253E5A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Σε αυτό το στάδιο δεν διαμορφώνεται ακόμη το ίδιο το σχέδιο ζωής, αλλά η ικανότητα για σχέδιο — το εργαλειακό σύνολο για τον σχεδιασμό, τη μοντελοποίηση του μέλλοντος και τη διατήρηση της τροχιάς της ζωής.</w:t>
      </w:r>
    </w:p>
    <w:p w14:paraId="3371D33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υποκείμενο μαθαίνει να σκέπτεται τη ζωή του ως ένα ανοικτό πεδίο πιθανών κατευθύνσεων.</w:t>
      </w:r>
    </w:p>
    <w:p w14:paraId="2927C3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Ωστόσο εδώ είναι αναγκαία μια διάγνωση. Δεν είναι κάθε μορφή αυτονομίας αυθεντική. Πολλές μορφές ζωής δημιουργούν απλώς το φάντασμα της αυτονομίας: η εξάρτηση από την επιτυχία, την αναγνώριση, την εξουσία, την ιδεολογία ή την ψυχολογική άνεση μπορεί να βιώνεται ως ανεξαρτησία, ενώ στην πραγματικότητα το υποκείμενο παραμένει ελεγχόμενο από εξωτερικές δομές.</w:t>
      </w:r>
    </w:p>
    <w:p w14:paraId="27BE4C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αυθεντική αυτονομία δεν εκδηλώνεται στην ικανότητα πραγματοποίησης των επιθυμιών, αλλά στην ικανότητα να διατηρεί κανείς τη δική του θέση μπροστά στην πίεση των περιστάσεων και να μην χάνει την ταυτότητά του προς τον εαυτό του.</w:t>
      </w:r>
    </w:p>
    <w:p w14:paraId="71403FE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04" o:spt="1" style="height:1.5pt;width:432pt;" fillcolor="#A0A0A0" filled="t" stroked="f" coordsize="21600,21600" o:hr="t" o:hrstd="t" o:hralign="center">
            <v:path/>
            <v:fill on="t" focussize="0,0"/>
            <v:stroke on="f"/>
            <v:imagedata o:title=""/>
            <o:lock v:ext="edit"/>
            <w10:wrap type="none"/>
            <w10:anchorlock/>
          </v:rect>
        </w:pict>
      </w:r>
    </w:p>
    <w:p w14:paraId="3DC1E79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5. Διαμόρφωση του σχεδίου του μέλλοντος</w:t>
      </w:r>
    </w:p>
    <w:p w14:paraId="574729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θεμέλιο της αυτονομίας γίνεται το προσωπικό σχέδιο του μέλλοντος, για χάρη του οποίου ο άνθρωπος λαμβάνει αποφάσεις και οργανώνει τη δική του ζωή. Η ύπαρξη αποκτά προτζεκτικό χαρακτήρα: ο άνθρωπος αρχίζει να διαμορφώνει μια εικόνα του μέλλοντος ικανή να προσδώσει συνοχή στη ζωή του.</w:t>
      </w:r>
    </w:p>
    <w:p w14:paraId="5D396CC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υποκείμενο, από τη φύση του, επιδιώκει να διευρύνει το οντολογικό μέγεθος της ίδιας του της ύπαρξης. Αυτή η διεύρυνση εκφράζεται στην αύξηση του όγκου της πραγματικότητας που το υποκείμενο είναι ικανό να συγκρατεί στη σκέψη και στη δράση του.</w:t>
      </w:r>
    </w:p>
    <w:p w14:paraId="49E4DF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υγιής προσωπικότητα — δηλαδή το υποκείμενο με υψηλή ποιότητα οντολογίας — επιδιώκει να διευρύνει στο μέγιστο βαθμό τη ζώνη των οντολογικών του αξιώσεων. Ωστόσο, μια τέτοια διεύρυνση είναι δυνατή μόνο εφόσον διατηρείται η λογική συνοχή. Καθώς το υποκείμενο εντάσσει στο πεδίο της προσοχής του ολοένα ευρύτερη κλίμακα πραγματικότητας, αναπόφευκτα διευρύνεται και η ζώνη της ευθύνης του.</w:t>
      </w:r>
    </w:p>
    <w:p w14:paraId="03B711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Έτσι, η διεύρυνση του οντολογικού μεγέθους του υποκειμένου οδηγεί στη διαμόρφωση ενός ολοένα πιο εκτεταμένου σχεδίου του μέλλοντος.</w:t>
      </w:r>
    </w:p>
    <w:p w14:paraId="1BB1CE1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Στην ακραία του μορφή αυτή η διαδικασία οδηγεί στην ανάγκη διαμόρφωσης μιας μεσσιανικής ταυτότητας.</w:t>
      </w:r>
    </w:p>
    <w:p w14:paraId="25C2E0A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 τον όρο μεσσιανική ταυτότητα νοείται μια μορφή ύπαρξης στην οποία το υποκείμενο αναλαμβάνει ευθύνη για τον κόσμο και αντιλαμβάνεται τη δική του ζωή ως συμμετοχή στην υπέρβαση της εντροπίας του είναι.</w:t>
      </w:r>
    </w:p>
    <w:p w14:paraId="19A1DA6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 αυτή την έννοια μπορούμε να μιλήσουμε και για μεσσιανική λειτουργία του υποκειμένου. Δεν πρόκειται για εξωτερικό ρόλο ούτε για κάποια ιδιαίτερη ιστορική προνομία, αλλά για την οριακή μορφή ανάπτυξης της υγιούς υποκειμενότητας.</w:t>
      </w:r>
    </w:p>
    <w:p w14:paraId="6D07612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05" o:spt="1" style="height:1.5pt;width:432pt;" fillcolor="#A0A0A0" filled="t" stroked="f" coordsize="21600,21600" o:hr="t" o:hrstd="t" o:hralign="center">
            <v:path/>
            <v:fill on="t" focussize="0,0"/>
            <v:stroke on="f"/>
            <v:imagedata o:title=""/>
            <o:lock v:ext="edit"/>
            <w10:wrap type="none"/>
            <w10:anchorlock/>
          </v:rect>
        </w:pict>
      </w:r>
    </w:p>
    <w:p w14:paraId="1C3FF2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6. Κρίση της αυτονομίας</w:t>
      </w:r>
    </w:p>
    <w:p w14:paraId="0492978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(όριο της αυτοθεμελίωσης)</w:t>
      </w:r>
    </w:p>
    <w:p w14:paraId="5CE5E76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περαιτέρω εξέλιξη οδηγεί στην ανακάλυψη του ορίου της αυτονομίας.</w:t>
      </w:r>
    </w:p>
    <w:p w14:paraId="48D07E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προσπάθεια να θεμελιωθεί το τελικό θεμέλιο της ίδιας της αποστολής αποκλειστικά στις ίδιες δυνάμεις του υποκειμένου αποδεικνύεται εσωτερικά αντιφατική.</w:t>
      </w:r>
    </w:p>
    <w:p w14:paraId="66FC11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βιολογική περατότητα, η χρονικότητα της ύπαρξης και η εξάρτηση από πλήθος συνθηκών καθιστούν αδύνατη την πλήρη αυτοθεμελίωση του υποκειμένου.</w:t>
      </w:r>
    </w:p>
    <w:p w14:paraId="27A2C83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αυτονομία αποδεικνύεται αναγκαίο στάδιο της διαμόρφωσης της προσωπικότητας, αλλά δεν είναι ικανή να γίνει το τελικό θεμέλιο του νοήματος.</w:t>
      </w:r>
    </w:p>
    <w:p w14:paraId="1B46585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06" o:spt="1" style="height:1.5pt;width:432pt;" fillcolor="#A0A0A0" filled="t" stroked="f" coordsize="21600,21600" o:hr="t" o:hrstd="t" o:hralign="center">
            <v:path/>
            <v:fill on="t" focussize="0,0"/>
            <v:stroke on="f"/>
            <v:imagedata o:title=""/>
            <o:lock v:ext="edit"/>
            <w10:wrap type="none"/>
            <w10:anchorlock/>
          </v:rect>
        </w:pict>
      </w:r>
    </w:p>
    <w:p w14:paraId="503D90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7. Ανακάλυψη της αναγκαιότητας της εσχατολογίας</w:t>
      </w:r>
    </w:p>
    <w:p w14:paraId="1E2D72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κρίση της αυτονομίας ανοίγει το ερώτημα για το ύστατο θεμέλιο της ύπαρξης.</w:t>
      </w:r>
    </w:p>
    <w:p w14:paraId="1E077A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υποκείμενο αρχίζει να κατανοεί ότι το σχέδιο του μέλλοντος του απαιτεί έναν τελικό ορίζοντα που υπερβαίνει τις ίδιες του τις δυνατότητες.</w:t>
      </w:r>
    </w:p>
    <w:p w14:paraId="0CF8A1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Έτσι προκύπτει η ανάγκη για εσχατολογία — μια ύστατη προοπτική μέσα στην οποία η ανθρώπινη υποκειμενότητα μπορεί να αποκτήσει το τελικό της θεμέλιο.</w:t>
      </w:r>
    </w:p>
    <w:p w14:paraId="024EE7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07" o:spt="1" style="height:1.5pt;width:432pt;" fillcolor="#A0A0A0" filled="t" stroked="f" coordsize="21600,21600" o:hr="t" o:hrstd="t" o:hralign="center">
            <v:path/>
            <v:fill on="t" focussize="0,0"/>
            <v:stroke on="f"/>
            <v:imagedata o:title=""/>
            <o:lock v:ext="edit"/>
            <w10:wrap type="none"/>
            <w10:anchorlock/>
          </v:rect>
        </w:pict>
      </w:r>
    </w:p>
    <w:p w14:paraId="56B5D53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8. Προσωπική εσχατολογία</w:t>
      </w:r>
    </w:p>
    <w:p w14:paraId="32959D0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προσωπική εσχατολογία σημαίνει την επιδίωξη διαμόρφωσης μιας υποκειμενότητας ικανής να υπάρχει μέσα στον Έσχατον.</w:t>
      </w:r>
    </w:p>
    <w:p w14:paraId="74816CE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άνθρωπος επιδιώκει να σκέπτεται τον εαυτό του όχι μόνο ως υποκείμενο μέσα στον ιστορικό χρόνο, αλλά και ως υποκείμενο ικανό να διατηρεί την ταυτότητά του μέσα στην τελική πραγματικότητα του είναι.</w:t>
      </w:r>
    </w:p>
    <w:p w14:paraId="28B365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ιστορική ζωή αποκτά έτσι εσχατολογικό και μεσσιανικό χαρακτήρα. Ο Αιών γίνεται ο χώρος όπου η εσχατολογική υποκειμενότητα δοκιμάζεται και εκδηλώνεται μέσα σε συγκεκριμένες πράξεις.</w:t>
      </w:r>
    </w:p>
    <w:p w14:paraId="7CD8F1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 άλλα λόγια, ο άνθρωπος επιδιώκει να διαμορφώνει την υποκειμενικότητά του μέσα στον ορίζοντα του Εσχάτου και να βιώνει την ιστορική του ύπαρξη ως μεσσιανική επικαιροποίηση αυτής της υποκειμενότητας.</w:t>
      </w:r>
    </w:p>
    <w:p w14:paraId="6854DF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08" o:spt="1" style="height:1.5pt;width:432pt;" fillcolor="#A0A0A0" filled="t" stroked="f" coordsize="21600,21600" o:hr="t" o:hrstd="t" o:hralign="center">
            <v:path/>
            <v:fill on="t" focussize="0,0"/>
            <v:stroke on="f"/>
            <v:imagedata o:title=""/>
            <o:lock v:ext="edit"/>
            <w10:wrap type="none"/>
            <w10:anchorlock/>
          </v:rect>
        </w:pict>
      </w:r>
    </w:p>
    <w:p w14:paraId="0BD608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9. Αναγνώριση του Λόγου</w:t>
      </w:r>
    </w:p>
    <w:p w14:paraId="2B5E67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αναζήτηση του θεμελίου της εσχατολογικής υποκειμενότητας οδηγεί στην αναγνώριση του Λόγου ως πηγής νοήματος και ύπαρξης.</w:t>
      </w:r>
    </w:p>
    <w:p w14:paraId="4AC838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Χριστιανισμός δεν εμφανίζεται εδώ ούτε ως ηθικό σύστημα ούτε ως πολιτισμική παράδοση, αλλά ως οντολογική διακήρυξη: ο Λόγος, ο οποίος αποτελεί την πηγή του νοήματος, έγινε προσιτός στον άνθρωπο.</w:t>
      </w:r>
    </w:p>
    <w:p w14:paraId="1C2035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09" o:spt="1" style="height:1.5pt;width:432pt;" fillcolor="#A0A0A0" filled="t" stroked="f" coordsize="21600,21600" o:hr="t" o:hrstd="t" o:hralign="center">
            <v:path/>
            <v:fill on="t" focussize="0,0"/>
            <v:stroke on="f"/>
            <v:imagedata o:title=""/>
            <o:lock v:ext="edit"/>
            <w10:wrap type="none"/>
            <w10:anchorlock/>
          </v:rect>
        </w:pict>
      </w:r>
    </w:p>
    <w:p w14:paraId="16E3235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 Ταυτότητα μέσω της συμμετοχής</w:t>
      </w:r>
    </w:p>
    <w:p w14:paraId="78629F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αναγνώριση του Λόγου παραμένει αφηρημένη έως ότου το υποκείμενο εισέλθει σε σχέση συμμετοχής.</w:t>
      </w:r>
    </w:p>
    <w:p w14:paraId="71C21D9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ταυτότητα σταθεροποιείται μέσω της μετοχής στον Λόγο. Το υποκείμενο δεν υπάρχει ως πηγή της δικής του αποστολής, αλλά ως φορέας που την λαμβάνει.</w:t>
      </w:r>
    </w:p>
    <w:p w14:paraId="0C2A2CF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Μόνο εδώ το υποκείμενο αποκτά τη δυνατότητα να διατηρεί την ταυτότητά του με την έσχατη έννοια — όχι απλώς ως εσωτερική ψυχολογική συνοχή, αλλά ως συμμετοχή στην πηγή του είναι και του νοήματος.</w:t>
      </w:r>
    </w:p>
    <w:p w14:paraId="45AC4F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10" o:spt="1" style="height:1.5pt;width:432pt;" fillcolor="#A0A0A0" filled="t" stroked="f" coordsize="21600,21600" o:hr="t" o:hrstd="t" o:hralign="center">
            <v:path/>
            <v:fill on="t" focussize="0,0"/>
            <v:stroke on="f"/>
            <v:imagedata o:title=""/>
            <o:lock v:ext="edit"/>
            <w10:wrap type="none"/>
            <w10:anchorlock/>
          </v:rect>
        </w:pict>
      </w:r>
    </w:p>
    <w:p w14:paraId="1F1351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11. Πράξη του Σταυρού</w:t>
      </w:r>
    </w:p>
    <w:p w14:paraId="6761AA0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(οντολογική επαναδιεύθυνση)</w:t>
      </w:r>
    </w:p>
    <w:p w14:paraId="0C5758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μετοχή στον Λόγο πρέπει να επιβεβαιώνεται μέσα σε πραγματικές υπαρξιακές πράξεις.</w:t>
      </w:r>
    </w:p>
    <w:p w14:paraId="4496EE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πράξη του Σταυρού δηλώνει εκείνες τις καταστάσεις στις οποίες το υποκείμενο παραιτείται από τις εμπειρικές εγγυήσεις προκειμένου να διαφυλάξει την αλήθεια του έσχατου ορίζοντά του.</w:t>
      </w:r>
    </w:p>
    <w:p w14:paraId="651F2D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Κάθε τέτοια πράξη αποτελεί μια οντολογική επαναδιεύθυνση της ύπαρξης προς την πηγή της.</w:t>
      </w:r>
    </w:p>
    <w:p w14:paraId="79D85F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11" o:spt="1" style="height:1.5pt;width:432pt;" fillcolor="#A0A0A0" filled="t" stroked="f" coordsize="21600,21600" o:hr="t" o:hrstd="t" o:hralign="center">
            <v:path/>
            <v:fill on="t" focussize="0,0"/>
            <v:stroke on="f"/>
            <v:imagedata o:title=""/>
            <o:lock v:ext="edit"/>
            <w10:wrap type="none"/>
            <w10:anchorlock/>
          </v:rect>
        </w:pict>
      </w:r>
    </w:p>
    <w:p w14:paraId="73C3E80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12. Κειμενική και οντολογική επαλήθευση</w:t>
      </w:r>
    </w:p>
    <w:p w14:paraId="4F3AB7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Κάθε προσωπική εμπειρία απαιτεί επαλήθευση. Χωρίς αυτήν υπάρχει ο κίνδυνος να αντικατασταθεί ο Λόγος από τις ίδιες τις προβολές του υποκειμένου.</w:t>
      </w:r>
    </w:p>
    <w:p w14:paraId="4B91A2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 αυτό η επαλήθευση πραγματοποιείται πρωτίστως μέσω κειμένων που περιέχουν συμπυκνωμένη οντολογική εμπειρία: την Αγία Γραφή, τα κείμενα της αποστολικής εποχής, την πατερική παράδοση, καθώς και φιλοσοφικά έργα που έχουν φθάσει σε οντολογικό βάθος.</w:t>
      </w:r>
    </w:p>
    <w:p w14:paraId="576436B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12" o:spt="1" style="height:1.5pt;width:432pt;" fillcolor="#A0A0A0" filled="t" stroked="f" coordsize="21600,21600" o:hr="t" o:hrstd="t" o:hralign="center">
            <v:path/>
            <v:fill on="t" focussize="0,0"/>
            <v:stroke on="f"/>
            <v:imagedata o:title=""/>
            <o:lock v:ext="edit"/>
            <w10:wrap type="none"/>
            <w10:anchorlock/>
          </v:rect>
        </w:pict>
      </w:r>
    </w:p>
    <w:p w14:paraId="6A9BAF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13. Οντολογικός τρόπος ζωής</w:t>
      </w:r>
    </w:p>
    <w:p w14:paraId="4AF9C7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Όταν η αποστολή περάσει τη δοκιμασία της επαλήθευσης, παύει να είναι μια μεμονωμένη απόφαση και γίνεται σταθερός τρόπος ύπαρξης.</w:t>
      </w:r>
    </w:p>
    <w:p w14:paraId="1924592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υποκείμενο αρχίζει να ζει όχι από πλασματικά θεμέλια, αλλά από την αλήθεια. Οι πράξεις του δεν καθορίζονται πλέον ούτε από τον φόβο του παρόντος ούτε από την πίεση των περιστάσεων, αλλά από τον ορίζοντα της επερχόμενης πραγματικότητας.</w:t>
      </w:r>
    </w:p>
    <w:p w14:paraId="7ABBDC0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Έτσι διαμορφώνεται ένας οντολογικός τρόπος ζωής, μέσα στον οποίο ο άνθρωπος διατηρεί την ταυτότητά του μέσα στην αλλαγή και ενεργεί με προσανατολισμό προς τον Έσχατον.</w:t>
      </w:r>
    </w:p>
    <w:p w14:paraId="3CEFE1E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Υπό αυτή την έννοια, σκοπός της εκκλησιαστικής πράξης είναι η διαμόρφωση ενός ανθρώπου του οποίου η ύπαρξη λαμβάνει τη μορφή αποστολής.</w:t>
      </w:r>
    </w:p>
    <w:p w14:paraId="0BF57D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Ακριβώς αυτή τη μορφή ύπαρξης η χριστιανική παράδοση ονομάζει αποστολικότητα.</w:t>
      </w:r>
    </w:p>
    <w:p w14:paraId="5A69B3C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13" o:spt="1" style="height:1.5pt;width:432pt;" fillcolor="#A0A0A0" filled="t" stroked="f" coordsize="21600,21600" o:hr="t" o:hrstd="t" o:hralign="center">
            <v:path/>
            <v:fill on="t" focussize="0,0"/>
            <v:stroke on="f"/>
            <v:imagedata o:title=""/>
            <o:lock v:ext="edit"/>
            <w10:wrap type="none"/>
            <w10:anchorlock/>
          </v:rect>
        </w:pict>
      </w:r>
    </w:p>
    <w:p w14:paraId="3429A75F">
      <w:pPr>
        <w:spacing w:after="200" w:line="276" w:lineRule="auto"/>
        <w:jc w:val="both"/>
        <w:rPr>
          <w:rFonts w:hint="default" w:eastAsiaTheme="minorHAnsi"/>
          <w:sz w:val="24"/>
          <w:szCs w:val="24"/>
          <w:lang w:val="ru-RU" w:eastAsia="en-US" w:bidi="he-IL"/>
        </w:rPr>
      </w:pPr>
    </w:p>
    <w:p w14:paraId="6F8DAA03">
      <w:pPr>
        <w:spacing w:after="200" w:line="276" w:lineRule="auto"/>
        <w:ind w:firstLine="567"/>
        <w:jc w:val="both"/>
        <w:rPr>
          <w:rFonts w:hint="default" w:eastAsiaTheme="minorHAnsi"/>
          <w:sz w:val="24"/>
          <w:szCs w:val="24"/>
          <w:lang w:val="ru-RU" w:eastAsia="en-US" w:bidi="he-IL"/>
        </w:rPr>
      </w:pPr>
    </w:p>
    <w:p w14:paraId="70F4894E">
      <w:pPr>
        <w:spacing w:after="200" w:line="276" w:lineRule="auto"/>
        <w:ind w:firstLine="567"/>
        <w:jc w:val="both"/>
        <w:rPr>
          <w:rFonts w:hint="default" w:eastAsiaTheme="minorHAnsi"/>
          <w:sz w:val="24"/>
          <w:szCs w:val="24"/>
          <w:lang w:val="ru-RU" w:eastAsia="en-US" w:bidi="he-IL"/>
        </w:rPr>
      </w:pPr>
    </w:p>
    <w:p w14:paraId="04D3573E">
      <w:pPr>
        <w:spacing w:after="200" w:line="276" w:lineRule="auto"/>
        <w:ind w:firstLine="567"/>
        <w:jc w:val="both"/>
        <w:rPr>
          <w:rFonts w:hint="default" w:eastAsiaTheme="minorHAnsi"/>
          <w:sz w:val="24"/>
          <w:szCs w:val="24"/>
          <w:lang w:val="ru-RU" w:eastAsia="en-US" w:bidi="he-IL"/>
        </w:rPr>
      </w:pPr>
    </w:p>
    <w:p w14:paraId="63DD82D0">
      <w:pPr>
        <w:spacing w:after="200" w:line="276" w:lineRule="auto"/>
        <w:ind w:firstLine="567"/>
        <w:jc w:val="both"/>
        <w:rPr>
          <w:rFonts w:hint="default" w:eastAsiaTheme="minorHAnsi"/>
          <w:sz w:val="24"/>
          <w:szCs w:val="24"/>
          <w:lang w:val="ru-RU" w:eastAsia="en-US" w:bidi="he-IL"/>
        </w:rPr>
      </w:pPr>
    </w:p>
    <w:p w14:paraId="0E88DAD3">
      <w:pPr>
        <w:spacing w:after="200" w:line="276" w:lineRule="auto"/>
        <w:ind w:firstLine="567"/>
        <w:jc w:val="both"/>
        <w:rPr>
          <w:rFonts w:hint="default" w:eastAsiaTheme="minorHAnsi"/>
          <w:sz w:val="24"/>
          <w:szCs w:val="24"/>
          <w:lang w:val="ru-RU" w:eastAsia="en-US" w:bidi="he-IL"/>
        </w:rPr>
      </w:pPr>
    </w:p>
    <w:p w14:paraId="21AAEB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Ερμηνευτική προϋπόθεση</w:t>
      </w:r>
    </w:p>
    <w:p w14:paraId="4CBB204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Σε όλα τα σημεία όπου γίνεται λόγος για την ανθρώπινη επιλογή ή για την ικανότητα του υποκειμένου να καταλαμβάνει μια συγκεκριμένη θέση, προϋποτίθεται η ύπαρξη μιας δύναμης που στη θεολογική παράδοση ονομάζεται η θεία χάρις και νοείται ως η προϋπόθεση δυνατότητας αυτής της επιλογής.</w:t>
      </w:r>
    </w:p>
    <w:p w14:paraId="724BF88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w:t>
      </w:r>
    </w:p>
    <w:p w14:paraId="78FEDCDC">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3EB9C5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μεταφυσική του εγχειρήματος «Προς τους Χριστιανούς της τρίτης χιλιετίας» (εφεξής: ΧΤΧ).</w:t>
      </w:r>
    </w:p>
    <w:p w14:paraId="05D234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ΜΕΡΟΣ 0. ΜΕΘΟΔΟΛΟΓΙΚΟ ΚΛΕΙΔΙ</w:t>
      </w:r>
    </w:p>
    <w:p w14:paraId="776093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0.1. Διάκριση των μητρώων</w:t>
      </w:r>
    </w:p>
    <w:p w14:paraId="53E0FA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παρόν σχόλιο τοποθετεί συνειδητά τον εαυτό του στο πεδίο έντασης ανάμεσα στην κλασική μεταφυσική και στη μεταμεταφυσική κριτική. Εκκινούμε από τη διαπίστωση του J. Habermas περί του ιστορικού τέλους της μεταφυσικής στο παρόν στάδιο, ωστόσο αμφισβητούμε το συμπέρασμα ότι η κανονιστικότητα μπορεί να αναχθεί σε καθαρά δισκουρσική λειτουργία.</w:t>
      </w:r>
    </w:p>
    <w:p w14:paraId="4DC095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κείμενο δεν διεκδικεί τη δημιουργία ενός νέου δογματικού συστήματος. Σκοπός του είναι η ανάδειξη της δομής προσανατολισμού του υποκειμένου υπό συνθήκες οντολογικής αστάθειας. Χρησιμοποιούμε έναν αριθμό όρων («λογοκεντρισμός», «αυτονομία», «συμμετοχή»), οι οποίοι διαθέτουν πυκνή ιστορία στη φιλοσοφία του 20ού αιώνα. Για να αποφύγουμε κατηγορίες ακαδημαϊκής κώφωσης, καταγράφουμε εξαρχής τις αποκλίσεις μας από την παράδοση:</w:t>
      </w:r>
    </w:p>
    <w:p w14:paraId="7DDD5790">
      <w:pPr>
        <w:spacing w:after="200" w:line="276" w:lineRule="auto"/>
        <w:ind w:firstLine="567"/>
        <w:jc w:val="both"/>
        <w:rPr>
          <w:rFonts w:hint="default" w:eastAsiaTheme="minorHAnsi"/>
          <w:sz w:val="24"/>
          <w:szCs w:val="24"/>
          <w:lang w:val="ru-RU" w:eastAsia="en-US" w:bidi="he-IL"/>
        </w:rPr>
      </w:pPr>
    </w:p>
    <w:p w14:paraId="46F11205">
      <w:pPr>
        <w:spacing w:after="200" w:line="276" w:lineRule="auto"/>
        <w:ind w:firstLine="567"/>
        <w:jc w:val="both"/>
        <w:rPr>
          <w:rFonts w:hint="default" w:eastAsiaTheme="minorHAnsi"/>
          <w:sz w:val="24"/>
          <w:szCs w:val="24"/>
          <w:lang w:val="ru-RU" w:eastAsia="en-US" w:bidi="he-IL"/>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956"/>
        <w:gridCol w:w="2709"/>
        <w:gridCol w:w="2941"/>
      </w:tblGrid>
      <w:tr w14:paraId="2A0E4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3080" w:type="dxa"/>
            <w:tcBorders>
              <w:top w:val="single" w:color="C19A6B" w:sz="12" w:space="0"/>
              <w:left w:val="nil"/>
              <w:bottom w:val="single" w:color="C19A6B" w:sz="12" w:space="0"/>
              <w:right w:val="nil"/>
            </w:tcBorders>
            <w:shd w:val="clear" w:color="auto" w:fill="FDFCFB"/>
            <w:vAlign w:val="center"/>
          </w:tcPr>
          <w:p w14:paraId="5E232DB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Όρος</w:t>
            </w:r>
          </w:p>
        </w:tc>
        <w:tc>
          <w:tcPr>
            <w:tcW w:w="2951" w:type="dxa"/>
            <w:tcBorders>
              <w:top w:val="single" w:color="C19A6B" w:sz="12" w:space="0"/>
              <w:left w:val="nil"/>
              <w:bottom w:val="single" w:color="C19A6B" w:sz="12" w:space="0"/>
              <w:right w:val="nil"/>
            </w:tcBorders>
            <w:shd w:val="clear" w:color="auto" w:fill="FDFCFB"/>
            <w:vAlign w:val="center"/>
          </w:tcPr>
          <w:p w14:paraId="1E97EED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Παράδοση</w:t>
            </w:r>
          </w:p>
        </w:tc>
        <w:tc>
          <w:tcPr>
            <w:tcW w:w="3295" w:type="dxa"/>
            <w:tcBorders>
              <w:top w:val="single" w:color="C19A6B" w:sz="12" w:space="0"/>
              <w:left w:val="nil"/>
              <w:bottom w:val="single" w:color="C19A6B" w:sz="12" w:space="0"/>
              <w:right w:val="nil"/>
            </w:tcBorders>
            <w:shd w:val="clear" w:color="auto" w:fill="FDFCFB"/>
            <w:vAlign w:val="center"/>
          </w:tcPr>
          <w:p w14:paraId="1A837B8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(ΧΤΧ)</w:t>
            </w:r>
          </w:p>
        </w:tc>
      </w:tr>
      <w:tr w14:paraId="74CB8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080" w:type="dxa"/>
            <w:tcBorders>
              <w:top w:val="single" w:color="C19A6B" w:sz="12" w:space="0"/>
              <w:left w:val="nil"/>
              <w:bottom w:val="single" w:color="C19A6B" w:sz="12" w:space="0"/>
              <w:right w:val="nil"/>
            </w:tcBorders>
            <w:vAlign w:val="center"/>
          </w:tcPr>
          <w:p w14:paraId="50B233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Λογοκεντρικότητα</w:t>
            </w:r>
          </w:p>
        </w:tc>
        <w:tc>
          <w:tcPr>
            <w:tcW w:w="2951" w:type="dxa"/>
            <w:tcBorders>
              <w:top w:val="single" w:color="C19A6B" w:sz="12" w:space="0"/>
              <w:left w:val="nil"/>
              <w:bottom w:val="single" w:color="C19A6B" w:sz="12" w:space="0"/>
              <w:right w:val="nil"/>
            </w:tcBorders>
            <w:vAlign w:val="center"/>
          </w:tcPr>
          <w:p w14:paraId="01716B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 Derrida: διάγνωση της μεταφυσικής ψευδαίσθησης του κέντρου</w:t>
            </w:r>
          </w:p>
        </w:tc>
        <w:tc>
          <w:tcPr>
            <w:tcW w:w="3295" w:type="dxa"/>
            <w:tcBorders>
              <w:top w:val="single" w:color="C19A6B" w:sz="12" w:space="0"/>
              <w:left w:val="nil"/>
              <w:bottom w:val="single" w:color="C19A6B" w:sz="12" w:space="0"/>
              <w:right w:val="nil"/>
            </w:tcBorders>
            <w:vAlign w:val="center"/>
          </w:tcPr>
          <w:p w14:paraId="3883741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Οντολογική αναγκαιότητα: χωρίς αρχή συνοχής η σκέψη καθίσταται αδύνατη</w:t>
            </w:r>
          </w:p>
        </w:tc>
      </w:tr>
      <w:tr w14:paraId="70E17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080" w:type="dxa"/>
            <w:tcBorders>
              <w:top w:val="single" w:color="C19A6B" w:sz="12" w:space="0"/>
              <w:left w:val="nil"/>
              <w:bottom w:val="single" w:color="C19A6B" w:sz="12" w:space="0"/>
              <w:right w:val="nil"/>
            </w:tcBorders>
            <w:vAlign w:val="center"/>
          </w:tcPr>
          <w:p w14:paraId="27D845E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Οντολογική αυτονομία</w:t>
            </w:r>
          </w:p>
        </w:tc>
        <w:tc>
          <w:tcPr>
            <w:tcW w:w="2951" w:type="dxa"/>
            <w:tcBorders>
              <w:top w:val="single" w:color="C19A6B" w:sz="12" w:space="0"/>
              <w:left w:val="nil"/>
              <w:bottom w:val="single" w:color="C19A6B" w:sz="12" w:space="0"/>
              <w:right w:val="nil"/>
            </w:tcBorders>
            <w:vAlign w:val="center"/>
          </w:tcPr>
          <w:p w14:paraId="4CA799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 Kant: η αυτονομία της βούλησης ως αγαθό</w:t>
            </w:r>
          </w:p>
        </w:tc>
        <w:tc>
          <w:tcPr>
            <w:tcW w:w="3295" w:type="dxa"/>
            <w:tcBorders>
              <w:top w:val="single" w:color="C19A6B" w:sz="12" w:space="0"/>
              <w:left w:val="nil"/>
              <w:bottom w:val="single" w:color="C19A6B" w:sz="12" w:space="0"/>
              <w:right w:val="nil"/>
            </w:tcBorders>
            <w:vAlign w:val="center"/>
          </w:tcPr>
          <w:p w14:paraId="2537EAE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Περιγραφή ενός οντολογικού ρήγματος: το κτιστό «εγώ» διεκδικεί το καθεστώς πηγής του είναι</w:t>
            </w:r>
          </w:p>
        </w:tc>
      </w:tr>
      <w:tr w14:paraId="6747A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080" w:type="dxa"/>
            <w:tcBorders>
              <w:top w:val="single" w:color="C19A6B" w:sz="12" w:space="0"/>
              <w:left w:val="nil"/>
              <w:bottom w:val="single" w:color="C19A6B" w:sz="12" w:space="0"/>
              <w:right w:val="nil"/>
            </w:tcBorders>
            <w:vAlign w:val="center"/>
          </w:tcPr>
          <w:p w14:paraId="52ED9FD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Αποαποικιοποίηση</w:t>
            </w:r>
          </w:p>
        </w:tc>
        <w:tc>
          <w:tcPr>
            <w:tcW w:w="2951" w:type="dxa"/>
            <w:tcBorders>
              <w:top w:val="single" w:color="C19A6B" w:sz="12" w:space="0"/>
              <w:left w:val="nil"/>
              <w:bottom w:val="single" w:color="C19A6B" w:sz="12" w:space="0"/>
              <w:right w:val="nil"/>
            </w:tcBorders>
            <w:vAlign w:val="center"/>
          </w:tcPr>
          <w:p w14:paraId="5501869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Μεταποικιακή θεωρία: απελευθέρωση από πολιτική κυριαρχία</w:t>
            </w:r>
          </w:p>
        </w:tc>
        <w:tc>
          <w:tcPr>
            <w:tcW w:w="3295" w:type="dxa"/>
            <w:tcBorders>
              <w:top w:val="single" w:color="C19A6B" w:sz="12" w:space="0"/>
              <w:left w:val="nil"/>
              <w:bottom w:val="single" w:color="C19A6B" w:sz="12" w:space="0"/>
              <w:right w:val="nil"/>
            </w:tcBorders>
            <w:vAlign w:val="center"/>
          </w:tcPr>
          <w:p w14:paraId="119B14F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Οντολογική απελευθέρωση από ψευδή κέντρα αυτοπροσδιορισμού</w:t>
            </w:r>
          </w:p>
        </w:tc>
      </w:tr>
    </w:tbl>
    <w:p w14:paraId="2A2C0B4E">
      <w:pPr>
        <w:spacing w:after="200" w:line="276" w:lineRule="auto"/>
        <w:ind w:firstLine="567"/>
        <w:jc w:val="both"/>
        <w:rPr>
          <w:rFonts w:hint="default" w:eastAsiaTheme="minorHAnsi"/>
          <w:sz w:val="24"/>
          <w:szCs w:val="24"/>
          <w:lang w:val="ru-RU" w:eastAsia="en-US" w:bidi="he-IL"/>
        </w:rPr>
      </w:pPr>
    </w:p>
    <w:p w14:paraId="5DA3C40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Αυτό το σχόλιο πρέπει να διαβαστεί ως μια απόπειρα οικοδόμησης μιας μεταφυσικής της μεταμεταφυσικής: αναγνωρίζοντας το τέλος των κλασικών συστημάτων, υποστηρίζουμε το αναπόφευκτο ενός κανονιστικού επιπέδου του είναι. Το κείμενο κινείται εντός των ορίων τριών μητρώων:</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277"/>
        <w:gridCol w:w="4052"/>
        <w:gridCol w:w="2277"/>
      </w:tblGrid>
      <w:tr w14:paraId="71B7B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Borders>
              <w:top w:val="single" w:color="C19A6B" w:sz="12" w:space="0"/>
              <w:left w:val="nil"/>
              <w:bottom w:val="single" w:color="C19A6B" w:sz="12" w:space="0"/>
              <w:right w:val="nil"/>
            </w:tcBorders>
            <w:shd w:val="clear" w:color="auto" w:fill="FDFCFB"/>
            <w:vAlign w:val="center"/>
          </w:tcPr>
          <w:p w14:paraId="5129F35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Μητρώο</w:t>
            </w:r>
          </w:p>
        </w:tc>
        <w:tc>
          <w:tcPr>
            <w:tcBorders>
              <w:top w:val="single" w:color="C19A6B" w:sz="12" w:space="0"/>
              <w:left w:val="nil"/>
              <w:bottom w:val="single" w:color="C19A6B" w:sz="12" w:space="0"/>
              <w:right w:val="nil"/>
            </w:tcBorders>
            <w:shd w:val="clear" w:color="auto" w:fill="FDFCFB"/>
            <w:vAlign w:val="center"/>
          </w:tcPr>
          <w:p w14:paraId="5726C4A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Καθεστώς</w:t>
            </w:r>
          </w:p>
        </w:tc>
        <w:tc>
          <w:tcPr>
            <w:tcBorders>
              <w:top w:val="single" w:color="C19A6B" w:sz="12" w:space="0"/>
              <w:left w:val="nil"/>
              <w:bottom w:val="single" w:color="C19A6B" w:sz="12" w:space="0"/>
              <w:right w:val="nil"/>
            </w:tcBorders>
            <w:shd w:val="clear" w:color="auto" w:fill="FDFCFB"/>
            <w:vAlign w:val="center"/>
          </w:tcPr>
          <w:p w14:paraId="56CCC29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Μητρώο</w:t>
            </w:r>
          </w:p>
        </w:tc>
      </w:tr>
      <w:tr w14:paraId="3EEE3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1BEC55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Φιλοσοφικό</w:t>
            </w:r>
          </w:p>
        </w:tc>
        <w:tc>
          <w:tcPr>
            <w:tcBorders>
              <w:top w:val="single" w:color="C19A6B" w:sz="12" w:space="0"/>
              <w:left w:val="nil"/>
              <w:bottom w:val="single" w:color="C19A6B" w:sz="12" w:space="0"/>
              <w:right w:val="nil"/>
            </w:tcBorders>
          </w:tcPr>
          <w:p w14:paraId="5C1D99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Λόγος ως οντολογική αναγκαιότητα</w:t>
            </w:r>
          </w:p>
        </w:tc>
        <w:tc>
          <w:tcPr>
            <w:tcBorders>
              <w:top w:val="single" w:color="C19A6B" w:sz="12" w:space="0"/>
              <w:left w:val="nil"/>
              <w:bottom w:val="single" w:color="C19A6B" w:sz="12" w:space="0"/>
              <w:right w:val="nil"/>
            </w:tcBorders>
          </w:tcPr>
          <w:p w14:paraId="6BDB2F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Φιλοσοφικό</w:t>
            </w:r>
          </w:p>
        </w:tc>
      </w:tr>
      <w:tr w14:paraId="68B70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7DB93AF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Θεολογικό</w:t>
            </w:r>
          </w:p>
        </w:tc>
        <w:tc>
          <w:tcPr>
            <w:tcBorders>
              <w:top w:val="single" w:color="C19A6B" w:sz="12" w:space="0"/>
              <w:left w:val="nil"/>
              <w:bottom w:val="single" w:color="C19A6B" w:sz="12" w:space="0"/>
              <w:right w:val="nil"/>
            </w:tcBorders>
          </w:tcPr>
          <w:p w14:paraId="34BFF4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Λόγος ως ο ενσαρκωμένος Θεός-Χριστός</w:t>
            </w:r>
          </w:p>
        </w:tc>
        <w:tc>
          <w:tcPr>
            <w:tcBorders>
              <w:top w:val="single" w:color="C19A6B" w:sz="12" w:space="0"/>
              <w:left w:val="nil"/>
              <w:bottom w:val="single" w:color="C19A6B" w:sz="12" w:space="0"/>
              <w:right w:val="nil"/>
            </w:tcBorders>
          </w:tcPr>
          <w:p w14:paraId="3C455CD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Θεολογικό</w:t>
            </w:r>
          </w:p>
        </w:tc>
      </w:tr>
      <w:tr w14:paraId="7F4BD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42E69EE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Επιχειρησιακό</w:t>
            </w:r>
          </w:p>
        </w:tc>
        <w:tc>
          <w:tcPr>
            <w:tcBorders>
              <w:top w:val="single" w:color="C19A6B" w:sz="12" w:space="0"/>
              <w:left w:val="nil"/>
              <w:bottom w:val="single" w:color="C19A6B" w:sz="12" w:space="0"/>
              <w:right w:val="nil"/>
            </w:tcBorders>
          </w:tcPr>
          <w:p w14:paraId="3F3B09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μέθοδος ως εργαλείο διάκρισης</w:t>
            </w:r>
          </w:p>
        </w:tc>
        <w:tc>
          <w:tcPr>
            <w:tcBorders>
              <w:top w:val="single" w:color="C19A6B" w:sz="12" w:space="0"/>
              <w:left w:val="nil"/>
              <w:bottom w:val="single" w:color="C19A6B" w:sz="12" w:space="0"/>
              <w:right w:val="nil"/>
            </w:tcBorders>
          </w:tcPr>
          <w:p w14:paraId="27E806A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Επιχειρησιακό</w:t>
            </w:r>
          </w:p>
        </w:tc>
      </w:tr>
    </w:tbl>
    <w:p w14:paraId="7DC78934">
      <w:pPr>
        <w:spacing w:after="200" w:line="276" w:lineRule="auto"/>
        <w:ind w:firstLine="567"/>
        <w:jc w:val="both"/>
        <w:rPr>
          <w:rFonts w:hint="default" w:eastAsiaTheme="minorHAnsi"/>
          <w:sz w:val="24"/>
          <w:szCs w:val="24"/>
          <w:lang w:val="ru-RU" w:eastAsia="en-US" w:bidi="he-IL"/>
        </w:rPr>
      </w:pPr>
    </w:p>
    <w:p w14:paraId="46F0A15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0.2. Θέση του συγγραφέα</w:t>
      </w:r>
    </w:p>
    <w:p w14:paraId="5F4AA3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συγγραφέας γράφει από την περιφέρεια — από έναν χώρο όπου η διάλυση της κοινωνίας έχει βιωθεί ως προσωπική εμπειρία και όχι ως θεωρητικό πρόβλημα. Αυτό δεν παρέχει στον συγγραφέα προνόμιο αλήθειας, αλλά μπορεί να προσφέρει μια διαφορετική οπτική. Από την περιφέρεια ίσως είναι ευκολότερο να διακριθεί αυτό που παραμένει κρυμμένο από το κέντρο: η ευθραυστότητα των θεσμών, η προσομοιωτική φύση των κανόνων, η εντροπία της επικοινωνίας.</w:t>
      </w:r>
    </w:p>
    <w:p w14:paraId="0612EC0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θέση αυτή δεν αποτελεί ούτε πλεονέκτημα ούτε μειονέκτημα — είναι απλώς διαφορετική. Ο συγγραφέας αναγνωρίζει την πιθανότητα παραμορφώσεων που συνδέονται με τραυματική εμπειρία και δεν διεκδικεί αντικειμενικότητα με την κλασική έννοια.</w:t>
      </w:r>
    </w:p>
    <w:p w14:paraId="1F150DB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14" o:spt="1" style="height:1.5pt;width:432pt;" fillcolor="#A0A0A0" filled="t" stroked="f" coordsize="21600,21600" o:hr="t" o:hrstd="t" o:hralign="center">
            <v:path/>
            <v:fill on="t" focussize="0,0"/>
            <v:stroke on="f"/>
            <v:imagedata o:title=""/>
            <o:lock v:ext="edit"/>
            <w10:wrap type="none"/>
            <w10:anchorlock/>
          </v:rect>
        </w:pict>
      </w:r>
    </w:p>
    <w:p w14:paraId="2A41FA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ΜΕΡΟΣ I. ΘΕΜΕΛΙΩΔΗΣ ΟΝΤΟΛΟΓΙΑ</w:t>
      </w:r>
    </w:p>
    <w:p w14:paraId="1D6E1F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1.1. Αρχική κατάσταση</w:t>
      </w:r>
    </w:p>
    <w:p w14:paraId="6686E31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σύγχρονη κατάσταση της σκέψης χαρακτηρίζεται από μεταμεταφυσική στάση. Ο χριστιανισμός έχει παύσει να διαμορφώνει την οντολογία του πολιτισμού — και δόξα τω Θεώ. Στο φιλοσοφικό περιβάλλον αυτό ονομάζεται «τέλος της μεταφυσικής». Το υποκείμενο έχει απολέσει το καθεστώς οντολογικού κέντρου. Η αλήθεια αναγάγεται σε δισκουρσική λειτουργία. Η ελευθερία τίθεται υπό εμπειρική αμφισβήτηση.</w:t>
      </w:r>
    </w:p>
    <w:p w14:paraId="542F1CC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 τον συγγραφέα, ωστόσο, μια τέτοια διατύπωση του προβλήματος — το τέλος της κλασικής μεταφυσικής ως τέλος της σκέψης με όλες τις συνακόλουθες συνέπειες — είναι απαράδεκτη.</w:t>
      </w:r>
    </w:p>
    <w:p w14:paraId="640958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μεταμεταφυσική παράδοση — από τον Nietzsche έως τον Heidegger και τον Derrida — δεν διατυπώνει τη θέση «η αλήθεια δεν υπάρχει», αλλά κάτι πιο σύνθετο: η αλήθεια είναι συμβάν, είναι πάντοτε εγγεγραμμένη στο πλαίσιο της γλώσσας, της εξουσίας και της ιστορίας· το είναι αποκρύπτει τον εαυτό του. Πρόκειται για μια σοβαρή θέση που δεν μπορεί να ανατραπεί με αναφορά σε ένα απλό επιτελεστικό παράδοξο.</w:t>
      </w:r>
    </w:p>
    <w:p w14:paraId="066FDD5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Ωστόσο η πρακτική δομή της σκέψης διατηρεί κανονιστικότητα: διάκριση αλήθειας και μυθοπλασίας, διάκριση ορθού και μη ορθού, διάκριση ευθύνης και αυθαιρεσίας. Το ζήτημα δεν είναι πώς να «ανασκευαστεί» η μεταμεταφυσική, αλλά από τι να ζήσει κανείς όταν η εποχή έχει αποδεχθεί τα επιχειρήματά της και έχει απορρίψει τη μεταφυσική.</w:t>
      </w:r>
    </w:p>
    <w:p w14:paraId="08F6A39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Κατά συνέπεια, η μεταμεταφυσική κατάσταση δεν καταργεί το κανονιστικό επίπεδο, αλλά απλώς το καθιστά προβληματικό. Το καθήκον δεν είναι να επινοηθεί η κανονιστικότητα, αλλά να αποκαλυφθεί το οντολογικό της καθεστώς μετά την κριτική.</w:t>
      </w:r>
    </w:p>
    <w:p w14:paraId="21F2F2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15" o:spt="1" style="height:1.5pt;width:432pt;" fillcolor="#A0A0A0" filled="t" stroked="f" coordsize="21600,21600" o:hr="t" o:hrstd="t" o:hralign="center">
            <v:path/>
            <v:fill on="t" focussize="0,0"/>
            <v:stroke on="f"/>
            <v:imagedata o:title=""/>
            <o:lock v:ext="edit"/>
            <w10:wrap type="none"/>
            <w10:anchorlock/>
          </v:rect>
        </w:pict>
      </w:r>
    </w:p>
    <w:p w14:paraId="5B7B45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1.2. Στρωματοποιημένη οντολογία</w:t>
      </w:r>
    </w:p>
    <w:p w14:paraId="38DD16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πραγματικότητα πρέπει να περιγραφεί ως στρωματοποιημένη. Ελάχιστα μπορούν να διακριθούν πέντε επίπεδα:</w:t>
      </w:r>
    </w:p>
    <w:p w14:paraId="788CEB24">
      <w:pPr>
        <w:spacing w:after="200" w:line="276" w:lineRule="auto"/>
        <w:ind w:firstLine="567"/>
        <w:jc w:val="both"/>
        <w:rPr>
          <w:rFonts w:hint="default" w:eastAsiaTheme="minorHAnsi"/>
          <w:sz w:val="24"/>
          <w:szCs w:val="24"/>
          <w:lang w:val="ru-RU" w:eastAsia="en-US" w:bidi="he-IL"/>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058"/>
        <w:gridCol w:w="3224"/>
        <w:gridCol w:w="3324"/>
      </w:tblGrid>
      <w:tr w14:paraId="255A0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Borders>
              <w:top w:val="single" w:color="C19A6B" w:sz="12" w:space="0"/>
              <w:left w:val="nil"/>
              <w:bottom w:val="single" w:color="C19A6B" w:sz="12" w:space="0"/>
              <w:right w:val="nil"/>
            </w:tcBorders>
            <w:shd w:val="clear" w:color="auto" w:fill="FDFCFB"/>
            <w:vAlign w:val="center"/>
          </w:tcPr>
          <w:p w14:paraId="4F07636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Επίπεδο</w:t>
            </w:r>
          </w:p>
        </w:tc>
        <w:tc>
          <w:tcPr>
            <w:tcBorders>
              <w:top w:val="single" w:color="C19A6B" w:sz="12" w:space="0"/>
              <w:left w:val="nil"/>
              <w:bottom w:val="single" w:color="C19A6B" w:sz="12" w:space="0"/>
              <w:right w:val="nil"/>
            </w:tcBorders>
            <w:shd w:val="clear" w:color="auto" w:fill="FDFCFB"/>
            <w:vAlign w:val="center"/>
          </w:tcPr>
          <w:p w14:paraId="1A4069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Περιεχόμενο</w:t>
            </w:r>
          </w:p>
        </w:tc>
        <w:tc>
          <w:tcPr>
            <w:tcBorders>
              <w:top w:val="single" w:color="C19A6B" w:sz="12" w:space="0"/>
              <w:left w:val="nil"/>
              <w:bottom w:val="single" w:color="C19A6B" w:sz="12" w:space="0"/>
              <w:right w:val="nil"/>
            </w:tcBorders>
            <w:shd w:val="clear" w:color="auto" w:fill="FDFCFB"/>
            <w:vAlign w:val="center"/>
          </w:tcPr>
          <w:p w14:paraId="461A78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Κίνδυνος αναγωγής</w:t>
            </w:r>
          </w:p>
        </w:tc>
      </w:tr>
      <w:tr w14:paraId="3C3F9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1D29614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Βιολογικό</w:t>
            </w:r>
          </w:p>
        </w:tc>
        <w:tc>
          <w:tcPr>
            <w:tcBorders>
              <w:top w:val="single" w:color="C19A6B" w:sz="12" w:space="0"/>
              <w:left w:val="nil"/>
              <w:bottom w:val="single" w:color="C19A6B" w:sz="12" w:space="0"/>
              <w:right w:val="nil"/>
            </w:tcBorders>
          </w:tcPr>
          <w:p w14:paraId="60AD0F4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Ένστικτο, νευροφυσιολογία, σώμα</w:t>
            </w:r>
          </w:p>
        </w:tc>
        <w:tc>
          <w:tcPr>
            <w:tcBorders>
              <w:top w:val="single" w:color="C19A6B" w:sz="12" w:space="0"/>
              <w:left w:val="nil"/>
              <w:bottom w:val="single" w:color="C19A6B" w:sz="12" w:space="0"/>
              <w:right w:val="nil"/>
            </w:tcBorders>
          </w:tcPr>
          <w:p w14:paraId="54F9E5C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άνθρωπος είναι μόνο σώμα»</w:t>
            </w:r>
          </w:p>
        </w:tc>
      </w:tr>
      <w:tr w14:paraId="3ABB7D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7DA43F7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Ψυχικό</w:t>
            </w:r>
          </w:p>
        </w:tc>
        <w:tc>
          <w:tcPr>
            <w:tcBorders>
              <w:top w:val="single" w:color="C19A6B" w:sz="12" w:space="0"/>
              <w:left w:val="nil"/>
              <w:bottom w:val="single" w:color="C19A6B" w:sz="12" w:space="0"/>
              <w:right w:val="nil"/>
            </w:tcBorders>
          </w:tcPr>
          <w:p w14:paraId="787195E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Συναισθήματα, ασυνείδητο, τραύματα</w:t>
            </w:r>
          </w:p>
        </w:tc>
        <w:tc>
          <w:tcPr>
            <w:tcBorders>
              <w:top w:val="single" w:color="C19A6B" w:sz="12" w:space="0"/>
              <w:left w:val="nil"/>
              <w:bottom w:val="single" w:color="C19A6B" w:sz="12" w:space="0"/>
              <w:right w:val="nil"/>
            </w:tcBorders>
          </w:tcPr>
          <w:p w14:paraId="006F9A6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«Τα πάντα τα καθορίζει η ψυχή»</w:t>
            </w:r>
          </w:p>
        </w:tc>
      </w:tr>
      <w:tr w14:paraId="2156D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59FF1BB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Κοινωνικό</w:t>
            </w:r>
          </w:p>
        </w:tc>
        <w:tc>
          <w:tcPr>
            <w:tcBorders>
              <w:top w:val="single" w:color="C19A6B" w:sz="12" w:space="0"/>
              <w:left w:val="nil"/>
              <w:bottom w:val="single" w:color="C19A6B" w:sz="12" w:space="0"/>
              <w:right w:val="nil"/>
            </w:tcBorders>
          </w:tcPr>
          <w:p w14:paraId="269489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Γλώσσα, λόγος, κανόνες, εξουσία</w:t>
            </w:r>
          </w:p>
        </w:tc>
        <w:tc>
          <w:tcPr>
            <w:tcBorders>
              <w:top w:val="single" w:color="C19A6B" w:sz="12" w:space="0"/>
              <w:left w:val="nil"/>
              <w:bottom w:val="single" w:color="C19A6B" w:sz="12" w:space="0"/>
              <w:right w:val="nil"/>
            </w:tcBorders>
          </w:tcPr>
          <w:p w14:paraId="33AA97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«Όλα είναι κοινωνική κατασκευή»</w:t>
            </w:r>
          </w:p>
        </w:tc>
      </w:tr>
      <w:tr w14:paraId="3204C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017FC02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Κανονιστικό</w:t>
            </w:r>
          </w:p>
        </w:tc>
        <w:tc>
          <w:tcPr>
            <w:tcBorders>
              <w:top w:val="single" w:color="C19A6B" w:sz="12" w:space="0"/>
              <w:left w:val="nil"/>
              <w:bottom w:val="single" w:color="C19A6B" w:sz="12" w:space="0"/>
              <w:right w:val="nil"/>
            </w:tcBorders>
          </w:tcPr>
          <w:p w14:paraId="19731DD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Αλήθεια, νόημα, συνοχή</w:t>
            </w:r>
          </w:p>
        </w:tc>
        <w:tc>
          <w:tcPr>
            <w:tcBorders>
              <w:top w:val="single" w:color="C19A6B" w:sz="12" w:space="0"/>
              <w:left w:val="nil"/>
              <w:bottom w:val="single" w:color="C19A6B" w:sz="12" w:space="0"/>
              <w:right w:val="nil"/>
            </w:tcBorders>
          </w:tcPr>
          <w:p w14:paraId="5F913C4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«Οι κανόνες είναι ψευδαίσθηση»</w:t>
            </w:r>
          </w:p>
        </w:tc>
      </w:tr>
      <w:tr w14:paraId="0166B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3AA75F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Έσχατο</w:t>
            </w:r>
          </w:p>
        </w:tc>
        <w:tc>
          <w:tcPr>
            <w:tcBorders>
              <w:top w:val="single" w:color="C19A6B" w:sz="12" w:space="0"/>
              <w:left w:val="nil"/>
              <w:bottom w:val="single" w:color="C19A6B" w:sz="12" w:space="0"/>
              <w:right w:val="nil"/>
            </w:tcBorders>
          </w:tcPr>
          <w:p w14:paraId="1893A18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Λόγος, ορίζοντας του είναι</w:t>
            </w:r>
          </w:p>
        </w:tc>
        <w:tc>
          <w:tcPr>
            <w:tcBorders>
              <w:top w:val="single" w:color="C19A6B" w:sz="12" w:space="0"/>
              <w:left w:val="nil"/>
              <w:bottom w:val="single" w:color="C19A6B" w:sz="12" w:space="0"/>
              <w:right w:val="nil"/>
            </w:tcBorders>
          </w:tcPr>
          <w:p w14:paraId="00CC87A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«Αυτό είναι μεταφυσική, όχι πραγματικότητα»</w:t>
            </w:r>
          </w:p>
        </w:tc>
      </w:tr>
    </w:tbl>
    <w:p w14:paraId="4EA09950">
      <w:pPr>
        <w:spacing w:after="200" w:line="276" w:lineRule="auto"/>
        <w:ind w:firstLine="567"/>
        <w:jc w:val="both"/>
        <w:rPr>
          <w:rFonts w:hint="default" w:eastAsiaTheme="minorHAnsi"/>
          <w:sz w:val="24"/>
          <w:szCs w:val="24"/>
          <w:lang w:val="ru-RU" w:eastAsia="en-US" w:bidi="he-IL"/>
        </w:rPr>
      </w:pPr>
    </w:p>
    <w:p w14:paraId="5B8095D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Θεολογικές έννοιες της οντολογίας (σύμπαν, κόσμος των αγγέλων, Θεός) δεν περιλαμβάνονται εδώ — προς απλούστευση της σκέψης και της επικοινωνίας.</w:t>
      </w:r>
    </w:p>
    <w:p w14:paraId="3C7756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Κύρια θέση: κανένα επίπεδο δεν εξηγεί τα υπόλοιπα. Ο αναγωγισμός αποτελεί οντολογικό σφάλμα. Η μετάβαση από ένα επίπεδο σε άλλο απαιτεί οντολογικό άλμα και όχι απλώς συσσώρευση δεδομένων.</w:t>
      </w:r>
    </w:p>
    <w:p w14:paraId="4C39B47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πραγματικότητα δεν είναι επίπεδη. Δίνεται στον άνθρωπο ως πολυεπίπεδη δομή. Η αναγωγή οποιουδήποτε επιπέδου σε κάποιο άλλο αποτελεί μορφή οντολογικής βίας».</w:t>
      </w:r>
    </w:p>
    <w:p w14:paraId="33D482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στρωμάτωση περιγράφει επίπεδα του είναι. Τα οντολογικά καθεστώτα (Αιών και Έσχατον) εξετάζονται χωριστά, διότι περιγράφουν τρόπο ύπαρξης και όχι το βάθος της πραγματικότητας.</w:t>
      </w:r>
    </w:p>
    <w:p w14:paraId="498BFA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στρωμάτωση και η κατηγορία της κανονιστικότητας χρησιμοποιούνται εδώ επιχειρησιακά — ως εργαλεία διάκρισης και όχι ως μεταφυσικά δόγματα. Ο συγγραφέας δεν αποκρύπτει ότι η πραγματική του οντολογική εικόνα είναι χριστιανική, όμως στο παρόν κείμενο τίθεται εντός παρενθέσεως, ώστε να καταστεί δυνατός ο διάλογος.</w:t>
      </w:r>
    </w:p>
    <w:p w14:paraId="03250B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16" o:spt="1" style="height:1.5pt;width:432pt;" fillcolor="#A0A0A0" filled="t" stroked="f" coordsize="21600,21600" o:hr="t" o:hrstd="t" o:hralign="center">
            <v:path/>
            <v:fill on="t" focussize="0,0"/>
            <v:stroke on="f"/>
            <v:imagedata o:title=""/>
            <o:lock v:ext="edit"/>
            <w10:wrap type="none"/>
            <w10:anchorlock/>
          </v:rect>
        </w:pict>
      </w:r>
    </w:p>
    <w:p w14:paraId="664484C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1.3. Λόγος</w:t>
      </w:r>
    </w:p>
    <w:p w14:paraId="7E153DD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Ορισμός:</w:t>
      </w:r>
      <w:r>
        <w:rPr>
          <w:rFonts w:hint="default" w:eastAsiaTheme="minorHAnsi"/>
          <w:sz w:val="24"/>
          <w:szCs w:val="24"/>
          <w:lang w:val="ru-RU" w:eastAsia="en-US" w:bidi="he-IL"/>
        </w:rPr>
        <w:br w:type="textWrapping"/>
      </w:r>
      <w:r>
        <w:rPr>
          <w:rFonts w:hint="default" w:eastAsiaTheme="minorHAnsi"/>
          <w:sz w:val="24"/>
          <w:szCs w:val="24"/>
          <w:lang w:val="ru-RU" w:eastAsia="en-US" w:bidi="he-IL"/>
        </w:rPr>
        <w:t>Ο Λόγος είναι η αρχή της συνοχής του είναι. Το θεμέλιο της διάκρισης μεταξύ αλήθειας και μυθοπλασίας. Ο ορίζοντας προσανατολισμού του υποκειμένου.</w:t>
      </w:r>
    </w:p>
    <w:p w14:paraId="5A86C4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Ερώτημα:</w:t>
      </w:r>
      <w:r>
        <w:rPr>
          <w:rFonts w:hint="default" w:eastAsiaTheme="minorHAnsi"/>
          <w:sz w:val="24"/>
          <w:szCs w:val="24"/>
          <w:lang w:val="ru-RU" w:eastAsia="en-US" w:bidi="he-IL"/>
        </w:rPr>
        <w:br w:type="textWrapping"/>
      </w:r>
      <w:r>
        <w:rPr>
          <w:rFonts w:hint="default" w:eastAsiaTheme="minorHAnsi"/>
          <w:sz w:val="24"/>
          <w:szCs w:val="24"/>
          <w:lang w:val="ru-RU" w:eastAsia="en-US" w:bidi="he-IL"/>
        </w:rPr>
        <w:t>Γιατί απαιτείται ένας υποστατικός Λόγος και όχι, για παράδειγμα, το καντιανό «ἐγώ σκέπτομαι» ή το χαϊντεγγεριανό Dasein;</w:t>
      </w:r>
    </w:p>
    <w:p w14:paraId="18B4069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απάντηση δίνεται σε δύο μητρώα.</w:t>
      </w:r>
    </w:p>
    <w:p w14:paraId="0BE952C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Στο φιλοσοφικό μητρώο:</w:t>
      </w:r>
      <w:r>
        <w:rPr>
          <w:rFonts w:hint="default" w:eastAsiaTheme="minorHAnsi"/>
          <w:sz w:val="24"/>
          <w:szCs w:val="24"/>
          <w:lang w:val="ru-RU" w:eastAsia="en-US" w:bidi="he-IL"/>
        </w:rPr>
        <w:br w:type="textWrapping"/>
      </w:r>
      <w:r>
        <w:rPr>
          <w:rFonts w:hint="default" w:eastAsiaTheme="minorHAnsi"/>
          <w:sz w:val="24"/>
          <w:szCs w:val="24"/>
          <w:lang w:val="ru-RU" w:eastAsia="en-US" w:bidi="he-IL"/>
        </w:rPr>
        <w:t>Η καντιανή υπερβατολογική ενότητα της απερσεψίας περιγράφει τη δομή του υποκειμένου, αλλά δεν παρέχει κριτήριο διάκρισης της αλήθειας των περιεχομένων. Παραμένει τυπική. Ο Λόγος, αντίθετα, προϋποθέτει ότι η συνοχή του είναι προηγείται του υποκειμένου και καθιστά δυνατή την ύπαρξή του. Πρόκειται για υπόθεση και όχι για απόδειξη.</w:t>
      </w:r>
    </w:p>
    <w:p w14:paraId="4876D1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Στο θεολογικό μητρώο:</w:t>
      </w:r>
      <w:r>
        <w:rPr>
          <w:rFonts w:hint="default" w:eastAsiaTheme="minorHAnsi"/>
          <w:sz w:val="24"/>
          <w:szCs w:val="24"/>
          <w:lang w:val="ru-RU" w:eastAsia="en-US" w:bidi="he-IL"/>
        </w:rPr>
        <w:br w:type="textWrapping"/>
      </w:r>
      <w:r>
        <w:rPr>
          <w:rFonts w:hint="default" w:eastAsiaTheme="minorHAnsi"/>
          <w:sz w:val="24"/>
          <w:szCs w:val="24"/>
          <w:lang w:val="ru-RU" w:eastAsia="en-US" w:bidi="he-IL"/>
        </w:rPr>
        <w:t>Ο Λόγος δεν είναι αφηρημένη αρχή αλλά ο ενανθρωπήσας Θεός, ο οποίος διήλθε διά του Σταυρού. Αυτό τον διακρίνει από ιδεολογικά φαντάσματα, τα οποία απαιτούν πάντοτε υπηρεσία χωρίς αυτοθυσία.</w:t>
      </w:r>
      <w:r>
        <w:rPr>
          <w:rFonts w:hint="default" w:eastAsiaTheme="minorHAnsi"/>
          <w:sz w:val="24"/>
          <w:szCs w:val="24"/>
          <w:lang w:val="ru-RU" w:eastAsia="en-US" w:bidi="he-IL"/>
        </w:rPr>
        <w:br w:type="textWrapping"/>
      </w:r>
      <w:r>
        <w:rPr>
          <w:rFonts w:hint="default" w:eastAsiaTheme="minorHAnsi"/>
          <w:sz w:val="24"/>
          <w:szCs w:val="24"/>
          <w:lang w:val="ru-RU" w:eastAsia="en-US" w:bidi="he-IL"/>
        </w:rPr>
        <w:t>Ο Λόγος του Χριστιανισμού είναι ο Λόγος του Σταυρού.</w:t>
      </w:r>
    </w:p>
    <w:p w14:paraId="221707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Αυτό όμως ήδη υπερβαίνει τα όρια του φιλοσοφικού μητρώου.</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359"/>
        <w:gridCol w:w="3110"/>
        <w:gridCol w:w="3137"/>
      </w:tblGrid>
      <w:tr w14:paraId="662C2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Borders>
              <w:top w:val="single" w:color="C19A6B" w:sz="12" w:space="0"/>
              <w:left w:val="nil"/>
              <w:bottom w:val="single" w:color="C19A6B" w:sz="12" w:space="0"/>
              <w:right w:val="nil"/>
            </w:tcBorders>
            <w:shd w:val="clear" w:color="auto" w:fill="FDFCFB"/>
            <w:vAlign w:val="center"/>
          </w:tcPr>
          <w:p w14:paraId="7E26E20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Λειτουργία</w:t>
            </w:r>
          </w:p>
        </w:tc>
        <w:tc>
          <w:tcPr>
            <w:tcBorders>
              <w:top w:val="single" w:color="C19A6B" w:sz="12" w:space="0"/>
              <w:left w:val="nil"/>
              <w:bottom w:val="single" w:color="C19A6B" w:sz="12" w:space="0"/>
              <w:right w:val="nil"/>
            </w:tcBorders>
            <w:shd w:val="clear" w:color="auto" w:fill="FDFCFB"/>
            <w:vAlign w:val="center"/>
          </w:tcPr>
          <w:p w14:paraId="698CDB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Περιγραφή</w:t>
            </w:r>
          </w:p>
        </w:tc>
        <w:tc>
          <w:tcPr>
            <w:tcBorders>
              <w:top w:val="single" w:color="C19A6B" w:sz="12" w:space="0"/>
              <w:left w:val="nil"/>
              <w:bottom w:val="single" w:color="C19A6B" w:sz="12" w:space="0"/>
              <w:right w:val="nil"/>
            </w:tcBorders>
            <w:shd w:val="clear" w:color="auto" w:fill="FDFCFB"/>
            <w:vAlign w:val="center"/>
          </w:tcPr>
          <w:p w14:paraId="4ECA33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Παράδειγμα</w:t>
            </w:r>
          </w:p>
        </w:tc>
      </w:tr>
      <w:tr w14:paraId="29225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23BA866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Συνοχή</w:t>
            </w:r>
          </w:p>
        </w:tc>
        <w:tc>
          <w:tcPr>
            <w:tcBorders>
              <w:top w:val="single" w:color="C19A6B" w:sz="12" w:space="0"/>
              <w:left w:val="nil"/>
              <w:bottom w:val="single" w:color="C19A6B" w:sz="12" w:space="0"/>
              <w:right w:val="nil"/>
            </w:tcBorders>
          </w:tcPr>
          <w:p w14:paraId="0BEBA1D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Εξασφαλίζει την ελάχιστη ενότητα της πραγματικότητας</w:t>
            </w:r>
          </w:p>
        </w:tc>
        <w:tc>
          <w:tcPr>
            <w:tcBorders>
              <w:top w:val="single" w:color="C19A6B" w:sz="12" w:space="0"/>
              <w:left w:val="nil"/>
              <w:bottom w:val="single" w:color="C19A6B" w:sz="12" w:space="0"/>
              <w:right w:val="nil"/>
            </w:tcBorders>
          </w:tcPr>
          <w:p w14:paraId="2A6AB6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Χωρίς τον Λόγο η εμπειρία διαλύεται σε θραύσματα</w:t>
            </w:r>
          </w:p>
        </w:tc>
      </w:tr>
      <w:tr w14:paraId="782DB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7B384BB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Κριτική</w:t>
            </w:r>
          </w:p>
        </w:tc>
        <w:tc>
          <w:tcPr>
            <w:tcBorders>
              <w:top w:val="single" w:color="C19A6B" w:sz="12" w:space="0"/>
              <w:left w:val="nil"/>
              <w:bottom w:val="single" w:color="C19A6B" w:sz="12" w:space="0"/>
              <w:right w:val="nil"/>
            </w:tcBorders>
          </w:tcPr>
          <w:p w14:paraId="200928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Καθιστά δυνατή την κριτική των επιμέρους επιπέδων</w:t>
            </w:r>
          </w:p>
        </w:tc>
        <w:tc>
          <w:tcPr>
            <w:tcBorders>
              <w:top w:val="single" w:color="C19A6B" w:sz="12" w:space="0"/>
              <w:left w:val="nil"/>
              <w:bottom w:val="single" w:color="C19A6B" w:sz="12" w:space="0"/>
              <w:right w:val="nil"/>
            </w:tcBorders>
          </w:tcPr>
          <w:p w14:paraId="55DBEAA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Χωρίς τον Λόγο η κριτική χάνει το κριτήριό της</w:t>
            </w:r>
          </w:p>
        </w:tc>
      </w:tr>
      <w:tr w14:paraId="125ED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096F78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Αποτροπή απολυτοποίησης</w:t>
            </w:r>
          </w:p>
        </w:tc>
        <w:tc>
          <w:tcPr>
            <w:tcBorders>
              <w:top w:val="single" w:color="C19A6B" w:sz="12" w:space="0"/>
              <w:left w:val="nil"/>
              <w:bottom w:val="single" w:color="C19A6B" w:sz="12" w:space="0"/>
              <w:right w:val="nil"/>
            </w:tcBorders>
          </w:tcPr>
          <w:p w14:paraId="683448A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Δεν επιτρέπει σε παράγωγο επίπεδο να γίνει έσχατο</w:t>
            </w:r>
          </w:p>
        </w:tc>
        <w:tc>
          <w:tcPr>
            <w:tcBorders>
              <w:top w:val="single" w:color="C19A6B" w:sz="12" w:space="0"/>
              <w:left w:val="nil"/>
              <w:bottom w:val="single" w:color="C19A6B" w:sz="12" w:space="0"/>
              <w:right w:val="nil"/>
            </w:tcBorders>
          </w:tcPr>
          <w:p w14:paraId="616AEA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Χωρίς τον Λόγο η βιολογία ή η κοινωνία γίνονται είδωλο</w:t>
            </w:r>
          </w:p>
        </w:tc>
      </w:tr>
    </w:tbl>
    <w:p w14:paraId="0B239E6D">
      <w:pPr>
        <w:spacing w:after="200" w:line="276" w:lineRule="auto"/>
        <w:ind w:firstLine="567"/>
        <w:jc w:val="both"/>
        <w:rPr>
          <w:rFonts w:hint="default" w:eastAsiaTheme="minorHAnsi"/>
          <w:sz w:val="24"/>
          <w:szCs w:val="24"/>
          <w:lang w:val="ru-RU" w:eastAsia="en-US" w:bidi="he-IL"/>
        </w:rPr>
      </w:pPr>
    </w:p>
    <w:p w14:paraId="571361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Λόγος δεν είναι αυτό που γνωρίζουμε. Ο Λόγος είναι αυτό χάρη στο οποίο η γνώση καθίσταται δυνατή».</w:t>
      </w:r>
    </w:p>
    <w:p w14:paraId="0AA6C22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1.4. Υποκείμενο</w:t>
      </w:r>
    </w:p>
    <w:p w14:paraId="4E502A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Ορισμός: το υποκείμενο είναι η ικανότητα οντολογικής επαναδιεύθυνσης του θεμελίου. Το υποκείμενο δεν καταργεί τη βιολογία, την ψυχή ή την κοινωνία. Μπορεί όμως να μεταβάλλει την ιεραρχία: τι θεωρείται τελικό θεμέλιο για τις αποφάσεις.</w:t>
      </w:r>
    </w:p>
    <w:p w14:paraId="758B9EE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υποκείμενο είναι διάνυσμα και όχι σημείο.</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336"/>
        <w:gridCol w:w="3299"/>
        <w:gridCol w:w="2971"/>
      </w:tblGrid>
      <w:tr w14:paraId="3CA7E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Borders>
              <w:top w:val="single" w:color="C19A6B" w:sz="12" w:space="0"/>
              <w:left w:val="nil"/>
              <w:bottom w:val="single" w:color="C19A6B" w:sz="12" w:space="0"/>
              <w:right w:val="nil"/>
            </w:tcBorders>
            <w:shd w:val="clear" w:color="auto" w:fill="FDFCFB"/>
            <w:vAlign w:val="center"/>
          </w:tcPr>
          <w:p w14:paraId="5459E15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Παράδοση</w:t>
            </w:r>
          </w:p>
        </w:tc>
        <w:tc>
          <w:tcPr>
            <w:tcBorders>
              <w:top w:val="single" w:color="C19A6B" w:sz="12" w:space="0"/>
              <w:left w:val="nil"/>
              <w:bottom w:val="single" w:color="C19A6B" w:sz="12" w:space="0"/>
              <w:right w:val="nil"/>
            </w:tcBorders>
            <w:shd w:val="clear" w:color="auto" w:fill="FDFCFB"/>
            <w:vAlign w:val="center"/>
          </w:tcPr>
          <w:p w14:paraId="47F6A7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Ορισμός του υποκειμένου</w:t>
            </w:r>
          </w:p>
        </w:tc>
        <w:tc>
          <w:tcPr>
            <w:tcBorders>
              <w:top w:val="single" w:color="C19A6B" w:sz="12" w:space="0"/>
              <w:left w:val="nil"/>
              <w:bottom w:val="single" w:color="C19A6B" w:sz="12" w:space="0"/>
              <w:right w:val="nil"/>
            </w:tcBorders>
            <w:shd w:val="clear" w:color="auto" w:fill="FDFCFB"/>
            <w:vAlign w:val="center"/>
          </w:tcPr>
          <w:p w14:paraId="712D1CC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Πρόβλημα</w:t>
            </w:r>
          </w:p>
        </w:tc>
      </w:tr>
      <w:tr w14:paraId="61622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525844C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Descartes</w:t>
            </w:r>
          </w:p>
        </w:tc>
        <w:tc>
          <w:tcPr>
            <w:tcBorders>
              <w:top w:val="single" w:color="C19A6B" w:sz="12" w:space="0"/>
              <w:left w:val="nil"/>
              <w:bottom w:val="single" w:color="C19A6B" w:sz="12" w:space="0"/>
              <w:right w:val="nil"/>
            </w:tcBorders>
          </w:tcPr>
          <w:p w14:paraId="5FF962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Σκεπτόμενη ουσία (res cogitans)</w:t>
            </w:r>
          </w:p>
        </w:tc>
        <w:tc>
          <w:tcPr>
            <w:tcBorders>
              <w:top w:val="single" w:color="C19A6B" w:sz="12" w:space="0"/>
              <w:left w:val="nil"/>
              <w:bottom w:val="single" w:color="C19A6B" w:sz="12" w:space="0"/>
              <w:right w:val="nil"/>
            </w:tcBorders>
          </w:tcPr>
          <w:p w14:paraId="156E872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υποκείμενο είναι κλειστό στον εαυτό του</w:t>
            </w:r>
          </w:p>
        </w:tc>
      </w:tr>
      <w:tr w14:paraId="08387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422A5F7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Kant</w:t>
            </w:r>
          </w:p>
        </w:tc>
        <w:tc>
          <w:tcPr>
            <w:tcBorders>
              <w:top w:val="single" w:color="C19A6B" w:sz="12" w:space="0"/>
              <w:left w:val="nil"/>
              <w:bottom w:val="single" w:color="C19A6B" w:sz="12" w:space="0"/>
              <w:right w:val="nil"/>
            </w:tcBorders>
          </w:tcPr>
          <w:p w14:paraId="4172EA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Υπερβατολογική προϋπόθεση της εμπειρίας</w:t>
            </w:r>
          </w:p>
        </w:tc>
        <w:tc>
          <w:tcPr>
            <w:tcBorders>
              <w:top w:val="single" w:color="C19A6B" w:sz="12" w:space="0"/>
              <w:left w:val="nil"/>
              <w:bottom w:val="single" w:color="C19A6B" w:sz="12" w:space="0"/>
              <w:right w:val="nil"/>
            </w:tcBorders>
          </w:tcPr>
          <w:p w14:paraId="6F9E6AA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υποκείμενο είναι τυπικό</w:t>
            </w:r>
          </w:p>
        </w:tc>
      </w:tr>
      <w:tr w14:paraId="460AE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11A0E29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Μεταμοντέρνο</w:t>
            </w:r>
          </w:p>
        </w:tc>
        <w:tc>
          <w:tcPr>
            <w:tcBorders>
              <w:top w:val="single" w:color="C19A6B" w:sz="12" w:space="0"/>
              <w:left w:val="nil"/>
              <w:bottom w:val="single" w:color="C19A6B" w:sz="12" w:space="0"/>
              <w:right w:val="nil"/>
            </w:tcBorders>
          </w:tcPr>
          <w:p w14:paraId="18DBDEE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Αποτέλεσμα του λόγου</w:t>
            </w:r>
          </w:p>
        </w:tc>
        <w:tc>
          <w:tcPr>
            <w:tcBorders>
              <w:top w:val="single" w:color="C19A6B" w:sz="12" w:space="0"/>
              <w:left w:val="nil"/>
              <w:bottom w:val="single" w:color="C19A6B" w:sz="12" w:space="0"/>
              <w:right w:val="nil"/>
            </w:tcBorders>
          </w:tcPr>
          <w:p w14:paraId="2962807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υποκείμενο καταργείται</w:t>
            </w:r>
          </w:p>
        </w:tc>
      </w:tr>
      <w:tr w14:paraId="2B191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450335D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ΧΤΧ</w:t>
            </w:r>
          </w:p>
        </w:tc>
        <w:tc>
          <w:tcPr>
            <w:tcBorders>
              <w:top w:val="single" w:color="C19A6B" w:sz="12" w:space="0"/>
              <w:left w:val="nil"/>
              <w:bottom w:val="single" w:color="C19A6B" w:sz="12" w:space="0"/>
              <w:right w:val="nil"/>
            </w:tcBorders>
          </w:tcPr>
          <w:p w14:paraId="5303BDC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Ικανότητα επαναδιεύθυνσης του θεμελίου</w:t>
            </w:r>
          </w:p>
        </w:tc>
        <w:tc>
          <w:tcPr>
            <w:tcBorders>
              <w:top w:val="single" w:color="C19A6B" w:sz="12" w:space="0"/>
              <w:left w:val="nil"/>
              <w:bottom w:val="single" w:color="C19A6B" w:sz="12" w:space="0"/>
              <w:right w:val="nil"/>
            </w:tcBorders>
          </w:tcPr>
          <w:p w14:paraId="08D2D34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Υποκείμενο = λειτουργία, όχι πράγμα</w:t>
            </w:r>
          </w:p>
        </w:tc>
      </w:tr>
    </w:tbl>
    <w:p w14:paraId="31A9FC14">
      <w:pPr>
        <w:spacing w:after="200" w:line="276" w:lineRule="auto"/>
        <w:ind w:firstLine="567"/>
        <w:jc w:val="both"/>
        <w:rPr>
          <w:rFonts w:hint="default" w:eastAsiaTheme="minorHAnsi"/>
          <w:sz w:val="24"/>
          <w:szCs w:val="24"/>
          <w:lang w:val="ru-RU" w:eastAsia="en-US" w:bidi="he-IL"/>
        </w:rPr>
      </w:pPr>
    </w:p>
    <w:p w14:paraId="5A59D0A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υποκείμενο δεν είναι αυτό που υπάρχει. Το υποκείμενο είναι αυτό που πράττει. Όχι πράγμα, αλλά λειτουργία. Όχι σημείο, αλλά διάνυσμα».</w:t>
      </w:r>
    </w:p>
    <w:p w14:paraId="3B4A48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μπορεί το υποκείμενο:</w:t>
      </w:r>
      <w:r>
        <w:rPr>
          <w:rFonts w:hint="default" w:eastAsiaTheme="minorHAnsi"/>
          <w:sz w:val="24"/>
          <w:szCs w:val="24"/>
          <w:lang w:val="ru-RU" w:eastAsia="en-US" w:bidi="he-IL"/>
        </w:rPr>
        <w:br w:type="textWrapping"/>
      </w:r>
      <w:r>
        <w:rPr>
          <w:rFonts w:hint="default" w:eastAsiaTheme="minorHAnsi"/>
          <w:sz w:val="24"/>
          <w:szCs w:val="24"/>
          <w:lang w:val="ru-RU" w:eastAsia="en-US" w:bidi="he-IL"/>
        </w:rPr>
        <w:t>να μεταβάλλει την ιεραρχία των θεμελίων·</w:t>
      </w:r>
      <w:r>
        <w:rPr>
          <w:rFonts w:hint="default" w:eastAsiaTheme="minorHAnsi"/>
          <w:sz w:val="24"/>
          <w:szCs w:val="24"/>
          <w:lang w:val="ru-RU" w:eastAsia="en-US" w:bidi="he-IL"/>
        </w:rPr>
        <w:br w:type="textWrapping"/>
      </w:r>
      <w:r>
        <w:rPr>
          <w:rFonts w:hint="default" w:eastAsiaTheme="minorHAnsi"/>
          <w:sz w:val="24"/>
          <w:szCs w:val="24"/>
          <w:lang w:val="ru-RU" w:eastAsia="en-US" w:bidi="he-IL"/>
        </w:rPr>
        <w:t>να προσανατολίζεται προς τον Λόγο ή προς κάποιο παράγωγο επίπεδο·</w:t>
      </w:r>
      <w:r>
        <w:rPr>
          <w:rFonts w:hint="default" w:eastAsiaTheme="minorHAnsi"/>
          <w:sz w:val="24"/>
          <w:szCs w:val="24"/>
          <w:lang w:val="ru-RU" w:eastAsia="en-US" w:bidi="he-IL"/>
        </w:rPr>
        <w:br w:type="textWrapping"/>
      </w:r>
      <w:r>
        <w:rPr>
          <w:rFonts w:hint="default" w:eastAsiaTheme="minorHAnsi"/>
          <w:sz w:val="24"/>
          <w:szCs w:val="24"/>
          <w:lang w:val="ru-RU" w:eastAsia="en-US" w:bidi="he-IL"/>
        </w:rPr>
        <w:t>να επαναδιευθύνει την πηγή του είναι.</w:t>
      </w:r>
    </w:p>
    <w:p w14:paraId="4DDFF51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δεν μπορεί το υποκείμενο:</w:t>
      </w:r>
      <w:r>
        <w:rPr>
          <w:rFonts w:hint="default" w:eastAsiaTheme="minorHAnsi"/>
          <w:sz w:val="24"/>
          <w:szCs w:val="24"/>
          <w:lang w:val="ru-RU" w:eastAsia="en-US" w:bidi="he-IL"/>
        </w:rPr>
        <w:br w:type="textWrapping"/>
      </w:r>
      <w:r>
        <w:rPr>
          <w:rFonts w:hint="default" w:eastAsiaTheme="minorHAnsi"/>
          <w:sz w:val="24"/>
          <w:szCs w:val="24"/>
          <w:lang w:val="ru-RU" w:eastAsia="en-US" w:bidi="he-IL"/>
        </w:rPr>
        <w:t>να δημιουργήσει το είναι από τον εαυτό του·</w:t>
      </w:r>
      <w:r>
        <w:rPr>
          <w:rFonts w:hint="default" w:eastAsiaTheme="minorHAnsi"/>
          <w:sz w:val="24"/>
          <w:szCs w:val="24"/>
          <w:lang w:val="ru-RU" w:eastAsia="en-US" w:bidi="he-IL"/>
        </w:rPr>
        <w:br w:type="textWrapping"/>
      </w:r>
      <w:r>
        <w:rPr>
          <w:rFonts w:hint="default" w:eastAsiaTheme="minorHAnsi"/>
          <w:sz w:val="24"/>
          <w:szCs w:val="24"/>
          <w:lang w:val="ru-RU" w:eastAsia="en-US" w:bidi="he-IL"/>
        </w:rPr>
        <w:t>να καταργήσει τη βιολογία, την ψυχή ή την κοινωνία·</w:t>
      </w:r>
      <w:r>
        <w:rPr>
          <w:rFonts w:hint="default" w:eastAsiaTheme="minorHAnsi"/>
          <w:sz w:val="24"/>
          <w:szCs w:val="24"/>
          <w:lang w:val="ru-RU" w:eastAsia="en-US" w:bidi="he-IL"/>
        </w:rPr>
        <w:br w:type="textWrapping"/>
      </w:r>
      <w:r>
        <w:rPr>
          <w:rFonts w:hint="default" w:eastAsiaTheme="minorHAnsi"/>
          <w:sz w:val="24"/>
          <w:szCs w:val="24"/>
          <w:lang w:val="ru-RU" w:eastAsia="en-US" w:bidi="he-IL"/>
        </w:rPr>
        <w:t>να γίνει πηγή της ίδιας του της ζωής.</w:t>
      </w:r>
    </w:p>
    <w:p w14:paraId="4ED1EC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17" o:spt="1" style="height:1.5pt;width:432pt;" fillcolor="#A0A0A0" filled="t" stroked="f" coordsize="21600,21600" o:hr="t" o:hrstd="t" o:hralign="center">
            <v:path/>
            <v:fill on="t" focussize="0,0"/>
            <v:stroke on="f"/>
            <v:imagedata o:title=""/>
            <o:lock v:ext="edit"/>
            <w10:wrap type="none"/>
            <w10:anchorlock/>
          </v:rect>
        </w:pict>
      </w:r>
    </w:p>
    <w:p w14:paraId="73AF562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1.5. Ελευθερία</w:t>
      </w:r>
    </w:p>
    <w:p w14:paraId="03B400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Ορισμός:</w:t>
      </w:r>
      <w:r>
        <w:rPr>
          <w:rFonts w:hint="default" w:eastAsiaTheme="minorHAnsi"/>
          <w:sz w:val="24"/>
          <w:szCs w:val="24"/>
          <w:lang w:val="ru-RU" w:eastAsia="en-US" w:bidi="he-IL"/>
        </w:rPr>
        <w:br w:type="textWrapping"/>
      </w:r>
      <w:r>
        <w:rPr>
          <w:rFonts w:hint="default" w:eastAsiaTheme="minorHAnsi"/>
          <w:sz w:val="24"/>
          <w:szCs w:val="24"/>
          <w:lang w:val="ru-RU" w:eastAsia="en-US" w:bidi="he-IL"/>
        </w:rPr>
        <w:t>η ελευθερία είναι η ικανότητα μεταβολής του οντολογικού κέντρου έλξης.</w:t>
      </w:r>
    </w:p>
    <w:p w14:paraId="6D94BF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άνθρωπος δεν είναι ελεύθερος από τις συνθήκες (βιολογία, ιστορία, κοινωνία).</w:t>
      </w:r>
      <w:r>
        <w:rPr>
          <w:rFonts w:hint="default" w:eastAsiaTheme="minorHAnsi"/>
          <w:sz w:val="24"/>
          <w:szCs w:val="24"/>
          <w:lang w:val="ru-RU" w:eastAsia="en-US" w:bidi="he-IL"/>
        </w:rPr>
        <w:br w:type="textWrapping"/>
      </w:r>
      <w:r>
        <w:rPr>
          <w:rFonts w:hint="default" w:eastAsiaTheme="minorHAnsi"/>
          <w:sz w:val="24"/>
          <w:szCs w:val="24"/>
          <w:lang w:val="ru-RU" w:eastAsia="en-US" w:bidi="he-IL"/>
        </w:rPr>
        <w:t>Αλλά είναι ελεύθερος ως προς την επιλογή: τι θα αναγνωρίσει ως τελικό θεμέλιο.</w:t>
      </w:r>
    </w:p>
    <w:p w14:paraId="3B72A3B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ελευθερία είναι επαναδιεύθυνση και όχι αυθαιρεσία.</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4133"/>
        <w:gridCol w:w="4473"/>
      </w:tblGrid>
      <w:tr w14:paraId="57BB9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Borders>
              <w:top w:val="single" w:color="C19A6B" w:sz="12" w:space="0"/>
              <w:left w:val="nil"/>
              <w:bottom w:val="single" w:color="C19A6B" w:sz="12" w:space="0"/>
              <w:right w:val="nil"/>
            </w:tcBorders>
            <w:shd w:val="clear" w:color="auto" w:fill="FDFCFB"/>
            <w:vAlign w:val="center"/>
          </w:tcPr>
          <w:p w14:paraId="2E26AD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Sartre</w:t>
            </w:r>
          </w:p>
        </w:tc>
        <w:tc>
          <w:tcPr>
            <w:tcBorders>
              <w:top w:val="single" w:color="C19A6B" w:sz="12" w:space="0"/>
              <w:left w:val="nil"/>
              <w:bottom w:val="single" w:color="C19A6B" w:sz="12" w:space="0"/>
              <w:right w:val="nil"/>
            </w:tcBorders>
            <w:shd w:val="clear" w:color="auto" w:fill="FDFCFB"/>
            <w:vAlign w:val="center"/>
          </w:tcPr>
          <w:p w14:paraId="4DEB93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ΧΤΧ</w:t>
            </w:r>
          </w:p>
        </w:tc>
      </w:tr>
      <w:tr w14:paraId="026AE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79C6E28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Ελευθερία ως υπαρξιακό σχέδιο</w:t>
            </w:r>
          </w:p>
        </w:tc>
        <w:tc>
          <w:tcPr>
            <w:tcBorders>
              <w:top w:val="single" w:color="C19A6B" w:sz="12" w:space="0"/>
              <w:left w:val="nil"/>
              <w:bottom w:val="single" w:color="C19A6B" w:sz="12" w:space="0"/>
              <w:right w:val="nil"/>
            </w:tcBorders>
          </w:tcPr>
          <w:p w14:paraId="7B0FDF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Ελευθερία ως δομική επιλογή της πηγής</w:t>
            </w:r>
          </w:p>
        </w:tc>
      </w:tr>
      <w:tr w14:paraId="33E14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6FACF18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άνθρωπος είναι καταδικασμένος στην ελευθερία</w:t>
            </w:r>
          </w:p>
        </w:tc>
        <w:tc>
          <w:tcPr>
            <w:tcBorders>
              <w:top w:val="single" w:color="C19A6B" w:sz="12" w:space="0"/>
              <w:left w:val="nil"/>
              <w:bottom w:val="single" w:color="C19A6B" w:sz="12" w:space="0"/>
              <w:right w:val="nil"/>
            </w:tcBorders>
          </w:tcPr>
          <w:p w14:paraId="1669A2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άνθρωπος είναι ελεύθερος στην επιλογή του θεμελίου</w:t>
            </w:r>
          </w:p>
        </w:tc>
      </w:tr>
      <w:tr w14:paraId="44BA6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6BBD65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Ελευθερία = αυθαιρεσία</w:t>
            </w:r>
          </w:p>
        </w:tc>
        <w:tc>
          <w:tcPr>
            <w:tcBorders>
              <w:top w:val="single" w:color="C19A6B" w:sz="12" w:space="0"/>
              <w:left w:val="nil"/>
              <w:bottom w:val="single" w:color="C19A6B" w:sz="12" w:space="0"/>
              <w:right w:val="nil"/>
            </w:tcBorders>
          </w:tcPr>
          <w:p w14:paraId="0D0F06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Ελευθερία = επαναδιεύθυνση</w:t>
            </w:r>
          </w:p>
        </w:tc>
      </w:tr>
    </w:tbl>
    <w:p w14:paraId="3086E702">
      <w:pPr>
        <w:spacing w:after="200" w:line="276" w:lineRule="auto"/>
        <w:ind w:firstLine="567"/>
        <w:jc w:val="both"/>
        <w:rPr>
          <w:rFonts w:hint="default" w:eastAsiaTheme="minorHAnsi"/>
          <w:sz w:val="24"/>
          <w:szCs w:val="24"/>
          <w:lang w:val="ru-RU" w:eastAsia="en-US" w:bidi="he-IL"/>
        </w:rPr>
      </w:pPr>
    </w:p>
    <w:p w14:paraId="777DF75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Δύο τύποι ελευθερίας:</w:t>
      </w:r>
      <w:r>
        <w:rPr>
          <w:rFonts w:hint="default" w:eastAsiaTheme="minorHAnsi"/>
          <w:sz w:val="24"/>
          <w:szCs w:val="24"/>
          <w:lang w:val="ru-RU" w:eastAsia="en-US" w:bidi="he-IL"/>
        </w:rPr>
        <w:br w:type="textWrapping"/>
      </w:r>
      <w:r>
        <w:rPr>
          <w:rFonts w:hint="default" w:eastAsiaTheme="minorHAnsi"/>
          <w:sz w:val="24"/>
          <w:szCs w:val="24"/>
          <w:lang w:val="ru-RU" w:eastAsia="en-US" w:bidi="he-IL"/>
        </w:rPr>
        <w:t>ελευθερία από (αρνητική) — «δεν είμαι υποχρεωμένος να υπακούω»· οδηγεί σε απελευθέρωση, αλλά και σε κενότητα·</w:t>
      </w:r>
      <w:r>
        <w:rPr>
          <w:rFonts w:hint="default" w:eastAsiaTheme="minorHAnsi"/>
          <w:sz w:val="24"/>
          <w:szCs w:val="24"/>
          <w:lang w:val="ru-RU" w:eastAsia="en-US" w:bidi="he-IL"/>
        </w:rPr>
        <w:br w:type="textWrapping"/>
      </w:r>
      <w:r>
        <w:rPr>
          <w:rFonts w:hint="default" w:eastAsiaTheme="minorHAnsi"/>
          <w:sz w:val="24"/>
          <w:szCs w:val="24"/>
          <w:lang w:val="ru-RU" w:eastAsia="en-US" w:bidi="he-IL"/>
        </w:rPr>
        <w:t>ελευθερία για (θετική) — «επιλέγω σε τι να υπηρετήσω»· οδηγεί σε προσανατολισμό και ρίζωση.</w:t>
      </w:r>
    </w:p>
    <w:p w14:paraId="688C3A9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ελευθερία δεν είναι η δυνατότητα να κάνεις οτιδήποτε. Η ελευθερία είναι η δυνατότητα να επιλέξεις από τι να ζεις».</w:t>
      </w:r>
    </w:p>
    <w:p w14:paraId="21580A3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18" o:spt="1" style="height:1.5pt;width:432pt;" fillcolor="#A0A0A0" filled="t" stroked="f" coordsize="21600,21600" o:hr="t" o:hrstd="t" o:hralign="center">
            <v:path/>
            <v:fill on="t" focussize="0,0"/>
            <v:stroke on="f"/>
            <v:imagedata o:title=""/>
            <o:lock v:ext="edit"/>
            <w10:wrap type="none"/>
            <w10:anchorlock/>
          </v:rect>
        </w:pict>
      </w:r>
    </w:p>
    <w:p w14:paraId="1923687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ΜΕΡΟΣ II. ΟΝΤΟΛΟΓΙΚΗ ΤΥΠΟΛΟΓΙΑ</w:t>
      </w:r>
    </w:p>
    <w:p w14:paraId="1EE8B4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2.1. Δύο τύποι οντολογικού προσανατολισμού</w:t>
      </w:r>
    </w:p>
    <w:p w14:paraId="4A368E9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Κριτική διευκρίνιση: οι όροι «λογοκεντρική / λογοφυγική» και «συνεκτική / ανταγωνιστική» οντολογία αναφέρονταν αρχικά στη διάκριση μεταξύ Αιώνα και Εσχάτου. Η μεταγενέστερη χρήση τους διευρύνθηκε.</w:t>
      </w:r>
    </w:p>
    <w:p w14:paraId="1F8E51B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Σημαντικό: καθαροί τύποι δεν υπάρχουν. Οι περισσότεροι άνθρωποι βρίσκονται σε ενδιάμεσες, μικτές καταστάσεις. Ο προσανατολισμός δεν είναι δυαδική επιλογή, αλλά δυναμικό πεδίο έντασης. Ένας άνθρωπος μπορεί να είναι λογοκεντρικός σε έναν τομέα της ζωής και λογοφυγικός σε κάποιον άλλον. Η τυπολογία αποτελεί εργαλείο διάκρισης και όχι ταξινόμηση ανθρώπων</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210"/>
        <w:gridCol w:w="3172"/>
        <w:gridCol w:w="3224"/>
      </w:tblGrid>
      <w:tr w14:paraId="51389414">
        <w:tblPrEx>
          <w:tblCellMar>
            <w:top w:w="100" w:type="dxa"/>
            <w:left w:w="150" w:type="dxa"/>
            <w:bottom w:w="100" w:type="dxa"/>
            <w:right w:w="150" w:type="dxa"/>
          </w:tblCellMar>
        </w:tblPrEx>
        <w:trPr>
          <w:tblHeader/>
        </w:trPr>
        <w:tc>
          <w:tcPr>
            <w:tcBorders>
              <w:top w:val="single" w:color="C19A6B" w:sz="12" w:space="0"/>
              <w:left w:val="nil"/>
              <w:bottom w:val="single" w:color="C19A6B" w:sz="12" w:space="0"/>
              <w:right w:val="nil"/>
            </w:tcBorders>
            <w:shd w:val="clear" w:color="auto" w:fill="FDFCFB"/>
            <w:vAlign w:val="center"/>
          </w:tcPr>
          <w:p w14:paraId="7DEACFB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Τύπος</w:t>
            </w:r>
          </w:p>
        </w:tc>
        <w:tc>
          <w:tcPr>
            <w:tcBorders>
              <w:top w:val="single" w:color="C19A6B" w:sz="12" w:space="0"/>
              <w:left w:val="nil"/>
              <w:bottom w:val="single" w:color="C19A6B" w:sz="12" w:space="0"/>
              <w:right w:val="nil"/>
            </w:tcBorders>
            <w:shd w:val="clear" w:color="auto" w:fill="FDFCFB"/>
            <w:vAlign w:val="center"/>
          </w:tcPr>
          <w:p w14:paraId="5E3284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Τύπος</w:t>
            </w:r>
          </w:p>
        </w:tc>
        <w:tc>
          <w:tcPr>
            <w:tcBorders>
              <w:top w:val="single" w:color="C19A6B" w:sz="12" w:space="0"/>
              <w:left w:val="nil"/>
              <w:bottom w:val="single" w:color="C19A6B" w:sz="12" w:space="0"/>
              <w:right w:val="nil"/>
            </w:tcBorders>
            <w:shd w:val="clear" w:color="auto" w:fill="FDFCFB"/>
            <w:vAlign w:val="center"/>
          </w:tcPr>
          <w:p w14:paraId="467501D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Συνέπεια</w:t>
            </w:r>
          </w:p>
        </w:tc>
      </w:tr>
      <w:tr w14:paraId="33E57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2C601CE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Λογοκεντρική</w:t>
            </w:r>
          </w:p>
        </w:tc>
        <w:tc>
          <w:tcPr>
            <w:tcBorders>
              <w:top w:val="single" w:color="C19A6B" w:sz="12" w:space="0"/>
              <w:left w:val="nil"/>
              <w:bottom w:val="single" w:color="C19A6B" w:sz="12" w:space="0"/>
              <w:right w:val="nil"/>
            </w:tcBorders>
          </w:tcPr>
          <w:p w14:paraId="12E7467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Λόγος είναι το θεμέλιο, εγώ ο αποδέκτης»</w:t>
            </w:r>
          </w:p>
        </w:tc>
        <w:tc>
          <w:tcPr>
            <w:tcBorders>
              <w:top w:val="single" w:color="C19A6B" w:sz="12" w:space="0"/>
              <w:left w:val="nil"/>
              <w:bottom w:val="single" w:color="C19A6B" w:sz="12" w:space="0"/>
              <w:right w:val="nil"/>
            </w:tcBorders>
          </w:tcPr>
          <w:p w14:paraId="63D5D95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Σταθερότητα, συνοχή, ταυτότητα</w:t>
            </w:r>
          </w:p>
        </w:tc>
      </w:tr>
      <w:tr w14:paraId="204FD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7BA90D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Λογοφυγική</w:t>
            </w:r>
          </w:p>
        </w:tc>
        <w:tc>
          <w:tcPr>
            <w:tcBorders>
              <w:top w:val="single" w:color="C19A6B" w:sz="12" w:space="0"/>
              <w:left w:val="nil"/>
              <w:bottom w:val="single" w:color="C19A6B" w:sz="12" w:space="0"/>
              <w:right w:val="nil"/>
            </w:tcBorders>
          </w:tcPr>
          <w:p w14:paraId="77E4288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«Εγώ / φόβος / κοινωνία είναι το θεμέλιο»</w:t>
            </w:r>
          </w:p>
        </w:tc>
        <w:tc>
          <w:tcPr>
            <w:tcBorders>
              <w:top w:val="single" w:color="C19A6B" w:sz="12" w:space="0"/>
              <w:left w:val="nil"/>
              <w:bottom w:val="single" w:color="C19A6B" w:sz="12" w:space="0"/>
              <w:right w:val="nil"/>
            </w:tcBorders>
          </w:tcPr>
          <w:p w14:paraId="61F830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Εντροπία, κατακερματισμός, διάλυση</w:t>
            </w:r>
          </w:p>
        </w:tc>
      </w:tr>
    </w:tbl>
    <w:p w14:paraId="5B133A02">
      <w:pPr>
        <w:spacing w:after="200" w:line="276" w:lineRule="auto"/>
        <w:ind w:firstLine="567"/>
        <w:jc w:val="both"/>
        <w:rPr>
          <w:rFonts w:hint="default" w:eastAsiaTheme="minorHAnsi"/>
          <w:sz w:val="24"/>
          <w:szCs w:val="24"/>
          <w:lang w:val="ru-RU" w:eastAsia="en-US" w:bidi="he-IL"/>
        </w:rPr>
      </w:pPr>
    </w:p>
    <w:p w14:paraId="30DEECF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Δεν πρόκειται για ηθική αξιολόγηση αλλά για οντολογική περιγραφή. Η λογοφυγική κατεύθυνση οδηγεί σε διάλυση όχι επειδή είναι «κακή», αλλά επειδή τα παράγωγα επίπεδα δεν μπορούν να διατηρήσουν την ταυτότητα ενώπιον του θανάτου.</w:t>
      </w:r>
    </w:p>
    <w:p w14:paraId="1801993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προσανατολισμός δεν είναι αυτό στο οποίο πιστεύεις. Ο προσανατολισμός είναι αυτό από το οποίο ζεις».</w:t>
      </w:r>
    </w:p>
    <w:p w14:paraId="55DAA48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2.2. Αιών και Έσχατον</w:t>
      </w:r>
    </w:p>
    <w:p w14:paraId="4E4D9D84">
      <w:pPr>
        <w:spacing w:after="200" w:line="276" w:lineRule="auto"/>
        <w:ind w:firstLine="567"/>
        <w:jc w:val="both"/>
        <w:rPr>
          <w:rFonts w:hint="default" w:eastAsiaTheme="minorHAnsi"/>
          <w:sz w:val="24"/>
          <w:szCs w:val="24"/>
          <w:lang w:val="ru-RU" w:eastAsia="en-US" w:bidi="he-IL"/>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093"/>
        <w:gridCol w:w="3243"/>
        <w:gridCol w:w="3270"/>
      </w:tblGrid>
      <w:tr w14:paraId="2F532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Borders>
              <w:top w:val="single" w:color="C19A6B" w:sz="12" w:space="0"/>
              <w:left w:val="nil"/>
              <w:bottom w:val="single" w:color="C19A6B" w:sz="12" w:space="0"/>
              <w:right w:val="nil"/>
            </w:tcBorders>
            <w:shd w:val="clear" w:color="auto" w:fill="FDFCFB"/>
            <w:vAlign w:val="center"/>
          </w:tcPr>
          <w:p w14:paraId="7D49FA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Παράμετρος</w:t>
            </w:r>
          </w:p>
        </w:tc>
        <w:tc>
          <w:tcPr>
            <w:tcBorders>
              <w:top w:val="single" w:color="C19A6B" w:sz="12" w:space="0"/>
              <w:left w:val="nil"/>
              <w:bottom w:val="single" w:color="C19A6B" w:sz="12" w:space="0"/>
              <w:right w:val="nil"/>
            </w:tcBorders>
            <w:shd w:val="clear" w:color="auto" w:fill="FDFCFB"/>
            <w:vAlign w:val="center"/>
          </w:tcPr>
          <w:p w14:paraId="4895714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Αιών</w:t>
            </w:r>
          </w:p>
        </w:tc>
        <w:tc>
          <w:tcPr>
            <w:tcBorders>
              <w:top w:val="single" w:color="C19A6B" w:sz="12" w:space="0"/>
              <w:left w:val="nil"/>
              <w:bottom w:val="single" w:color="C19A6B" w:sz="12" w:space="0"/>
              <w:right w:val="nil"/>
            </w:tcBorders>
            <w:shd w:val="clear" w:color="auto" w:fill="FDFCFB"/>
            <w:vAlign w:val="center"/>
          </w:tcPr>
          <w:p w14:paraId="378841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Έσχατον</w:t>
            </w:r>
          </w:p>
        </w:tc>
      </w:tr>
      <w:tr w14:paraId="7820F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4159B7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Οντολογία</w:t>
            </w:r>
          </w:p>
        </w:tc>
        <w:tc>
          <w:tcPr>
            <w:tcBorders>
              <w:top w:val="single" w:color="C19A6B" w:sz="12" w:space="0"/>
              <w:left w:val="nil"/>
              <w:bottom w:val="single" w:color="C19A6B" w:sz="12" w:space="0"/>
              <w:right w:val="nil"/>
            </w:tcBorders>
          </w:tcPr>
          <w:p w14:paraId="743BBA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Ανταγωνιστική / λογοφυγική</w:t>
            </w:r>
          </w:p>
        </w:tc>
        <w:tc>
          <w:tcPr>
            <w:tcBorders>
              <w:top w:val="single" w:color="C19A6B" w:sz="12" w:space="0"/>
              <w:left w:val="nil"/>
              <w:bottom w:val="single" w:color="C19A6B" w:sz="12" w:space="0"/>
              <w:right w:val="nil"/>
            </w:tcBorders>
          </w:tcPr>
          <w:p w14:paraId="35ED9C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Συνεκτική / λογοκεντρική</w:t>
            </w:r>
          </w:p>
        </w:tc>
      </w:tr>
      <w:tr w14:paraId="70127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262667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Αλήθεια</w:t>
            </w:r>
          </w:p>
        </w:tc>
        <w:tc>
          <w:tcPr>
            <w:tcBorders>
              <w:top w:val="single" w:color="C19A6B" w:sz="12" w:space="0"/>
              <w:left w:val="nil"/>
              <w:bottom w:val="single" w:color="C19A6B" w:sz="12" w:space="0"/>
              <w:right w:val="nil"/>
            </w:tcBorders>
          </w:tcPr>
          <w:p w14:paraId="0F0462E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Σχετική, εξαρτάται από τη θέση</w:t>
            </w:r>
          </w:p>
        </w:tc>
        <w:tc>
          <w:tcPr>
            <w:tcBorders>
              <w:top w:val="single" w:color="C19A6B" w:sz="12" w:space="0"/>
              <w:left w:val="nil"/>
              <w:bottom w:val="single" w:color="C19A6B" w:sz="12" w:space="0"/>
              <w:right w:val="nil"/>
            </w:tcBorders>
          </w:tcPr>
          <w:p w14:paraId="03D346F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Απόλυτη, το ψεύδος είναι αδύνατο</w:t>
            </w:r>
          </w:p>
        </w:tc>
      </w:tr>
      <w:tr w14:paraId="66C35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53EF263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Υποκείμενο</w:t>
            </w:r>
          </w:p>
        </w:tc>
        <w:tc>
          <w:tcPr>
            <w:tcBorders>
              <w:top w:val="single" w:color="C19A6B" w:sz="12" w:space="0"/>
              <w:left w:val="nil"/>
              <w:bottom w:val="single" w:color="C19A6B" w:sz="12" w:space="0"/>
              <w:right w:val="nil"/>
            </w:tcBorders>
          </w:tcPr>
          <w:p w14:paraId="60A6E1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Αυτόνομο, κατακερματισμένο</w:t>
            </w:r>
          </w:p>
        </w:tc>
        <w:tc>
          <w:tcPr>
            <w:tcBorders>
              <w:top w:val="single" w:color="C19A6B" w:sz="12" w:space="0"/>
              <w:left w:val="nil"/>
              <w:bottom w:val="single" w:color="C19A6B" w:sz="12" w:space="0"/>
              <w:right w:val="nil"/>
            </w:tcBorders>
          </w:tcPr>
          <w:p w14:paraId="5CD12C7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Ριζωμένο στον Λόγο, ακέραιο</w:t>
            </w:r>
          </w:p>
        </w:tc>
      </w:tr>
      <w:tr w14:paraId="4F22B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30C294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Ελευθερία</w:t>
            </w:r>
          </w:p>
        </w:tc>
        <w:tc>
          <w:tcPr>
            <w:tcBorders>
              <w:top w:val="single" w:color="C19A6B" w:sz="12" w:space="0"/>
              <w:left w:val="nil"/>
              <w:bottom w:val="single" w:color="C19A6B" w:sz="12" w:space="0"/>
              <w:right w:val="nil"/>
            </w:tcBorders>
          </w:tcPr>
          <w:p w14:paraId="306CBEE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Ελευθερία από (αρνητική)</w:t>
            </w:r>
          </w:p>
        </w:tc>
        <w:tc>
          <w:tcPr>
            <w:tcBorders>
              <w:top w:val="single" w:color="C19A6B" w:sz="12" w:space="0"/>
              <w:left w:val="nil"/>
              <w:bottom w:val="single" w:color="C19A6B" w:sz="12" w:space="0"/>
              <w:right w:val="nil"/>
            </w:tcBorders>
          </w:tcPr>
          <w:p w14:paraId="141481C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Ελευθερία για (θετική)</w:t>
            </w:r>
          </w:p>
        </w:tc>
      </w:tr>
    </w:tbl>
    <w:p w14:paraId="145CD994">
      <w:pPr>
        <w:spacing w:after="200" w:line="276" w:lineRule="auto"/>
        <w:ind w:firstLine="567"/>
        <w:jc w:val="both"/>
        <w:rPr>
          <w:rFonts w:hint="default" w:eastAsiaTheme="minorHAnsi"/>
          <w:sz w:val="24"/>
          <w:szCs w:val="24"/>
          <w:lang w:val="ru-RU" w:eastAsia="en-US" w:bidi="he-IL"/>
        </w:rPr>
      </w:pPr>
    </w:p>
    <w:p w14:paraId="04A326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Μεσαίος χώρος — ζώνη εντός του Αιώνα, όπου η σωτηρία εν Χριστώ έχει ήδη συντελεστεί, αλλά η πληρότητα της Βασιλείας (το Έσχατον) δεν έχει ακόμη επέλθει. Πρόκειται για τον χώρο της ανθρώπινης ευθύνης, όπου η οντολογική επιλογή παραμένει δυνατή και έχει συνέπειες.</w:t>
      </w:r>
    </w:p>
    <w:p w14:paraId="7E22695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να ζει κανείς από το Έσχατον μέσα στον Αιώνα σημαίνει να επιδιώκει ήδη εντός της ιστορίας να συσχετίσει τον εαυτό του με τον έσχατο ορίζοντα».</w:t>
      </w:r>
    </w:p>
    <w:p w14:paraId="2DA663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19" o:spt="1" style="height:1.5pt;width:432pt;" fillcolor="#A0A0A0" filled="t" stroked="f" coordsize="21600,21600" o:hr="t" o:hrstd="t" o:hralign="center">
            <v:path/>
            <v:fill on="t" focussize="0,0"/>
            <v:stroke on="f"/>
            <v:imagedata o:title=""/>
            <o:lock v:ext="edit"/>
            <w10:wrap type="none"/>
            <w10:anchorlock/>
          </v:rect>
        </w:pict>
      </w:r>
    </w:p>
    <w:p w14:paraId="1E71977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2.3. Εντροπία</w:t>
      </w:r>
    </w:p>
    <w:p w14:paraId="21862B3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επικοινωνία υπόκειται σε εντροπία. Η γλώσσα υποτιμάται. Η κανονιστικότητα διαβρώνεται. Τα θεμέλια καθίστανται παράγωγα. Κατά συνέπεια, ο προσανατολισμός του υποκειμένου είναι ασταθής.</w:t>
      </w:r>
    </w:p>
    <w:p w14:paraId="3934193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άνθρωπος ενεργεί στηριζόμενος σε ένα απειροελάχιστο μέρος της αντικειμενικής πραγματικότητας — μια εικόνα από το βασικό κείμενο του ΧΤΧ μιλά για ένα «φίλτρο 10⁻¹⁷». Αυτό δεν αποτελεί επιστημονική διαπίστωση αλλά εικόνα που εκφράζει τον δομικό περιορισμό της ανθρώπινης αντίληψης. Όλα τα υπόλοιπα αποτελούν κατασκευή της συνείδησης.</w:t>
      </w:r>
    </w:p>
    <w:p w14:paraId="5718D4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έργο της οντολογικής εργασίας είναι να εντάξει σε αυτό το φίλτρο μια πηγή που δεν υπόκειται σε εντροπία (τον Λόγο), ώστε να αυξηθεί η πρόσβαση στην πραγματικότητα.</w:t>
      </w:r>
    </w:p>
    <w:p w14:paraId="0924E2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20" o:spt="1" style="height:1.5pt;width:432pt;" fillcolor="#A0A0A0" filled="t" stroked="f" coordsize="21600,21600" o:hr="t" o:hrstd="t" o:hralign="center">
            <v:path/>
            <v:fill on="t" focussize="0,0"/>
            <v:stroke on="f"/>
            <v:imagedata o:title=""/>
            <o:lock v:ext="edit"/>
            <w10:wrap type="none"/>
            <w10:anchorlock/>
          </v:rect>
        </w:pict>
      </w:r>
    </w:p>
    <w:p w14:paraId="5959DD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2.4. Οντολογική ένταση</w:t>
      </w:r>
    </w:p>
    <w:p w14:paraId="71FA11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Ορισμός:</w:t>
      </w:r>
      <w:r>
        <w:rPr>
          <w:rFonts w:hint="default" w:eastAsiaTheme="minorHAnsi"/>
          <w:sz w:val="24"/>
          <w:szCs w:val="24"/>
          <w:lang w:val="ru-RU" w:eastAsia="en-US" w:bidi="he-IL"/>
        </w:rPr>
        <w:br w:type="textWrapping"/>
      </w:r>
      <w:r>
        <w:rPr>
          <w:rFonts w:hint="default" w:eastAsiaTheme="minorHAnsi"/>
          <w:sz w:val="24"/>
          <w:szCs w:val="24"/>
          <w:lang w:val="ru-RU" w:eastAsia="en-US" w:bidi="he-IL"/>
        </w:rPr>
        <w:t>οντολογική ένταση είναι η κατάσταση ατομικού ή συλλογικού είναι που αναδύεται σε συνθήκες υπαρξιακής απειλής, κατά την οποία τα συνηθισμένα προσομοιωτικά καθεστώτα διαλύονται, οι οντολογικοί θόρυβοι μειώνονται δραστικά και το υποκείμενο αναγκάζεται να μην ερμηνεύει απλώς την πραγματικότητα αλλά να σχετίζεται άμεσα με αυτήν, ενώ το τίμημα του σφάλματος εξισώνεται με την απώλεια του ίδιου του είναι.</w:t>
      </w:r>
    </w:p>
    <w:p w14:paraId="1C66569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οντολογική ένταση είναι το καθεστώς στο οποίο η πραγματικότητα παύει να είναι φόντο και γίνεται διακύβευμα».</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3371"/>
        <w:gridCol w:w="3667"/>
      </w:tblGrid>
      <w:tr w14:paraId="49414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Borders>
              <w:top w:val="single" w:color="C19A6B" w:sz="12" w:space="0"/>
              <w:left w:val="nil"/>
              <w:bottom w:val="single" w:color="C19A6B" w:sz="12" w:space="0"/>
              <w:right w:val="nil"/>
            </w:tcBorders>
            <w:shd w:val="clear" w:color="auto" w:fill="FDFCFB"/>
            <w:vAlign w:val="center"/>
          </w:tcPr>
          <w:p w14:paraId="2A1AE6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Δεν είναι</w:t>
            </w:r>
          </w:p>
        </w:tc>
        <w:tc>
          <w:tcPr>
            <w:tcBorders>
              <w:top w:val="single" w:color="C19A6B" w:sz="12" w:space="0"/>
              <w:left w:val="nil"/>
              <w:bottom w:val="single" w:color="C19A6B" w:sz="12" w:space="0"/>
              <w:right w:val="nil"/>
            </w:tcBorders>
            <w:shd w:val="clear" w:color="auto" w:fill="FDFCFB"/>
            <w:vAlign w:val="center"/>
          </w:tcPr>
          <w:p w14:paraId="3FA442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Είναι</w:t>
            </w:r>
          </w:p>
        </w:tc>
      </w:tr>
      <w:tr w14:paraId="5CE9C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3C35A5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Ψυχολογικό στρες</w:t>
            </w:r>
          </w:p>
        </w:tc>
        <w:tc>
          <w:tcPr>
            <w:tcBorders>
              <w:top w:val="single" w:color="C19A6B" w:sz="12" w:space="0"/>
              <w:left w:val="nil"/>
              <w:bottom w:val="single" w:color="C19A6B" w:sz="12" w:space="0"/>
              <w:right w:val="nil"/>
            </w:tcBorders>
          </w:tcPr>
          <w:p w14:paraId="21E4F9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Οντολογικό καθεστώς</w:t>
            </w:r>
          </w:p>
        </w:tc>
      </w:tr>
      <w:tr w14:paraId="160AB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1D35B6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Συναισθηματική έξαρση</w:t>
            </w:r>
          </w:p>
        </w:tc>
        <w:tc>
          <w:tcPr>
            <w:tcBorders>
              <w:top w:val="single" w:color="C19A6B" w:sz="12" w:space="0"/>
              <w:left w:val="nil"/>
              <w:bottom w:val="single" w:color="C19A6B" w:sz="12" w:space="0"/>
              <w:right w:val="nil"/>
            </w:tcBorders>
          </w:tcPr>
          <w:p w14:paraId="0D4E080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Νηφαλιότητα της αντίληψης</w:t>
            </w:r>
          </w:p>
        </w:tc>
      </w:tr>
      <w:tr w14:paraId="46051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3A7A40D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Ιδεολογική κινητοποίηση</w:t>
            </w:r>
          </w:p>
        </w:tc>
        <w:tc>
          <w:tcPr>
            <w:tcBorders>
              <w:top w:val="single" w:color="C19A6B" w:sz="12" w:space="0"/>
              <w:left w:val="nil"/>
              <w:bottom w:val="single" w:color="C19A6B" w:sz="12" w:space="0"/>
              <w:right w:val="nil"/>
            </w:tcBorders>
          </w:tcPr>
          <w:p w14:paraId="05EEE4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Άρνηση της προσομοίωσης</w:t>
            </w:r>
          </w:p>
        </w:tc>
      </w:tr>
      <w:tr w14:paraId="792FC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46BA5CA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Συλλογικό πάθος</w:t>
            </w:r>
          </w:p>
        </w:tc>
        <w:tc>
          <w:tcPr>
            <w:tcBorders>
              <w:top w:val="single" w:color="C19A6B" w:sz="12" w:space="0"/>
              <w:left w:val="nil"/>
              <w:bottom w:val="single" w:color="C19A6B" w:sz="12" w:space="0"/>
              <w:right w:val="nil"/>
            </w:tcBorders>
          </w:tcPr>
          <w:p w14:paraId="5803015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Ατομική ευθύνη</w:t>
            </w:r>
          </w:p>
        </w:tc>
      </w:tr>
      <w:tr w14:paraId="42D8B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2365A06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Πατριωτικός παροξυσμός</w:t>
            </w:r>
          </w:p>
        </w:tc>
        <w:tc>
          <w:tcPr>
            <w:tcBorders>
              <w:top w:val="single" w:color="C19A6B" w:sz="12" w:space="0"/>
              <w:left w:val="nil"/>
              <w:bottom w:val="single" w:color="C19A6B" w:sz="12" w:space="0"/>
              <w:right w:val="nil"/>
            </w:tcBorders>
          </w:tcPr>
          <w:p w14:paraId="4EDEB5D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Οντολογική ακρίβεια</w:t>
            </w:r>
          </w:p>
        </w:tc>
      </w:tr>
    </w:tbl>
    <w:p w14:paraId="5149DE98">
      <w:pPr>
        <w:spacing w:after="200" w:line="276" w:lineRule="auto"/>
        <w:ind w:firstLine="567"/>
        <w:jc w:val="both"/>
        <w:rPr>
          <w:rFonts w:hint="default" w:eastAsiaTheme="minorHAnsi"/>
          <w:sz w:val="24"/>
          <w:szCs w:val="24"/>
          <w:lang w:val="ru-RU" w:eastAsia="en-US" w:bidi="he-IL"/>
        </w:rPr>
      </w:pPr>
    </w:p>
    <w:p w14:paraId="50FBDF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Γιατί αυτό είναι δυνατό στον πόλεμο: ο πόλεμος καταργεί τη δυνατότητα της προσομοίωσης. Κάνει το είναι δυαδικό: υπάρχει / δεν υπάρχει.</w:t>
      </w:r>
    </w:p>
    <w:p w14:paraId="6D332D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«Στον πόλεμο δεν υπάρχει χώρος για το ψεύδος. Το ψεύδος σκοτώνει. Γι’ αυτό στον πόλεμο οι άνθρωποι γίνονται νηφάλιοι. Όχι επειδή είναι καλύτεροι. Αλλά επειδή η προσομοίωση σκοτώνει».</w:t>
      </w:r>
    </w:p>
    <w:p w14:paraId="6EA2B3B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Σημαντικό: η οντολογική ένταση είναι καθεστώς έκτακτης ανάγκης και όχι σχέδιο για το μέλλον. Δεν μπορεί να διατηρηθεί για μεγάλο διάστημα. Πρέπει να μπορεί κανείς να είναι έτοιμος για τον πόλεμο.</w:t>
      </w:r>
    </w:p>
    <w:p w14:paraId="64C69F6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21" o:spt="1" style="height:1.5pt;width:432pt;" fillcolor="#A0A0A0" filled="t" stroked="f" coordsize="21600,21600" o:hr="t" o:hrstd="t" o:hralign="center">
            <v:path/>
            <v:fill on="t" focussize="0,0"/>
            <v:stroke on="f"/>
            <v:imagedata o:title=""/>
            <o:lock v:ext="edit"/>
            <w10:wrap type="none"/>
            <w10:anchorlock/>
          </v:rect>
        </w:pict>
      </w:r>
    </w:p>
    <w:p w14:paraId="28879D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ΜΕΡΟΣ III. ΠΡΑΚΤΙΚΗ ΠΡΟΒΟΛΗ</w:t>
      </w:r>
    </w:p>
    <w:p w14:paraId="014F3B5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3.1. Οντολογικό αξίωμα</w:t>
      </w:r>
    </w:p>
    <w:p w14:paraId="4C434E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πληρότητα της πραγματικότητας δεν εξαντλείται στο εμπειρικό.</w:t>
      </w:r>
      <w:r>
        <w:rPr>
          <w:rFonts w:hint="default" w:eastAsiaTheme="minorHAnsi"/>
          <w:sz w:val="24"/>
          <w:szCs w:val="24"/>
          <w:lang w:val="ru-RU" w:eastAsia="en-US" w:bidi="he-IL"/>
        </w:rPr>
        <w:br w:type="textWrapping"/>
      </w:r>
      <w:r>
        <w:rPr>
          <w:rFonts w:hint="default" w:eastAsiaTheme="minorHAnsi"/>
          <w:sz w:val="24"/>
          <w:szCs w:val="24"/>
          <w:lang w:val="ru-RU" w:eastAsia="en-US" w:bidi="he-IL"/>
        </w:rPr>
        <w:t>Ο Λόγος είναι η προϋπόθεση της συνοχής του είναι και της σκέψης.</w:t>
      </w:r>
      <w:r>
        <w:rPr>
          <w:rFonts w:hint="default" w:eastAsiaTheme="minorHAnsi"/>
          <w:sz w:val="24"/>
          <w:szCs w:val="24"/>
          <w:lang w:val="ru-RU" w:eastAsia="en-US" w:bidi="he-IL"/>
        </w:rPr>
        <w:br w:type="textWrapping"/>
      </w:r>
      <w:r>
        <w:rPr>
          <w:rFonts w:hint="default" w:eastAsiaTheme="minorHAnsi"/>
          <w:sz w:val="24"/>
          <w:szCs w:val="24"/>
          <w:lang w:val="ru-RU" w:eastAsia="en-US" w:bidi="he-IL"/>
        </w:rPr>
        <w:t>Το υποκείμενο δεν είναι ουσία αλλά λειτουργία επαναδιεύθυνσης του θεμελίου.</w:t>
      </w:r>
      <w:r>
        <w:rPr>
          <w:rFonts w:hint="default" w:eastAsiaTheme="minorHAnsi"/>
          <w:sz w:val="24"/>
          <w:szCs w:val="24"/>
          <w:lang w:val="ru-RU" w:eastAsia="en-US" w:bidi="he-IL"/>
        </w:rPr>
        <w:br w:type="textWrapping"/>
      </w:r>
      <w:r>
        <w:rPr>
          <w:rFonts w:hint="default" w:eastAsiaTheme="minorHAnsi"/>
          <w:sz w:val="24"/>
          <w:szCs w:val="24"/>
          <w:lang w:val="ru-RU" w:eastAsia="en-US" w:bidi="he-IL"/>
        </w:rPr>
        <w:t>Η ελευθερία είναι η επιλογή της πηγής της θεμελίωσης.</w:t>
      </w:r>
      <w:r>
        <w:rPr>
          <w:rFonts w:hint="default" w:eastAsiaTheme="minorHAnsi"/>
          <w:sz w:val="24"/>
          <w:szCs w:val="24"/>
          <w:lang w:val="ru-RU" w:eastAsia="en-US" w:bidi="he-IL"/>
        </w:rPr>
        <w:br w:type="textWrapping"/>
      </w:r>
      <w:r>
        <w:rPr>
          <w:rFonts w:hint="default" w:eastAsiaTheme="minorHAnsi"/>
          <w:sz w:val="24"/>
          <w:szCs w:val="24"/>
          <w:lang w:val="ru-RU" w:eastAsia="en-US" w:bidi="he-IL"/>
        </w:rPr>
        <w:t>Η ιστορία είναι χώρος ασταθούς προσανατολισμού.</w:t>
      </w:r>
    </w:p>
    <w:p w14:paraId="380A58E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Από αυτά προκύπτει η πράξη.</w:t>
      </w:r>
    </w:p>
    <w:p w14:paraId="5360B2A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22" o:spt="1" style="height:1.5pt;width:432pt;" fillcolor="#A0A0A0" filled="t" stroked="f" coordsize="21600,21600" o:hr="t" o:hrstd="t" o:hralign="center">
            <v:path/>
            <v:fill on="t" focussize="0,0"/>
            <v:stroke on="f"/>
            <v:imagedata o:title=""/>
            <o:lock v:ext="edit"/>
            <w10:wrap type="none"/>
            <w10:anchorlock/>
          </v:rect>
        </w:pict>
      </w:r>
    </w:p>
    <w:p w14:paraId="5930144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3.2. Μηδενική φάση: διάγνωση του προσανατολισμού</w:t>
      </w:r>
    </w:p>
    <w:p w14:paraId="2C9E91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Ερώτημα: από ποιο θεμέλιο ζει το υποκείμενο;</w:t>
      </w:r>
    </w:p>
    <w:p w14:paraId="674AB7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Δεν πρόκειται για ηθικό αλλά για οντολογικό έλεγχο.</w:t>
      </w:r>
    </w:p>
    <w:p w14:paraId="413964C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Πιθανοί τρόποι:</w:t>
      </w:r>
    </w:p>
    <w:p w14:paraId="18C2D37E">
      <w:pPr>
        <w:spacing w:after="200" w:line="276" w:lineRule="auto"/>
        <w:ind w:firstLine="567"/>
        <w:jc w:val="both"/>
        <w:rPr>
          <w:rFonts w:hint="default" w:eastAsiaTheme="minorHAnsi"/>
          <w:sz w:val="24"/>
          <w:szCs w:val="24"/>
          <w:lang w:val="ru-RU" w:eastAsia="en-US" w:bidi="he-IL"/>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562"/>
        <w:gridCol w:w="5791"/>
      </w:tblGrid>
      <w:tr w14:paraId="6240E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Borders>
              <w:top w:val="single" w:color="C19A6B" w:sz="12" w:space="0"/>
              <w:left w:val="nil"/>
              <w:bottom w:val="single" w:color="C19A6B" w:sz="12" w:space="0"/>
              <w:right w:val="nil"/>
            </w:tcBorders>
            <w:shd w:val="clear" w:color="auto" w:fill="FDFCFB"/>
            <w:vAlign w:val="center"/>
          </w:tcPr>
          <w:p w14:paraId="0953F5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Καθεστώς</w:t>
            </w:r>
          </w:p>
        </w:tc>
        <w:tc>
          <w:tcPr>
            <w:tcBorders>
              <w:top w:val="single" w:color="C19A6B" w:sz="12" w:space="0"/>
              <w:left w:val="nil"/>
              <w:bottom w:val="single" w:color="C19A6B" w:sz="12" w:space="0"/>
              <w:right w:val="nil"/>
            </w:tcBorders>
            <w:shd w:val="clear" w:color="auto" w:fill="FDFCFB"/>
            <w:vAlign w:val="center"/>
          </w:tcPr>
          <w:p w14:paraId="017A8EB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Τύπος θεμελίωσης</w:t>
            </w:r>
          </w:p>
        </w:tc>
      </w:tr>
      <w:tr w14:paraId="71A56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00FE8AA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Αυτόνομο</w:t>
            </w:r>
          </w:p>
        </w:tc>
        <w:tc>
          <w:tcPr>
            <w:tcBorders>
              <w:top w:val="single" w:color="C19A6B" w:sz="12" w:space="0"/>
              <w:left w:val="nil"/>
              <w:bottom w:val="single" w:color="C19A6B" w:sz="12" w:space="0"/>
              <w:right w:val="nil"/>
            </w:tcBorders>
          </w:tcPr>
          <w:p w14:paraId="7A3332A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Αυτοθεμελίωση</w:t>
            </w:r>
          </w:p>
        </w:tc>
      </w:tr>
      <w:tr w14:paraId="5B2FC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744B4FD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Αποικιοποιημένο</w:t>
            </w:r>
          </w:p>
        </w:tc>
        <w:tc>
          <w:tcPr>
            <w:tcBorders>
              <w:top w:val="single" w:color="C19A6B" w:sz="12" w:space="0"/>
              <w:left w:val="nil"/>
              <w:bottom w:val="single" w:color="C19A6B" w:sz="12" w:space="0"/>
              <w:right w:val="nil"/>
            </w:tcBorders>
          </w:tcPr>
          <w:p w14:paraId="68DEE7E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Παράγωγη θεμελίωση (ιδεολογία, τραύμα, ρόλος)</w:t>
            </w:r>
          </w:p>
        </w:tc>
      </w:tr>
      <w:tr w14:paraId="3E747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1FE244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Λογοκεντρικό</w:t>
            </w:r>
          </w:p>
        </w:tc>
        <w:tc>
          <w:tcPr>
            <w:tcBorders>
              <w:top w:val="single" w:color="C19A6B" w:sz="12" w:space="0"/>
              <w:left w:val="nil"/>
              <w:bottom w:val="single" w:color="C19A6B" w:sz="12" w:space="0"/>
              <w:right w:val="nil"/>
            </w:tcBorders>
          </w:tcPr>
          <w:p w14:paraId="6DB1E6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Επαναδιευθυνόμενη θεμελίωση</w:t>
            </w:r>
          </w:p>
        </w:tc>
      </w:tr>
    </w:tbl>
    <w:p w14:paraId="5D1B3FC2">
      <w:pPr>
        <w:spacing w:after="200" w:line="276" w:lineRule="auto"/>
        <w:ind w:firstLine="567"/>
        <w:jc w:val="both"/>
        <w:rPr>
          <w:rFonts w:hint="default" w:eastAsiaTheme="minorHAnsi"/>
          <w:sz w:val="24"/>
          <w:szCs w:val="24"/>
          <w:lang w:val="ru-RU" w:eastAsia="en-US" w:bidi="he-IL"/>
        </w:rPr>
      </w:pPr>
    </w:p>
    <w:p w14:paraId="5A4356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Χωρίς αυτή τη διάγνωση καμία πράξη δεν είναι δυνατή.</w:t>
      </w:r>
    </w:p>
    <w:p w14:paraId="3EFC5B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3.3. Λειτουργίες της πράξης</w:t>
      </w:r>
    </w:p>
    <w:p w14:paraId="1F9F35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οντολογική πράξη επιτελεί έξι λειτουργίες:</w:t>
      </w:r>
    </w:p>
    <w:p w14:paraId="38401BD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Αποκάλυψη της μίμησης — διάκριση μεταξύ πραγματικής επαναδιεύθυνσης και ρητορικής κάλυψης</w:t>
      </w:r>
      <w:r>
        <w:rPr>
          <w:rFonts w:hint="default" w:eastAsiaTheme="minorHAnsi"/>
          <w:sz w:val="24"/>
          <w:szCs w:val="24"/>
          <w:lang w:val="ru-RU" w:eastAsia="en-US" w:bidi="he-IL"/>
        </w:rPr>
        <w:br w:type="textWrapping"/>
      </w:r>
      <w:r>
        <w:rPr>
          <w:rFonts w:hint="default" w:eastAsiaTheme="minorHAnsi"/>
          <w:sz w:val="24"/>
          <w:szCs w:val="24"/>
          <w:lang w:val="ru-RU" w:eastAsia="en-US" w:bidi="he-IL"/>
        </w:rPr>
        <w:t>Οντολογική ένταση — δημιουργία συνθηκών για ρήξη με την προηγούμενη θεμελίωση</w:t>
      </w:r>
      <w:r>
        <w:rPr>
          <w:rFonts w:hint="default" w:eastAsiaTheme="minorHAnsi"/>
          <w:sz w:val="24"/>
          <w:szCs w:val="24"/>
          <w:lang w:val="ru-RU" w:eastAsia="en-US" w:bidi="he-IL"/>
        </w:rPr>
        <w:br w:type="textWrapping"/>
      </w:r>
      <w:r>
        <w:rPr>
          <w:rFonts w:hint="default" w:eastAsiaTheme="minorHAnsi"/>
          <w:sz w:val="24"/>
          <w:szCs w:val="24"/>
          <w:lang w:val="ru-RU" w:eastAsia="en-US" w:bidi="he-IL"/>
        </w:rPr>
        <w:t>Επαναδιεύθυνση — πράξη αλλαγής του θεμελίου προς τον Λόγο χωρίς καταστροφή του υποκειμένου</w:t>
      </w:r>
      <w:r>
        <w:rPr>
          <w:rFonts w:hint="default" w:eastAsiaTheme="minorHAnsi"/>
          <w:sz w:val="24"/>
          <w:szCs w:val="24"/>
          <w:lang w:val="ru-RU" w:eastAsia="en-US" w:bidi="he-IL"/>
        </w:rPr>
        <w:br w:type="textWrapping"/>
      </w:r>
      <w:r>
        <w:rPr>
          <w:rFonts w:hint="default" w:eastAsiaTheme="minorHAnsi"/>
          <w:sz w:val="24"/>
          <w:szCs w:val="24"/>
          <w:lang w:val="ru-RU" w:eastAsia="en-US" w:bidi="he-IL"/>
        </w:rPr>
        <w:t>Σταθεροποίηση — εδραίωση μέσω μορφής: πράξης, ρυθμού, δογματικού πλαισίου, κοινότητας</w:t>
      </w:r>
      <w:r>
        <w:rPr>
          <w:rFonts w:hint="default" w:eastAsiaTheme="minorHAnsi"/>
          <w:sz w:val="24"/>
          <w:szCs w:val="24"/>
          <w:lang w:val="ru-RU" w:eastAsia="en-US" w:bidi="he-IL"/>
        </w:rPr>
        <w:br w:type="textWrapping"/>
      </w:r>
      <w:r>
        <w:rPr>
          <w:rFonts w:hint="default" w:eastAsiaTheme="minorHAnsi"/>
          <w:sz w:val="24"/>
          <w:szCs w:val="24"/>
          <w:lang w:val="ru-RU" w:eastAsia="en-US" w:bidi="he-IL"/>
        </w:rPr>
        <w:t>Ενσωμάτωση του ορίου — μετατροπή της έντασης σε οντολογική μνήμη</w:t>
      </w:r>
      <w:r>
        <w:rPr>
          <w:rFonts w:hint="default" w:eastAsiaTheme="minorHAnsi"/>
          <w:sz w:val="24"/>
          <w:szCs w:val="24"/>
          <w:lang w:val="ru-RU" w:eastAsia="en-US" w:bidi="he-IL"/>
        </w:rPr>
        <w:br w:type="textWrapping"/>
      </w:r>
      <w:r>
        <w:rPr>
          <w:rFonts w:hint="default" w:eastAsiaTheme="minorHAnsi"/>
          <w:sz w:val="24"/>
          <w:szCs w:val="24"/>
          <w:lang w:val="ru-RU" w:eastAsia="en-US" w:bidi="he-IL"/>
        </w:rPr>
        <w:t>Κοινωνική προβολή — μεταβολή του τύπου εξουσίας, ευθύνης και θεσμού</w:t>
      </w:r>
    </w:p>
    <w:p w14:paraId="4669CE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Πριν μιλήσουμε για επαναδιεύθυνση, πρέπει να ληφθεί υπόψη το εξής: για να παραδώσει κανείς την αυτονομία, πρέπει πρώτα να την έχει. Δεν την έχουν όλοι. Συνεπώς, η πρώτη φάση της εργασίας μπορεί να είναι ο σχηματισμός οντολογικής αυτονομίας — και μόνο κατόπιν η επαναδιεύθυνσή της. (Αναπτύσσεται εκτενώς στη «Λειτουργική δομή» του βασικού κειμένου του ΧΤΧ.)</w:t>
      </w:r>
    </w:p>
    <w:p w14:paraId="219CF55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3.4. Κοινωνικές οντολογίες</w:t>
      </w:r>
    </w:p>
    <w:p w14:paraId="0891BEE7">
      <w:pPr>
        <w:spacing w:after="200" w:line="276" w:lineRule="auto"/>
        <w:ind w:firstLine="567"/>
        <w:jc w:val="both"/>
        <w:rPr>
          <w:rFonts w:hint="default" w:eastAsiaTheme="minorHAnsi"/>
          <w:sz w:val="24"/>
          <w:szCs w:val="24"/>
          <w:lang w:val="ru-RU" w:eastAsia="en-US" w:bidi="he-IL"/>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315"/>
        <w:gridCol w:w="2654"/>
      </w:tblGrid>
      <w:tr w14:paraId="2F24B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Borders>
              <w:top w:val="single" w:color="C19A6B" w:sz="12" w:space="0"/>
              <w:left w:val="nil"/>
              <w:bottom w:val="single" w:color="C19A6B" w:sz="12" w:space="0"/>
              <w:right w:val="nil"/>
            </w:tcBorders>
            <w:shd w:val="clear" w:color="auto" w:fill="FDFCFB"/>
            <w:vAlign w:val="center"/>
          </w:tcPr>
          <w:p w14:paraId="0F1545B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Τύπος</w:t>
            </w:r>
          </w:p>
        </w:tc>
        <w:tc>
          <w:tcPr>
            <w:tcBorders>
              <w:top w:val="single" w:color="C19A6B" w:sz="12" w:space="0"/>
              <w:left w:val="nil"/>
              <w:bottom w:val="single" w:color="C19A6B" w:sz="12" w:space="0"/>
              <w:right w:val="nil"/>
            </w:tcBorders>
            <w:shd w:val="clear" w:color="auto" w:fill="FDFCFB"/>
            <w:vAlign w:val="center"/>
          </w:tcPr>
          <w:p w14:paraId="288A62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Θεμέλιο</w:t>
            </w:r>
          </w:p>
        </w:tc>
      </w:tr>
      <w:tr w14:paraId="4DADA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1DD0E1E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Ανταγωνιστική</w:t>
            </w:r>
          </w:p>
        </w:tc>
        <w:tc>
          <w:tcPr>
            <w:tcBorders>
              <w:top w:val="single" w:color="C19A6B" w:sz="12" w:space="0"/>
              <w:left w:val="nil"/>
              <w:bottom w:val="single" w:color="C19A6B" w:sz="12" w:space="0"/>
              <w:right w:val="nil"/>
            </w:tcBorders>
          </w:tcPr>
          <w:p w14:paraId="790129B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Αυτοεπιβεβαίωση</w:t>
            </w:r>
          </w:p>
        </w:tc>
      </w:tr>
      <w:tr w14:paraId="5A09C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6C7A3F0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Συνεκτική</w:t>
            </w:r>
          </w:p>
        </w:tc>
        <w:tc>
          <w:tcPr>
            <w:tcBorders>
              <w:top w:val="single" w:color="C19A6B" w:sz="12" w:space="0"/>
              <w:left w:val="nil"/>
              <w:bottom w:val="single" w:color="C19A6B" w:sz="12" w:space="0"/>
              <w:right w:val="nil"/>
            </w:tcBorders>
          </w:tcPr>
          <w:p w14:paraId="326AE09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Κοινή θεμελίωση</w:t>
            </w:r>
          </w:p>
        </w:tc>
      </w:tr>
      <w:tr w14:paraId="68348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1CDBF12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Λογοκεντρική</w:t>
            </w:r>
          </w:p>
        </w:tc>
        <w:tc>
          <w:tcPr>
            <w:tcBorders>
              <w:top w:val="single" w:color="C19A6B" w:sz="12" w:space="0"/>
              <w:left w:val="nil"/>
              <w:bottom w:val="single" w:color="C19A6B" w:sz="12" w:space="0"/>
              <w:right w:val="nil"/>
            </w:tcBorders>
          </w:tcPr>
          <w:p w14:paraId="1FD190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Συνοχή</w:t>
            </w:r>
          </w:p>
        </w:tc>
      </w:tr>
      <w:tr w14:paraId="63987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05214A9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Λογοφυγική</w:t>
            </w:r>
          </w:p>
        </w:tc>
        <w:tc>
          <w:tcPr>
            <w:tcBorders>
              <w:top w:val="single" w:color="C19A6B" w:sz="12" w:space="0"/>
              <w:left w:val="nil"/>
              <w:bottom w:val="single" w:color="C19A6B" w:sz="12" w:space="0"/>
              <w:right w:val="nil"/>
            </w:tcBorders>
          </w:tcPr>
          <w:p w14:paraId="3751AE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Κατακερματισμός</w:t>
            </w:r>
          </w:p>
        </w:tc>
      </w:tr>
    </w:tbl>
    <w:p w14:paraId="718F84FC">
      <w:pPr>
        <w:spacing w:after="200" w:line="276" w:lineRule="auto"/>
        <w:ind w:firstLine="567"/>
        <w:jc w:val="both"/>
        <w:rPr>
          <w:rFonts w:hint="default" w:eastAsiaTheme="minorHAnsi"/>
          <w:sz w:val="24"/>
          <w:szCs w:val="24"/>
          <w:lang w:val="ru-RU" w:eastAsia="en-US" w:bidi="he-IL"/>
        </w:rPr>
      </w:pPr>
    </w:p>
    <w:p w14:paraId="2252F57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3.5. Ὀντολογική θεραπεία</w:t>
      </w:r>
    </w:p>
    <w:p w14:paraId="1BEF60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Ὁρισμός: ἡ ὀντολογική θεραπεία εἶναι ἡ ἀποκατάσταση τῆς ὀρθῆς θεμελίωσης τοῦ ὑποκειμένου διὰ τῆς δομημένης ἐπαναδιεύθυνσης τοῦ θεμελίου καὶ ἡ σταθεροποίησή της ἐν τῷ ἱστορικῷ σώματι.</w:t>
      </w:r>
    </w:p>
    <w:p w14:paraId="28BE6B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Φάσεις τῆς ὀντολογικῆς θεραπείας:</w:t>
      </w:r>
    </w:p>
    <w:p w14:paraId="5A2BE2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Φάσις 0: Διάγνωση τοῦ προσανατολισμοῦ.</w:t>
      </w:r>
    </w:p>
    <w:p w14:paraId="2EDF035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Προσδιορισμὸς τοῦ παρόντος τρόπου προσανατολισμοῦ: αὐτονομικός, ἀποικιοποιημένος ἢ λογοκεντρικός.</w:t>
      </w:r>
    </w:p>
    <w:p w14:paraId="643E3A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Φάσις 1: Κριτική.</w:t>
      </w:r>
    </w:p>
    <w:p w14:paraId="1C23549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Ἡ ἀποκάλυψη τῆς μιμήσεως καὶ ἡ ὀντολογικὴ ἔνταση συγκροτοῦν κύκλον: ἡ ἔνταση ἀποκαλύπτει τὴν μίμησιν, ἡ ἀποκάλυψη βαθαίνει τὴν ἔνταση. Δὲν πρόκειται γιὰ γραμμικὴ ἀκολουθία, ἀλλὰ γιὰ σπείρα.</w:t>
      </w:r>
    </w:p>
    <w:p w14:paraId="186796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Φάση 2: Επαναδιεύθυνση. Πράξη αλλαγής του θεμελίου προς τον Λόγο χωρίς καταστροφή του υποκειμένου. Αυτή είναι η δομική ελευθερία.</w:t>
      </w:r>
    </w:p>
    <w:p w14:paraId="40A0B35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Φάση 3: Σταθεροποίηση. Εδραίωση μέσω μορφής (πράξη, ρυθμός, δογματικό πλαίσιο, κοινοτική επαλήθευση) και ενσωμάτωσης του ορίου (μετατροπή της έντασης σε οντολογική μνήμη). Εδώ εμφανίζεται η Εκκλησία ως οντολογική υποδομή διαμόρφωσης της προσωπικής εσχατολογίας.</w:t>
      </w:r>
    </w:p>
    <w:p w14:paraId="4B46F83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Φάση 4: Κοινωνική προβολή. Εάν η επαναδιεύθυνση είναι σταθερή: μεταβάλλεται ο τύπος εξουσίας, μεταβάλλεται ο τύπος ευθύνης, μεταβάλλεται ο τύπος θεσμού.</w:t>
      </w:r>
    </w:p>
    <w:p w14:paraId="31E090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23" o:spt="1" style="height:1.5pt;width:432pt;" fillcolor="#A0A0A0" filled="t" stroked="f" coordsize="21600,21600" o:hr="t" o:hrstd="t" o:hralign="center">
            <v:path/>
            <v:fill on="t" focussize="0,0"/>
            <v:stroke on="f"/>
            <v:imagedata o:title=""/>
            <o:lock v:ext="edit"/>
            <w10:wrap type="none"/>
            <w10:anchorlock/>
          </v:rect>
        </w:pict>
      </w:r>
    </w:p>
    <w:p w14:paraId="4C6195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ΜΕΡΟΣ IV. ΤΕΛΙΚΗ ΑΡΧΙΤΕΚΤΟΝΙΚΗ</w:t>
      </w:r>
    </w:p>
    <w:p w14:paraId="3F8B5F0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4.1. Σύνοψη βασικών θέσεων</w:t>
      </w:r>
    </w:p>
    <w:p w14:paraId="468A791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Λόγος είναι οντολογικά αναγκαίος.</w:t>
      </w:r>
      <w:r>
        <w:rPr>
          <w:rFonts w:hint="default" w:eastAsiaTheme="minorHAnsi"/>
          <w:sz w:val="24"/>
          <w:szCs w:val="24"/>
          <w:lang w:val="ru-RU" w:eastAsia="en-US" w:bidi="he-IL"/>
        </w:rPr>
        <w:br w:type="textWrapping"/>
      </w:r>
      <w:r>
        <w:rPr>
          <w:rFonts w:hint="default" w:eastAsiaTheme="minorHAnsi"/>
          <w:sz w:val="24"/>
          <w:szCs w:val="24"/>
          <w:lang w:val="ru-RU" w:eastAsia="en-US" w:bidi="he-IL"/>
        </w:rPr>
        <w:t>Το υποκείμενο είναι η ικανότητα επαναδιεύθυνσης του θεμελίου.</w:t>
      </w:r>
      <w:r>
        <w:rPr>
          <w:rFonts w:hint="default" w:eastAsiaTheme="minorHAnsi"/>
          <w:sz w:val="24"/>
          <w:szCs w:val="24"/>
          <w:lang w:val="ru-RU" w:eastAsia="en-US" w:bidi="he-IL"/>
        </w:rPr>
        <w:br w:type="textWrapping"/>
      </w:r>
      <w:r>
        <w:rPr>
          <w:rFonts w:hint="default" w:eastAsiaTheme="minorHAnsi"/>
          <w:sz w:val="24"/>
          <w:szCs w:val="24"/>
          <w:lang w:val="ru-RU" w:eastAsia="en-US" w:bidi="he-IL"/>
        </w:rPr>
        <w:t>Η ελευθερία είναι μεταβολή του κέντρου έλξης.</w:t>
      </w:r>
      <w:r>
        <w:rPr>
          <w:rFonts w:hint="default" w:eastAsiaTheme="minorHAnsi"/>
          <w:sz w:val="24"/>
          <w:szCs w:val="24"/>
          <w:lang w:val="ru-RU" w:eastAsia="en-US" w:bidi="he-IL"/>
        </w:rPr>
        <w:br w:type="textWrapping"/>
      </w:r>
      <w:r>
        <w:rPr>
          <w:rFonts w:hint="default" w:eastAsiaTheme="minorHAnsi"/>
          <w:sz w:val="24"/>
          <w:szCs w:val="24"/>
          <w:lang w:val="ru-RU" w:eastAsia="en-US" w:bidi="he-IL"/>
        </w:rPr>
        <w:t>Ο προσανατολισμός είναι ασταθής (εντροπία).</w:t>
      </w:r>
      <w:r>
        <w:rPr>
          <w:rFonts w:hint="default" w:eastAsiaTheme="minorHAnsi"/>
          <w:sz w:val="24"/>
          <w:szCs w:val="24"/>
          <w:lang w:val="ru-RU" w:eastAsia="en-US" w:bidi="he-IL"/>
        </w:rPr>
        <w:br w:type="textWrapping"/>
      </w:r>
      <w:r>
        <w:rPr>
          <w:rFonts w:hint="default" w:eastAsiaTheme="minorHAnsi"/>
          <w:sz w:val="24"/>
          <w:szCs w:val="24"/>
          <w:lang w:val="ru-RU" w:eastAsia="en-US" w:bidi="he-IL"/>
        </w:rPr>
        <w:t>Η ιστορική μορφή είναι αναγκαία για τη σταθεροποίηση.</w:t>
      </w:r>
      <w:r>
        <w:rPr>
          <w:rFonts w:hint="default" w:eastAsiaTheme="minorHAnsi"/>
          <w:sz w:val="24"/>
          <w:szCs w:val="24"/>
          <w:lang w:val="ru-RU" w:eastAsia="en-US" w:bidi="he-IL"/>
        </w:rPr>
        <w:br w:type="textWrapping"/>
      </w:r>
      <w:r>
        <w:rPr>
          <w:rFonts w:hint="default" w:eastAsiaTheme="minorHAnsi"/>
          <w:sz w:val="24"/>
          <w:szCs w:val="24"/>
          <w:lang w:val="ru-RU" w:eastAsia="en-US" w:bidi="he-IL"/>
        </w:rPr>
        <w:t>Η Εκκλησία είναι γεγονός που φανερώνεται στο σώμα.</w:t>
      </w:r>
      <w:r>
        <w:rPr>
          <w:rFonts w:hint="default" w:eastAsiaTheme="minorHAnsi"/>
          <w:sz w:val="24"/>
          <w:szCs w:val="24"/>
          <w:lang w:val="ru-RU" w:eastAsia="en-US" w:bidi="he-IL"/>
        </w:rPr>
        <w:br w:type="textWrapping"/>
      </w:r>
      <w:r>
        <w:rPr>
          <w:rFonts w:hint="default" w:eastAsiaTheme="minorHAnsi"/>
          <w:sz w:val="24"/>
          <w:szCs w:val="24"/>
          <w:lang w:val="ru-RU" w:eastAsia="en-US" w:bidi="he-IL"/>
        </w:rPr>
        <w:t>Το σώμα υπόκειται σε εντροπία.</w:t>
      </w:r>
      <w:r>
        <w:rPr>
          <w:rFonts w:hint="default" w:eastAsiaTheme="minorHAnsi"/>
          <w:sz w:val="24"/>
          <w:szCs w:val="24"/>
          <w:lang w:val="ru-RU" w:eastAsia="en-US" w:bidi="he-IL"/>
        </w:rPr>
        <w:br w:type="textWrapping"/>
      </w:r>
      <w:r>
        <w:rPr>
          <w:rFonts w:hint="default" w:eastAsiaTheme="minorHAnsi"/>
          <w:sz w:val="24"/>
          <w:szCs w:val="24"/>
          <w:lang w:val="ru-RU" w:eastAsia="en-US" w:bidi="he-IL"/>
        </w:rPr>
        <w:t>Η επαναενεργοποίηση είναι αναπόφευκτη.</w:t>
      </w:r>
    </w:p>
    <w:p w14:paraId="2343F95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4.2. Ο τύπος του υποκειμένου μετά το ΧΤΧ</w:t>
      </w:r>
    </w:p>
    <w:p w14:paraId="423E4C3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Εάν αυτή η αρχιτεκτονική αντέχει στην επιχειρηματολογία, τότε δεν πρόκειται για πνευματική δημοσιογραφία αλλά για μεταφυσική του λογοκεντρικού προσανατολισμού. Ο στόχος της δεν είναι η δημιουργία ενός νέου συστήματος αλλά η ανάδειξη της δομής προσανατολισμού του υποκειμένου.</w:t>
      </w:r>
    </w:p>
    <w:p w14:paraId="15A4CF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 τον ασκούμενο χριστιανό, ο τύπος του υποκειμένου μεταβάλλεται από το «Εγώ είμαι» (αυτονομία) στο «Ο Χριστός ζει μέσα μου» (οντολογικός αποδέκτης). Πρόκειται για συμπυκνωμένη εκδοχή αυτού που συμβαίνει στην πράξη της επαναδιεύθυνσης. Τώρα η κατασκευή υπάρχει. Από εδώ και πέρα αρχίζει η απόδειξη μέσω της ζωής.</w:t>
      </w:r>
    </w:p>
    <w:p w14:paraId="12D9ECD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24" o:spt="1" style="height:1.5pt;width:432pt;" fillcolor="#A0A0A0" filled="t" stroked="f" coordsize="21600,21600" o:hr="t" o:hrstd="t" o:hralign="center">
            <v:path/>
            <v:fill on="t" focussize="0,0"/>
            <v:stroke on="f"/>
            <v:imagedata o:title=""/>
            <o:lock v:ext="edit"/>
            <w10:wrap type="none"/>
            <w10:anchorlock/>
          </v:rect>
        </w:pict>
      </w:r>
    </w:p>
    <w:p w14:paraId="5B83D3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ΠΑΡΑΡΤΗΜΑ. Κύριες κατηγορίες του εγχειρήματος</w:t>
      </w:r>
    </w:p>
    <w:p w14:paraId="6DC6E2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Παρακάτω παρουσιάζεται η ερμηνεία των βασικών εννοιών του σχολίου, με ένδειξη της θέσης τους στην ιστορία της σκέψης και της ιδιαιτερότητας της χρήσης τους από τον συγγραφέα.</w:t>
      </w:r>
    </w:p>
    <w:p w14:paraId="09FE63D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25" o:spt="1" style="height:1.5pt;width:432pt;" fillcolor="#A0A0A0" filled="t" stroked="f" coordsize="21600,21600" o:hr="t" o:hrstd="t" o:hralign="center">
            <v:path/>
            <v:fill on="t" focussize="0,0"/>
            <v:stroke on="f"/>
            <v:imagedata o:title=""/>
            <o:lock v:ext="edit"/>
            <w10:wrap type="none"/>
            <w10:anchorlock/>
          </v:rect>
        </w:pict>
      </w:r>
    </w:p>
    <w:p w14:paraId="0F4159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 Λογοκεντρικότητα (Logocentricity)</w:t>
      </w:r>
    </w:p>
    <w:p w14:paraId="6CC744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Παράδοση: εισήχθη από τον L. Klages (δεκαετία 1920) και δημοσιοποιήθηκε από τον J. Derrida (δεκαετία 1960) ως κριτικός όρος. Δηλώνει τη «μεταφυσική ψευδαίσθηση» της παρουσίας ενός κέντρου (Αλήθεια, Θεός), το οποίο αποδομείται.</w:t>
      </w:r>
    </w:p>
    <w:p w14:paraId="0A8ED3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ο όρος χρησιμοποιείται αντιστρόφως. Δεν υποστηρίζουμε μια αφελή πίστη σε ένα παρόν κέντρο, αλλά διαπιστώνουμε την οντολογική αδυναμία της σκέψης χωρίς αρχή συνοχής.</w:t>
      </w:r>
    </w:p>
    <w:p w14:paraId="63BF25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Άμυνα: «Σε αντίθεση με τη ντεριντιανή αποδόμηση, κατανοώ τη λογοκεντρικότητα όχι ως δογματική βεβαιότητα αλλά ως υπερβατολογική προϋπόθεση της δυνατότητας διάκρισης μεταξύ αλήθειας και μυθοπλασίας».</w:t>
      </w:r>
    </w:p>
    <w:p w14:paraId="77781F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26" o:spt="1" style="height:1.5pt;width:432pt;" fillcolor="#A0A0A0" filled="t" stroked="f" coordsize="21600,21600" o:hr="t" o:hrstd="t" o:hralign="center">
            <v:path/>
            <v:fill on="t" focussize="0,0"/>
            <v:stroke on="f"/>
            <v:imagedata o:title=""/>
            <o:lock v:ext="edit"/>
            <w10:wrap type="none"/>
            <w10:anchorlock/>
          </v:rect>
        </w:pict>
      </w:r>
    </w:p>
    <w:p w14:paraId="3902D7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 Λογοφυγικότητα (Logofugality)</w:t>
      </w:r>
    </w:p>
    <w:p w14:paraId="2ADC419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Παράδοση: νεολογισμός. Αναλογεί σε ζεύγη όπως «θεοκεντρικός — θεοφυγικός».</w:t>
      </w:r>
    </w:p>
    <w:p w14:paraId="459964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περιγράφει την οντολογική δυναμική φυγής από το θεμέλιο. Δεν πρόκειται για ηθική αμαρτία αλλά για δομική μετατόπιση του κέντρου βάρους προς παράγωγα επίπεδα (βιολογία, κοινωνία).</w:t>
      </w:r>
    </w:p>
    <w:p w14:paraId="07C6BBA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Άμυνα: «Ο όρος εισάγεται για να περιγράψει μια διαδικασία που στη θεολογία ονομάζεται “πτώση”, ενώ στη φιλοσοφία “λήθη του είναι” (Heidegger), αλλά χωρίς μυστικιστικό φορτίο».</w:t>
      </w:r>
    </w:p>
    <w:p w14:paraId="73FA56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27" o:spt="1" style="height:1.5pt;width:432pt;" fillcolor="#A0A0A0" filled="t" stroked="f" coordsize="21600,21600" o:hr="t" o:hrstd="t" o:hralign="center">
            <v:path/>
            <v:fill on="t" focussize="0,0"/>
            <v:stroke on="f"/>
            <v:imagedata o:title=""/>
            <o:lock v:ext="edit"/>
            <w10:wrap type="none"/>
            <w10:anchorlock/>
          </v:rect>
        </w:pict>
      </w:r>
    </w:p>
    <w:p w14:paraId="07AF1D0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 Οντολογική αυτονομία (Ontological Autonomy)</w:t>
      </w:r>
    </w:p>
    <w:p w14:paraId="7378219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Παράδοση: I. Kant (αυτονομία της βούλησης ως αγαθό)· M. Heidegger, J.-L. Marion, I. Zizioulas (κριτική του αυτόνομου υποκειμένου ως λήθη του Είναι / του Άλλου).</w:t>
      </w:r>
    </w:p>
    <w:p w14:paraId="4B8E70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χρησιμοποιείται σε κριτικό πλαίσιο (πιο κοντά στον Zizioulas και τον Marion). Η αυτονομία είναι η αξίωση του κτιστού «Εγώ» να είναι πηγή του ίδιου του είναι του (Ich bin Gott), κάτι που είναι οντολογικά αδύνατο και οδηγεί σε διάλυση.</w:t>
      </w:r>
    </w:p>
    <w:p w14:paraId="7E9CA3A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Άμυνα: «Δεν πρόκειται για ηθική αυτονομία (Kant) αλλά για την πηγή του είναι. Το υποκείμενο είναι ελεύθερο, αλλά δεν είναι η πηγή της ζωής (Christ bin)».</w:t>
      </w:r>
    </w:p>
    <w:p w14:paraId="56D078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28" o:spt="1" style="height:1.5pt;width:432pt;" fillcolor="#A0A0A0" filled="t" stroked="f" coordsize="21600,21600" o:hr="t" o:hrstd="t" o:hralign="center">
            <v:path/>
            <v:fill on="t" focussize="0,0"/>
            <v:stroke on="f"/>
            <v:imagedata o:title=""/>
            <o:lock v:ext="edit"/>
            <w10:wrap type="none"/>
            <w10:anchorlock/>
          </v:rect>
        </w:pict>
      </w:r>
    </w:p>
    <w:p w14:paraId="6BD6079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 Συμμετοχική ταυτότητα (Participatory Identity)</w:t>
      </w:r>
    </w:p>
    <w:p w14:paraId="16C0665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Παράδοση: Πλάτων (μέθεξις — συμμετοχή)· Radical Orthodoxy (J. Milbank, C. Pickstock)· ορθόδοξη θεολογία (θέωση).</w:t>
      </w:r>
    </w:p>
    <w:p w14:paraId="0B4047F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μηχανισμός σταθερότητας της προσωπικότητας. Η ταυτότητα δεν παράγεται από το υποκείμενο αλλά συγκροτείται μέσω συμμετοχής στον Λόγο.</w:t>
      </w:r>
    </w:p>
    <w:p w14:paraId="2F4E78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Άμυνα: «Η έννοια προσεγγίζει τη Radical Orthodoxy, αλλά η έμφαση μετατίθεται από την κοινωνική θεωρία στην οντολογία του υποκειμένου: η συμμετοχή ως όρος διατήρησης της ταυτότητας».</w:t>
      </w:r>
    </w:p>
    <w:p w14:paraId="0DFFE31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5. Αποαποικιοποίηση της προσωπικότητας (Decolonization of Personality)</w:t>
      </w:r>
    </w:p>
    <w:p w14:paraId="0D6472F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Παράδοση: μετααποικιακή θεωρία (F. Fanon, E. Said, W. Mignolo) — απελευθέρωση από πολιτική και πολιτισμική κυριαρχία.</w:t>
      </w:r>
    </w:p>
    <w:p w14:paraId="40D271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οντολογική απελευθέρωση από ψευδή κέντρα αυτοκαθορισμού (ιδεολογίες, τραύματα, κοινωνικούς ρόλους).</w:t>
      </w:r>
    </w:p>
    <w:p w14:paraId="105B3C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Άμυνα: «Ο όρος χρησιμοποιείται μεταφορικά σε σχέση με τη μετααποικιακή θεωρία. Δεν πρόκειται για πολιτική αλλά για την επιστροφή στο υποκείμενο του δικαιώματος οντολογικής διεύθυνσης».</w:t>
      </w:r>
    </w:p>
    <w:p w14:paraId="5D62D3A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29" o:spt="1" style="height:1.5pt;width:432pt;" fillcolor="#A0A0A0" filled="t" stroked="f" coordsize="21600,21600" o:hr="t" o:hrstd="t" o:hralign="center">
            <v:path/>
            <v:fill on="t" focussize="0,0"/>
            <v:stroke on="f"/>
            <v:imagedata o:title=""/>
            <o:lock v:ext="edit"/>
            <w10:wrap type="none"/>
            <w10:anchorlock/>
          </v:rect>
        </w:pict>
      </w:r>
    </w:p>
    <w:p w14:paraId="02E45B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6. Το υποκείμενο ως επαναδιεύθυνση (Subject as Re-addressing)</w:t>
      </w:r>
    </w:p>
    <w:p w14:paraId="3D3EBD2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Παράδοση: J. Lacan (το υποκείμενο ως ρήξη)· A. Badiou (το υποκείμενο ως πιστότητα στο συμβάν)· μεταστρουκτουραλισμός (το υποκείμενο ως λειτουργία).</w:t>
      </w:r>
    </w:p>
    <w:p w14:paraId="7FB762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το υποκείμενο δεν είναι πράγμα αλλά διάνυσμα. Ικανότητα μεταβολής της ιεραρχίας των θεμελίων.</w:t>
      </w:r>
    </w:p>
    <w:p w14:paraId="76BC608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Άμυνα: «Αυτός ο ορισμός αποδέχεται την κριτική του ουσιοκρατικού υποκειμένου, αλλά του επιστρέφει την ενεργητικότητα μέσω της λειτουργίας επιλογής του θεμελίου και όχι μέσω ουσιοκρατίας».</w:t>
      </w:r>
    </w:p>
    <w:p w14:paraId="7A9803B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30" o:spt="1" style="height:1.5pt;width:432pt;" fillcolor="#A0A0A0" filled="t" stroked="f" coordsize="21600,21600" o:hr="t" o:hrstd="t" o:hralign="center">
            <v:path/>
            <v:fill on="t" focussize="0,0"/>
            <v:stroke on="f"/>
            <v:imagedata o:title=""/>
            <o:lock v:ext="edit"/>
            <w10:wrap type="none"/>
            <w10:anchorlock/>
          </v:rect>
        </w:pict>
      </w:r>
    </w:p>
    <w:p w14:paraId="431D15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7. Η Εκκλησία ως γεγονός και μορφή (Church as Event and Form)</w:t>
      </w:r>
    </w:p>
    <w:p w14:paraId="75A7AE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Παράδοση: ευχαριστιακή εκκλησιολογία (πρωτ. Ν. Αφανάσιεφ)· οντολογία της κοινωνίας (μητρ. Ι. Ζηζιούλας)· φαινομενολογία του γεγονότος (M. Heidegger, A. Badiou).</w:t>
      </w:r>
    </w:p>
    <w:p w14:paraId="531A64D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ισορροπία μεταξύ χαρισματικού γεγονότος και θεσμικής μορφής. Η Εκκλησία νοείται ως οντολογική υποδομή διαμόρφωσης της προσωπικής εσχατολογίας — ως περιβάλλον μέσα στο οποίο το υποκείμενο συγκροτεί τη σχέση του με τον έσχατο ορίζοντα και σταθεροποιεί τον προσανατολισμό του στον χρόνο. Η μορφή δεν είναι αναγκαία για την εξουσία αλλά για τη σταθεροποίηση του γεγονότος μέσα στον χρόνο.</w:t>
      </w:r>
    </w:p>
    <w:p w14:paraId="13EDF2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Άμυνα: «Σε αντίθεση με μια καθαρά συμβαντική εκκλησιολογία, εδώ υπογραμμίζεται η ανάγκη ενός ιστορικού σώματος για την επαλήθευση και τη μετάδοση της εμπειρίας, κάτι που προσεγγίζει την χαϊντεγγεριανή ιδέα της διατήρησης της αλήθειας».</w:t>
      </w:r>
    </w:p>
    <w:p w14:paraId="07018D5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31" o:spt="1" style="height:1.5pt;width:432pt;" fillcolor="#A0A0A0" filled="t" stroked="f" coordsize="21600,21600" o:hr="t" o:hrstd="t" o:hralign="center">
            <v:path/>
            <v:fill on="t" focussize="0,0"/>
            <v:stroke on="f"/>
            <v:imagedata o:title=""/>
            <o:lock v:ext="edit"/>
            <w10:wrap type="none"/>
            <w10:anchorlock/>
          </v:rect>
        </w:pict>
      </w:r>
    </w:p>
    <w:p w14:paraId="227FCB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8. Οντολογικός ρεαλισμός (Ontological Realism)</w:t>
      </w:r>
    </w:p>
    <w:p w14:paraId="2BD7C8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Παράδοση: επιστημονικός ρεαλισμός έναντι κονστρουκτιβισμού.</w:t>
      </w:r>
    </w:p>
    <w:p w14:paraId="0BAE4AD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τρόπος ζωής κατά τον οποίο ο άνθρωπος ενεργεί από τον ορίζοντα της ερχόμενης πραγματικότητας (της Βασιλείας) και όχι από τον φόβο του παρόντος. Συνεκτίμηση ολόκληρης της πραγματικότητας (συμπεριλαμβανομένης της θείας διάστασης) και όχι μόνο ενός αποσπάσματός της.</w:t>
      </w:r>
    </w:p>
    <w:p w14:paraId="4E154B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Άμυνα:«Δεν πρόκειται για αφελή ρεαλισμό αλλά για εσχατολογικό: η πραγματικότητα περιλαμβάνει το μέλλον ως ενεργό δύναμη».</w:t>
      </w:r>
    </w:p>
    <w:p w14:paraId="2D5695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32" o:spt="1" style="height:1.5pt;width:432pt;" fillcolor="#A0A0A0" filled="t" stroked="f" coordsize="21600,21600" o:hr="t" o:hrstd="t" o:hralign="center">
            <v:path/>
            <v:fill on="t" focussize="0,0"/>
            <v:stroke on="f"/>
            <v:imagedata o:title=""/>
            <o:lock v:ext="edit"/>
            <w10:wrap type="none"/>
            <w10:anchorlock/>
          </v:rect>
        </w:pict>
      </w:r>
    </w:p>
    <w:p w14:paraId="68494A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9. Οντολογική ένταση</w:t>
      </w:r>
    </w:p>
    <w:p w14:paraId="20628C7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Καθεστώς του είναι κατά το οποίο η πραγματικότητα παύει να είναι φόντο και γίνεται διακύβευμα. Αναδύεται σε συνθήκες υπαρξιακής απειλής, όταν η προσομοίωση γίνεται θανάσιμα επικίνδυνη. Διαφέρει από το ψυχολογικό στρες, διότι δεν αφορά απλώς μια κατάσταση αλλά τη δομή του ίδιου του είναι.</w:t>
      </w:r>
    </w:p>
    <w:p w14:paraId="3C1AB2B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33" o:spt="1" style="height:1.5pt;width:432pt;" fillcolor="#A0A0A0" filled="t" stroked="f" coordsize="21600,21600" o:hr="t" o:hrstd="t" o:hralign="center">
            <v:path/>
            <v:fill on="t" focussize="0,0"/>
            <v:stroke on="f"/>
            <v:imagedata o:title=""/>
            <o:lock v:ext="edit"/>
            <w10:wrap type="none"/>
            <w10:anchorlock/>
          </v:rect>
        </w:pict>
      </w:r>
    </w:p>
    <w:p w14:paraId="7729E4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 Πίστη ως ικανότητα</w:t>
      </w:r>
    </w:p>
    <w:p w14:paraId="4E1A30B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πίστη δεν νοείται ως ψυχολογική κατάσταση ή ηθική ιδιότητα, αλλά ως λειτουργική ικανότητα — η δυνατότητα διάκρισης των οντολογικών επιπέδων και ορθής διεύθυνσης του θεμελίου.</w:t>
      </w:r>
      <w:r>
        <w:rPr>
          <w:rFonts w:hint="default" w:eastAsiaTheme="minorHAnsi"/>
          <w:sz w:val="24"/>
          <w:szCs w:val="24"/>
          <w:lang w:val="ru-RU" w:eastAsia="en-US" w:bidi="he-IL"/>
        </w:rPr>
        <w:br w:type="textWrapping"/>
      </w:r>
      <w:r>
        <w:rPr>
          <w:rFonts w:hint="default" w:eastAsiaTheme="minorHAnsi"/>
          <w:sz w:val="24"/>
          <w:szCs w:val="24"/>
          <w:lang w:val="ru-RU" w:eastAsia="en-US" w:bidi="he-IL"/>
        </w:rPr>
        <w:t>Competentia fidei — η ικανότητα να ενεργεί κανείς από τον Λόγο.</w:t>
      </w:r>
    </w:p>
    <w:p w14:paraId="1832DE0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34" o:spt="1" style="height:1.5pt;width:432pt;" fillcolor="#A0A0A0" filled="t" stroked="f" coordsize="21600,21600" o:hr="t" o:hrstd="t" o:hralign="center">
            <v:path/>
            <v:fill on="t" focussize="0,0"/>
            <v:stroke on="f"/>
            <v:imagedata o:title=""/>
            <o:lock v:ext="edit"/>
            <w10:wrap type="none"/>
            <w10:anchorlock/>
          </v:rect>
        </w:pict>
      </w:r>
    </w:p>
    <w:p w14:paraId="6BFE97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11. Christ bin</w:t>
      </w:r>
    </w:p>
    <w:p w14:paraId="470CFDB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Τύπος υποκειμενότητας: «Ο Χριστός ζει μέσα μου» (Γαλ. 2:20). Το αντίθετο του Ich bin Gott — της αξίωσης του αυτόνομου υποκειμένου.</w:t>
      </w:r>
      <w:r>
        <w:rPr>
          <w:rFonts w:hint="default" w:eastAsiaTheme="minorHAnsi"/>
          <w:sz w:val="24"/>
          <w:szCs w:val="24"/>
          <w:lang w:val="ru-RU" w:eastAsia="en-US" w:bidi="he-IL"/>
        </w:rPr>
        <w:br w:type="textWrapping"/>
      </w:r>
      <w:r>
        <w:rPr>
          <w:rFonts w:hint="default" w:eastAsiaTheme="minorHAnsi"/>
          <w:sz w:val="24"/>
          <w:szCs w:val="24"/>
          <w:lang w:val="ru-RU" w:eastAsia="en-US" w:bidi="he-IL"/>
        </w:rPr>
        <w:t>Christ bin σημαίνει ότι το υποκείμενο δεν παράγει το είναι αλλά συμμετέχει σε αυτό. Το υποκείμενο είναι αποδέκτης και όχι πηγή.</w:t>
      </w:r>
    </w:p>
    <w:p w14:paraId="77C597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35" o:spt="1" style="height:1.5pt;width:432pt;" fillcolor="#A0A0A0" filled="t" stroked="f" coordsize="21600,21600" o:hr="t" o:hrstd="t" o:hralign="center">
            <v:path/>
            <v:fill on="t" focussize="0,0"/>
            <v:stroke on="f"/>
            <v:imagedata o:title=""/>
            <o:lock v:ext="edit"/>
            <w10:wrap type="none"/>
            <w10:anchorlock/>
          </v:rect>
        </w:pict>
      </w:r>
    </w:p>
    <w:p w14:paraId="4004F1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12. Οντολογική δυσαρμονία</w:t>
      </w:r>
    </w:p>
    <w:p w14:paraId="75205F5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Κατάσταση δομικής ασυμφωνίας μεταξύ της διεύθυνσης του θεμελίου και της πραγματικής δομής του είναι. Εμφανίζεται όταν ένα παράγωγο επίπεδο επιλέγεται ως τελικό. Διαφέρει από τη γνωστική δυσαρμονία διότι δεν αφορά γνωστικά σχήματα αλλά τον ίδιο τον τρόπο ύπαρξης.</w:t>
      </w:r>
    </w:p>
    <w:p w14:paraId="1839DF3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36" o:spt="1" style="height:1.5pt;width:432pt;" fillcolor="#A0A0A0" filled="t" stroked="f" coordsize="21600,21600" o:hr="t" o:hrstd="t" o:hralign="center">
            <v:path/>
            <v:fill on="t" focussize="0,0"/>
            <v:stroke on="f"/>
            <v:imagedata o:title=""/>
            <o:lock v:ext="edit"/>
            <w10:wrap type="none"/>
            <w10:anchorlock/>
          </v:rect>
        </w:pict>
      </w:r>
    </w:p>
    <w:p w14:paraId="50C082F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13. Το φίλτρο 10⁻¹⁷</w:t>
      </w:r>
    </w:p>
    <w:p w14:paraId="7D3E47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Εικόνα από το βασικό κείμενο του ΧΤΧ που εκφράζει τον δομικό περιορισμό της ανθρώπινης αντίληψης. Ο άνθρωπος αντιλαμβάνεται μόνο ένα απειροελάχιστο μέρος της πραγματικότητας. Αυτό δεν είναι επιστημονική διαπίστωση αλλά εικόνα. Το έργο της οντολογικής εργασίας είναι να εισαγάγει στο φίλτρο μια πηγή που δεν υπόκειται σε εντροπία (τον Λόγο), ώστε να αυξηθεί η πρόσβαση στην πραγματικότητα.</w:t>
      </w:r>
    </w:p>
    <w:p w14:paraId="0FA87F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37" o:spt="1" style="height:1.5pt;width:432pt;" fillcolor="#A0A0A0" filled="t" stroked="f" coordsize="21600,21600" o:hr="t" o:hrstd="t" o:hralign="center">
            <v:path/>
            <v:fill on="t" focussize="0,0"/>
            <v:stroke on="f"/>
            <v:imagedata o:title=""/>
            <o:lock v:ext="edit"/>
            <w10:wrap type="none"/>
            <w10:anchorlock/>
          </v:rect>
        </w:pict>
      </w:r>
    </w:p>
    <w:p w14:paraId="0E9297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14. Όριο πολυπλοκότητας</w:t>
      </w:r>
    </w:p>
    <w:p w14:paraId="00AEF26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κατώφλι πέρα από το οποίο η αύξηση της πολυπλοκότητας ενός συστήματος οδηγεί στη διάλυσή του. Εφαρμόζεται τόσο στην ατομική ψυχή όσο και στα κοινωνικά συστήματα. Η υπέρβαση αυτού του ορίου αποτελεί μία από τις αιτίες της λογοφυγικότητας.</w:t>
      </w:r>
    </w:p>
    <w:p w14:paraId="0BEE7C8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38" o:spt="1" style="height:1.5pt;width:432pt;" fillcolor="#A0A0A0" filled="t" stroked="f" coordsize="21600,21600" o:hr="t" o:hrstd="t" o:hralign="center">
            <v:path/>
            <v:fill on="t" focussize="0,0"/>
            <v:stroke on="f"/>
            <v:imagedata o:title=""/>
            <o:lock v:ext="edit"/>
            <w10:wrap type="none"/>
            <w10:anchorlock/>
          </v:rect>
        </w:pict>
      </w:r>
    </w:p>
    <w:p w14:paraId="7CFE86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15. Οντολογική μνήμη</w:t>
      </w:r>
    </w:p>
    <w:p w14:paraId="4972C9B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Δομή που διατηρεί την εμπειρία της επαναδιεύθυνσης αφού η ένταση του γεγονότος έχει μειωθεί. Διαφέρει από την ψυχολογική μνήμη διότι δεν διατηρεί πληροφορία αλλά δυνατότητα — το δυναμικό επανάληψης της πράξης.</w:t>
      </w:r>
    </w:p>
    <w:p w14:paraId="095B78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39" o:spt="1" style="height:1.5pt;width:432pt;" fillcolor="#A0A0A0" filled="t" stroked="f" coordsize="21600,21600" o:hr="t" o:hrstd="t" o:hralign="center">
            <v:path/>
            <v:fill on="t" focussize="0,0"/>
            <v:stroke on="f"/>
            <v:imagedata o:title=""/>
            <o:lock v:ext="edit"/>
            <w10:wrap type="none"/>
            <w10:anchorlock/>
          </v:rect>
        </w:pict>
      </w:r>
    </w:p>
    <w:p w14:paraId="0BC715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16. Οντολογική μετατόπιση</w:t>
      </w:r>
    </w:p>
    <w:p w14:paraId="6A730AD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Δομική μεταβολή της ιεραρχίας των θεμελίων. Συνώνυμο της επαναδιεύθυνσης, αλλά με έμφαση στην μη αναστρεψιμότητα: μετά τη μετατόπιση, η επιστροφή στην προηγούμενη διαμόρφωση δεν είναι δυνατή χωρίς διάλυση.</w:t>
      </w:r>
    </w:p>
    <w:p w14:paraId="28FEBA2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40" o:spt="1" style="height:1.5pt;width:432pt;" fillcolor="#A0A0A0" filled="t" stroked="f" coordsize="21600,21600" o:hr="t" o:hrstd="t" o:hralign="center">
            <v:path/>
            <v:fill on="t" focussize="0,0"/>
            <v:stroke on="f"/>
            <v:imagedata o:title=""/>
            <o:lock v:ext="edit"/>
            <w10:wrap type="none"/>
            <w10:anchorlock/>
          </v:rect>
        </w:pict>
      </w:r>
    </w:p>
    <w:p w14:paraId="28FE43A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17. Ποιότητα της οντολογίας</w:t>
      </w:r>
    </w:p>
    <w:p w14:paraId="07B311D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ποιότητα της οντολογίας του υποκειμένου καθορίζεται από τον βαθμό διατήρησης του άπειρου ορίζοντα και από την ικανότητα να μην αναγάγεται η πραγματικότητα σε πεπερασμένη κλίμακα. Η άρση αυτού του ορίζοντα αποτελεί μορφή οντολογικής υποβάθμισης.</w:t>
      </w:r>
    </w:p>
    <w:p w14:paraId="303093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Υποκείμενο με υψηλή ποιότητα οντολογίας:</w:t>
      </w:r>
      <w:r>
        <w:rPr>
          <w:rFonts w:hint="default" w:eastAsiaTheme="minorHAnsi"/>
          <w:sz w:val="24"/>
          <w:szCs w:val="24"/>
          <w:lang w:val="ru-RU" w:eastAsia="en-US" w:bidi="he-IL"/>
        </w:rPr>
        <w:br w:type="textWrapping"/>
      </w:r>
      <w:r>
        <w:rPr>
          <w:rFonts w:hint="default" w:eastAsiaTheme="minorHAnsi"/>
          <w:sz w:val="24"/>
          <w:szCs w:val="24"/>
          <w:lang w:val="ru-RU" w:eastAsia="en-US" w:bidi="he-IL"/>
        </w:rPr>
        <w:t>διατηρεί το μέγιστο εύρος·</w:t>
      </w:r>
      <w:r>
        <w:rPr>
          <w:rFonts w:hint="default" w:eastAsiaTheme="minorHAnsi"/>
          <w:sz w:val="24"/>
          <w:szCs w:val="24"/>
          <w:lang w:val="ru-RU" w:eastAsia="en-US" w:bidi="he-IL"/>
        </w:rPr>
        <w:br w:type="textWrapping"/>
      </w:r>
      <w:r>
        <w:rPr>
          <w:rFonts w:hint="default" w:eastAsiaTheme="minorHAnsi"/>
          <w:sz w:val="24"/>
          <w:szCs w:val="24"/>
          <w:lang w:val="ru-RU" w:eastAsia="en-US" w:bidi="he-IL"/>
        </w:rPr>
        <w:t>διευρύνει τη διάσταση της ελευθερίας·</w:t>
      </w:r>
      <w:r>
        <w:rPr>
          <w:rFonts w:hint="default" w:eastAsiaTheme="minorHAnsi"/>
          <w:sz w:val="24"/>
          <w:szCs w:val="24"/>
          <w:lang w:val="ru-RU" w:eastAsia="en-US" w:bidi="he-IL"/>
        </w:rPr>
        <w:br w:type="textWrapping"/>
      </w:r>
      <w:r>
        <w:rPr>
          <w:rFonts w:hint="default" w:eastAsiaTheme="minorHAnsi"/>
          <w:sz w:val="24"/>
          <w:szCs w:val="24"/>
          <w:lang w:val="ru-RU" w:eastAsia="en-US" w:bidi="he-IL"/>
        </w:rPr>
        <w:t>διατηρεί την ένταση του είναι·</w:t>
      </w:r>
      <w:r>
        <w:rPr>
          <w:rFonts w:hint="default" w:eastAsiaTheme="minorHAnsi"/>
          <w:sz w:val="24"/>
          <w:szCs w:val="24"/>
          <w:lang w:val="ru-RU" w:eastAsia="en-US" w:bidi="he-IL"/>
        </w:rPr>
        <w:br w:type="textWrapping"/>
      </w:r>
      <w:r>
        <w:rPr>
          <w:rFonts w:hint="default" w:eastAsiaTheme="minorHAnsi"/>
          <w:sz w:val="24"/>
          <w:szCs w:val="24"/>
          <w:lang w:val="ru-RU" w:eastAsia="en-US" w:bidi="he-IL"/>
        </w:rPr>
        <w:t>διαμορφώνει τη δική του τροχιά·</w:t>
      </w:r>
      <w:r>
        <w:rPr>
          <w:rFonts w:hint="default" w:eastAsiaTheme="minorHAnsi"/>
          <w:sz w:val="24"/>
          <w:szCs w:val="24"/>
          <w:lang w:val="ru-RU" w:eastAsia="en-US" w:bidi="he-IL"/>
        </w:rPr>
        <w:br w:type="textWrapping"/>
      </w:r>
      <w:r>
        <w:rPr>
          <w:rFonts w:hint="default" w:eastAsiaTheme="minorHAnsi"/>
          <w:sz w:val="24"/>
          <w:szCs w:val="24"/>
          <w:lang w:val="ru-RU" w:eastAsia="en-US" w:bidi="he-IL"/>
        </w:rPr>
        <w:t>δεν μειώνει την ετοιμότητα για πράξη·</w:t>
      </w:r>
      <w:r>
        <w:rPr>
          <w:rFonts w:hint="default" w:eastAsiaTheme="minorHAnsi"/>
          <w:sz w:val="24"/>
          <w:szCs w:val="24"/>
          <w:lang w:val="ru-RU" w:eastAsia="en-US" w:bidi="he-IL"/>
        </w:rPr>
        <w:br w:type="textWrapping"/>
      </w:r>
      <w:r>
        <w:rPr>
          <w:rFonts w:hint="default" w:eastAsiaTheme="minorHAnsi"/>
          <w:sz w:val="24"/>
          <w:szCs w:val="24"/>
          <w:lang w:val="ru-RU" w:eastAsia="en-US" w:bidi="he-IL"/>
        </w:rPr>
        <w:t>αναζητεί πραγματική οντολογική θέωση.</w:t>
      </w:r>
    </w:p>
    <w:p w14:paraId="309EA5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41" o:spt="1" style="height:1.5pt;width:432pt;" fillcolor="#A0A0A0" filled="t" stroked="f" coordsize="21600,21600" o:hr="t" o:hrstd="t" o:hralign="center">
            <v:path/>
            <v:fill on="t" focussize="0,0"/>
            <v:stroke on="f"/>
            <v:imagedata o:title=""/>
            <o:lock v:ext="edit"/>
            <w10:wrap type="none"/>
            <w10:anchorlock/>
          </v:rect>
        </w:pict>
      </w:r>
    </w:p>
    <w:p w14:paraId="67541AF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παρόν σχόλιο δεν απαιτεί από τον αναγνώστη να συμφωνήσει με θεολογικά δόγματα για να αποδεχθεί την οντολογική αρχιτεκτονική. Προτείνει να ελεγχθεί στην πράξη: αυξάνει η επαναδιεύθυνση του θεμελίου προς τον Λόγο τη σταθερότητα της προσωπικότητας, την ικανότητα προς αγάπη και τη νηφαλιότητα της αντίληψης της πραγματικότητας;</w:t>
      </w:r>
    </w:p>
    <w:p w14:paraId="39ED84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 ναι — η κατασκευή λειτουργεί ανεξάρτητα από ομολογιακή ταυτότητα.</w:t>
      </w:r>
      <w:r>
        <w:rPr>
          <w:rFonts w:hint="default" w:eastAsiaTheme="minorHAnsi"/>
          <w:sz w:val="24"/>
          <w:szCs w:val="24"/>
          <w:lang w:val="ru-RU" w:eastAsia="en-US" w:bidi="he-IL"/>
        </w:rPr>
        <w:br w:type="textWrapping"/>
      </w:r>
      <w:r>
        <w:rPr>
          <w:rFonts w:hint="default" w:eastAsiaTheme="minorHAnsi"/>
          <w:sz w:val="24"/>
          <w:szCs w:val="24"/>
          <w:lang w:val="ru-RU" w:eastAsia="en-US" w:bidi="he-IL"/>
        </w:rPr>
        <w:t>Αν όχι — πρέπει να εγκαταλειφθεί.</w:t>
      </w:r>
    </w:p>
    <w:p w14:paraId="02C130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br w:type="page"/>
      </w:r>
    </w:p>
    <w:p w14:paraId="5ACAE66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Τερμινολογικό σχόλιο του εγχειρήματος «Προς τους Χριστιανούς του Τρίτου Χιλιετηρίου»</w:t>
      </w:r>
    </w:p>
    <w:p w14:paraId="732A75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 Υποκείμενο</w:t>
      </w:r>
    </w:p>
    <w:p w14:paraId="4D91DD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υποκείμενο είναι μορφή είναι, δομικά προσανατολισμένη προς επέκταση και θεμελίωση. Η διαφορά του από άλλες μορφές ζωής συνίσταται στο ότι διαμορφώνει τη συμπεριφορά του όχι βάσει ενστίκτων ή έτοιμων αλγορίθμων, αλλά βάσει επεξεργασίας μιας σύνθετης εικόνας του κόσμου, προσβάσιμης σε αυτό εντός του χώρου της σκέψης.</w:t>
      </w:r>
    </w:p>
    <w:p w14:paraId="47334C0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επέκταση του υποκειμένου δεν έχει μόνο χωρικό ή βιολογικό χαρακτήρα. Διαθέτει γνωστική και οντολογική διάσταση. Το υποκείμενο δεν διευρύνει απλώς το πεδίο δράσης, αλλά τον ορίζοντα κατανόησης. Επιδιώκει να εντάξει στον εσωτερικό του χώρο τη μέγιστη δυνατή κλίμακα της πραγματικότητας.</w:t>
      </w:r>
    </w:p>
    <w:p w14:paraId="5832D5C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κλίμακα του υποκειμένου είναι ο όγκος της πραγματικότητας που δύναται να συγκρατεί στη συνείδηση και να λαμβάνει υπόψη στην πράξη του. Όσο μεγαλύτερη η κλίμακα, τόσο υψηλότερη η πολυπλοκότητα των αποφάσεων και ο βαθμός ευθύνης. Η διεύρυνση της κλίμακας του υποκειμένου διευρύνει αυτομάτως τη ζώνη συσχέτισής του με την πραγματικότητα. Το υποκείμενο ευθύνεται όχι επειδή οφείλει, αλλά επειδή συγκρατεί. Όσο μεγαλύτερος ο όγκος της πραγματικότητας που εντάσσεται στον ορίζοντά του, τόσο υψηλότερος ο βαθμός της οντολογικής του ευθύνης. Η ευθύνη δεν προστίθεται στη υποκειμενότητα από έξω. Αποτελεί δομική της συνέπεια. Η άρνηση της ευθύνης σημαίνει μείωση της κλίμακας. Η μείωση της κλίμακας σημαίνει πτώση της ποιότητας της οντολογίας του υποκειμένου.</w:t>
      </w:r>
    </w:p>
    <w:p w14:paraId="386C34F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πράξη του υποκειμένου διαμεσολαβείται από την κατανόηση. Μεταξύ ερεθίσματος και αντίδρασης υφίσταται χώρος ελευθερίας.</w:t>
      </w:r>
    </w:p>
    <w:p w14:paraId="422D74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Ελευθερία είναι η ικανότητα λήψης απόφασης βάσει επεξεργασμένου ορίζοντα και όχι βάσει εξωτερικής πίεσης ή εσωτερικού αυτοματισμού.</w:t>
      </w:r>
    </w:p>
    <w:p w14:paraId="75BD7E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Περιορισμός και ριζοσπαστικοποίηση της επέκτασης</w:t>
      </w:r>
    </w:p>
    <w:p w14:paraId="368CA2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υποκείμενο είναι εξαρχής προσανατολισμένο προς μέγιστη επέκταση. Ωστόσο συναντά όριο: η περατότητα της εμπειρικής ύπαρξης δεν επιτρέπει την πραγμάτωση μιας απεριόριστης διεύρυνσης.</w:t>
      </w:r>
    </w:p>
    <w:p w14:paraId="644EA77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όριο δεν αναιρεί τον φορέα. Τον ριζοσπαστικοποιεί.</w:t>
      </w:r>
    </w:p>
    <w:p w14:paraId="072F91A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επέκταση του υποκειμένου, στην ακραία λογική της, δεν περιορίζεται στη διεύρυνση της κλίμακας. Λαμβάνει τη μορφή επιδίωξης θεμελίωσης.</w:t>
      </w:r>
    </w:p>
    <w:p w14:paraId="5E267FF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Δεν αρκεί στο υποκείμενο να κατανοεί τον κόσμο. Δεν αρκεί να δρα εντός του κόσμου. Δεν αρκεί να είναι αυτόνομο. Επιζητεί να είναι θεμέλιο — όχι μόνο του εαυτού του, αλλά και της πραγματικότητας που συγκρατεί εντός του ορίζοντα του είναι του. Επιζητεί να καταστεί αρχή τάξης, πηγή νοήματος, κριτήριο αλήθειας. Η τάση αυτή συνιστά δομικό προσανατολισμό προς αυτοθέωση.</w:t>
      </w:r>
    </w:p>
    <w:p w14:paraId="3E538BF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Ως αυτοθέωση δεν νοείται θρησκευτική μεταφορά, αλλά η έσχατη λογική της υποκειμενότητας: η επιδίωξη απόλυτης αυτάρκειας και καθολικής θεμελίωσης. Η επιδίωξη αυτή δεν αποτελεί ηθικό σφάλμα, αλλά εσωτερική λογική της υποκειμενότητας ως τέτοιας.</w:t>
      </w:r>
    </w:p>
    <w:p w14:paraId="0C9E75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Κρίση της αυτόνομης ολότητας</w:t>
      </w:r>
    </w:p>
    <w:p w14:paraId="2A0DCD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Όταν όμως το υποκείμενο ανακαλύπτει το όριο — την περατότητα, τη θνητότητα, την αδυναμία παραγωγής του είναι και εγγύησης της αλήθειας — το υγιές και ακέραιο υποκείμενο έρχεται αντιμέτωπο με την αδυναμία αυτόνομης αυτοθέωσης. Δεν δημιουργεί το είναι. Δεν ελέγχει τον χρόνο. Δεν συγκρατεί τον θάνατο. Δεν παράγει την αλήθεια. Η απόπειρα διατήρησης μιας καθολικής αξίωσης υπό συνθήκες περατότητας γεννά καθεστώς μυθοπλασίας.</w:t>
      </w:r>
    </w:p>
    <w:p w14:paraId="6224C3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οντολογία της μυθοπλασίας είναι καθεστώς είναι στο οποίο το θεμέλιο προσομοιώνεται μέσω μείωσης του ορίζοντα και μεταφοράς ή μίμησης της θεμελίωσης.</w:t>
      </w:r>
    </w:p>
    <w:p w14:paraId="4FEFCD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φαντασιακή αυτοθέωση αποτελεί μορφή άμυνας απέναντι στο όριο.</w:t>
      </w:r>
    </w:p>
    <w:p w14:paraId="654DB6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Κανονικότητα και παθολογία της υποκειμενότητας</w:t>
      </w:r>
    </w:p>
    <w:p w14:paraId="0A60C5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υποκείμενο με υψηλή ποιότητα οντολογίας δεν παραιτείται από την επιδίωξη του άπειρου.</w:t>
      </w:r>
    </w:p>
    <w:p w14:paraId="472FC0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Εάν το υποκείμενο ικανοποιείται με το πεπερασμένο και αίρει την ένταση του οριακού φορέα, επέρχεται μείωση της υποκειμενότητας.</w:t>
      </w:r>
    </w:p>
    <w:p w14:paraId="0F38E90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υποκείμενο που εγκαταλείπει την επιδίωξη της θέωσης μεταβαίνει σε παράγωγο καθεστώς είναι και χάνει τη μη παραγόμενη σημειακή του βάση.</w:t>
      </w:r>
    </w:p>
    <w:p w14:paraId="7A86F5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Υπό αυτή την έννοια, η ποιότητα της οντολογίας του υποκειμένου καθορίζεται από τον βαθμό διατήρησης του άπειρου ορίζοντα και από την ικανότητα μη αναγωγής της πραγματικότητας σε πεπερασμένη κλίμακα. Η άρση αυτού του ορίζοντα συνιστά μορφή οντολογικής υποβάθμισης.</w:t>
      </w:r>
    </w:p>
    <w:p w14:paraId="0A8860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Συμμετοχική οντολογία ως άρση του ορίου</w:t>
      </w:r>
    </w:p>
    <w:p w14:paraId="007516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αναγνώριση της αδυναμίας αυτόνομης καθολικής θεμελίωσης δεν καταργεί την επιδίωξη της θέωσης. Την καθιστά πραγματική. Εάν το υποκείμενο δεν δύναται να καταστεί πηγή του είναι εκ του εαυτού του, παραμένει η δυνατότητα συμμετοχής σε ένα είναι που το υπερβαίνει. Αυτό συνιστά μετάβαση στη συμμετοχική οντολογία.</w:t>
      </w:r>
    </w:p>
    <w:p w14:paraId="3F94B9C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οντολογική επαναθεμελίωση σημαίνει μεταφορά της λειτουργίας του θεμελίου από το αυτόνομο «εγώ» στον υπερβατικό Λόγο. Σε αυτό το καθεστώς το υποκείμενο δεν διαλύεται ούτε χάνει τον εαυτό του. Επιτυγχάνει την οριακή πραγμάτωση της φύσης του μέσω συμμετοχής στο πραγματικό θεμέλιο του είναι.</w:t>
      </w:r>
    </w:p>
    <w:p w14:paraId="0467075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αυτοθέωση μετασχηματίζεται σε θέωση διά της συμμετοχής.</w:t>
      </w:r>
    </w:p>
    <w:p w14:paraId="1C1781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Στρατηγική απάντησης στο όριο</w:t>
      </w:r>
    </w:p>
    <w:p w14:paraId="57765C8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απάντηση στην ανακάλυψη του ορίου διαμορφώνει τη στρατηγική της περαιτέρω ύπαρξης του υποκειμένου.</w:t>
      </w:r>
    </w:p>
    <w:p w14:paraId="3B92ECF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Είτε:</w:t>
      </w:r>
      <w:r>
        <w:rPr>
          <w:rFonts w:hint="default" w:eastAsiaTheme="minorHAnsi"/>
          <w:sz w:val="24"/>
          <w:szCs w:val="24"/>
          <w:lang w:val="ru-RU" w:eastAsia="en-US" w:bidi="he-IL"/>
        </w:rPr>
        <w:br w:type="textWrapping"/>
      </w:r>
      <w:r>
        <w:rPr>
          <w:rFonts w:hint="default" w:eastAsiaTheme="minorHAnsi"/>
          <w:sz w:val="24"/>
          <w:szCs w:val="24"/>
          <w:lang w:val="ru-RU" w:eastAsia="en-US" w:bidi="he-IL"/>
        </w:rPr>
        <w:t>— εγκλείεται στη μυθοπλασία και στη μείωση,</w:t>
      </w:r>
    </w:p>
    <w:p w14:paraId="08F0E39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είτε</w:t>
      </w:r>
      <w:r>
        <w:rPr>
          <w:rFonts w:hint="default" w:eastAsiaTheme="minorHAnsi"/>
          <w:sz w:val="24"/>
          <w:szCs w:val="24"/>
          <w:lang w:val="ru-RU" w:eastAsia="en-US" w:bidi="he-IL"/>
        </w:rPr>
        <w:br w:type="textWrapping"/>
      </w:r>
      <w:r>
        <w:rPr>
          <w:rFonts w:hint="default" w:eastAsiaTheme="minorHAnsi"/>
          <w:sz w:val="24"/>
          <w:szCs w:val="24"/>
          <w:lang w:val="ru-RU" w:eastAsia="en-US" w:bidi="he-IL"/>
        </w:rPr>
        <w:t>— προβαίνει σε οντολογική επαναθεμελίωση και διατηρεί την κλίμακα.</w:t>
      </w:r>
    </w:p>
    <w:p w14:paraId="167DE81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υποκείμενο με υψηλή ποιότητα οντολογίας διατηρεί τη μέγιστη κλίμακα, διευρύνει τη διάσταση της ελευθερίας, συγκρατεί την ένταση του είναι, μοντελοποιεί τη δική του τροχιά, δεν μειώνει την οντολογική του κινητοποίηση προς πράξη και αναζητεί πραγματική οντολογική θέωση.</w:t>
      </w:r>
    </w:p>
    <w:p w14:paraId="328C60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II. Οντολογική θέση</w:t>
      </w:r>
    </w:p>
    <w:p w14:paraId="2B92B1F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οντολογική θέση είναι ο δομικός τρόπος είναι του υποκειμένου εντός της πραγματικότητας. Καθορίζει την κατανομή του κέντρου της θεμελίωσης και τον χαρακτήρα της συμμετοχής του υποκειμένου στο είναι. Δεν πρόκειται για ψυχολογική στάση ούτε για κοσμοθεώρηση, αλλά για καθεστώς συσχέτισης με την πραγματικότητα, το οποίο καθορίζει την τροχιά της ύπαρξης.</w:t>
      </w:r>
    </w:p>
    <w:p w14:paraId="01F9E0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οντολογική θέση καθορίζει όχι μόνο τον χαρακτήρα της εσωτερικής κινητοποίησης του υποκειμένου, αλλά και τον βαθμό με τον οποίο συγκρατεί την πραγματικότητα ως όλον. Όσο μεγαλύτερη η κλίμακα του υποκειμένου, τόσο ευρύτερη η ζώνη συσχέτισής του με την πραγματικότητα και τόσο υψηλότερος ο βαθμός της οντολογικής ευθύνης. Η ευθύνη εδώ δεν προστίθεται από έξω ούτε έχει ηθικό χαρακτήρα· αποτελεί δομικό αποτέλεσμα της διατήρησης της κλίμακας. Η άρνηση της ευθύνης σημαίνει αποκλεισμό μέρους της πραγματικότητας από τον ορίζοντα διατήρησης και αναπόφευκτα οδηγεί σε συρρίκνωση της κλίμακας της υποκειμενότητας.</w:t>
      </w:r>
    </w:p>
    <w:p w14:paraId="306910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Δύο βασικά καθεστώτα μιας τέτοιας θέσης είναι δυνατά: το υποκειμενικό και το αδρανειακό.</w:t>
      </w:r>
    </w:p>
    <w:p w14:paraId="2669E64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υποκειμενική θέση προϋποθέτει: διατήρηση της κλίμακας, διεύρυνση της ελευθερίας, ανάληψη ευθύνης για την ίδια την τροχιά, διατήρηση της έντασης, διαμόρφωση ίδιου σχεδίου μέλλοντος.</w:t>
      </w:r>
    </w:p>
    <w:p w14:paraId="7C5827B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Στην θέση αυτή το υποκείμενο στηρίζει υποδομές που είναι υπεύθυνες για τη μοντελοποίηση του μέλλοντος. Ο πληροφοριακός και ενεργειακός του μεταβολισμός προσανατολίζεται στην παραγωγή ίδιου σχεδίου.</w:t>
      </w:r>
    </w:p>
    <w:p w14:paraId="1DC142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θέση αυτή γεννά την οντολογία της πράξης — καθεστώς είναι στο οποίο το υποκείμενο συγκρατεί την πραγματικότητα μέσω οντολογικής κινητοποίησης και διατήρησης του οριακού ορίζοντα.</w:t>
      </w:r>
    </w:p>
    <w:p w14:paraId="7F10BE20">
      <w:pPr>
        <w:spacing w:after="200" w:line="276" w:lineRule="auto"/>
        <w:ind w:firstLine="567"/>
        <w:jc w:val="both"/>
        <w:rPr>
          <w:rFonts w:hint="default" w:eastAsiaTheme="minorHAnsi"/>
          <w:sz w:val="24"/>
          <w:szCs w:val="24"/>
          <w:lang w:val="ru-RU" w:eastAsia="en-US" w:bidi="he-IL"/>
        </w:rPr>
      </w:pPr>
    </w:p>
    <w:p w14:paraId="4BAD6C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αδρανειακή θέση συνίσταται σε: μείωση της κλίμακας, απλοποίηση της εικόνας του κόσμου, μετάβαση σε αλγοριθμικά σχήματα, μείωση της έντασης, προσαρμογή σε ξένο σχέδιο.</w:t>
      </w:r>
    </w:p>
    <w:p w14:paraId="65690B04">
      <w:pPr>
        <w:spacing w:after="200" w:line="276" w:lineRule="auto"/>
        <w:ind w:firstLine="567"/>
        <w:jc w:val="both"/>
        <w:rPr>
          <w:rFonts w:hint="default" w:eastAsiaTheme="minorHAnsi"/>
          <w:sz w:val="24"/>
          <w:szCs w:val="24"/>
          <w:lang w:val="ru-RU" w:eastAsia="en-US" w:bidi="he-IL"/>
        </w:rPr>
      </w:pPr>
    </w:p>
    <w:p w14:paraId="5E3071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οι υποδομές που είναι υπεύθυνες για τη μοντελοποίηση του ίδιου μέλλοντος ατροφούν. Συντελείται μεταβίβαση κυριαρχίας σε εξωτερικό κέντρο.</w:t>
      </w:r>
    </w:p>
    <w:p w14:paraId="048C659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αδρανειακή θέση γεννά την οντολογία της μυθοπλασίας — καθεστώς στο οποίο η σταθερότητα επιτυγχάνεται μέσω απλοποίησης και αναγωγής της πραγματικότητας.</w:t>
      </w:r>
    </w:p>
    <w:p w14:paraId="5177128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μείωση της έντασης δημιουργεί την ψευδαίσθηση ενεργειακής οικονομίας. Στην πραγματικότητα δεν πρόκειται για οικονομία, αλλά για ανακατανομή: η ενέργεια διατήρησης της αλήθειας αντικαθίσταται από την ενέργεια διατήρησης μιας κατασκευής που προστατεύει από τη συνάντηση με το όριο.</w:t>
      </w:r>
    </w:p>
    <w:p w14:paraId="2373D67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αδράνεια δεν εξαλείφει την ένταση, αλλά την καλύπτει.</w:t>
      </w:r>
    </w:p>
    <w:p w14:paraId="08AEF4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III. Αποικιοποίηση και αποαποικιοποίηση</w:t>
      </w:r>
    </w:p>
    <w:p w14:paraId="4EBB35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μετάβαση από την υποκειμενική θέση στην αδρανειακή σημαίνει αποικιοποίηση: μεταβίβαση της κυριαρχίας σε εξωτερικό σχέδιο. Η αποικιοποίηση συνιστά μετάβαση σε παράγωγο καθεστώς οντολογίας και απώλεια της μη παραγόμενης σημειακής βάσης.</w:t>
      </w:r>
    </w:p>
    <w:p w14:paraId="76D522F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τυπική αποαποικιοποίηση παραμένει μυθοπλασία, εάν δεν έχει διαμορφωθεί ίδια υποδομή μοντελοποίησης του μέλλοντος.</w:t>
      </w:r>
    </w:p>
    <w:p w14:paraId="21107B0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Κεντρικό εμπόδιο αποτελεί ο φόβος της ευθύνης. Η σταθερή αποκατάσταση της υποκειμενότητας προϋποθέτει: διαμόρφωση γλώσσας ευθύνης, ύπαρξη ίδιας πρακτικής μοντελοποίησης, ικανότητα δημιουργίας μεταφυσικού εργαλειακού πλαισίου που διασφαλίζει τις ανωτέρω δεξιότητες.</w:t>
      </w:r>
    </w:p>
    <w:p w14:paraId="68EF5B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Γιατί ορισμένα υποκείμενα ή κοινότητες είναι ικανά να το διαμορφώσουν, ενώ άλλα όχι, παραμένει ανοικτό ερώτημα.</w:t>
      </w:r>
    </w:p>
    <w:p w14:paraId="4445CC7A">
      <w:pPr>
        <w:spacing w:after="200" w:line="276" w:lineRule="auto"/>
        <w:ind w:firstLine="567"/>
        <w:jc w:val="both"/>
        <w:rPr>
          <w:rFonts w:hint="default" w:eastAsiaTheme="minorHAnsi"/>
          <w:sz w:val="24"/>
          <w:szCs w:val="24"/>
          <w:lang w:val="ru-RU" w:eastAsia="en-US" w:bidi="he-IL"/>
        </w:rPr>
      </w:pPr>
    </w:p>
    <w:p w14:paraId="4462E2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IV. Αιώνας και έσχατον</w:t>
      </w:r>
    </w:p>
    <w:p w14:paraId="70F2FF9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χριστιανική οντολογία του χρόνου διακρίνει τέσσερις περιόδους:</w:t>
      </w:r>
      <w:r>
        <w:rPr>
          <w:rFonts w:hint="default" w:eastAsiaTheme="minorHAnsi"/>
          <w:sz w:val="24"/>
          <w:szCs w:val="24"/>
          <w:lang w:val="ru-RU" w:eastAsia="en-US" w:bidi="he-IL"/>
        </w:rPr>
        <w:br w:type="textWrapping"/>
      </w:r>
      <w:r>
        <w:rPr>
          <w:rFonts w:hint="default" w:eastAsiaTheme="minorHAnsi"/>
          <w:sz w:val="24"/>
          <w:szCs w:val="24"/>
          <w:lang w:val="ru-RU" w:eastAsia="en-US" w:bidi="he-IL"/>
        </w:rPr>
        <w:t>Από τη δημιουργία του κόσμου έως την πτώση.</w:t>
      </w:r>
      <w:r>
        <w:rPr>
          <w:rFonts w:hint="default" w:eastAsiaTheme="minorHAnsi"/>
          <w:sz w:val="24"/>
          <w:szCs w:val="24"/>
          <w:lang w:val="ru-RU" w:eastAsia="en-US" w:bidi="he-IL"/>
        </w:rPr>
        <w:br w:type="textWrapping"/>
      </w:r>
      <w:r>
        <w:rPr>
          <w:rFonts w:hint="default" w:eastAsiaTheme="minorHAnsi"/>
          <w:sz w:val="24"/>
          <w:szCs w:val="24"/>
          <w:lang w:val="ru-RU" w:eastAsia="en-US" w:bidi="he-IL"/>
        </w:rPr>
        <w:t>Από την πτώση έως την ενανθρώπηση.</w:t>
      </w:r>
      <w:r>
        <w:rPr>
          <w:rFonts w:hint="default" w:eastAsiaTheme="minorHAnsi"/>
          <w:sz w:val="24"/>
          <w:szCs w:val="24"/>
          <w:lang w:val="ru-RU" w:eastAsia="en-US" w:bidi="he-IL"/>
        </w:rPr>
        <w:br w:type="textWrapping"/>
      </w:r>
      <w:r>
        <w:rPr>
          <w:rFonts w:hint="default" w:eastAsiaTheme="minorHAnsi"/>
          <w:sz w:val="24"/>
          <w:szCs w:val="24"/>
          <w:lang w:val="ru-RU" w:eastAsia="en-US" w:bidi="he-IL"/>
        </w:rPr>
        <w:t>Ο μέσος αιώνας — μεταξύ Πρώτης και Δευτέρας Παρουσίας.</w:t>
      </w:r>
      <w:r>
        <w:rPr>
          <w:rFonts w:hint="default" w:eastAsiaTheme="minorHAnsi"/>
          <w:sz w:val="24"/>
          <w:szCs w:val="24"/>
          <w:lang w:val="ru-RU" w:eastAsia="en-US" w:bidi="he-IL"/>
        </w:rPr>
        <w:br w:type="textWrapping"/>
      </w:r>
      <w:r>
        <w:rPr>
          <w:rFonts w:hint="default" w:eastAsiaTheme="minorHAnsi"/>
          <w:sz w:val="24"/>
          <w:szCs w:val="24"/>
          <w:lang w:val="ru-RU" w:eastAsia="en-US" w:bidi="he-IL"/>
        </w:rPr>
        <w:t>Το έσχατον.</w:t>
      </w:r>
    </w:p>
    <w:p w14:paraId="28A34B7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 το εγχείρημα ΧΤΧ είναι καθοριστικό το εξής:</w:t>
      </w:r>
    </w:p>
    <w:p w14:paraId="43CFD39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Κατά την πτώση αλλοιώθηκε όχι μόνο η ανθρώπινη φύση· υπεβλήθη σε φθορά και ολόκληρο το σύμπαν. Στην Ανάσταση, ως κορυφαία πράξη της ενανθρώπησης, η ανθρώπινη φύση θεραπεύθηκε, όμως η εντροπία εξακολουθεί να κυριαρχεί στον υλικό κόσμο. Το υποκείμενο έλαβε πρόσβαση στην πραγματικότητα, αλλά η πρόσβαση αυτή δεν είναι αυτόματη. Απαιτεί οντολογική κινητοποίηση και ετοιμότητα για ανακατανομή της θεμελίωσης.</w:t>
      </w:r>
    </w:p>
    <w:p w14:paraId="0B88DF5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Όταν το υποκείμενο, εντός της επέκτασής του, συναντά το όριο, εφόσον διαθέτει υψηλή ποιότητα οντολογίας, αναζητεί κατηγόρημα, δηλαδή σχέση ικανή να διασφαλίσει τη μέγιστη ανάπτυξή του. Η μεσσιανική αυτή τεχνολογία ονομάζεται στο κείμενο του ΧΤΧ οντολογική επαναθεμελίωση. Προϋποθέτει μεταβολή του τελικού θεμελίου του είναι του υποκειμένου. Στο πλαίσιο της παρούσας ανάλυσης αυτό σημαίνει ότι το υποκείμενο αναγνωρίζει τον ενσαρκωμένο Θεό-Λόγο ως τελικό θεμέλιο του είναι του.</w:t>
      </w:r>
    </w:p>
    <w:p w14:paraId="4CFFBAB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μέσος αιώνας, ο δικός μας αιώνας, είναι χώρος υποκειμενικής ευθύνης. Η εντροπία του κόσμου δεν αναιρεί τη δυνατότητα οντολογικής πράξης· την καθιστά οξύτερη.</w:t>
      </w:r>
    </w:p>
    <w:p w14:paraId="23691CD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Λειτουργικά διακρίνονται δύο πόλοι έντασης.</w:t>
      </w:r>
      <w:r>
        <w:rPr>
          <w:rFonts w:hint="default" w:eastAsiaTheme="minorHAnsi"/>
          <w:sz w:val="24"/>
          <w:szCs w:val="24"/>
          <w:lang w:val="ru-RU" w:eastAsia="en-US" w:bidi="he-IL"/>
        </w:rPr>
        <w:br w:type="textWrapping"/>
      </w:r>
      <w:r>
        <w:rPr>
          <w:rFonts w:hint="default" w:eastAsiaTheme="minorHAnsi"/>
          <w:sz w:val="24"/>
          <w:szCs w:val="24"/>
          <w:lang w:val="ru-RU" w:eastAsia="en-US" w:bidi="he-IL"/>
        </w:rPr>
        <w:t>Το έσχατον παγιώνει την τροχιά που διαμορφώθηκε στον αιώνα μας. Ο μέσος αιώνας είναι χώρος έντασης. Το έσχατον είναι χώρος παγίωσης. Στον αιώνα είναι δυνατή η επαναθεμελίωση. Στο έσχατον είναι δυνατή μόνο η σταθεροποίηση της επιλεγμένης κατεύθυνσης.</w:t>
      </w:r>
    </w:p>
    <w:p w14:paraId="538ABD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παρών αιώνας χαρακτηρίζεται ακόμη από λογοφυγή, ανταγωνιστική οντολογία. Το έσχατον προϋποθέτει λογοκεντρική, αλληλέγγυα οντολογία.</w:t>
      </w:r>
    </w:p>
    <w:p w14:paraId="60A38FA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ενανθρώπηση αποκαλύπτει τον Λόγο ως αρχή τάξης του είναι. Ανοίγει νέες προοπτικές για το υποκείμενο.</w:t>
      </w:r>
    </w:p>
    <w:p w14:paraId="2E2A93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συσχέτιση με τον Λόγο, η ριζωμένη σχέση με τον Λόγο, παρέχει στην υποκειμενότητα: σταθερό προσανατολισμό, εσωτερική ενοποίηση, δυνατότητα διατήρησης της κλίμακας χωρίς διάλυση, διεύρυνση της ελευθερίας χωρίς αυθαιρεσία.</w:t>
      </w:r>
    </w:p>
    <w:p w14:paraId="32E3C09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Χωρίς τον Λόγο το υποκείμενο είτε διαλύεται είτε αναγάγεται σε αλγόριθμο. Εντός του Λόγου το υποκείμενο δύναται να πραγματοποιήσει πλήρως την εγγενή του ανάγκη θεμελίωσης στο αιώνιο, στο άπειρο, χωρίς το οποίο αργά ή γρήγορα καταρρέει.</w:t>
      </w:r>
    </w:p>
    <w:p w14:paraId="2AFD95F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Στο έσχατον το παρόν σύμπαν δεν θα θεραπευθεί. Θα δημιουργηθεί νέο σύμπαν και «χρόνος ουκ έσται». Στον νέο αιώνα η ανθρωπινότητα δεν θα αποτελεί άθλο αλλά τη μόνη δυνατή μορφή είναι· το ψεύδος θα καταστεί φυσικά αδύνατο. Δεν θα υπάρχει ανάγκη ανταγωνισμού.</w:t>
      </w:r>
    </w:p>
    <w:p w14:paraId="0401CA7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Στο πλαίσιο του ΧΤΧ, για την περιγραφή αυτών των διαφορών εισάγεται η διχοτομία: λογοκεντρική, αλληλέγγυα οντολογία vs λογοφυγής, ανταγωνιστική οντολογία. Η λογοκεντρική οντολογία είναι εκείνη στην οποία η πραγματικότητα αναγνωρίζεται ως δομημένη από νόημα. Η λογοφυγής οντολογία είναι εκείνη στην οποία το νόημα αναγάγεται σε λειτουργία. Η ανταγωνιστική οντολογία είναι εκείνη στην οποία το είναι νοείται ως αγώνας για περιορισμένο πόρο, ενώ η αλληλέγγυα οντολογία ως συμμετοχή σε ανεξάντλητη πηγή.</w:t>
      </w:r>
    </w:p>
    <w:p w14:paraId="2EF97D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Οντολογική πράξη</w:t>
      </w:r>
    </w:p>
    <w:p w14:paraId="68ECDFC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οντολογική πράξη είναι πράξη που μεταβάλλει ή διατηρεί το καθεστώς είναι του υποκειμένου στο επίπεδο του θεμελίου του και όχι μόνο στην εμπειρική του κατάσταση.</w:t>
      </w:r>
    </w:p>
    <w:p w14:paraId="42E050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Οντολογική είναι η πράξη που θίγει το κέντρο της θεμελίωσης και το ανακατανέμει ή το διατηρεί χωρίς αναγωγή.</w:t>
      </w:r>
    </w:p>
    <w:p w14:paraId="2B0A98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Οντολογία της πράξης</w:t>
      </w:r>
    </w:p>
    <w:p w14:paraId="2ACD99C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οντολογία της πράξης είναι καθεστώς είναι στο οποίο το υποκείμενο συγκρατεί την πραγματικότητα μέσω οντολογικής κινητοποίησης, χωρίς να αίρει τον οριακό ορίζοντα και χωρίς να εκχωρεί το θεμέλιο.</w:t>
      </w:r>
    </w:p>
    <w:p w14:paraId="476450B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Σε αυτό το καθεστώς η συμμετοχή στο είναι είναι πραγματική και όχι προσομοιωμένη· το υποκείμενο διατηρεί τη μη παραγόμενη σημειακή του βάση και αναλαμβάνει το βάρος της θεμελίωσης.</w:t>
      </w:r>
    </w:p>
    <w:p w14:paraId="36DD02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Οντολογία της μυθοπλασίας</w:t>
      </w:r>
    </w:p>
    <w:p w14:paraId="2D682C0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οντολογία της μυθοπλασίας είναι καθεστώς είναι στο οποίο η σταθερότητα επιτυγχάνεται μέσω μείωσης του ορίζοντα και προσομοίωσης συμμετοχής στο θεμέλιο.</w:t>
      </w:r>
    </w:p>
    <w:p w14:paraId="2E865D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το θεμέλιο είτε ανακηρύσσεται αυτόνομο χωρίς οντολογική ισχύ είτε μεταφέρεται σε εξωτερικό κέντρο χωρίς προσωπική οντολογική πράξη.</w:t>
      </w:r>
    </w:p>
    <w:p w14:paraId="6B9682D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μυθοπλασία δεν καταργεί το ζήτημα της θεμελίωσης· το αποκρύπτει.</w:t>
      </w:r>
    </w:p>
    <w:p w14:paraId="4BD59A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Ποιότητα της οντολογίας</w:t>
      </w:r>
    </w:p>
    <w:p w14:paraId="0B2D7D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ποιότητα της οντολογίας είναι ο βαθμός αντιστοιχίας του καθεστώτος είναι του υποκειμένου προς την πληρότητα της πραγματικότητας. Η ποιότητα της οντολογίας αποτελεί κριτήριο διάκρισης μεταξύ οντολογίας της πράξης και οντολογίας της μυθοπλασίας.</w:t>
      </w:r>
    </w:p>
    <w:p w14:paraId="3950157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Καθορίζεται από: την ικανότητα διατήρησης του άπειρου ορίζοντα, την άρνηση αναγωγής του θεμελίου, τη διατήρηση της μη παραγόμενης σημειακής βάσης, την ετοιμότητα για οντολογική κινητοποίηση.</w:t>
      </w:r>
    </w:p>
    <w:p w14:paraId="64FF3F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μείωση της ποιότητας της οντολογίας εκφράζεται ως μετάβαση σε υποβαθμισμένο καθεστώς είναι — σε αναγωγή, παραγώγιμο χαρακτήρα και μυθοπλασία.</w:t>
      </w:r>
    </w:p>
    <w:p w14:paraId="0723BF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Θεμελίωση</w:t>
      </w:r>
    </w:p>
    <w:p w14:paraId="2E567C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Στο πλαίσιο του ΧΤΧ, η θεμελίωση δηλώνει το ενεργό δομικό θεμέλιο του είναι του υποκειμένου. Δεν ταυτίζεται με στατική βάση, προέλευση ή προϋπόθεση. Αντιθέτως, σημαίνει δυναμική διαμόρφωση μέσω της οποίας εγκαθίσταται, διατηρείται ή ανακατανέμεται το κέντρο του θεμελίου.</w:t>
      </w:r>
    </w:p>
    <w:p w14:paraId="6C31AB1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θεμελίωση καθορίζει το καθεστώς είναι στο οποίο υπάρχει το υποκείμενο. Μεταβολές της θεμελίωσης συνεπάγονται μεταβολές της οντολογικής θέσης. Απώλεια, προσομοίωση, εκχώρηση ή ανακατανομή της θεμελίωσης αντιστοιχούν σε διαφορετικά οντολογικά καθεστώτα (όπως η οντολογία της πράξης ή η οντολογία της μυθοπλασίας). Η θεμελίωση στο ΧΤΧ αποτελεί δομική και λειτουργική κατηγορία και όχι μεταφορική ή αμιγώς επιστημολογική.</w:t>
      </w:r>
    </w:p>
    <w:p w14:paraId="62A22B4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Αυτοθεμελίωση</w:t>
      </w:r>
    </w:p>
    <w:p w14:paraId="27230B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αυτοθεμελίωση είναι η απόπειρα του υποκειμένου να λειτουργήσει ως τελικό θεμέλιο του ίδιου του είναι του. Προϋποθέτει τη συγκέντρωση του κέντρου της θεμελίωσης στο αυτόνομο «εγώ» και την αξίωση καθολικής αυτάρκειας.</w:t>
      </w:r>
    </w:p>
    <w:p w14:paraId="4F2E48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Στο πλαίσιο του ΧΤΧ, η αυτοθεμελίωση νοείται ως η οριακή λογική της υποκειμενότητας, η οποία, όταν αγνοεί το όριο, οδηγεί στο καθεστώς της μυθοπλασίας.</w:t>
      </w:r>
    </w:p>
    <w:p w14:paraId="3DC705C0">
      <w:pPr>
        <w:spacing w:after="200" w:line="276" w:lineRule="auto"/>
        <w:ind w:firstLine="567"/>
        <w:jc w:val="both"/>
        <w:rPr>
          <w:rFonts w:hint="default" w:eastAsiaTheme="minorHAnsi"/>
          <w:sz w:val="24"/>
          <w:szCs w:val="24"/>
          <w:lang w:val="ru-RU" w:eastAsia="en-US" w:bidi="he-IL"/>
        </w:rPr>
      </w:pPr>
    </w:p>
    <w:p w14:paraId="34E80E19">
      <w:pPr>
        <w:spacing w:after="200" w:line="276" w:lineRule="auto"/>
        <w:ind w:firstLine="567"/>
        <w:jc w:val="both"/>
        <w:rPr>
          <w:rFonts w:hint="default" w:eastAsiaTheme="minorHAnsi"/>
          <w:sz w:val="24"/>
          <w:szCs w:val="24"/>
          <w:lang w:val="ru-RU" w:eastAsia="en-US" w:bidi="he-IL"/>
        </w:rPr>
      </w:pPr>
    </w:p>
    <w:p w14:paraId="6EC37C4F">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56A107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ΚΥΡΙΟΙ ΟΡΟΙ ΤΟΥ ΕΓΧΕΙΡΗΜΑΤΟΣ «ΠΡΟΣ ΤΟΥΣ ΧΡΙΣΤΙΑΝΟΥΣ ΤΗΣ ΤΡΙΤΗΣ ΧΙΛΙΕΤΙΑΣ»</w:t>
      </w:r>
    </w:p>
    <w:p w14:paraId="41CF524C">
      <w:pPr>
        <w:spacing w:after="200" w:line="276" w:lineRule="auto"/>
        <w:ind w:firstLine="720" w:firstLineChars="0"/>
        <w:jc w:val="both"/>
        <w:rPr>
          <w:rFonts w:hint="default" w:eastAsiaTheme="minorHAnsi"/>
          <w:sz w:val="24"/>
          <w:szCs w:val="24"/>
          <w:lang w:val="ru-RU" w:eastAsia="en-US" w:bidi="he-IL"/>
        </w:rPr>
      </w:pPr>
      <w:r>
        <w:rPr>
          <w:rFonts w:hint="default" w:eastAsiaTheme="minorHAnsi"/>
          <w:sz w:val="24"/>
          <w:szCs w:val="24"/>
          <w:lang w:val="ru-RU" w:eastAsia="en-US" w:bidi="he-IL"/>
        </w:rPr>
        <w:t>λογοκεντρική οντολογία</w:t>
      </w:r>
      <w:r>
        <w:rPr>
          <w:rFonts w:hint="default" w:eastAsiaTheme="minorHAnsi"/>
          <w:sz w:val="24"/>
          <w:szCs w:val="24"/>
          <w:lang w:val="ru-RU" w:eastAsia="en-US" w:bidi="he-IL"/>
        </w:rPr>
        <w:br w:type="textWrapping"/>
      </w:r>
      <w:r>
        <w:rPr>
          <w:rFonts w:hint="default" w:eastAsiaTheme="minorHAnsi"/>
          <w:sz w:val="24"/>
          <w:szCs w:val="24"/>
          <w:lang w:val="ru-RU" w:eastAsia="en-US" w:bidi="he-IL"/>
        </w:rPr>
        <w:t> </w:t>
      </w:r>
      <w:r>
        <w:rPr>
          <w:rFonts w:hint="default" w:eastAsiaTheme="minorHAnsi"/>
          <w:sz w:val="24"/>
          <w:szCs w:val="24"/>
          <w:lang w:val="ru-RU" w:eastAsia="en-US" w:bidi="he-IL"/>
        </w:rPr>
        <w:tab/>
      </w:r>
      <w:r>
        <w:rPr>
          <w:rFonts w:hint="default" w:eastAsiaTheme="minorHAnsi"/>
          <w:sz w:val="24"/>
          <w:szCs w:val="24"/>
          <w:lang w:val="ru-RU" w:eastAsia="en-US" w:bidi="he-IL"/>
        </w:rPr>
        <w:t>λογοφυγική οντολογία</w:t>
      </w:r>
    </w:p>
    <w:p w14:paraId="2C4203E6">
      <w:pPr>
        <w:spacing w:after="200" w:line="276" w:lineRule="auto"/>
        <w:ind w:firstLine="720" w:firstLineChars="0"/>
        <w:jc w:val="both"/>
        <w:rPr>
          <w:rFonts w:hint="default" w:eastAsiaTheme="minorHAnsi"/>
          <w:sz w:val="24"/>
          <w:szCs w:val="24"/>
          <w:lang w:val="ru-RU" w:eastAsia="en-US" w:bidi="he-IL"/>
        </w:rPr>
      </w:pPr>
      <w:r>
        <w:rPr>
          <w:rFonts w:hint="default" w:eastAsiaTheme="minorHAnsi"/>
          <w:sz w:val="24"/>
          <w:szCs w:val="24"/>
          <w:lang w:val="ru-RU" w:eastAsia="en-US" w:bidi="he-IL"/>
        </w:rPr>
        <w:t>ανταγωνιστική οντολογία</w:t>
      </w:r>
      <w:r>
        <w:rPr>
          <w:rFonts w:hint="default" w:eastAsiaTheme="minorHAnsi"/>
          <w:sz w:val="24"/>
          <w:szCs w:val="24"/>
          <w:lang w:val="ru-RU" w:eastAsia="en-US" w:bidi="he-IL"/>
        </w:rPr>
        <w:br w:type="textWrapping"/>
      </w:r>
      <w:r>
        <w:rPr>
          <w:rFonts w:hint="default" w:eastAsiaTheme="minorHAnsi"/>
          <w:sz w:val="24"/>
          <w:szCs w:val="24"/>
          <w:lang w:val="ru-RU" w:eastAsia="en-US" w:bidi="he-IL"/>
        </w:rPr>
        <w:t> </w:t>
      </w:r>
      <w:r>
        <w:rPr>
          <w:rFonts w:hint="default" w:eastAsiaTheme="minorHAnsi"/>
          <w:sz w:val="24"/>
          <w:szCs w:val="24"/>
          <w:lang w:val="ru-RU" w:eastAsia="en-US" w:bidi="he-IL"/>
        </w:rPr>
        <w:tab/>
      </w:r>
      <w:r>
        <w:rPr>
          <w:rFonts w:hint="default" w:eastAsiaTheme="minorHAnsi"/>
          <w:sz w:val="24"/>
          <w:szCs w:val="24"/>
          <w:lang w:val="ru-RU" w:eastAsia="en-US" w:bidi="he-IL"/>
        </w:rPr>
        <w:t>συνεκτική οντολογία</w:t>
      </w:r>
    </w:p>
    <w:p w14:paraId="4E6ACFB0">
      <w:pPr>
        <w:spacing w:after="200" w:line="276" w:lineRule="auto"/>
        <w:ind w:firstLine="720" w:firstLineChars="0"/>
        <w:jc w:val="both"/>
        <w:rPr>
          <w:rFonts w:hint="default" w:eastAsiaTheme="minorHAnsi"/>
          <w:sz w:val="24"/>
          <w:szCs w:val="24"/>
          <w:lang w:val="ru-RU" w:eastAsia="en-US" w:bidi="he-IL"/>
        </w:rPr>
      </w:pPr>
      <w:r>
        <w:rPr>
          <w:rFonts w:hint="default" w:eastAsiaTheme="minorHAnsi"/>
          <w:sz w:val="24"/>
          <w:szCs w:val="24"/>
          <w:lang w:val="ru-RU" w:eastAsia="en-US" w:bidi="he-IL"/>
        </w:rPr>
        <w:t>οντολογική παύση</w:t>
      </w:r>
      <w:r>
        <w:rPr>
          <w:rFonts w:hint="default" w:eastAsiaTheme="minorHAnsi"/>
          <w:sz w:val="24"/>
          <w:szCs w:val="24"/>
          <w:lang w:val="ru-RU" w:eastAsia="en-US" w:bidi="he-IL"/>
        </w:rPr>
        <w:br w:type="textWrapping"/>
      </w:r>
      <w:r>
        <w:rPr>
          <w:rFonts w:hint="default" w:eastAsiaTheme="minorHAnsi"/>
          <w:sz w:val="24"/>
          <w:szCs w:val="24"/>
          <w:lang w:val="ru-RU" w:eastAsia="en-US" w:bidi="he-IL"/>
        </w:rPr>
        <w:t> </w:t>
      </w:r>
      <w:r>
        <w:rPr>
          <w:rFonts w:hint="default" w:eastAsiaTheme="minorHAnsi"/>
          <w:sz w:val="24"/>
          <w:szCs w:val="24"/>
          <w:lang w:val="ru-RU" w:eastAsia="en-US" w:bidi="he-IL"/>
        </w:rPr>
        <w:tab/>
      </w:r>
      <w:r>
        <w:rPr>
          <w:rFonts w:hint="default" w:eastAsiaTheme="minorHAnsi"/>
          <w:sz w:val="24"/>
          <w:szCs w:val="24"/>
          <w:lang w:val="ru-RU" w:eastAsia="en-US" w:bidi="he-IL"/>
        </w:rPr>
        <w:t>οντολογική επαναδιεύθυνση</w:t>
      </w:r>
    </w:p>
    <w:p w14:paraId="60F13A89">
      <w:pPr>
        <w:spacing w:after="200" w:line="276" w:lineRule="auto"/>
        <w:ind w:firstLine="720" w:firstLineChars="0"/>
        <w:jc w:val="both"/>
        <w:rPr>
          <w:rFonts w:hint="default" w:eastAsiaTheme="minorHAnsi"/>
          <w:sz w:val="24"/>
          <w:szCs w:val="24"/>
          <w:lang w:val="ru-RU" w:eastAsia="en-US" w:bidi="he-IL"/>
        </w:rPr>
      </w:pPr>
      <w:r>
        <w:rPr>
          <w:rFonts w:hint="default" w:eastAsiaTheme="minorHAnsi"/>
          <w:sz w:val="24"/>
          <w:szCs w:val="24"/>
          <w:lang w:val="ru-RU" w:eastAsia="en-US" w:bidi="he-IL"/>
        </w:rPr>
        <w:t>αποαποικιοποίηση της προσωπικότητας</w:t>
      </w:r>
      <w:r>
        <w:rPr>
          <w:rFonts w:hint="default" w:eastAsiaTheme="minorHAnsi"/>
          <w:sz w:val="24"/>
          <w:szCs w:val="24"/>
          <w:lang w:val="ru-RU" w:eastAsia="en-US" w:bidi="he-IL"/>
        </w:rPr>
        <w:br w:type="textWrapping"/>
      </w:r>
      <w:r>
        <w:rPr>
          <w:rFonts w:hint="default" w:eastAsiaTheme="minorHAnsi"/>
          <w:sz w:val="24"/>
          <w:szCs w:val="24"/>
          <w:lang w:val="ru-RU" w:eastAsia="en-US" w:bidi="he-IL"/>
        </w:rPr>
        <w:t> </w:t>
      </w:r>
      <w:r>
        <w:rPr>
          <w:rFonts w:hint="default" w:eastAsiaTheme="minorHAnsi"/>
          <w:sz w:val="24"/>
          <w:szCs w:val="24"/>
          <w:lang w:val="ru-RU" w:eastAsia="en-US" w:bidi="he-IL"/>
        </w:rPr>
        <w:tab/>
      </w:r>
      <w:r>
        <w:rPr>
          <w:rFonts w:hint="default" w:eastAsiaTheme="minorHAnsi"/>
          <w:sz w:val="24"/>
          <w:szCs w:val="24"/>
          <w:lang w:val="ru-RU" w:eastAsia="en-US" w:bidi="he-IL"/>
        </w:rPr>
        <w:t>πίστη ως ικανότητα</w:t>
      </w:r>
    </w:p>
    <w:p w14:paraId="0EB6FD2D">
      <w:pPr>
        <w:spacing w:after="200" w:line="276" w:lineRule="auto"/>
        <w:ind w:firstLine="720" w:firstLineChars="0"/>
        <w:jc w:val="both"/>
        <w:rPr>
          <w:rFonts w:hint="default" w:eastAsiaTheme="minorHAnsi"/>
          <w:sz w:val="24"/>
          <w:szCs w:val="24"/>
          <w:lang w:val="ru-RU" w:eastAsia="en-US" w:bidi="he-IL"/>
        </w:rPr>
      </w:pPr>
      <w:r>
        <w:rPr>
          <w:rFonts w:hint="default" w:eastAsiaTheme="minorHAnsi"/>
          <w:sz w:val="24"/>
          <w:szCs w:val="24"/>
          <w:lang w:val="ru-RU" w:eastAsia="en-US" w:bidi="he-IL"/>
        </w:rPr>
        <w:t>προσωπική εσχατολογία</w:t>
      </w:r>
    </w:p>
    <w:p w14:paraId="0756D7EB">
      <w:pPr>
        <w:spacing w:after="200" w:line="276" w:lineRule="auto"/>
        <w:ind w:firstLine="720" w:firstLineChars="0"/>
        <w:jc w:val="both"/>
        <w:rPr>
          <w:rFonts w:hint="default" w:eastAsiaTheme="minorHAnsi"/>
          <w:sz w:val="24"/>
          <w:szCs w:val="24"/>
          <w:lang w:val="ru-RU" w:eastAsia="en-US" w:bidi="he-IL"/>
        </w:rPr>
      </w:pPr>
      <w:r>
        <w:rPr>
          <w:rFonts w:hint="default" w:eastAsiaTheme="minorHAnsi"/>
          <w:sz w:val="24"/>
          <w:szCs w:val="24"/>
          <w:lang w:val="ru-RU" w:eastAsia="en-US" w:bidi="he-IL"/>
        </w:rPr>
        <w:t>επικαιροποίηση της Εκκλησίας</w:t>
      </w:r>
      <w:r>
        <w:rPr>
          <w:rFonts w:hint="default" w:eastAsiaTheme="minorHAnsi"/>
          <w:sz w:val="24"/>
          <w:szCs w:val="24"/>
          <w:lang w:val="ru-RU" w:eastAsia="en-US" w:bidi="he-IL"/>
        </w:rPr>
        <w:br w:type="textWrapping"/>
      </w:r>
      <w:r>
        <w:rPr>
          <w:rFonts w:hint="default" w:eastAsiaTheme="minorHAnsi"/>
          <w:sz w:val="24"/>
          <w:szCs w:val="24"/>
          <w:lang w:val="ru-RU" w:eastAsia="en-US" w:bidi="he-IL"/>
        </w:rPr>
        <w:t> </w:t>
      </w:r>
      <w:r>
        <w:rPr>
          <w:rFonts w:hint="default" w:eastAsiaTheme="minorHAnsi"/>
          <w:sz w:val="24"/>
          <w:szCs w:val="24"/>
          <w:lang w:val="ru-RU" w:eastAsia="en-US" w:bidi="he-IL"/>
        </w:rPr>
        <w:tab/>
      </w:r>
      <w:r>
        <w:rPr>
          <w:rFonts w:hint="default" w:eastAsiaTheme="minorHAnsi"/>
          <w:sz w:val="24"/>
          <w:szCs w:val="24"/>
          <w:lang w:val="ru-RU" w:eastAsia="en-US" w:bidi="he-IL"/>
        </w:rPr>
        <w:t>λειτουργία ως οντολογική διαδικασία</w:t>
      </w:r>
    </w:p>
    <w:p w14:paraId="5F3E8F5B">
      <w:pPr>
        <w:spacing w:after="200" w:line="276" w:lineRule="auto"/>
        <w:ind w:firstLine="720" w:firstLineChars="0"/>
        <w:jc w:val="both"/>
        <w:rPr>
          <w:rFonts w:hint="default" w:eastAsiaTheme="minorHAnsi"/>
          <w:sz w:val="24"/>
          <w:szCs w:val="24"/>
          <w:lang w:val="ru-RU" w:eastAsia="en-US" w:bidi="he-IL"/>
        </w:rPr>
      </w:pPr>
      <w:r>
        <w:rPr>
          <w:rFonts w:hint="default" w:eastAsiaTheme="minorHAnsi"/>
          <w:sz w:val="24"/>
          <w:szCs w:val="24"/>
          <w:lang w:val="ru-RU" w:eastAsia="en-US" w:bidi="he-IL"/>
        </w:rPr>
        <w:t>ποιότητα της οντολογίας</w:t>
      </w:r>
    </w:p>
    <w:p w14:paraId="1A2365A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οντολογία του υποκειμένου</w:t>
      </w:r>
    </w:p>
    <w:p w14:paraId="6B1B7F44">
      <w:pPr>
        <w:spacing w:after="200" w:line="276" w:lineRule="auto"/>
        <w:ind w:firstLine="567"/>
        <w:jc w:val="both"/>
        <w:rPr>
          <w:rFonts w:hint="default" w:eastAsiaTheme="minorHAnsi"/>
          <w:sz w:val="24"/>
          <w:szCs w:val="24"/>
          <w:lang w:val="ru-RU" w:eastAsia="en-US" w:bidi="he-IL"/>
        </w:rPr>
      </w:pPr>
    </w:p>
    <w:p w14:paraId="66FC1706">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54F645E5">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Επίλογος</w:t>
      </w:r>
    </w:p>
    <w:p w14:paraId="34FC0283">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Ο αναγνώστης δεν θα μπορούσε να μην παρατηρήσει την ετερογένεια των κειμένων αυτής της συλλογής.</w:t>
      </w:r>
    </w:p>
    <w:p w14:paraId="3A99C64C">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Η διαφοροποίηση αυτή δεν είναι τυχαία και δεν σχετίζεται μόνο με την ιστορία της συγγραφής τους. Μια προσπάθεια ομογενοποίησης της γλώσσας του σώματος θα σήμαινε την απώλεια του ίδιου του αντικειμένου στο οποίο αυτό αναφέρεται.</w:t>
      </w:r>
    </w:p>
    <w:p w14:paraId="071FDE9D">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Η απότομη μετάβαση από τον αναλυτικό λόγο σε σχεδόν κηρυγματικό και αντιστρόφως μπορεί να εκληφθεί ως υφολογική ρήξη. Ωστόσο, αυτή η ρήξη δεν ανήκει μόνο στο κείμενο. Σε μεγάλο βαθμό αντανακλά την ίδια την πραγματικότητα μέσα στην οποία πραγματοποιείται η εκκλησιαστική ύπαρξη. Γι’ αυτό, η ετερογένεια του σώματος αποτελεί όρο της επάρκειάς του.</w:t>
      </w:r>
    </w:p>
    <w:p w14:paraId="68734DFB">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Ο αναγνώστης δεν θα σφάλει εάν θεωρήσει ότι κρατά στα χέρια του κείμενα διαφορετικά ως προς τη μορφή. Ωστόσο, ακριβέστερο θα ήταν να ειπωθεί ότι δεν πρόκειται για διαφορετικά κείμενα, αλλά για διαφορετικές καταστάσεις της ίδιας διαδικασίας.</w:t>
      </w:r>
    </w:p>
    <w:p w14:paraId="196A7EED">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Εάν αυτή η διαφοροποίηση βιώνεται ως ρήξη και σκοτίζει την εσωτερική ενότητα, σημαίνει ότι η διαδικασία στην οποία αναφέρεται δεν έχει ακόμη καταστεί προφανής. Εάν, αντιθέτως, αρχίσει να διαβάζεται ως ενιαία, παρά την εξωτερική ασυμβατότητα, τότε η διάκριση για την οποία γράφτηκε αυτό το σώμα έχει, σε κάποιο βαθμό, πραγματοποιηθεί.</w:t>
      </w:r>
    </w:p>
    <w:p w14:paraId="6B1229A0">
      <w:pPr>
        <w:ind w:left="0" w:leftChars="0" w:firstLine="799" w:firstLineChars="333"/>
        <w:jc w:val="both"/>
        <w:rPr>
          <w:rFonts w:hint="default" w:ascii="Calibri" w:hAnsi="Calibri" w:eastAsia="SimSun" w:cs="Calibri"/>
          <w:sz w:val="24"/>
          <w:szCs w:val="24"/>
        </w:rPr>
      </w:pPr>
    </w:p>
    <w:p w14:paraId="6A9D1E95">
      <w:pPr>
        <w:spacing w:after="200" w:line="276" w:lineRule="auto"/>
        <w:ind w:firstLine="567"/>
        <w:jc w:val="both"/>
        <w:rPr>
          <w:rFonts w:hint="default" w:eastAsiaTheme="minorHAnsi"/>
          <w:sz w:val="24"/>
          <w:szCs w:val="24"/>
          <w:lang w:val="ru-RU" w:eastAsia="en-US" w:bidi="he-IL"/>
        </w:rPr>
      </w:pPr>
    </w:p>
    <w:sectPr>
      <w:footerReference r:id="rId3" w:type="default"/>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3D517C">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4B357AB">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24B357AB">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F1CD1AA"/>
    <w:multiLevelType w:val="singleLevel"/>
    <w:tmpl w:val="0F1CD1AA"/>
    <w:lvl w:ilvl="0" w:tentative="0">
      <w:start w:val="1"/>
      <w:numFmt w:val="decimal"/>
      <w:suff w:val="space"/>
      <w:lvlText w:val="%1."/>
      <w:lvlJc w:val="left"/>
    </w:lvl>
  </w:abstractNum>
  <w:abstractNum w:abstractNumId="1">
    <w:nsid w:val="2F1A556B"/>
    <w:multiLevelType w:val="singleLevel"/>
    <w:tmpl w:val="2F1A556B"/>
    <w:lvl w:ilvl="0" w:tentative="0">
      <w:start w:val="1"/>
      <w:numFmt w:val="decimal"/>
      <w:suff w:val="space"/>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4F02A9"/>
    <w:rsid w:val="008120E8"/>
    <w:rsid w:val="00CA3A64"/>
    <w:rsid w:val="01724EB9"/>
    <w:rsid w:val="01F9274C"/>
    <w:rsid w:val="02CD209E"/>
    <w:rsid w:val="02FD10ED"/>
    <w:rsid w:val="031A3DF2"/>
    <w:rsid w:val="032158B4"/>
    <w:rsid w:val="03526FFC"/>
    <w:rsid w:val="03553A1F"/>
    <w:rsid w:val="0358747A"/>
    <w:rsid w:val="03905CE5"/>
    <w:rsid w:val="03EA037C"/>
    <w:rsid w:val="04F943F5"/>
    <w:rsid w:val="05385249"/>
    <w:rsid w:val="056B33CA"/>
    <w:rsid w:val="05A90556"/>
    <w:rsid w:val="05BF349A"/>
    <w:rsid w:val="05E80053"/>
    <w:rsid w:val="061F0D56"/>
    <w:rsid w:val="06FD2A55"/>
    <w:rsid w:val="07066D7B"/>
    <w:rsid w:val="07B354B0"/>
    <w:rsid w:val="07B63C10"/>
    <w:rsid w:val="07E950F0"/>
    <w:rsid w:val="081A6C7D"/>
    <w:rsid w:val="08280EF7"/>
    <w:rsid w:val="086A6E1E"/>
    <w:rsid w:val="08A14249"/>
    <w:rsid w:val="08B00823"/>
    <w:rsid w:val="08D40E0B"/>
    <w:rsid w:val="092C33CC"/>
    <w:rsid w:val="097D3458"/>
    <w:rsid w:val="0BD309D1"/>
    <w:rsid w:val="0C194C16"/>
    <w:rsid w:val="0C1F097A"/>
    <w:rsid w:val="0C832815"/>
    <w:rsid w:val="0C8A21A0"/>
    <w:rsid w:val="0CE34D12"/>
    <w:rsid w:val="0D3E26CF"/>
    <w:rsid w:val="0DDF390A"/>
    <w:rsid w:val="0E1E374C"/>
    <w:rsid w:val="0E4E7874"/>
    <w:rsid w:val="0E595B06"/>
    <w:rsid w:val="0F2862EC"/>
    <w:rsid w:val="0F4600F8"/>
    <w:rsid w:val="0F645E92"/>
    <w:rsid w:val="0F79194A"/>
    <w:rsid w:val="0FC2074A"/>
    <w:rsid w:val="100C3027"/>
    <w:rsid w:val="10ED76A8"/>
    <w:rsid w:val="118E13DA"/>
    <w:rsid w:val="130265BC"/>
    <w:rsid w:val="130917CA"/>
    <w:rsid w:val="131900C9"/>
    <w:rsid w:val="13230ADE"/>
    <w:rsid w:val="133B387A"/>
    <w:rsid w:val="134B64B0"/>
    <w:rsid w:val="139847C8"/>
    <w:rsid w:val="13A9004F"/>
    <w:rsid w:val="13B712B7"/>
    <w:rsid w:val="13F8562C"/>
    <w:rsid w:val="14170564"/>
    <w:rsid w:val="142A4F0C"/>
    <w:rsid w:val="145C585D"/>
    <w:rsid w:val="14804246"/>
    <w:rsid w:val="152378BB"/>
    <w:rsid w:val="15262A29"/>
    <w:rsid w:val="15521101"/>
    <w:rsid w:val="15582B47"/>
    <w:rsid w:val="158951F2"/>
    <w:rsid w:val="15DD476B"/>
    <w:rsid w:val="15FA3EFC"/>
    <w:rsid w:val="16221E13"/>
    <w:rsid w:val="1630287C"/>
    <w:rsid w:val="16531258"/>
    <w:rsid w:val="167D74F1"/>
    <w:rsid w:val="16E569F6"/>
    <w:rsid w:val="17A508CC"/>
    <w:rsid w:val="17C85590"/>
    <w:rsid w:val="18415A0A"/>
    <w:rsid w:val="18455C4F"/>
    <w:rsid w:val="18542BCA"/>
    <w:rsid w:val="18667A80"/>
    <w:rsid w:val="19394249"/>
    <w:rsid w:val="19560788"/>
    <w:rsid w:val="19637226"/>
    <w:rsid w:val="19882120"/>
    <w:rsid w:val="1A315FE4"/>
    <w:rsid w:val="1A8933F7"/>
    <w:rsid w:val="1AE74816"/>
    <w:rsid w:val="1AF50E01"/>
    <w:rsid w:val="1B685A87"/>
    <w:rsid w:val="1B825FCA"/>
    <w:rsid w:val="1B95500D"/>
    <w:rsid w:val="1BBE10B4"/>
    <w:rsid w:val="1C6E2607"/>
    <w:rsid w:val="1D4A5C07"/>
    <w:rsid w:val="1D93106F"/>
    <w:rsid w:val="1E0E6FDF"/>
    <w:rsid w:val="1E497488"/>
    <w:rsid w:val="1EE1681C"/>
    <w:rsid w:val="1F5B3A88"/>
    <w:rsid w:val="1FDC0346"/>
    <w:rsid w:val="1FDC7DEF"/>
    <w:rsid w:val="1FFE0DC7"/>
    <w:rsid w:val="203A086E"/>
    <w:rsid w:val="20432598"/>
    <w:rsid w:val="206C40EB"/>
    <w:rsid w:val="209E55E6"/>
    <w:rsid w:val="2100096A"/>
    <w:rsid w:val="212826F4"/>
    <w:rsid w:val="21677252"/>
    <w:rsid w:val="21933770"/>
    <w:rsid w:val="21960EC6"/>
    <w:rsid w:val="22B30BC1"/>
    <w:rsid w:val="22B4600F"/>
    <w:rsid w:val="22E22CF4"/>
    <w:rsid w:val="234D23FA"/>
    <w:rsid w:val="23F73CE8"/>
    <w:rsid w:val="24290AE3"/>
    <w:rsid w:val="25924E4E"/>
    <w:rsid w:val="25D63AF3"/>
    <w:rsid w:val="269325F2"/>
    <w:rsid w:val="26F82298"/>
    <w:rsid w:val="27544493"/>
    <w:rsid w:val="27976201"/>
    <w:rsid w:val="27A6171B"/>
    <w:rsid w:val="27D112D9"/>
    <w:rsid w:val="284052DD"/>
    <w:rsid w:val="291B21CE"/>
    <w:rsid w:val="291F28E4"/>
    <w:rsid w:val="293E672F"/>
    <w:rsid w:val="296B4E82"/>
    <w:rsid w:val="29894432"/>
    <w:rsid w:val="29B52641"/>
    <w:rsid w:val="2A39447A"/>
    <w:rsid w:val="2A9D3ED6"/>
    <w:rsid w:val="2ACF04AD"/>
    <w:rsid w:val="2B086332"/>
    <w:rsid w:val="2B5408A6"/>
    <w:rsid w:val="2B7404E4"/>
    <w:rsid w:val="2B815053"/>
    <w:rsid w:val="2B8E22A9"/>
    <w:rsid w:val="2C02641A"/>
    <w:rsid w:val="2C974D9F"/>
    <w:rsid w:val="2CE8269A"/>
    <w:rsid w:val="2D3410ED"/>
    <w:rsid w:val="2E283627"/>
    <w:rsid w:val="2E2E70D8"/>
    <w:rsid w:val="2EB54B21"/>
    <w:rsid w:val="2EE57703"/>
    <w:rsid w:val="2F0F21C0"/>
    <w:rsid w:val="2FA923BE"/>
    <w:rsid w:val="2FC972B8"/>
    <w:rsid w:val="2FD5615C"/>
    <w:rsid w:val="2FF07395"/>
    <w:rsid w:val="30111B88"/>
    <w:rsid w:val="305835A2"/>
    <w:rsid w:val="31222BDB"/>
    <w:rsid w:val="313E0317"/>
    <w:rsid w:val="31481E6B"/>
    <w:rsid w:val="31504F98"/>
    <w:rsid w:val="316143C1"/>
    <w:rsid w:val="322936D7"/>
    <w:rsid w:val="3254414C"/>
    <w:rsid w:val="32D41C49"/>
    <w:rsid w:val="335960E5"/>
    <w:rsid w:val="33700DAD"/>
    <w:rsid w:val="33B92B69"/>
    <w:rsid w:val="34084EB0"/>
    <w:rsid w:val="342A7510"/>
    <w:rsid w:val="34463A51"/>
    <w:rsid w:val="34A26C37"/>
    <w:rsid w:val="34F66EC7"/>
    <w:rsid w:val="355A7A60"/>
    <w:rsid w:val="35A23FD0"/>
    <w:rsid w:val="35BC2E55"/>
    <w:rsid w:val="35CD18AE"/>
    <w:rsid w:val="35E84D0A"/>
    <w:rsid w:val="3600501E"/>
    <w:rsid w:val="361F5440"/>
    <w:rsid w:val="367904EE"/>
    <w:rsid w:val="369C3624"/>
    <w:rsid w:val="37103EE5"/>
    <w:rsid w:val="3716646F"/>
    <w:rsid w:val="373C28D6"/>
    <w:rsid w:val="374B4FC3"/>
    <w:rsid w:val="376E09B0"/>
    <w:rsid w:val="38045A76"/>
    <w:rsid w:val="390701DB"/>
    <w:rsid w:val="394D3C1B"/>
    <w:rsid w:val="3968533E"/>
    <w:rsid w:val="398E70F5"/>
    <w:rsid w:val="39BB760B"/>
    <w:rsid w:val="3A186859"/>
    <w:rsid w:val="3A360C2F"/>
    <w:rsid w:val="3A362701"/>
    <w:rsid w:val="3A593D53"/>
    <w:rsid w:val="3A5B17A2"/>
    <w:rsid w:val="3A8B41B8"/>
    <w:rsid w:val="3AA23C81"/>
    <w:rsid w:val="3ACD36C9"/>
    <w:rsid w:val="3B645A11"/>
    <w:rsid w:val="3BC04C26"/>
    <w:rsid w:val="3CB4291F"/>
    <w:rsid w:val="3CD23EA5"/>
    <w:rsid w:val="3CEF264C"/>
    <w:rsid w:val="3D02056C"/>
    <w:rsid w:val="3D21485C"/>
    <w:rsid w:val="3D6455A5"/>
    <w:rsid w:val="3D7C44EE"/>
    <w:rsid w:val="3E2A009E"/>
    <w:rsid w:val="3F1617E4"/>
    <w:rsid w:val="3F4F4F3B"/>
    <w:rsid w:val="3F512C2E"/>
    <w:rsid w:val="3F772120"/>
    <w:rsid w:val="3F956E6A"/>
    <w:rsid w:val="3FEB141D"/>
    <w:rsid w:val="3FEE0A6F"/>
    <w:rsid w:val="404279AC"/>
    <w:rsid w:val="404A144D"/>
    <w:rsid w:val="41206202"/>
    <w:rsid w:val="41BE3B87"/>
    <w:rsid w:val="41DD704D"/>
    <w:rsid w:val="425456DA"/>
    <w:rsid w:val="42DD6415"/>
    <w:rsid w:val="4316322B"/>
    <w:rsid w:val="43CC7746"/>
    <w:rsid w:val="43E32BEE"/>
    <w:rsid w:val="43E66932"/>
    <w:rsid w:val="44D66CFF"/>
    <w:rsid w:val="455862BA"/>
    <w:rsid w:val="459611DB"/>
    <w:rsid w:val="45AA7E4E"/>
    <w:rsid w:val="45AC5EF0"/>
    <w:rsid w:val="45F74A7B"/>
    <w:rsid w:val="46715600"/>
    <w:rsid w:val="47104C2B"/>
    <w:rsid w:val="47380A67"/>
    <w:rsid w:val="475129FE"/>
    <w:rsid w:val="47733A09"/>
    <w:rsid w:val="47D956D1"/>
    <w:rsid w:val="481B26A3"/>
    <w:rsid w:val="486E0E2D"/>
    <w:rsid w:val="48D1342E"/>
    <w:rsid w:val="495B7A44"/>
    <w:rsid w:val="49664ADB"/>
    <w:rsid w:val="49C045FC"/>
    <w:rsid w:val="4A917434"/>
    <w:rsid w:val="4B1A5EF1"/>
    <w:rsid w:val="4BBF373F"/>
    <w:rsid w:val="4BE04CF3"/>
    <w:rsid w:val="4C04262C"/>
    <w:rsid w:val="4C103735"/>
    <w:rsid w:val="4C2829BE"/>
    <w:rsid w:val="4D996C2A"/>
    <w:rsid w:val="4DD40733"/>
    <w:rsid w:val="4E131801"/>
    <w:rsid w:val="4E392D10"/>
    <w:rsid w:val="4E75559F"/>
    <w:rsid w:val="4F445A6C"/>
    <w:rsid w:val="50FA69AC"/>
    <w:rsid w:val="51755FC4"/>
    <w:rsid w:val="523E5F01"/>
    <w:rsid w:val="524500D6"/>
    <w:rsid w:val="52AE27D9"/>
    <w:rsid w:val="52C96B87"/>
    <w:rsid w:val="52ED6575"/>
    <w:rsid w:val="5331200C"/>
    <w:rsid w:val="53372F97"/>
    <w:rsid w:val="53643AD1"/>
    <w:rsid w:val="53D779F4"/>
    <w:rsid w:val="55A41A91"/>
    <w:rsid w:val="55A9679A"/>
    <w:rsid w:val="55EC4F99"/>
    <w:rsid w:val="56474B1D"/>
    <w:rsid w:val="56543BE7"/>
    <w:rsid w:val="56AA0C7A"/>
    <w:rsid w:val="56B40510"/>
    <w:rsid w:val="56B73C26"/>
    <w:rsid w:val="56DF2D13"/>
    <w:rsid w:val="571D1706"/>
    <w:rsid w:val="57470955"/>
    <w:rsid w:val="57B02810"/>
    <w:rsid w:val="57FD08E0"/>
    <w:rsid w:val="5843365E"/>
    <w:rsid w:val="589424E8"/>
    <w:rsid w:val="58942DE1"/>
    <w:rsid w:val="590A67AF"/>
    <w:rsid w:val="594947ED"/>
    <w:rsid w:val="59ED0AF5"/>
    <w:rsid w:val="5A414E03"/>
    <w:rsid w:val="5A727039"/>
    <w:rsid w:val="5B02198A"/>
    <w:rsid w:val="5B383DEA"/>
    <w:rsid w:val="5B9A3355"/>
    <w:rsid w:val="5C4128DC"/>
    <w:rsid w:val="5C7230E5"/>
    <w:rsid w:val="5C806873"/>
    <w:rsid w:val="5CA4290E"/>
    <w:rsid w:val="5D1E0A6F"/>
    <w:rsid w:val="5D55514B"/>
    <w:rsid w:val="5D9676EA"/>
    <w:rsid w:val="5DB062C3"/>
    <w:rsid w:val="5E02284A"/>
    <w:rsid w:val="5E086952"/>
    <w:rsid w:val="5E540AA7"/>
    <w:rsid w:val="5E677FF0"/>
    <w:rsid w:val="5EB95F44"/>
    <w:rsid w:val="5ED21AB7"/>
    <w:rsid w:val="60074467"/>
    <w:rsid w:val="60513117"/>
    <w:rsid w:val="6070777B"/>
    <w:rsid w:val="60EB7D53"/>
    <w:rsid w:val="61A36774"/>
    <w:rsid w:val="61AE43A1"/>
    <w:rsid w:val="61CC3F86"/>
    <w:rsid w:val="62960C66"/>
    <w:rsid w:val="62D46FFA"/>
    <w:rsid w:val="637054D6"/>
    <w:rsid w:val="643858D6"/>
    <w:rsid w:val="64D811FE"/>
    <w:rsid w:val="653C0476"/>
    <w:rsid w:val="65BC21A5"/>
    <w:rsid w:val="665216C2"/>
    <w:rsid w:val="665D3A8C"/>
    <w:rsid w:val="66F121AD"/>
    <w:rsid w:val="67134B24"/>
    <w:rsid w:val="67993AE7"/>
    <w:rsid w:val="67FA073A"/>
    <w:rsid w:val="68AB7945"/>
    <w:rsid w:val="68FB153C"/>
    <w:rsid w:val="691163F0"/>
    <w:rsid w:val="696F0ED5"/>
    <w:rsid w:val="697B1048"/>
    <w:rsid w:val="69831533"/>
    <w:rsid w:val="69E441CA"/>
    <w:rsid w:val="69EC5A67"/>
    <w:rsid w:val="69F67B18"/>
    <w:rsid w:val="6A3377CC"/>
    <w:rsid w:val="6B707383"/>
    <w:rsid w:val="6B8B1F7C"/>
    <w:rsid w:val="6CA404CA"/>
    <w:rsid w:val="6D0B055C"/>
    <w:rsid w:val="6DBF4ADD"/>
    <w:rsid w:val="6E141B66"/>
    <w:rsid w:val="6E2C79EC"/>
    <w:rsid w:val="6E95634D"/>
    <w:rsid w:val="6E9B285D"/>
    <w:rsid w:val="6F000329"/>
    <w:rsid w:val="6F541A50"/>
    <w:rsid w:val="6F9015F2"/>
    <w:rsid w:val="6FBB30B7"/>
    <w:rsid w:val="72F1687E"/>
    <w:rsid w:val="73342751"/>
    <w:rsid w:val="734458BC"/>
    <w:rsid w:val="736C596A"/>
    <w:rsid w:val="7381444B"/>
    <w:rsid w:val="7396615E"/>
    <w:rsid w:val="739824F0"/>
    <w:rsid w:val="73A84997"/>
    <w:rsid w:val="73AC2A95"/>
    <w:rsid w:val="73CA444F"/>
    <w:rsid w:val="74300B0C"/>
    <w:rsid w:val="743F0C78"/>
    <w:rsid w:val="75444579"/>
    <w:rsid w:val="756338A7"/>
    <w:rsid w:val="756C35A4"/>
    <w:rsid w:val="75892490"/>
    <w:rsid w:val="758C7225"/>
    <w:rsid w:val="75C1441E"/>
    <w:rsid w:val="75E3074F"/>
    <w:rsid w:val="761F3F87"/>
    <w:rsid w:val="763F450F"/>
    <w:rsid w:val="764D0C4D"/>
    <w:rsid w:val="765939D2"/>
    <w:rsid w:val="769D0661"/>
    <w:rsid w:val="76AC6F40"/>
    <w:rsid w:val="7768371D"/>
    <w:rsid w:val="78E26EC5"/>
    <w:rsid w:val="790648BA"/>
    <w:rsid w:val="793B3578"/>
    <w:rsid w:val="793E1FB2"/>
    <w:rsid w:val="799E6436"/>
    <w:rsid w:val="79C05C87"/>
    <w:rsid w:val="7A08762D"/>
    <w:rsid w:val="7AEE2C69"/>
    <w:rsid w:val="7AF5542B"/>
    <w:rsid w:val="7B82726E"/>
    <w:rsid w:val="7B9B3656"/>
    <w:rsid w:val="7BA1563E"/>
    <w:rsid w:val="7BB55503"/>
    <w:rsid w:val="7BC0345E"/>
    <w:rsid w:val="7C9738EC"/>
    <w:rsid w:val="7D8C4AEF"/>
    <w:rsid w:val="7DBE2D7B"/>
    <w:rsid w:val="7E171D1F"/>
    <w:rsid w:val="7E3B7706"/>
    <w:rsid w:val="7EA63686"/>
    <w:rsid w:val="7F2153C8"/>
    <w:rsid w:val="7F401AB9"/>
    <w:rsid w:val="7FE068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character" w:styleId="8">
    <w:name w:val="Emphasis"/>
    <w:basedOn w:val="6"/>
    <w:qFormat/>
    <w:uiPriority w:val="0"/>
    <w:rPr>
      <w:i/>
      <w:iCs/>
    </w:rPr>
  </w:style>
  <w:style w:type="paragraph" w:styleId="9">
    <w:name w:val="footer"/>
    <w:basedOn w:val="1"/>
    <w:qFormat/>
    <w:uiPriority w:val="0"/>
    <w:pPr>
      <w:tabs>
        <w:tab w:val="center" w:pos="4153"/>
        <w:tab w:val="right" w:pos="8306"/>
      </w:tabs>
      <w:snapToGrid w:val="0"/>
      <w:jc w:val="left"/>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paragraph" w:styleId="11">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6"/>
    <w:qFormat/>
    <w:uiPriority w:val="0"/>
    <w:rPr>
      <w:b/>
      <w:bCs/>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173</Pages>
  <Words>55818</Words>
  <Characters>310397</Characters>
  <Lines>0</Lines>
  <Paragraphs>0</Paragraphs>
  <TotalTime>39</TotalTime>
  <ScaleCrop>false</ScaleCrop>
  <LinksUpToDate>false</LinksUpToDate>
  <CharactersWithSpaces>364572</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2025-10-21T16:47:00Z</dcterms:created>
  <dc:creator>lenovo</dc:creator>
  <cp:lastModifiedBy>lenovo</cp:lastModifiedBy>
  <dcterms:modified xsi:type="dcterms:W3CDTF">2026-07-16T18:40:50Z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1033-12.1.0.27458</vt:lpwstr>
  </property>
  <property fmtid="{D5CDD505-2E9C-101B-9397-08002B2CF9AE}" pid="3" name="ICV">
    <vt:lpwstr>D007D01D33564584A122983B1F1984AA_13</vt:lpwstr>
  </property>
  <property fmtid="{D5CDD505-2E9C-101B-9397-08002B2CF9AE}" pid="4" name="KSOTemplateDocerSaveRecord">
    <vt:lpwstr>eyJoZGlkIjoiN2E5ZjM2Njk3MzUwMTU4MDE1NDhiNDRkMDQ3ZTI1MjAiLCJ1c2VySWQiOiIzNzI4NDMyMjc0MzMxIn0=</vt:lpwstr>
  </property>
</Properties>
</file>