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A49B" w14:textId="18DD1425" w:rsidR="00515D0A" w:rsidRPr="00280E64" w:rsidRDefault="00515D0A" w:rsidP="00515D0A">
      <w:pPr>
        <w:jc w:val="center"/>
        <w:rPr>
          <w:color w:val="00B0F0"/>
          <w:sz w:val="52"/>
          <w:szCs w:val="52"/>
          <w:lang w:val="en-GB"/>
        </w:rPr>
      </w:pPr>
      <w:proofErr w:type="spellStart"/>
      <w:r>
        <w:rPr>
          <w:color w:val="00B0F0"/>
          <w:sz w:val="52"/>
          <w:szCs w:val="52"/>
          <w:lang w:val="en-GB"/>
        </w:rPr>
        <w:t>Enquête</w:t>
      </w:r>
      <w:proofErr w:type="spellEnd"/>
      <w:r>
        <w:rPr>
          <w:color w:val="00B0F0"/>
          <w:sz w:val="52"/>
          <w:szCs w:val="52"/>
          <w:lang w:val="en-GB"/>
        </w:rPr>
        <w:t xml:space="preserve"> </w:t>
      </w:r>
      <w:r w:rsidRPr="00280E64">
        <w:rPr>
          <w:color w:val="00B0F0"/>
          <w:sz w:val="52"/>
          <w:szCs w:val="52"/>
          <w:lang w:val="en-GB"/>
        </w:rPr>
        <w:t>protocol</w:t>
      </w:r>
    </w:p>
    <w:p w14:paraId="7C73C990" w14:textId="77777777" w:rsidR="00515D0A" w:rsidRPr="00280E64" w:rsidRDefault="00515D0A" w:rsidP="00515D0A">
      <w:pPr>
        <w:rPr>
          <w:b/>
          <w:bCs/>
          <w:i/>
          <w:iCs/>
          <w:color w:val="00B0F0"/>
          <w:sz w:val="28"/>
          <w:szCs w:val="28"/>
          <w:lang w:val="en-GB"/>
        </w:rPr>
      </w:pPr>
      <w:proofErr w:type="spellStart"/>
      <w:r w:rsidRPr="00280E64">
        <w:rPr>
          <w:b/>
          <w:bCs/>
          <w:i/>
          <w:iCs/>
          <w:color w:val="00B0F0"/>
          <w:sz w:val="28"/>
          <w:szCs w:val="28"/>
          <w:lang w:val="en-GB"/>
        </w:rPr>
        <w:t>Projectinformatie</w:t>
      </w:r>
      <w:proofErr w:type="spellEnd"/>
    </w:p>
    <w:p w14:paraId="010891CD" w14:textId="77777777" w:rsidR="00515D0A" w:rsidRPr="00C72687" w:rsidRDefault="00515D0A" w:rsidP="00515D0A">
      <w:pPr>
        <w:rPr>
          <w:lang w:val="en-GB"/>
        </w:rPr>
      </w:pPr>
      <w:r w:rsidRPr="00A212D7">
        <w:rPr>
          <w:i/>
          <w:iCs/>
          <w:lang w:val="en-GB"/>
        </w:rPr>
        <w:t>Projectnaam</w:t>
      </w:r>
      <w:r w:rsidRPr="00C72687">
        <w:rPr>
          <w:lang w:val="en-GB"/>
        </w:rPr>
        <w:t>: Spatial Experiences for Visually Impaired populations</w:t>
      </w:r>
    </w:p>
    <w:p w14:paraId="40CE1BF2" w14:textId="77777777" w:rsidR="00515D0A" w:rsidRPr="00C72687" w:rsidRDefault="00515D0A" w:rsidP="00515D0A">
      <w:r w:rsidRPr="00C72687">
        <w:t xml:space="preserve">Het doel van dit project is om mensen met een visuele beperking te helpen met een product waarmee hun ruimtelijke ervaring kan bevorderd worden. </w:t>
      </w:r>
    </w:p>
    <w:p w14:paraId="3E12EEC7" w14:textId="77777777" w:rsidR="00515D0A" w:rsidRDefault="00515D0A" w:rsidP="00515D0A">
      <w:r w:rsidRPr="00C72687">
        <w:t>Blinden en slechtzienden komen dagelijks in contact met hordes doordat de samenleving niet is afgesteld op hun noden. Door deze problemen aan te pakken kunnen we de wereld meer toegankelijk maken voor alle mensen.</w:t>
      </w:r>
    </w:p>
    <w:p w14:paraId="775F21C1" w14:textId="77777777" w:rsidR="00515D0A" w:rsidRDefault="00515D0A" w:rsidP="00515D0A">
      <w:r w:rsidRPr="00A212D7">
        <w:rPr>
          <w:i/>
          <w:iCs/>
        </w:rPr>
        <w:t>Onderzoeker</w:t>
      </w:r>
      <w:r>
        <w:t>: Leon Debonne (</w:t>
      </w:r>
      <w:hyperlink r:id="rId5" w:history="1">
        <w:r w:rsidRPr="000A3297">
          <w:rPr>
            <w:rStyle w:val="Hyperlink"/>
          </w:rPr>
          <w:t>leon.debonne@ugent.be</w:t>
        </w:r>
      </w:hyperlink>
      <w:r>
        <w:t>), Student industrieel ingenieur: industrieel ontwerpen, 2IO</w:t>
      </w:r>
    </w:p>
    <w:p w14:paraId="179EE4AC" w14:textId="77777777" w:rsidR="00515D0A" w:rsidRDefault="00515D0A" w:rsidP="00515D0A"/>
    <w:p w14:paraId="45B76231" w14:textId="409FE4FA" w:rsidR="00515D0A" w:rsidRDefault="00515D0A" w:rsidP="00515D0A">
      <w:pPr>
        <w:rPr>
          <w:b/>
          <w:bCs/>
          <w:i/>
          <w:iCs/>
          <w:color w:val="00B0F0"/>
          <w:sz w:val="28"/>
          <w:szCs w:val="28"/>
        </w:rPr>
      </w:pPr>
      <w:r>
        <w:rPr>
          <w:b/>
          <w:bCs/>
          <w:i/>
          <w:iCs/>
          <w:color w:val="00B0F0"/>
          <w:sz w:val="28"/>
          <w:szCs w:val="28"/>
        </w:rPr>
        <w:t>Doel</w:t>
      </w:r>
      <w:r w:rsidR="00AE36EA">
        <w:rPr>
          <w:b/>
          <w:bCs/>
          <w:i/>
          <w:iCs/>
          <w:color w:val="00B0F0"/>
          <w:sz w:val="28"/>
          <w:szCs w:val="28"/>
        </w:rPr>
        <w:t xml:space="preserve"> enquête</w:t>
      </w:r>
    </w:p>
    <w:p w14:paraId="514AFD14" w14:textId="139589BB" w:rsidR="00515D0A" w:rsidRDefault="00515D0A" w:rsidP="00515D0A">
      <w:pPr>
        <w:rPr>
          <w:color w:val="000000" w:themeColor="text1"/>
        </w:rPr>
      </w:pPr>
      <w:r>
        <w:rPr>
          <w:color w:val="000000" w:themeColor="text1"/>
        </w:rPr>
        <w:t>De enquête w</w:t>
      </w:r>
      <w:r w:rsidR="00AE36EA">
        <w:rPr>
          <w:color w:val="000000" w:themeColor="text1"/>
        </w:rPr>
        <w:t xml:space="preserve">ordt </w:t>
      </w:r>
      <w:r>
        <w:rPr>
          <w:color w:val="000000" w:themeColor="text1"/>
        </w:rPr>
        <w:t xml:space="preserve">in de eerste plaats afgenomen met het oog op geëngageerde mensen contacteren in Facebookgroepen die mogelijks bereid waren om interviews te doen. Dit </w:t>
      </w:r>
      <w:r w:rsidR="00AE36EA">
        <w:rPr>
          <w:color w:val="000000" w:themeColor="text1"/>
        </w:rPr>
        <w:t>is</w:t>
      </w:r>
      <w:r>
        <w:rPr>
          <w:color w:val="000000" w:themeColor="text1"/>
        </w:rPr>
        <w:t xml:space="preserve"> ook een goe</w:t>
      </w:r>
      <w:r w:rsidR="00AE36EA">
        <w:rPr>
          <w:color w:val="000000" w:themeColor="text1"/>
        </w:rPr>
        <w:t>de opportuniteit</w:t>
      </w:r>
      <w:r>
        <w:rPr>
          <w:color w:val="000000" w:themeColor="text1"/>
        </w:rPr>
        <w:t xml:space="preserve"> om algemene vragen te stellen aan de community. </w:t>
      </w:r>
    </w:p>
    <w:p w14:paraId="05C54776" w14:textId="77777777" w:rsidR="00AE36EA" w:rsidRDefault="00515D0A" w:rsidP="00515D0A">
      <w:pPr>
        <w:rPr>
          <w:color w:val="000000" w:themeColor="text1"/>
        </w:rPr>
      </w:pPr>
      <w:r>
        <w:rPr>
          <w:color w:val="000000" w:themeColor="text1"/>
        </w:rPr>
        <w:t xml:space="preserve">Door deze algemene vragen kan al eens gepolst worden naar wat mensen nodig hebben en welke dagelijkse hordes er moeten overkomen worden door blinden en slechtzienden. </w:t>
      </w:r>
    </w:p>
    <w:p w14:paraId="12BC142A" w14:textId="25162406" w:rsidR="00515D0A" w:rsidRDefault="00515D0A" w:rsidP="00515D0A">
      <w:pPr>
        <w:rPr>
          <w:color w:val="000000" w:themeColor="text1"/>
        </w:rPr>
      </w:pPr>
      <w:r>
        <w:rPr>
          <w:color w:val="000000" w:themeColor="text1"/>
        </w:rPr>
        <w:t>De volgende stap is nog wat dieper gaan op de 1 op 1 interviews om echt gerichte vragen te stellen.</w:t>
      </w:r>
      <w:r w:rsidR="00AE36EA">
        <w:rPr>
          <w:color w:val="000000" w:themeColor="text1"/>
        </w:rPr>
        <w:t xml:space="preserve"> De interviewvragen worden opgesteld op basis van de antwoorden van de enquête.</w:t>
      </w:r>
    </w:p>
    <w:p w14:paraId="545E5A7C" w14:textId="77777777" w:rsidR="00515D0A" w:rsidRPr="00E555D0" w:rsidRDefault="00515D0A" w:rsidP="00515D0A">
      <w:pPr>
        <w:rPr>
          <w:b/>
          <w:bCs/>
          <w:i/>
          <w:iCs/>
          <w:color w:val="000000" w:themeColor="text1"/>
          <w:sz w:val="28"/>
          <w:szCs w:val="28"/>
        </w:rPr>
      </w:pPr>
      <w:r w:rsidRPr="00E555D0">
        <w:rPr>
          <w:b/>
          <w:bCs/>
          <w:i/>
          <w:iCs/>
          <w:color w:val="00B0F0"/>
          <w:sz w:val="28"/>
          <w:szCs w:val="28"/>
        </w:rPr>
        <w:t>Onderzoeksvragen</w:t>
      </w:r>
    </w:p>
    <w:p w14:paraId="0594ABB4" w14:textId="5218028F" w:rsidR="00B73951" w:rsidRDefault="00AE36EA" w:rsidP="00515D0A">
      <w:pPr>
        <w:pStyle w:val="Lijstalinea"/>
        <w:numPr>
          <w:ilvl w:val="0"/>
          <w:numId w:val="2"/>
        </w:numPr>
      </w:pPr>
      <w:r>
        <w:t>Waar hechten blinden en slechtzienden belang aan?</w:t>
      </w:r>
    </w:p>
    <w:p w14:paraId="3D36C91E" w14:textId="2AAB0DD8" w:rsidR="00AE36EA" w:rsidRDefault="00AE36EA" w:rsidP="00515D0A">
      <w:pPr>
        <w:pStyle w:val="Lijstalinea"/>
        <w:numPr>
          <w:ilvl w:val="0"/>
          <w:numId w:val="2"/>
        </w:numPr>
      </w:pPr>
      <w:r>
        <w:t>Welke hordes moeten er dagelijks overkomen worden?</w:t>
      </w:r>
    </w:p>
    <w:p w14:paraId="29FEEBEE" w14:textId="2B9BEBB0" w:rsidR="00AE36EA" w:rsidRDefault="00AE36EA" w:rsidP="00515D0A">
      <w:pPr>
        <w:pStyle w:val="Lijstalinea"/>
        <w:numPr>
          <w:ilvl w:val="0"/>
          <w:numId w:val="2"/>
        </w:numPr>
      </w:pPr>
      <w:r>
        <w:t>Wat is de visie t.o.v. de opkomende technologieën/ hulpmiddelen?</w:t>
      </w:r>
    </w:p>
    <w:p w14:paraId="796C003B" w14:textId="34274D29" w:rsidR="00AE36EA" w:rsidRDefault="00AE36EA" w:rsidP="00515D0A">
      <w:pPr>
        <w:pStyle w:val="Lijstalinea"/>
        <w:numPr>
          <w:ilvl w:val="0"/>
          <w:numId w:val="2"/>
        </w:numPr>
      </w:pPr>
      <w:r>
        <w:t>Welke rol speelt een begeleider of familielid in hun leven?</w:t>
      </w:r>
    </w:p>
    <w:p w14:paraId="2C49BB0A" w14:textId="69866E0E" w:rsidR="00AE36EA" w:rsidRDefault="00AE36EA" w:rsidP="00515D0A">
      <w:pPr>
        <w:pStyle w:val="Lijstalinea"/>
        <w:numPr>
          <w:ilvl w:val="0"/>
          <w:numId w:val="2"/>
        </w:numPr>
      </w:pPr>
      <w:r>
        <w:t>Hoe gebeurt de organisatie binnenshuis?</w:t>
      </w:r>
    </w:p>
    <w:sectPr w:rsidR="00AE36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31684"/>
    <w:multiLevelType w:val="hybridMultilevel"/>
    <w:tmpl w:val="15BE669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666041C7"/>
    <w:multiLevelType w:val="hybridMultilevel"/>
    <w:tmpl w:val="58D8D05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639260923">
    <w:abstractNumId w:val="0"/>
  </w:num>
  <w:num w:numId="2" w16cid:durableId="1812748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0A"/>
    <w:rsid w:val="00167D28"/>
    <w:rsid w:val="00515D0A"/>
    <w:rsid w:val="006D6CB3"/>
    <w:rsid w:val="00AE36EA"/>
    <w:rsid w:val="00B7395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92A4"/>
  <w15:chartTrackingRefBased/>
  <w15:docId w15:val="{9ABB33F2-19F3-444E-B318-68206F7BD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15D0A"/>
  </w:style>
  <w:style w:type="paragraph" w:styleId="Kop1">
    <w:name w:val="heading 1"/>
    <w:basedOn w:val="Standaard"/>
    <w:next w:val="Standaard"/>
    <w:link w:val="Kop1Char"/>
    <w:uiPriority w:val="9"/>
    <w:qFormat/>
    <w:rsid w:val="00515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1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15D0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15D0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15D0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15D0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15D0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15D0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15D0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15D0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15D0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15D0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15D0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15D0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15D0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15D0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15D0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15D0A"/>
    <w:rPr>
      <w:rFonts w:eastAsiaTheme="majorEastAsia" w:cstheme="majorBidi"/>
      <w:color w:val="272727" w:themeColor="text1" w:themeTint="D8"/>
    </w:rPr>
  </w:style>
  <w:style w:type="paragraph" w:styleId="Titel">
    <w:name w:val="Title"/>
    <w:basedOn w:val="Standaard"/>
    <w:next w:val="Standaard"/>
    <w:link w:val="TitelChar"/>
    <w:uiPriority w:val="10"/>
    <w:qFormat/>
    <w:rsid w:val="0051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15D0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15D0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15D0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15D0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15D0A"/>
    <w:rPr>
      <w:i/>
      <w:iCs/>
      <w:color w:val="404040" w:themeColor="text1" w:themeTint="BF"/>
    </w:rPr>
  </w:style>
  <w:style w:type="paragraph" w:styleId="Lijstalinea">
    <w:name w:val="List Paragraph"/>
    <w:basedOn w:val="Standaard"/>
    <w:uiPriority w:val="34"/>
    <w:qFormat/>
    <w:rsid w:val="00515D0A"/>
    <w:pPr>
      <w:ind w:left="720"/>
      <w:contextualSpacing/>
    </w:pPr>
  </w:style>
  <w:style w:type="character" w:styleId="Intensievebenadrukking">
    <w:name w:val="Intense Emphasis"/>
    <w:basedOn w:val="Standaardalinea-lettertype"/>
    <w:uiPriority w:val="21"/>
    <w:qFormat/>
    <w:rsid w:val="00515D0A"/>
    <w:rPr>
      <w:i/>
      <w:iCs/>
      <w:color w:val="0F4761" w:themeColor="accent1" w:themeShade="BF"/>
    </w:rPr>
  </w:style>
  <w:style w:type="paragraph" w:styleId="Duidelijkcitaat">
    <w:name w:val="Intense Quote"/>
    <w:basedOn w:val="Standaard"/>
    <w:next w:val="Standaard"/>
    <w:link w:val="DuidelijkcitaatChar"/>
    <w:uiPriority w:val="30"/>
    <w:qFormat/>
    <w:rsid w:val="0051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15D0A"/>
    <w:rPr>
      <w:i/>
      <w:iCs/>
      <w:color w:val="0F4761" w:themeColor="accent1" w:themeShade="BF"/>
    </w:rPr>
  </w:style>
  <w:style w:type="character" w:styleId="Intensieveverwijzing">
    <w:name w:val="Intense Reference"/>
    <w:basedOn w:val="Standaardalinea-lettertype"/>
    <w:uiPriority w:val="32"/>
    <w:qFormat/>
    <w:rsid w:val="00515D0A"/>
    <w:rPr>
      <w:b/>
      <w:bCs/>
      <w:smallCaps/>
      <w:color w:val="0F4761" w:themeColor="accent1" w:themeShade="BF"/>
      <w:spacing w:val="5"/>
    </w:rPr>
  </w:style>
  <w:style w:type="character" w:styleId="Hyperlink">
    <w:name w:val="Hyperlink"/>
    <w:basedOn w:val="Standaardalinea-lettertype"/>
    <w:uiPriority w:val="99"/>
    <w:unhideWhenUsed/>
    <w:rsid w:val="00515D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eon.debonne@ugent.be"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1275</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Debonne</dc:creator>
  <cp:keywords/>
  <dc:description/>
  <cp:lastModifiedBy>Leon Debonne</cp:lastModifiedBy>
  <cp:revision>1</cp:revision>
  <dcterms:created xsi:type="dcterms:W3CDTF">2025-10-19T17:55:00Z</dcterms:created>
  <dcterms:modified xsi:type="dcterms:W3CDTF">2025-10-19T18:12:00Z</dcterms:modified>
</cp:coreProperties>
</file>