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Pixel Canvas Project – Full Build Plan</w:t>
      </w:r>
    </w:p>
    <w:p>
      <w:pPr>
        <w:pStyle w:val="Heading2"/>
      </w:pPr>
      <w:r>
        <w:t>1. Project Summary</w:t>
      </w:r>
    </w:p>
    <w:p>
      <w:r>
        <w:t>A modern take on the Million Dollar Homepage: a fullscreen, rectangular pixel grid where users buy pixels to place an image or drawing. Total sale value target: €15,000. Payments done via PayPal (personal account), no business registration required as long as it stays one-time hobby income. Non‑refundable purchases to prevent trolling.</w:t>
      </w:r>
    </w:p>
    <w:p>
      <w:pPr>
        <w:pStyle w:val="Heading2"/>
      </w:pPr>
      <w:r>
        <w:t>2. Core Features</w:t>
      </w:r>
    </w:p>
    <w:p>
      <w:r>
        <w:t>• Fullscreen rectangular canvas (no scrolling)</w:t>
      </w:r>
    </w:p>
    <w:p>
      <w:r>
        <w:t>• Pixel‑based buying system: fixed price per pixel</w:t>
      </w:r>
    </w:p>
    <w:p>
      <w:r>
        <w:t>• Upload image → scale → place → lock once paid</w:t>
      </w:r>
    </w:p>
    <w:p>
      <w:r>
        <w:t>• Zoom &amp; pan functionality for accuracy</w:t>
      </w:r>
    </w:p>
    <w:p>
      <w:r>
        <w:t>• Minimalist, modern design with authentic retro feel</w:t>
      </w:r>
    </w:p>
    <w:p>
      <w:r>
        <w:t>• Display credits when hovering over pixel areas</w:t>
      </w:r>
    </w:p>
    <w:p>
      <w:r>
        <w:t>• Fully responsive on desktop, tablet, phone</w:t>
      </w:r>
    </w:p>
    <w:p>
      <w:pPr>
        <w:pStyle w:val="Heading2"/>
      </w:pPr>
      <w:r>
        <w:t>3. Technical Stack</w:t>
      </w:r>
    </w:p>
    <w:p>
      <w:r>
        <w:t>• Frontend: HTML, TailwindCSS, JavaScript (or React)</w:t>
      </w:r>
    </w:p>
    <w:p>
      <w:r>
        <w:t>• Backend (serverless): Supabase functions</w:t>
      </w:r>
    </w:p>
    <w:p>
      <w:r>
        <w:t>• Database: Supabase PostgreSQL</w:t>
      </w:r>
    </w:p>
    <w:p>
      <w:r>
        <w:t>• File storage: Supabase storage bucket</w:t>
      </w:r>
    </w:p>
    <w:p>
      <w:r>
        <w:t>• Payments: PayPal personal account + Webhooks</w:t>
      </w:r>
    </w:p>
    <w:p>
      <w:r>
        <w:t>• Hosting: Netlify/Vercel (free tier possible)</w:t>
      </w:r>
    </w:p>
    <w:p>
      <w:pPr>
        <w:pStyle w:val="Heading2"/>
      </w:pPr>
      <w:r>
        <w:t>4. Database Structure</w:t>
      </w:r>
    </w:p>
    <w:p>
      <w:r>
        <w:t>Tables:</w:t>
      </w:r>
    </w:p>
    <w:p>
      <w:r>
        <w:t>1. users</w:t>
      </w:r>
    </w:p>
    <w:p>
      <w:r>
        <w:t xml:space="preserve">   - id</w:t>
      </w:r>
    </w:p>
    <w:p>
      <w:r>
        <w:t xml:space="preserve">   - email (optional)</w:t>
      </w:r>
    </w:p>
    <w:p>
      <w:r>
        <w:t>2. pixel_blocks</w:t>
      </w:r>
    </w:p>
    <w:p>
      <w:r>
        <w:t xml:space="preserve">   - id</w:t>
      </w:r>
    </w:p>
    <w:p>
      <w:r>
        <w:t xml:space="preserve">   - x, y, width, height</w:t>
      </w:r>
    </w:p>
    <w:p>
      <w:r>
        <w:t xml:space="preserve">   - image_url</w:t>
      </w:r>
    </w:p>
    <w:p>
      <w:r>
        <w:t xml:space="preserve">   - owner_id</w:t>
      </w:r>
    </w:p>
    <w:p>
      <w:r>
        <w:t xml:space="preserve">   - status (“pending” / “paid”)</w:t>
      </w:r>
    </w:p>
    <w:p>
      <w:r>
        <w:t>3. transactions</w:t>
      </w:r>
    </w:p>
    <w:p>
      <w:r>
        <w:t xml:space="preserve">   - id</w:t>
      </w:r>
    </w:p>
    <w:p>
      <w:r>
        <w:t xml:space="preserve">   - paypal_tx_id</w:t>
      </w:r>
    </w:p>
    <w:p>
      <w:r>
        <w:t xml:space="preserve">   - user_id</w:t>
      </w:r>
    </w:p>
    <w:p>
      <w:r>
        <w:t xml:space="preserve">   - amount</w:t>
      </w:r>
    </w:p>
    <w:p>
      <w:r>
        <w:t xml:space="preserve">   - pixel_block_id</w:t>
      </w:r>
    </w:p>
    <w:p>
      <w:r>
        <w:t xml:space="preserve">   - status</w:t>
      </w:r>
    </w:p>
    <w:p>
      <w:pPr>
        <w:pStyle w:val="Heading2"/>
      </w:pPr>
      <w:r>
        <w:t>5. Payment Workflow</w:t>
      </w:r>
    </w:p>
    <w:p>
      <w:r>
        <w:t>1. User selects pixel area</w:t>
      </w:r>
    </w:p>
    <w:p>
      <w:r>
        <w:t>2. System calculates cost</w:t>
      </w:r>
    </w:p>
    <w:p>
      <w:r>
        <w:t>3. User uploads image</w:t>
      </w:r>
    </w:p>
    <w:p>
      <w:r>
        <w:t>4. System stores pixel block as “pending”</w:t>
      </w:r>
    </w:p>
    <w:p>
      <w:r>
        <w:t>5. User pays via PayPal redirect</w:t>
      </w:r>
    </w:p>
    <w:p>
      <w:r>
        <w:t>6. PayPal webhook hits Supabase function:</w:t>
      </w:r>
    </w:p>
    <w:p>
      <w:r>
        <w:t xml:space="preserve">   • Verify payment</w:t>
      </w:r>
    </w:p>
    <w:p>
      <w:r>
        <w:t xml:space="preserve">   • Mark block as “paid”</w:t>
      </w:r>
    </w:p>
    <w:p>
      <w:r>
        <w:t xml:space="preserve">   • Lock pixel forever (no edits)</w:t>
      </w:r>
    </w:p>
    <w:p>
      <w:r>
        <w:t>7. Canvas updates visually</w:t>
      </w:r>
    </w:p>
    <w:p>
      <w:pPr>
        <w:pStyle w:val="Heading2"/>
      </w:pPr>
      <w:r>
        <w:t>6. Visual &amp; UI Requirements</w:t>
      </w:r>
    </w:p>
    <w:p>
      <w:r>
        <w:t>• Modern minimalistic theme</w:t>
      </w:r>
    </w:p>
    <w:p>
      <w:r>
        <w:t>• Soft borders, slight shadows</w:t>
      </w:r>
    </w:p>
    <w:p>
      <w:r>
        <w:t>• Subtle grid</w:t>
      </w:r>
    </w:p>
    <w:p>
      <w:r>
        <w:t>• High‑resolution zoom interaction</w:t>
      </w:r>
    </w:p>
    <w:p>
      <w:r>
        <w:t>• Pixel placement preview before paying</w:t>
      </w:r>
    </w:p>
    <w:p>
      <w:r>
        <w:t>• Payment modal with clear non‑refund policy</w:t>
      </w:r>
    </w:p>
    <w:p>
      <w:pPr>
        <w:pStyle w:val="Heading2"/>
      </w:pPr>
      <w:r>
        <w:t>7. Estimated Costs</w:t>
      </w:r>
    </w:p>
    <w:p>
      <w:r>
        <w:t>• Domain: €10–15/year</w:t>
      </w:r>
    </w:p>
    <w:p>
      <w:r>
        <w:t>• Supabase: free tier → Pro tier €23/month if needed</w:t>
      </w:r>
    </w:p>
    <w:p>
      <w:r>
        <w:t>• Hosting: €0–5/month</w:t>
      </w:r>
    </w:p>
    <w:p>
      <w:r>
        <w:t>• PayPal fees: ~2.9% + €0.35 per payment</w:t>
      </w:r>
    </w:p>
    <w:p>
      <w:r>
        <w:t>Expected fees on €15,000 = ~€450–520</w:t>
      </w:r>
    </w:p>
    <w:p>
      <w:r>
        <w:t>Estimated net profit ≈ €14,500</w:t>
      </w:r>
    </w:p>
    <w:p>
      <w:pPr>
        <w:pStyle w:val="Heading2"/>
      </w:pPr>
      <w:r>
        <w:t>8. Legal &amp; Tax Notes (Netherlands)</w:t>
      </w:r>
    </w:p>
    <w:p>
      <w:r>
        <w:t>• This counts as ‘hobby income’</w:t>
      </w:r>
    </w:p>
    <w:p>
      <w:r>
        <w:t>• No VAT/BTW needed</w:t>
      </w:r>
    </w:p>
    <w:p>
      <w:r>
        <w:t>• Must be reported as “inkomsten uit overig werk”</w:t>
      </w:r>
    </w:p>
    <w:p>
      <w:r>
        <w:t>• Keep it a one‑time art project to avoid business classification</w:t>
      </w:r>
    </w:p>
    <w:p>
      <w:r>
        <w:t>• Make all sales non‑refundable</w:t>
      </w:r>
    </w:p>
    <w:p>
      <w:pPr>
        <w:pStyle w:val="Heading2"/>
      </w:pPr>
      <w:r>
        <w:t>9. Development Timeline</w:t>
      </w:r>
    </w:p>
    <w:p>
      <w:r>
        <w:t>Week 1 – Canvas + UI prototype</w:t>
      </w:r>
    </w:p>
    <w:p>
      <w:r>
        <w:t>Week 2 – Supabase DB + image handling</w:t>
      </w:r>
    </w:p>
    <w:p>
      <w:r>
        <w:t>Week 3 – PayPal integration + webhooks</w:t>
      </w:r>
    </w:p>
    <w:p>
      <w:r>
        <w:t>Week 4 – Polishing, testing, launch</w:t>
      </w:r>
    </w:p>
    <w:p>
      <w:r>
        <w:t>Total expected time: 3–5 weeks</w:t>
      </w:r>
    </w:p>
    <w:p>
      <w:pPr>
        <w:pStyle w:val="Heading2"/>
      </w:pPr>
      <w:r>
        <w:t>10. Marketing Strategy</w:t>
      </w:r>
    </w:p>
    <w:p>
      <w:r>
        <w:t>• Use TikTok/Instagram to show pixel placements in real time</w:t>
      </w:r>
    </w:p>
    <w:p>
      <w:r>
        <w:t>• Limited number of pixels creates urgency</w:t>
      </w:r>
    </w:p>
    <w:p>
      <w:r>
        <w:t>• Add a live “% sold” meter</w:t>
      </w:r>
    </w:p>
    <w:p>
      <w:r>
        <w:t>• Offer first 1,000 pixels at a discount to create momentum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