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lang w:val="en-US"/>
        </w:rPr>
        <w:t>PerCo</w:t>
      </w:r>
      <w:r>
        <w:rPr>
          <w:rFonts w:ascii="Times New Roman" w:eastAsia="Times New Roman" w:hAnsi="Times New Roman" w:cs="Times New Roman"/>
        </w:rPr>
        <w:t>*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 биты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защиты. Нами были использованы ключи относящиеся к семействам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суть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байтовое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EC10A8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688B" w:rsidRPr="00623DA8" w:rsidRDefault="00EC10A8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</w:rPr>
      </w:pPr>
      <w:r w:rsidRPr="00623DA8">
        <w:rPr>
          <w:rFonts w:ascii="Times New Roman" w:hAnsi="Times New Roman" w:cs="Times New Roman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623DA8">
        <w:rPr>
          <w:rFonts w:ascii="Times New Roman" w:hAnsi="Times New Roman" w:cs="Times New Roman"/>
        </w:rPr>
        <w:t xml:space="preserve"> </w:t>
      </w:r>
      <w:hyperlink r:id="rId6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623DA8">
          <w:rPr>
            <w:rStyle w:val="a4"/>
            <w:rFonts w:ascii="Times New Roman" w:hAnsi="Times New Roman" w:cs="Times New Roman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623DA8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623DA8">
          <w:rPr>
            <w:rStyle w:val="a4"/>
            <w:rFonts w:ascii="Times New Roman" w:hAnsi="Times New Roman" w:cs="Times New Roman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623DA8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623DA8">
          <w:rPr>
            <w:rStyle w:val="a4"/>
            <w:rFonts w:ascii="Times New Roman" w:hAnsi="Times New Roman" w:cs="Times New Roman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623DA8">
          <w:rPr>
            <w:rStyle w:val="a4"/>
            <w:rFonts w:ascii="Times New Roman" w:hAnsi="Times New Roman" w:cs="Times New Roman"/>
          </w:rPr>
          <w:t>/</w:t>
        </w:r>
      </w:hyperlink>
    </w:p>
    <w:p w:rsidR="00EC10A8" w:rsidRPr="0033688B" w:rsidRDefault="0033688B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[2</w:t>
      </w:r>
      <w:r w:rsidRPr="0033688B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r w:rsidRPr="0033688B">
        <w:rPr>
          <w:rStyle w:val="a4"/>
          <w:rFonts w:ascii="Times New Roman" w:hAnsi="Times New Roman" w:cs="Times New Roman"/>
          <w:lang w:val="en-US"/>
        </w:rPr>
        <w:t>http://en.wikipedia.org/wiki/1-Wire</w:t>
      </w:r>
    </w:p>
    <w:sectPr w:rsidR="00EC10A8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F20CE"/>
    <w:rsid w:val="0028511F"/>
    <w:rsid w:val="002A18E4"/>
    <w:rsid w:val="002C3901"/>
    <w:rsid w:val="002E56A2"/>
    <w:rsid w:val="00313844"/>
    <w:rsid w:val="0033688B"/>
    <w:rsid w:val="00361FEE"/>
    <w:rsid w:val="00386BA6"/>
    <w:rsid w:val="003B1A19"/>
    <w:rsid w:val="003E1884"/>
    <w:rsid w:val="00421674"/>
    <w:rsid w:val="00531A83"/>
    <w:rsid w:val="00536AFA"/>
    <w:rsid w:val="0053704F"/>
    <w:rsid w:val="00583929"/>
    <w:rsid w:val="005B3DF9"/>
    <w:rsid w:val="00623DA8"/>
    <w:rsid w:val="006C3FC6"/>
    <w:rsid w:val="00721792"/>
    <w:rsid w:val="0075595C"/>
    <w:rsid w:val="007A2F91"/>
    <w:rsid w:val="0080636A"/>
    <w:rsid w:val="00830DFF"/>
    <w:rsid w:val="00837817"/>
    <w:rsid w:val="00A278E2"/>
    <w:rsid w:val="00BD0CEA"/>
    <w:rsid w:val="00C80170"/>
    <w:rsid w:val="00C94E69"/>
    <w:rsid w:val="00CB4289"/>
    <w:rsid w:val="00CE028E"/>
    <w:rsid w:val="00D011D8"/>
    <w:rsid w:val="00D163D7"/>
    <w:rsid w:val="00D55825"/>
    <w:rsid w:val="00D760AC"/>
    <w:rsid w:val="00DB38DC"/>
    <w:rsid w:val="00E21581"/>
    <w:rsid w:val="00E306DD"/>
    <w:rsid w:val="00E312FB"/>
    <w:rsid w:val="00E41271"/>
    <w:rsid w:val="00E86EFB"/>
    <w:rsid w:val="00EC10A8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utton.ru/about/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3</cp:revision>
  <dcterms:created xsi:type="dcterms:W3CDTF">2015-03-22T18:07:00Z</dcterms:created>
  <dcterms:modified xsi:type="dcterms:W3CDTF">2015-03-22T18:11:00Z</dcterms:modified>
</cp:coreProperties>
</file>