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Default="00681DC6">
      <w:pPr>
        <w:rPr>
          <w:rFonts w:ascii="Times New Roman" w:hAnsi="Times New Roman" w:cs="Times New Roman"/>
          <w:sz w:val="24"/>
          <w:szCs w:val="24"/>
        </w:rPr>
      </w:pPr>
    </w:p>
    <w:p w14:paraId="522F358D" w14:textId="1558A61A" w:rsidR="00CD6EE3" w:rsidRDefault="00CD6EE3">
      <w:pPr>
        <w:rPr>
          <w:rFonts w:ascii="Times New Roman" w:hAnsi="Times New Roman" w:cs="Times New Roman"/>
          <w:sz w:val="24"/>
          <w:szCs w:val="24"/>
        </w:rPr>
      </w:pPr>
      <w:r w:rsidRPr="00CD6EE3">
        <w:rPr>
          <w:rFonts w:ascii="Times New Roman" w:hAnsi="Times New Roman" w:cs="Times New Roman"/>
          <w:sz w:val="24"/>
          <w:szCs w:val="24"/>
        </w:rPr>
        <w:t>Listdown was explicitly designed for creating documents on the most important information for discussion or collaboration without the need for users going over tedious knitting processes and workflows.</w:t>
      </w:r>
    </w:p>
    <w:p w14:paraId="782651A3" w14:textId="77777777" w:rsidR="00CD6EE3" w:rsidRPr="00F7056A" w:rsidRDefault="00CD6EE3">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ot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the package has several advantages compared to normal R markdown files containing all 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w:t>
      </w:r>
      <w:r w:rsidR="001E0822" w:rsidRPr="00F7056A">
        <w:rPr>
          <w:rFonts w:ascii="Times New Roman" w:hAnsi="Times New Roman" w:cs="Times New Roman"/>
          <w:color w:val="222222"/>
          <w:sz w:val="24"/>
          <w:szCs w:val="24"/>
          <w:shd w:val="clear" w:color="auto" w:fill="FFFFFF"/>
        </w:rPr>
        <w:lastRenderedPageBreak/>
        <w:t xml:space="preserve">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(interactive graphics)</w:t>
      </w:r>
    </w:p>
    <w:p w14:paraId="55A452FC" w14:textId="77777777" w:rsidR="00555CCF" w:rsidRDefault="00555CCF" w:rsidP="00555CCF">
      <w:pPr>
        <w:widowControl/>
        <w:spacing w:after="0" w:line="240" w:lineRule="auto"/>
        <w:jc w:val="left"/>
        <w:rPr>
          <w:rFonts w:ascii="Arial" w:eastAsia="SimSun" w:hAnsi="Arial" w:cs="Times New Roman"/>
          <w:color w:val="222222"/>
          <w:sz w:val="20"/>
          <w:szCs w:val="20"/>
          <w:shd w:val="clear" w:color="auto" w:fill="FFFFFF"/>
          <w:lang w:val="en-US"/>
        </w:rPr>
      </w:pPr>
      <w:r w:rsidRPr="00555CCF">
        <w:rPr>
          <w:rFonts w:ascii="Arial" w:eastAsia="SimSun" w:hAnsi="Arial" w:cs="Times New Roman"/>
          <w:color w:val="222222"/>
          <w:sz w:val="20"/>
          <w:szCs w:val="20"/>
          <w:shd w:val="clear" w:color="auto" w:fill="FFFFFF"/>
          <w:lang w:val="en-US"/>
        </w:rPr>
        <w:t>Healy, K. (2018). </w:t>
      </w:r>
      <w:r w:rsidRPr="00555CCF">
        <w:rPr>
          <w:rFonts w:ascii="Arial" w:eastAsia="SimSun" w:hAnsi="Arial" w:cs="Times New Roman"/>
          <w:i/>
          <w:iCs/>
          <w:color w:val="222222"/>
          <w:sz w:val="20"/>
          <w:szCs w:val="20"/>
          <w:lang w:val="en-US"/>
        </w:rPr>
        <w:t>Data visualization: a practical introduction</w:t>
      </w:r>
      <w:r w:rsidRPr="00555CCF">
        <w:rPr>
          <w:rFonts w:ascii="Arial" w:eastAsia="SimSun" w:hAnsi="Arial" w:cs="Times New Roman"/>
          <w:color w:val="222222"/>
          <w:sz w:val="20"/>
          <w:szCs w:val="20"/>
          <w:shd w:val="clear" w:color="auto" w:fill="FFFFFF"/>
          <w:lang w:val="en-US"/>
        </w:rPr>
        <w:t>. Princeton University Press.</w:t>
      </w:r>
    </w:p>
    <w:p w14:paraId="536E4666" w14:textId="77777777" w:rsidR="00903D1E" w:rsidRDefault="00903D1E" w:rsidP="00555CCF">
      <w:pPr>
        <w:widowControl/>
        <w:spacing w:after="0" w:line="240" w:lineRule="auto"/>
        <w:jc w:val="left"/>
        <w:rPr>
          <w:rFonts w:ascii="Arial" w:eastAsia="SimSun" w:hAnsi="Arial" w:cs="Times New Roman"/>
          <w:color w:val="222222"/>
          <w:sz w:val="20"/>
          <w:szCs w:val="20"/>
          <w:shd w:val="clear" w:color="auto" w:fill="FFFFFF"/>
          <w:lang w:val="en-US"/>
        </w:rPr>
      </w:pPr>
    </w:p>
    <w:p w14:paraId="64A61B32" w14:textId="77777777" w:rsidR="00903D1E" w:rsidRPr="00903D1E" w:rsidRDefault="00903D1E" w:rsidP="00903D1E">
      <w:pPr>
        <w:widowControl/>
        <w:spacing w:after="0" w:line="240" w:lineRule="auto"/>
        <w:jc w:val="left"/>
        <w:rPr>
          <w:rFonts w:ascii="SimSun" w:eastAsia="SimSun" w:hAnsi="SimSun" w:cs="Times New Roman"/>
          <w:sz w:val="20"/>
          <w:szCs w:val="20"/>
          <w:lang w:val="en-US"/>
        </w:rPr>
      </w:pPr>
      <w:r w:rsidRPr="00903D1E">
        <w:rPr>
          <w:rFonts w:ascii="Arial" w:eastAsia="SimSun" w:hAnsi="Arial" w:cs="Times New Roman"/>
          <w:color w:val="222222"/>
          <w:sz w:val="20"/>
          <w:szCs w:val="20"/>
          <w:shd w:val="clear" w:color="auto" w:fill="FFFFFF"/>
          <w:lang w:val="en-US"/>
        </w:rPr>
        <w:t>Wilke, C. O. (2019). </w:t>
      </w:r>
      <w:r w:rsidRPr="00903D1E">
        <w:rPr>
          <w:rFonts w:ascii="Arial" w:eastAsia="SimSun" w:hAnsi="Arial" w:cs="Times New Roman"/>
          <w:i/>
          <w:iCs/>
          <w:color w:val="222222"/>
          <w:sz w:val="20"/>
          <w:szCs w:val="20"/>
          <w:lang w:val="en-US"/>
        </w:rPr>
        <w:t>Fundamentals of data visualization: a primer on making informative and compelling figures</w:t>
      </w:r>
      <w:r w:rsidRPr="00903D1E">
        <w:rPr>
          <w:rFonts w:ascii="Arial" w:eastAsia="SimSun" w:hAnsi="Arial" w:cs="Times New Roman"/>
          <w:color w:val="222222"/>
          <w:sz w:val="20"/>
          <w:szCs w:val="20"/>
          <w:shd w:val="clear" w:color="auto" w:fill="FFFFFF"/>
          <w:lang w:val="en-US"/>
        </w:rPr>
        <w:t>. O'Reilly Media.</w:t>
      </w:r>
    </w:p>
    <w:p w14:paraId="70E2270D" w14:textId="1EBECF4F" w:rsidR="00903D1E" w:rsidRDefault="00903D1E" w:rsidP="00555CCF">
      <w:pPr>
        <w:widowControl/>
        <w:spacing w:after="0" w:line="240" w:lineRule="auto"/>
        <w:jc w:val="left"/>
        <w:rPr>
          <w:rFonts w:ascii="SimSun" w:eastAsia="SimSun" w:hAnsi="SimSun" w:cs="Times New Roman"/>
          <w:sz w:val="20"/>
          <w:szCs w:val="20"/>
          <w:lang w:val="en-US"/>
        </w:rPr>
      </w:pPr>
    </w:p>
    <w:p w14:paraId="1923D7DA" w14:textId="7DF745C0" w:rsidR="00491A65" w:rsidRPr="00555CCF" w:rsidRDefault="00491A65" w:rsidP="00555CCF">
      <w:pPr>
        <w:widowControl/>
        <w:spacing w:after="0" w:line="240" w:lineRule="auto"/>
        <w:jc w:val="left"/>
        <w:rPr>
          <w:rFonts w:ascii="SimSun" w:eastAsia="SimSun" w:hAnsi="SimSun" w:cs="Times New Roman"/>
          <w:sz w:val="20"/>
          <w:szCs w:val="20"/>
          <w:lang w:val="en-US"/>
        </w:rPr>
      </w:pPr>
      <w:r>
        <w:rPr>
          <w:rFonts w:ascii="Arial" w:hAnsi="Arial" w:cs="Arial"/>
          <w:color w:val="222222"/>
          <w:sz w:val="20"/>
          <w:szCs w:val="20"/>
          <w:shd w:val="clear" w:color="auto" w:fill="FFFFFF"/>
        </w:rPr>
        <w:t>Cook, D., Swayne, D. F., &amp; Buja, A. (2007). </w:t>
      </w:r>
      <w:r>
        <w:rPr>
          <w:rFonts w:ascii="Arial" w:hAnsi="Arial" w:cs="Arial"/>
          <w:i/>
          <w:iCs/>
          <w:color w:val="222222"/>
          <w:sz w:val="20"/>
          <w:szCs w:val="20"/>
          <w:shd w:val="clear" w:color="auto" w:fill="FFFFFF"/>
        </w:rPr>
        <w:t>Interactive and dynamic graphics for data analysis: with R and GGobi</w:t>
      </w:r>
      <w:r>
        <w:rPr>
          <w:rFonts w:ascii="Arial" w:hAnsi="Arial" w:cs="Arial"/>
          <w:color w:val="222222"/>
          <w:sz w:val="20"/>
          <w:szCs w:val="20"/>
          <w:shd w:val="clear" w:color="auto" w:fill="FFFFFF"/>
        </w:rPr>
        <w:t>. Springer Science &amp; Business Media.</w:t>
      </w:r>
    </w:p>
    <w:p w14:paraId="12FB6E58" w14:textId="534176D6" w:rsidR="00555CCF" w:rsidRDefault="00555CCF" w:rsidP="0088280D">
      <w:pPr>
        <w:rPr>
          <w:rFonts w:ascii="Times New Roman" w:hAnsi="Times New Roman" w:cs="Times New Roman"/>
          <w:sz w:val="24"/>
          <w:szCs w:val="24"/>
        </w:rPr>
      </w:pPr>
    </w:p>
    <w:p w14:paraId="1178DF63" w14:textId="37326DFA" w:rsidR="00582A95" w:rsidRDefault="00582A95" w:rsidP="0088280D">
      <w:pPr>
        <w:rPr>
          <w:rStyle w:val="a4"/>
          <w:sz w:val="27"/>
          <w:szCs w:val="27"/>
          <w:shd w:val="clear" w:color="auto" w:fill="FFFFFF"/>
        </w:rPr>
      </w:pPr>
      <w:r>
        <w:rPr>
          <w:color w:val="000000"/>
          <w:sz w:val="27"/>
          <w:szCs w:val="27"/>
          <w:shd w:val="clear" w:color="auto" w:fill="FFFFFF"/>
        </w:rPr>
        <w:t>Sievert C (2020). </w:t>
      </w:r>
      <w:r>
        <w:rPr>
          <w:rStyle w:val="a3"/>
          <w:color w:val="000000"/>
          <w:sz w:val="27"/>
          <w:szCs w:val="27"/>
          <w:shd w:val="clear" w:color="auto" w:fill="FFFFFF"/>
        </w:rPr>
        <w:t>Interactive Web-Based Data Visualization with R, plotly, and shiny</w:t>
      </w:r>
      <w:r>
        <w:rPr>
          <w:color w:val="000000"/>
          <w:sz w:val="27"/>
          <w:szCs w:val="27"/>
          <w:shd w:val="clear" w:color="auto" w:fill="FFFFFF"/>
        </w:rPr>
        <w:t>. Chapman and Hall/CRC. ISBN 9781138331457, </w:t>
      </w:r>
      <w:r w:rsidR="00CD6EE3">
        <w:fldChar w:fldCharType="begin"/>
      </w:r>
      <w:r w:rsidR="00CD6EE3">
        <w:instrText xml:space="preserve"> HYPERLINK "https://plotly-r.com/" </w:instrText>
      </w:r>
      <w:r w:rsidR="00CD6EE3">
        <w:fldChar w:fldCharType="separate"/>
      </w:r>
      <w:r>
        <w:rPr>
          <w:rStyle w:val="a4"/>
          <w:sz w:val="27"/>
          <w:szCs w:val="27"/>
          <w:shd w:val="clear" w:color="auto" w:fill="FFFFFF"/>
        </w:rPr>
        <w:t>https://plotly-r.com</w:t>
      </w:r>
      <w:r w:rsidR="00CD6EE3">
        <w:rPr>
          <w:rStyle w:val="a4"/>
          <w:sz w:val="27"/>
          <w:szCs w:val="27"/>
          <w:shd w:val="clear" w:color="auto" w:fill="FFFFFF"/>
        </w:rPr>
        <w:fldChar w:fldCharType="end"/>
      </w:r>
    </w:p>
    <w:p w14:paraId="107F4824" w14:textId="77777777" w:rsidR="00CF72B9" w:rsidRDefault="00CF72B9" w:rsidP="0088280D">
      <w:pPr>
        <w:rPr>
          <w:rStyle w:val="a4"/>
          <w:sz w:val="27"/>
          <w:szCs w:val="27"/>
          <w:shd w:val="clear" w:color="auto" w:fill="FFFFFF"/>
        </w:rPr>
      </w:pPr>
    </w:p>
    <w:p w14:paraId="7DFF4C04" w14:textId="77777777" w:rsidR="00CF72B9" w:rsidRDefault="00CF72B9" w:rsidP="0088280D">
      <w:pPr>
        <w:rPr>
          <w:rStyle w:val="a4"/>
          <w:sz w:val="27"/>
          <w:szCs w:val="27"/>
          <w:shd w:val="clear" w:color="auto" w:fill="FFFFFF"/>
        </w:rPr>
      </w:pPr>
    </w:p>
    <w:p w14:paraId="46142579" w14:textId="77777777" w:rsidR="00CF72B9" w:rsidRDefault="00CF72B9" w:rsidP="0088280D">
      <w:pPr>
        <w:rPr>
          <w:rStyle w:val="a4"/>
          <w:sz w:val="27"/>
          <w:szCs w:val="27"/>
          <w:shd w:val="clear" w:color="auto" w:fill="FFFFFF"/>
        </w:rPr>
      </w:pPr>
    </w:p>
    <w:p w14:paraId="142AF84A"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Jennifer Bryan (NA). gapminder: Data from Gapminder.</w:t>
      </w:r>
    </w:p>
    <w:p w14:paraId="4F83FA5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https://github.com/jennybc/gapminder,</w:t>
      </w:r>
    </w:p>
    <w:p w14:paraId="15278BB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http://www.gapminder.org/data/,</w:t>
      </w:r>
    </w:p>
    <w:p w14:paraId="2927901F"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https://doi.org/10.5281/zenodo.594018.</w:t>
      </w:r>
    </w:p>
    <w:p w14:paraId="11C789F3" w14:textId="61D14564" w:rsidR="002A5ED1" w:rsidRDefault="002A5ED1" w:rsidP="0088280D">
      <w:pPr>
        <w:rPr>
          <w:rStyle w:val="a4"/>
          <w:sz w:val="27"/>
          <w:szCs w:val="27"/>
          <w:shd w:val="clear" w:color="auto" w:fill="FFFFFF"/>
        </w:rPr>
      </w:pPr>
    </w:p>
    <w:p w14:paraId="0E74E75C" w14:textId="77777777" w:rsidR="00A22030" w:rsidRDefault="00A22030" w:rsidP="0088280D">
      <w:pPr>
        <w:rPr>
          <w:rStyle w:val="a4"/>
          <w:sz w:val="27"/>
          <w:szCs w:val="27"/>
          <w:shd w:val="clear" w:color="auto" w:fill="FFFFFF"/>
        </w:rPr>
      </w:pPr>
    </w:p>
    <w:p w14:paraId="3B500A00" w14:textId="77777777" w:rsidR="00A22030" w:rsidRPr="00A22030" w:rsidRDefault="00A22030" w:rsidP="00A22030">
      <w:pPr>
        <w:widowControl/>
        <w:spacing w:after="0" w:line="240" w:lineRule="auto"/>
        <w:jc w:val="left"/>
        <w:rPr>
          <w:rFonts w:ascii="SimSun" w:eastAsia="SimSun" w:hAnsi="SimSun" w:cs="Times New Roman"/>
          <w:sz w:val="20"/>
          <w:szCs w:val="20"/>
          <w:lang w:val="en-US"/>
        </w:rPr>
      </w:pPr>
      <w:r w:rsidRPr="00A22030">
        <w:rPr>
          <w:rFonts w:ascii="Arial" w:eastAsia="SimSun" w:hAnsi="Arial" w:cs="Times New Roman"/>
          <w:color w:val="222222"/>
          <w:sz w:val="20"/>
          <w:szCs w:val="20"/>
          <w:shd w:val="clear" w:color="auto" w:fill="FFFFFF"/>
          <w:lang w:val="en-US"/>
        </w:rPr>
        <w:t xml:space="preserve">Ali, S. M., Gupta, N., Nayak, G. K., &amp; </w:t>
      </w:r>
      <w:proofErr w:type="spellStart"/>
      <w:r w:rsidRPr="00A22030">
        <w:rPr>
          <w:rFonts w:ascii="Arial" w:eastAsia="SimSun" w:hAnsi="Arial" w:cs="Times New Roman"/>
          <w:color w:val="222222"/>
          <w:sz w:val="20"/>
          <w:szCs w:val="20"/>
          <w:shd w:val="clear" w:color="auto" w:fill="FFFFFF"/>
          <w:lang w:val="en-US"/>
        </w:rPr>
        <w:t>Lenka</w:t>
      </w:r>
      <w:proofErr w:type="spellEnd"/>
      <w:r w:rsidRPr="00A22030">
        <w:rPr>
          <w:rFonts w:ascii="Arial" w:eastAsia="SimSun" w:hAnsi="Arial" w:cs="Times New Roman"/>
          <w:color w:val="222222"/>
          <w:sz w:val="20"/>
          <w:szCs w:val="20"/>
          <w:shd w:val="clear" w:color="auto" w:fill="FFFFFF"/>
          <w:lang w:val="en-US"/>
        </w:rPr>
        <w:t>, R. K. (2016, December). Big data visualization: Tools and challenges. In </w:t>
      </w:r>
      <w:r w:rsidRPr="00A22030">
        <w:rPr>
          <w:rFonts w:ascii="Arial" w:eastAsia="SimSun" w:hAnsi="Arial" w:cs="Times New Roman"/>
          <w:i/>
          <w:iCs/>
          <w:color w:val="222222"/>
          <w:sz w:val="20"/>
          <w:szCs w:val="20"/>
          <w:lang w:val="en-US"/>
        </w:rPr>
        <w:t>2016 2nd International Conference on Contemporary Computing and Informatics (IC3I)</w:t>
      </w:r>
      <w:r w:rsidRPr="00A22030">
        <w:rPr>
          <w:rFonts w:ascii="Arial" w:eastAsia="SimSun" w:hAnsi="Arial" w:cs="Times New Roman"/>
          <w:color w:val="222222"/>
          <w:sz w:val="20"/>
          <w:szCs w:val="20"/>
          <w:shd w:val="clear" w:color="auto" w:fill="FFFFFF"/>
          <w:lang w:val="en-US"/>
        </w:rPr>
        <w:t> (pp. 656-660). IEEE.</w:t>
      </w:r>
    </w:p>
    <w:p w14:paraId="35DC661A" w14:textId="77777777" w:rsidR="00A22030" w:rsidRDefault="00A22030" w:rsidP="0088280D">
      <w:pPr>
        <w:rPr>
          <w:rStyle w:val="a4"/>
          <w:sz w:val="27"/>
          <w:szCs w:val="27"/>
          <w:shd w:val="clear" w:color="auto" w:fill="FFFFFF"/>
        </w:rPr>
      </w:pPr>
    </w:p>
    <w:p w14:paraId="461B7562" w14:textId="26731A54" w:rsidR="002A5ED1" w:rsidRDefault="002A5ED1" w:rsidP="0088280D">
      <w:pPr>
        <w:rPr>
          <w:rStyle w:val="a4"/>
          <w:sz w:val="27"/>
          <w:szCs w:val="27"/>
          <w:shd w:val="clear" w:color="auto" w:fill="FFFFFF"/>
        </w:rPr>
      </w:pPr>
    </w:p>
    <w:p w14:paraId="2F3D4709" w14:textId="77777777" w:rsidR="00341868" w:rsidRPr="00341868" w:rsidRDefault="00341868" w:rsidP="00341868">
      <w:pPr>
        <w:widowControl/>
        <w:spacing w:after="0" w:line="240" w:lineRule="auto"/>
        <w:jc w:val="left"/>
        <w:rPr>
          <w:rFonts w:ascii="SimSun" w:eastAsia="SimSun" w:hAnsi="SimSun" w:cs="Times New Roman"/>
          <w:sz w:val="20"/>
          <w:szCs w:val="20"/>
          <w:lang w:val="en-US"/>
        </w:rPr>
      </w:pPr>
      <w:proofErr w:type="spellStart"/>
      <w:r w:rsidRPr="00341868">
        <w:rPr>
          <w:rFonts w:ascii="Arial" w:eastAsia="SimSun" w:hAnsi="Arial" w:cs="Times New Roman"/>
          <w:color w:val="222222"/>
          <w:sz w:val="20"/>
          <w:szCs w:val="20"/>
          <w:shd w:val="clear" w:color="auto" w:fill="FFFFFF"/>
          <w:lang w:val="en-US"/>
        </w:rPr>
        <w:t>Weissgerber</w:t>
      </w:r>
      <w:proofErr w:type="spellEnd"/>
      <w:r w:rsidRPr="00341868">
        <w:rPr>
          <w:rFonts w:ascii="Arial" w:eastAsia="SimSun" w:hAnsi="Arial" w:cs="Times New Roman"/>
          <w:color w:val="222222"/>
          <w:sz w:val="20"/>
          <w:szCs w:val="20"/>
          <w:shd w:val="clear" w:color="auto" w:fill="FFFFFF"/>
          <w:lang w:val="en-US"/>
        </w:rPr>
        <w:t xml:space="preserve">, T. L., </w:t>
      </w:r>
      <w:proofErr w:type="spellStart"/>
      <w:r w:rsidRPr="00341868">
        <w:rPr>
          <w:rFonts w:ascii="Arial" w:eastAsia="SimSun" w:hAnsi="Arial" w:cs="Times New Roman"/>
          <w:color w:val="222222"/>
          <w:sz w:val="20"/>
          <w:szCs w:val="20"/>
          <w:shd w:val="clear" w:color="auto" w:fill="FFFFFF"/>
          <w:lang w:val="en-US"/>
        </w:rPr>
        <w:t>Garovic</w:t>
      </w:r>
      <w:proofErr w:type="spellEnd"/>
      <w:r w:rsidRPr="00341868">
        <w:rPr>
          <w:rFonts w:ascii="Arial" w:eastAsia="SimSun" w:hAnsi="Arial" w:cs="Times New Roman"/>
          <w:color w:val="222222"/>
          <w:sz w:val="20"/>
          <w:szCs w:val="20"/>
          <w:shd w:val="clear" w:color="auto" w:fill="FFFFFF"/>
          <w:lang w:val="en-US"/>
        </w:rPr>
        <w:t xml:space="preserve">, V. D., </w:t>
      </w:r>
      <w:proofErr w:type="spellStart"/>
      <w:r w:rsidRPr="00341868">
        <w:rPr>
          <w:rFonts w:ascii="Arial" w:eastAsia="SimSun" w:hAnsi="Arial" w:cs="Times New Roman"/>
          <w:color w:val="222222"/>
          <w:sz w:val="20"/>
          <w:szCs w:val="20"/>
          <w:shd w:val="clear" w:color="auto" w:fill="FFFFFF"/>
          <w:lang w:val="en-US"/>
        </w:rPr>
        <w:t>Savic</w:t>
      </w:r>
      <w:proofErr w:type="spellEnd"/>
      <w:r w:rsidRPr="00341868">
        <w:rPr>
          <w:rFonts w:ascii="Arial" w:eastAsia="SimSun" w:hAnsi="Arial" w:cs="Times New Roman"/>
          <w:color w:val="222222"/>
          <w:sz w:val="20"/>
          <w:szCs w:val="20"/>
          <w:shd w:val="clear" w:color="auto" w:fill="FFFFFF"/>
          <w:lang w:val="en-US"/>
        </w:rPr>
        <w:t xml:space="preserve">, M., </w:t>
      </w:r>
      <w:proofErr w:type="spellStart"/>
      <w:r w:rsidRPr="00341868">
        <w:rPr>
          <w:rFonts w:ascii="Arial" w:eastAsia="SimSun" w:hAnsi="Arial" w:cs="Times New Roman"/>
          <w:color w:val="222222"/>
          <w:sz w:val="20"/>
          <w:szCs w:val="20"/>
          <w:shd w:val="clear" w:color="auto" w:fill="FFFFFF"/>
          <w:lang w:val="en-US"/>
        </w:rPr>
        <w:t>Winham</w:t>
      </w:r>
      <w:proofErr w:type="spellEnd"/>
      <w:r w:rsidRPr="00341868">
        <w:rPr>
          <w:rFonts w:ascii="Arial" w:eastAsia="SimSun" w:hAnsi="Arial" w:cs="Times New Roman"/>
          <w:color w:val="222222"/>
          <w:sz w:val="20"/>
          <w:szCs w:val="20"/>
          <w:shd w:val="clear" w:color="auto" w:fill="FFFFFF"/>
          <w:lang w:val="en-US"/>
        </w:rPr>
        <w:t xml:space="preserve">, S. J., &amp; </w:t>
      </w:r>
      <w:proofErr w:type="spellStart"/>
      <w:r w:rsidRPr="00341868">
        <w:rPr>
          <w:rFonts w:ascii="Arial" w:eastAsia="SimSun" w:hAnsi="Arial" w:cs="Times New Roman"/>
          <w:color w:val="222222"/>
          <w:sz w:val="20"/>
          <w:szCs w:val="20"/>
          <w:shd w:val="clear" w:color="auto" w:fill="FFFFFF"/>
          <w:lang w:val="en-US"/>
        </w:rPr>
        <w:t>Milic</w:t>
      </w:r>
      <w:proofErr w:type="spellEnd"/>
      <w:r w:rsidRPr="00341868">
        <w:rPr>
          <w:rFonts w:ascii="Arial" w:eastAsia="SimSun" w:hAnsi="Arial" w:cs="Times New Roman"/>
          <w:color w:val="222222"/>
          <w:sz w:val="20"/>
          <w:szCs w:val="20"/>
          <w:shd w:val="clear" w:color="auto" w:fill="FFFFFF"/>
          <w:lang w:val="en-US"/>
        </w:rPr>
        <w:t>, N. M. (2016). From static to interactive: transforming data visualization to improve transparency. </w:t>
      </w:r>
      <w:proofErr w:type="spellStart"/>
      <w:r w:rsidRPr="00341868">
        <w:rPr>
          <w:rFonts w:ascii="Arial" w:eastAsia="SimSun" w:hAnsi="Arial" w:cs="Times New Roman"/>
          <w:i/>
          <w:iCs/>
          <w:color w:val="222222"/>
          <w:sz w:val="20"/>
          <w:szCs w:val="20"/>
          <w:lang w:val="en-US"/>
        </w:rPr>
        <w:t>PLoS</w:t>
      </w:r>
      <w:proofErr w:type="spellEnd"/>
      <w:r w:rsidRPr="00341868">
        <w:rPr>
          <w:rFonts w:ascii="Arial" w:eastAsia="SimSun" w:hAnsi="Arial" w:cs="Times New Roman"/>
          <w:i/>
          <w:iCs/>
          <w:color w:val="222222"/>
          <w:sz w:val="20"/>
          <w:szCs w:val="20"/>
          <w:lang w:val="en-US"/>
        </w:rPr>
        <w:t xml:space="preserve"> biology</w:t>
      </w:r>
      <w:r w:rsidRPr="00341868">
        <w:rPr>
          <w:rFonts w:ascii="Arial" w:eastAsia="SimSun" w:hAnsi="Arial" w:cs="Times New Roman"/>
          <w:color w:val="222222"/>
          <w:sz w:val="20"/>
          <w:szCs w:val="20"/>
          <w:shd w:val="clear" w:color="auto" w:fill="FFFFFF"/>
          <w:lang w:val="en-US"/>
        </w:rPr>
        <w:t>, </w:t>
      </w:r>
      <w:r w:rsidRPr="00341868">
        <w:rPr>
          <w:rFonts w:ascii="Arial" w:eastAsia="SimSun" w:hAnsi="Arial" w:cs="Times New Roman"/>
          <w:i/>
          <w:iCs/>
          <w:color w:val="222222"/>
          <w:sz w:val="20"/>
          <w:szCs w:val="20"/>
          <w:lang w:val="en-US"/>
        </w:rPr>
        <w:t>14</w:t>
      </w:r>
      <w:r w:rsidRPr="00341868">
        <w:rPr>
          <w:rFonts w:ascii="Arial" w:eastAsia="SimSun" w:hAnsi="Arial" w:cs="Times New Roman"/>
          <w:color w:val="222222"/>
          <w:sz w:val="20"/>
          <w:szCs w:val="20"/>
          <w:shd w:val="clear" w:color="auto" w:fill="FFFFFF"/>
          <w:lang w:val="en-US"/>
        </w:rPr>
        <w:t>(6), e1002484.</w:t>
      </w:r>
    </w:p>
    <w:p w14:paraId="18EA22CC" w14:textId="77777777" w:rsidR="002A5ED1" w:rsidRDefault="002A5ED1" w:rsidP="0088280D">
      <w:pPr>
        <w:rPr>
          <w:rFonts w:ascii="Times New Roman" w:hAnsi="Times New Roman" w:cs="Times New Roman"/>
          <w:sz w:val="24"/>
          <w:szCs w:val="24"/>
        </w:rPr>
      </w:pPr>
    </w:p>
    <w:p w14:paraId="11189352" w14:textId="77777777" w:rsidR="00FE7B3D" w:rsidRDefault="00FE7B3D" w:rsidP="0088280D">
      <w:pPr>
        <w:rPr>
          <w:rFonts w:ascii="Times New Roman" w:hAnsi="Times New Roman" w:cs="Times New Roman"/>
          <w:sz w:val="24"/>
          <w:szCs w:val="24"/>
        </w:rPr>
      </w:pPr>
    </w:p>
    <w:p w14:paraId="0BB3ECE0" w14:textId="77777777" w:rsidR="00FE7B3D" w:rsidRPr="00FE7B3D" w:rsidRDefault="00FE7B3D" w:rsidP="00FE7B3D">
      <w:pPr>
        <w:widowControl/>
        <w:spacing w:after="0" w:line="240" w:lineRule="auto"/>
        <w:jc w:val="left"/>
        <w:rPr>
          <w:rFonts w:ascii="SimSun" w:eastAsia="SimSun" w:hAnsi="SimSun" w:cs="Times New Roman"/>
          <w:sz w:val="20"/>
          <w:szCs w:val="20"/>
          <w:lang w:val="en-US"/>
        </w:rPr>
      </w:pPr>
      <w:proofErr w:type="spellStart"/>
      <w:r w:rsidRPr="00FE7B3D">
        <w:rPr>
          <w:rFonts w:ascii="Arial" w:eastAsia="SimSun" w:hAnsi="Arial" w:cs="Times New Roman"/>
          <w:color w:val="222222"/>
          <w:sz w:val="20"/>
          <w:szCs w:val="20"/>
          <w:shd w:val="clear" w:color="auto" w:fill="FFFFFF"/>
          <w:lang w:val="en-US"/>
        </w:rPr>
        <w:t>Hafen</w:t>
      </w:r>
      <w:proofErr w:type="spellEnd"/>
      <w:r w:rsidRPr="00FE7B3D">
        <w:rPr>
          <w:rFonts w:ascii="Arial" w:eastAsia="SimSun" w:hAnsi="Arial" w:cs="Times New Roman"/>
          <w:color w:val="222222"/>
          <w:sz w:val="20"/>
          <w:szCs w:val="20"/>
          <w:shd w:val="clear" w:color="auto" w:fill="FFFFFF"/>
          <w:lang w:val="en-US"/>
        </w:rPr>
        <w:t xml:space="preserve">, R., </w:t>
      </w:r>
      <w:proofErr w:type="spellStart"/>
      <w:r w:rsidRPr="00FE7B3D">
        <w:rPr>
          <w:rFonts w:ascii="Arial" w:eastAsia="SimSun" w:hAnsi="Arial" w:cs="Times New Roman"/>
          <w:color w:val="222222"/>
          <w:sz w:val="20"/>
          <w:szCs w:val="20"/>
          <w:shd w:val="clear" w:color="auto" w:fill="FFFFFF"/>
          <w:lang w:val="en-US"/>
        </w:rPr>
        <w:t>Gosink</w:t>
      </w:r>
      <w:proofErr w:type="spellEnd"/>
      <w:r w:rsidRPr="00FE7B3D">
        <w:rPr>
          <w:rFonts w:ascii="Arial" w:eastAsia="SimSun" w:hAnsi="Arial" w:cs="Times New Roman"/>
          <w:color w:val="222222"/>
          <w:sz w:val="20"/>
          <w:szCs w:val="20"/>
          <w:shd w:val="clear" w:color="auto" w:fill="FFFFFF"/>
          <w:lang w:val="en-US"/>
        </w:rPr>
        <w:t xml:space="preserve">, L., McDermott, J., </w:t>
      </w:r>
      <w:proofErr w:type="spellStart"/>
      <w:r w:rsidRPr="00FE7B3D">
        <w:rPr>
          <w:rFonts w:ascii="Arial" w:eastAsia="SimSun" w:hAnsi="Arial" w:cs="Times New Roman"/>
          <w:color w:val="222222"/>
          <w:sz w:val="20"/>
          <w:szCs w:val="20"/>
          <w:shd w:val="clear" w:color="auto" w:fill="FFFFFF"/>
          <w:lang w:val="en-US"/>
        </w:rPr>
        <w:t>Rodland</w:t>
      </w:r>
      <w:proofErr w:type="spellEnd"/>
      <w:r w:rsidRPr="00FE7B3D">
        <w:rPr>
          <w:rFonts w:ascii="Arial" w:eastAsia="SimSun" w:hAnsi="Arial" w:cs="Times New Roman"/>
          <w:color w:val="222222"/>
          <w:sz w:val="20"/>
          <w:szCs w:val="20"/>
          <w:shd w:val="clear" w:color="auto" w:fill="FFFFFF"/>
          <w:lang w:val="en-US"/>
        </w:rPr>
        <w:t xml:space="preserve">, K., </w:t>
      </w:r>
      <w:proofErr w:type="spellStart"/>
      <w:r w:rsidRPr="00FE7B3D">
        <w:rPr>
          <w:rFonts w:ascii="Arial" w:eastAsia="SimSun" w:hAnsi="Arial" w:cs="Times New Roman"/>
          <w:color w:val="222222"/>
          <w:sz w:val="20"/>
          <w:szCs w:val="20"/>
          <w:shd w:val="clear" w:color="auto" w:fill="FFFFFF"/>
          <w:lang w:val="en-US"/>
        </w:rPr>
        <w:t>Kleese</w:t>
      </w:r>
      <w:proofErr w:type="spellEnd"/>
      <w:r w:rsidRPr="00FE7B3D">
        <w:rPr>
          <w:rFonts w:ascii="Arial" w:eastAsia="SimSun" w:hAnsi="Arial" w:cs="Times New Roman"/>
          <w:color w:val="222222"/>
          <w:sz w:val="20"/>
          <w:szCs w:val="20"/>
          <w:shd w:val="clear" w:color="auto" w:fill="FFFFFF"/>
          <w:lang w:val="en-US"/>
        </w:rPr>
        <w:t xml:space="preserve">-Van Dam, K., &amp; Cleveland, W. S. (2013, October). </w:t>
      </w:r>
      <w:proofErr w:type="spellStart"/>
      <w:r w:rsidRPr="00FE7B3D">
        <w:rPr>
          <w:rFonts w:ascii="Arial" w:eastAsia="SimSun" w:hAnsi="Arial" w:cs="Times New Roman"/>
          <w:color w:val="222222"/>
          <w:sz w:val="20"/>
          <w:szCs w:val="20"/>
          <w:shd w:val="clear" w:color="auto" w:fill="FFFFFF"/>
          <w:lang w:val="en-US"/>
        </w:rPr>
        <w:t>Trelliscope</w:t>
      </w:r>
      <w:proofErr w:type="spellEnd"/>
      <w:r w:rsidRPr="00FE7B3D">
        <w:rPr>
          <w:rFonts w:ascii="Arial" w:eastAsia="SimSun" w:hAnsi="Arial" w:cs="Times New Roman"/>
          <w:color w:val="222222"/>
          <w:sz w:val="20"/>
          <w:szCs w:val="20"/>
          <w:shd w:val="clear" w:color="auto" w:fill="FFFFFF"/>
          <w:lang w:val="en-US"/>
        </w:rPr>
        <w:t>: A system for detailed visualization in the deep analysis of large complex data. In </w:t>
      </w:r>
      <w:r w:rsidRPr="00FE7B3D">
        <w:rPr>
          <w:rFonts w:ascii="Arial" w:eastAsia="SimSun" w:hAnsi="Arial" w:cs="Times New Roman"/>
          <w:i/>
          <w:iCs/>
          <w:color w:val="222222"/>
          <w:sz w:val="20"/>
          <w:szCs w:val="20"/>
          <w:lang w:val="en-US"/>
        </w:rPr>
        <w:t>2013 IEEE Symposium on Large-Scale Data Analysis and Visualization (LDAV)</w:t>
      </w:r>
      <w:r w:rsidRPr="00FE7B3D">
        <w:rPr>
          <w:rFonts w:ascii="Arial" w:eastAsia="SimSun" w:hAnsi="Arial" w:cs="Times New Roman"/>
          <w:color w:val="222222"/>
          <w:sz w:val="20"/>
          <w:szCs w:val="20"/>
          <w:shd w:val="clear" w:color="auto" w:fill="FFFFFF"/>
          <w:lang w:val="en-US"/>
        </w:rPr>
        <w:t> (pp. 105-112). IEEE.</w:t>
      </w:r>
    </w:p>
    <w:p w14:paraId="76D8793E" w14:textId="77777777" w:rsidR="00FE7B3D" w:rsidRDefault="00FE7B3D" w:rsidP="0088280D">
      <w:pPr>
        <w:rPr>
          <w:rFonts w:ascii="Times New Roman" w:hAnsi="Times New Roman" w:cs="Times New Roman"/>
          <w:sz w:val="24"/>
          <w:szCs w:val="24"/>
        </w:rPr>
      </w:pPr>
    </w:p>
    <w:p w14:paraId="280954B6" w14:textId="77777777" w:rsidR="00B63180" w:rsidRDefault="00B63180" w:rsidP="0088280D">
      <w:pPr>
        <w:rPr>
          <w:rFonts w:ascii="Times New Roman" w:hAnsi="Times New Roman" w:cs="Times New Roman"/>
          <w:sz w:val="24"/>
          <w:szCs w:val="24"/>
        </w:rPr>
      </w:pPr>
    </w:p>
    <w:p w14:paraId="2CBFFE2C" w14:textId="77777777" w:rsidR="00B63180" w:rsidRPr="00B63180" w:rsidRDefault="00B63180" w:rsidP="00B63180">
      <w:pPr>
        <w:widowControl/>
        <w:spacing w:after="0" w:line="240" w:lineRule="auto"/>
        <w:jc w:val="left"/>
        <w:rPr>
          <w:rFonts w:ascii="SimSun" w:eastAsia="SimSun" w:hAnsi="SimSun" w:cs="Times New Roman"/>
          <w:sz w:val="20"/>
          <w:szCs w:val="20"/>
          <w:lang w:val="en-US"/>
        </w:rPr>
      </w:pPr>
      <w:r w:rsidRPr="00B63180">
        <w:rPr>
          <w:rFonts w:ascii="Arial" w:eastAsia="SimSun" w:hAnsi="Arial" w:cs="Times New Roman"/>
          <w:color w:val="222222"/>
          <w:sz w:val="20"/>
          <w:szCs w:val="20"/>
          <w:shd w:val="clear" w:color="auto" w:fill="FFFFFF"/>
          <w:lang w:val="en-US"/>
        </w:rPr>
        <w:t>Wickham, H. (2011). ggplot2. </w:t>
      </w:r>
      <w:r w:rsidRPr="00B63180">
        <w:rPr>
          <w:rFonts w:ascii="Arial" w:eastAsia="SimSun" w:hAnsi="Arial" w:cs="Times New Roman"/>
          <w:i/>
          <w:iCs/>
          <w:color w:val="222222"/>
          <w:sz w:val="20"/>
          <w:szCs w:val="20"/>
          <w:lang w:val="en-US"/>
        </w:rPr>
        <w:t>Wiley Interdisciplinary Reviews: Computational Statistics</w:t>
      </w:r>
      <w:r w:rsidRPr="00B63180">
        <w:rPr>
          <w:rFonts w:ascii="Arial" w:eastAsia="SimSun" w:hAnsi="Arial" w:cs="Times New Roman"/>
          <w:color w:val="222222"/>
          <w:sz w:val="20"/>
          <w:szCs w:val="20"/>
          <w:shd w:val="clear" w:color="auto" w:fill="FFFFFF"/>
          <w:lang w:val="en-US"/>
        </w:rPr>
        <w:t>, </w:t>
      </w:r>
      <w:r w:rsidRPr="00B63180">
        <w:rPr>
          <w:rFonts w:ascii="Arial" w:eastAsia="SimSun" w:hAnsi="Arial" w:cs="Times New Roman"/>
          <w:i/>
          <w:iCs/>
          <w:color w:val="222222"/>
          <w:sz w:val="20"/>
          <w:szCs w:val="20"/>
          <w:lang w:val="en-US"/>
        </w:rPr>
        <w:t>3</w:t>
      </w:r>
      <w:r w:rsidRPr="00B63180">
        <w:rPr>
          <w:rFonts w:ascii="Arial" w:eastAsia="SimSun" w:hAnsi="Arial" w:cs="Times New Roman"/>
          <w:color w:val="222222"/>
          <w:sz w:val="20"/>
          <w:szCs w:val="20"/>
          <w:shd w:val="clear" w:color="auto" w:fill="FFFFFF"/>
          <w:lang w:val="en-US"/>
        </w:rPr>
        <w:t>(2), 180-185.</w:t>
      </w:r>
    </w:p>
    <w:p w14:paraId="09038191" w14:textId="0F3124CF" w:rsidR="00B63180" w:rsidRDefault="00B63180" w:rsidP="0088280D">
      <w:pPr>
        <w:rPr>
          <w:rFonts w:ascii="Times New Roman" w:hAnsi="Times New Roman" w:cs="Times New Roman"/>
          <w:sz w:val="24"/>
          <w:szCs w:val="24"/>
        </w:rPr>
      </w:pPr>
    </w:p>
    <w:p w14:paraId="6B5DE254" w14:textId="445D207A" w:rsidR="00F86C74" w:rsidRDefault="00F86C7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Gamma, E., Helm, R., Johnson, R., Vlissides, J., &amp; Patterns, D. (1995). Elements of Reusable Object-Oriented Software. </w:t>
      </w:r>
      <w:r>
        <w:rPr>
          <w:rFonts w:ascii="Arial" w:hAnsi="Arial" w:cs="Arial"/>
          <w:i/>
          <w:iCs/>
          <w:color w:val="222222"/>
          <w:sz w:val="20"/>
          <w:szCs w:val="20"/>
          <w:shd w:val="clear" w:color="auto" w:fill="FFFFFF"/>
        </w:rPr>
        <w:t>Design Patterns. massachusetts: Addison-Wesley Publishing Company</w:t>
      </w:r>
      <w:r>
        <w:rPr>
          <w:rFonts w:ascii="Arial" w:hAnsi="Arial" w:cs="Arial"/>
          <w:color w:val="222222"/>
          <w:sz w:val="20"/>
          <w:szCs w:val="20"/>
          <w:shd w:val="clear" w:color="auto" w:fill="FFFFFF"/>
        </w:rPr>
        <w:t>.</w:t>
      </w:r>
    </w:p>
    <w:p w14:paraId="43B3B32C" w14:textId="77777777" w:rsidR="00C12777" w:rsidRDefault="00C12777" w:rsidP="0088280D">
      <w:pPr>
        <w:rPr>
          <w:rFonts w:ascii="Arial" w:hAnsi="Arial" w:cs="Arial"/>
          <w:color w:val="222222"/>
          <w:sz w:val="20"/>
          <w:szCs w:val="20"/>
          <w:shd w:val="clear" w:color="auto" w:fill="FFFFFF"/>
        </w:rPr>
      </w:pPr>
    </w:p>
    <w:p w14:paraId="5021130A" w14:textId="77777777" w:rsidR="00C12777" w:rsidRPr="00C12777" w:rsidRDefault="00C12777" w:rsidP="00C12777">
      <w:pPr>
        <w:widowControl/>
        <w:spacing w:after="0" w:line="240" w:lineRule="auto"/>
        <w:jc w:val="left"/>
        <w:rPr>
          <w:rFonts w:ascii="SimSun" w:eastAsia="SimSun" w:hAnsi="SimSun" w:cs="Times New Roman"/>
          <w:sz w:val="20"/>
          <w:szCs w:val="20"/>
          <w:lang w:val="en-US"/>
        </w:rPr>
      </w:pPr>
      <w:proofErr w:type="spellStart"/>
      <w:r w:rsidRPr="00C12777">
        <w:rPr>
          <w:rFonts w:ascii="Arial" w:eastAsia="SimSun" w:hAnsi="Arial" w:cs="Times New Roman"/>
          <w:color w:val="222222"/>
          <w:sz w:val="20"/>
          <w:szCs w:val="20"/>
          <w:shd w:val="clear" w:color="auto" w:fill="FFFFFF"/>
          <w:lang w:val="en-US"/>
        </w:rPr>
        <w:t>Xie</w:t>
      </w:r>
      <w:proofErr w:type="spellEnd"/>
      <w:r w:rsidRPr="00C12777">
        <w:rPr>
          <w:rFonts w:ascii="Arial" w:eastAsia="SimSun" w:hAnsi="Arial" w:cs="Times New Roman"/>
          <w:color w:val="222222"/>
          <w:sz w:val="20"/>
          <w:szCs w:val="20"/>
          <w:shd w:val="clear" w:color="auto" w:fill="FFFFFF"/>
          <w:lang w:val="en-US"/>
        </w:rPr>
        <w:t xml:space="preserve">, Y. (2013). </w:t>
      </w:r>
      <w:proofErr w:type="spellStart"/>
      <w:r w:rsidRPr="00C12777">
        <w:rPr>
          <w:rFonts w:ascii="Arial" w:eastAsia="SimSun" w:hAnsi="Arial" w:cs="Times New Roman"/>
          <w:color w:val="222222"/>
          <w:sz w:val="20"/>
          <w:szCs w:val="20"/>
          <w:shd w:val="clear" w:color="auto" w:fill="FFFFFF"/>
          <w:lang w:val="en-US"/>
        </w:rPr>
        <w:t>knitr</w:t>
      </w:r>
      <w:proofErr w:type="spellEnd"/>
      <w:r w:rsidRPr="00C12777">
        <w:rPr>
          <w:rFonts w:ascii="Arial" w:eastAsia="SimSun" w:hAnsi="Arial" w:cs="Times New Roman"/>
          <w:color w:val="222222"/>
          <w:sz w:val="20"/>
          <w:szCs w:val="20"/>
          <w:shd w:val="clear" w:color="auto" w:fill="FFFFFF"/>
          <w:lang w:val="en-US"/>
        </w:rPr>
        <w:t>: A general-purpose Tool for dynamic report generation in R. </w:t>
      </w:r>
      <w:r w:rsidRPr="00C12777">
        <w:rPr>
          <w:rFonts w:ascii="Arial" w:eastAsia="SimSun" w:hAnsi="Arial" w:cs="Times New Roman"/>
          <w:i/>
          <w:iCs/>
          <w:color w:val="222222"/>
          <w:sz w:val="20"/>
          <w:szCs w:val="20"/>
          <w:lang w:val="en-US"/>
        </w:rPr>
        <w:t>R package version</w:t>
      </w:r>
      <w:r w:rsidRPr="00C12777">
        <w:rPr>
          <w:rFonts w:ascii="Arial" w:eastAsia="SimSun" w:hAnsi="Arial" w:cs="Times New Roman"/>
          <w:color w:val="222222"/>
          <w:sz w:val="20"/>
          <w:szCs w:val="20"/>
          <w:shd w:val="clear" w:color="auto" w:fill="FFFFFF"/>
          <w:lang w:val="en-US"/>
        </w:rPr>
        <w:t>, </w:t>
      </w:r>
      <w:r w:rsidRPr="00C12777">
        <w:rPr>
          <w:rFonts w:ascii="Arial" w:eastAsia="SimSun" w:hAnsi="Arial" w:cs="Times New Roman"/>
          <w:i/>
          <w:iCs/>
          <w:color w:val="222222"/>
          <w:sz w:val="20"/>
          <w:szCs w:val="20"/>
          <w:lang w:val="en-US"/>
        </w:rPr>
        <w:t>1</w:t>
      </w:r>
      <w:r w:rsidRPr="00C12777">
        <w:rPr>
          <w:rFonts w:ascii="Arial" w:eastAsia="SimSun" w:hAnsi="Arial" w:cs="Times New Roman"/>
          <w:color w:val="222222"/>
          <w:sz w:val="20"/>
          <w:szCs w:val="20"/>
          <w:shd w:val="clear" w:color="auto" w:fill="FFFFFF"/>
          <w:lang w:val="en-US"/>
        </w:rPr>
        <w:t>(1).</w:t>
      </w:r>
    </w:p>
    <w:p w14:paraId="5FED8A6E" w14:textId="1B4489B2" w:rsidR="00C12777" w:rsidRDefault="00C12777" w:rsidP="0088280D">
      <w:pPr>
        <w:rPr>
          <w:rFonts w:ascii="Arial" w:hAnsi="Arial" w:cs="Arial"/>
          <w:i/>
          <w:iCs/>
          <w:color w:val="222222"/>
          <w:sz w:val="20"/>
          <w:szCs w:val="20"/>
          <w:shd w:val="clear" w:color="auto" w:fill="FFFFFF"/>
        </w:rPr>
      </w:pPr>
    </w:p>
    <w:p w14:paraId="2F633FD1" w14:textId="3CAB5B94" w:rsidR="00EA34DC" w:rsidRDefault="00EA34DC"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Guha, S., Hafen, R., Rounds, J., Xia, J., Li, J., Xi, B., &amp; Cleveland, W. S. (2012). Large complex data: divide and recombine (d&amp;r) with rhipe. </w:t>
      </w:r>
      <w:r>
        <w:rPr>
          <w:rFonts w:ascii="Arial" w:hAnsi="Arial" w:cs="Arial"/>
          <w:i/>
          <w:iCs/>
          <w:color w:val="222222"/>
          <w:sz w:val="20"/>
          <w:szCs w:val="20"/>
          <w:shd w:val="clear" w:color="auto" w:fill="FFFFFF"/>
        </w:rPr>
        <w:t>Stat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53-67.</w:t>
      </w:r>
    </w:p>
    <w:p w14:paraId="173EF634" w14:textId="77777777" w:rsidR="00865992" w:rsidRDefault="00865992" w:rsidP="0088280D">
      <w:pPr>
        <w:rPr>
          <w:rFonts w:ascii="Arial" w:hAnsi="Arial" w:cs="Arial"/>
          <w:color w:val="222222"/>
          <w:sz w:val="20"/>
          <w:szCs w:val="20"/>
          <w:shd w:val="clear" w:color="auto" w:fill="FFFFFF"/>
        </w:rPr>
      </w:pPr>
    </w:p>
    <w:p w14:paraId="205E670D" w14:textId="77777777" w:rsidR="00865992" w:rsidRPr="00865992" w:rsidRDefault="00865992" w:rsidP="00865992">
      <w:pPr>
        <w:widowControl/>
        <w:spacing w:after="0" w:line="240" w:lineRule="auto"/>
        <w:jc w:val="left"/>
        <w:rPr>
          <w:rFonts w:ascii="SimSun" w:eastAsia="SimSun" w:hAnsi="SimSun" w:cs="Times New Roman"/>
          <w:sz w:val="20"/>
          <w:szCs w:val="20"/>
          <w:lang w:val="en-US"/>
        </w:rPr>
      </w:pPr>
      <w:proofErr w:type="spellStart"/>
      <w:r w:rsidRPr="00865992">
        <w:rPr>
          <w:rFonts w:ascii="Arial" w:eastAsia="SimSun" w:hAnsi="Arial" w:cs="Times New Roman"/>
          <w:color w:val="222222"/>
          <w:sz w:val="20"/>
          <w:szCs w:val="20"/>
          <w:shd w:val="clear" w:color="auto" w:fill="FFFFFF"/>
          <w:lang w:val="en-US"/>
        </w:rPr>
        <w:t>Keahey</w:t>
      </w:r>
      <w:proofErr w:type="spellEnd"/>
      <w:r w:rsidRPr="00865992">
        <w:rPr>
          <w:rFonts w:ascii="Arial" w:eastAsia="SimSun" w:hAnsi="Arial" w:cs="Times New Roman"/>
          <w:color w:val="222222"/>
          <w:sz w:val="20"/>
          <w:szCs w:val="20"/>
          <w:shd w:val="clear" w:color="auto" w:fill="FFFFFF"/>
          <w:lang w:val="en-US"/>
        </w:rPr>
        <w:t>, T. A. (2013). Using visualization to understand big data. </w:t>
      </w:r>
      <w:r w:rsidRPr="00865992">
        <w:rPr>
          <w:rFonts w:ascii="Arial" w:eastAsia="SimSun" w:hAnsi="Arial" w:cs="Times New Roman"/>
          <w:i/>
          <w:iCs/>
          <w:color w:val="222222"/>
          <w:sz w:val="20"/>
          <w:szCs w:val="20"/>
          <w:lang w:val="en-US"/>
        </w:rPr>
        <w:t xml:space="preserve">IBM Business Analytics Advanced </w:t>
      </w:r>
      <w:proofErr w:type="spellStart"/>
      <w:r w:rsidRPr="00865992">
        <w:rPr>
          <w:rFonts w:ascii="Arial" w:eastAsia="SimSun" w:hAnsi="Arial" w:cs="Times New Roman"/>
          <w:i/>
          <w:iCs/>
          <w:color w:val="222222"/>
          <w:sz w:val="20"/>
          <w:szCs w:val="20"/>
          <w:lang w:val="en-US"/>
        </w:rPr>
        <w:t>Visualisation</w:t>
      </w:r>
      <w:proofErr w:type="spellEnd"/>
      <w:r w:rsidRPr="00865992">
        <w:rPr>
          <w:rFonts w:ascii="Arial" w:eastAsia="SimSun" w:hAnsi="Arial" w:cs="Times New Roman"/>
          <w:color w:val="222222"/>
          <w:sz w:val="20"/>
          <w:szCs w:val="20"/>
          <w:shd w:val="clear" w:color="auto" w:fill="FFFFFF"/>
          <w:lang w:val="en-US"/>
        </w:rPr>
        <w:t>, </w:t>
      </w:r>
      <w:r w:rsidRPr="00865992">
        <w:rPr>
          <w:rFonts w:ascii="Arial" w:eastAsia="SimSun" w:hAnsi="Arial" w:cs="Times New Roman"/>
          <w:i/>
          <w:iCs/>
          <w:color w:val="222222"/>
          <w:sz w:val="20"/>
          <w:szCs w:val="20"/>
          <w:lang w:val="en-US"/>
        </w:rPr>
        <w:t>16</w:t>
      </w:r>
      <w:r w:rsidRPr="00865992">
        <w:rPr>
          <w:rFonts w:ascii="Arial" w:eastAsia="SimSun" w:hAnsi="Arial" w:cs="Times New Roman"/>
          <w:color w:val="222222"/>
          <w:sz w:val="20"/>
          <w:szCs w:val="20"/>
          <w:shd w:val="clear" w:color="auto" w:fill="FFFFFF"/>
          <w:lang w:val="en-US"/>
        </w:rPr>
        <w:t>.</w:t>
      </w:r>
    </w:p>
    <w:p w14:paraId="6577F35E" w14:textId="0F08E5FF" w:rsidR="00865992" w:rsidRDefault="00865992" w:rsidP="0088280D">
      <w:pPr>
        <w:rPr>
          <w:rFonts w:ascii="Arial" w:hAnsi="Arial" w:cs="Arial"/>
          <w:i/>
          <w:iCs/>
          <w:color w:val="222222"/>
          <w:sz w:val="20"/>
          <w:szCs w:val="20"/>
          <w:shd w:val="clear" w:color="auto" w:fill="FFFFFF"/>
        </w:rPr>
      </w:pPr>
    </w:p>
    <w:p w14:paraId="636C1F28" w14:textId="3F95C2BF" w:rsidR="008A621D" w:rsidRDefault="008A621D" w:rsidP="0088280D">
      <w:pPr>
        <w:rPr>
          <w:rFonts w:ascii="Arial" w:hAnsi="Arial" w:cs="Arial" w:hint="eastAsia"/>
          <w:color w:val="222222"/>
          <w:sz w:val="20"/>
          <w:szCs w:val="20"/>
          <w:shd w:val="clear" w:color="auto" w:fill="FFFFFF"/>
        </w:rPr>
      </w:pPr>
      <w:r>
        <w:rPr>
          <w:rFonts w:ascii="Arial" w:hAnsi="Arial" w:cs="Arial"/>
          <w:color w:val="222222"/>
          <w:sz w:val="20"/>
          <w:szCs w:val="20"/>
          <w:shd w:val="clear" w:color="auto" w:fill="FFFFFF"/>
        </w:rPr>
        <w:t>Ihaka, R. (1998). R: Past and future history. </w:t>
      </w:r>
      <w:r>
        <w:rPr>
          <w:rFonts w:ascii="Arial" w:hAnsi="Arial" w:cs="Arial"/>
          <w:i/>
          <w:iCs/>
          <w:color w:val="222222"/>
          <w:sz w:val="20"/>
          <w:szCs w:val="20"/>
          <w:shd w:val="clear" w:color="auto" w:fill="FFFFFF"/>
        </w:rPr>
        <w:t>Computing Science and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392396</w:t>
      </w:r>
      <w:r>
        <w:rPr>
          <w:rFonts w:ascii="Arial" w:hAnsi="Arial" w:cs="Arial"/>
          <w:color w:val="222222"/>
          <w:sz w:val="20"/>
          <w:szCs w:val="20"/>
          <w:shd w:val="clear" w:color="auto" w:fill="FFFFFF"/>
        </w:rPr>
        <w:t>.</w:t>
      </w:r>
    </w:p>
    <w:p w14:paraId="345027EC" w14:textId="77777777" w:rsidR="00C02A96" w:rsidRDefault="00C02A96" w:rsidP="0088280D">
      <w:pPr>
        <w:rPr>
          <w:rFonts w:ascii="Arial" w:hAnsi="Arial" w:cs="Arial" w:hint="eastAsia"/>
          <w:color w:val="222222"/>
          <w:sz w:val="20"/>
          <w:szCs w:val="20"/>
          <w:shd w:val="clear" w:color="auto" w:fill="FFFFFF"/>
        </w:rPr>
      </w:pPr>
    </w:p>
    <w:p w14:paraId="5F9EC812" w14:textId="77777777" w:rsidR="00C02A96" w:rsidRPr="00C02A96" w:rsidRDefault="00C02A96" w:rsidP="00C02A96">
      <w:pPr>
        <w:widowControl/>
        <w:spacing w:after="0" w:line="240" w:lineRule="auto"/>
        <w:jc w:val="left"/>
        <w:rPr>
          <w:rFonts w:ascii="宋体" w:eastAsia="宋体" w:hAnsi="宋体" w:cs="Times New Roman"/>
          <w:sz w:val="20"/>
          <w:szCs w:val="20"/>
          <w:lang w:val="en-US"/>
        </w:rPr>
      </w:pPr>
      <w:proofErr w:type="spellStart"/>
      <w:proofErr w:type="gramStart"/>
      <w:r w:rsidRPr="00C02A96">
        <w:rPr>
          <w:rFonts w:ascii="Arial" w:eastAsia="宋体" w:hAnsi="Arial" w:cs="Times New Roman"/>
          <w:color w:val="222222"/>
          <w:sz w:val="20"/>
          <w:szCs w:val="20"/>
          <w:shd w:val="clear" w:color="auto" w:fill="FFFFFF"/>
          <w:lang w:val="en-US"/>
        </w:rPr>
        <w:t>Allaire</w:t>
      </w:r>
      <w:proofErr w:type="spellEnd"/>
      <w:r w:rsidRPr="00C02A96">
        <w:rPr>
          <w:rFonts w:ascii="Arial" w:eastAsia="宋体" w:hAnsi="Arial" w:cs="Times New Roman"/>
          <w:color w:val="222222"/>
          <w:sz w:val="20"/>
          <w:szCs w:val="20"/>
          <w:shd w:val="clear" w:color="auto" w:fill="FFFFFF"/>
          <w:lang w:val="en-US"/>
        </w:rPr>
        <w:t xml:space="preserve">, J. J., Ellis, P., </w:t>
      </w:r>
      <w:proofErr w:type="spellStart"/>
      <w:r w:rsidRPr="00C02A96">
        <w:rPr>
          <w:rFonts w:ascii="Arial" w:eastAsia="宋体" w:hAnsi="Arial" w:cs="Times New Roman"/>
          <w:color w:val="222222"/>
          <w:sz w:val="20"/>
          <w:szCs w:val="20"/>
          <w:shd w:val="clear" w:color="auto" w:fill="FFFFFF"/>
          <w:lang w:val="en-US"/>
        </w:rPr>
        <w:t>Gandrud</w:t>
      </w:r>
      <w:proofErr w:type="spellEnd"/>
      <w:r w:rsidRPr="00C02A96">
        <w:rPr>
          <w:rFonts w:ascii="Arial" w:eastAsia="宋体" w:hAnsi="Arial" w:cs="Times New Roman"/>
          <w:color w:val="222222"/>
          <w:sz w:val="20"/>
          <w:szCs w:val="20"/>
          <w:shd w:val="clear" w:color="auto" w:fill="FFFFFF"/>
          <w:lang w:val="en-US"/>
        </w:rPr>
        <w:t xml:space="preserve">, C., </w:t>
      </w:r>
      <w:proofErr w:type="spellStart"/>
      <w:r w:rsidRPr="00C02A96">
        <w:rPr>
          <w:rFonts w:ascii="Arial" w:eastAsia="宋体" w:hAnsi="Arial" w:cs="Times New Roman"/>
          <w:color w:val="222222"/>
          <w:sz w:val="20"/>
          <w:szCs w:val="20"/>
          <w:shd w:val="clear" w:color="auto" w:fill="FFFFFF"/>
          <w:lang w:val="en-US"/>
        </w:rPr>
        <w:t>Kuo</w:t>
      </w:r>
      <w:proofErr w:type="spellEnd"/>
      <w:r w:rsidRPr="00C02A96">
        <w:rPr>
          <w:rFonts w:ascii="Arial" w:eastAsia="宋体" w:hAnsi="Arial" w:cs="Times New Roman"/>
          <w:color w:val="222222"/>
          <w:sz w:val="20"/>
          <w:szCs w:val="20"/>
          <w:shd w:val="clear" w:color="auto" w:fill="FFFFFF"/>
          <w:lang w:val="en-US"/>
        </w:rPr>
        <w:t xml:space="preserve">, K., Lewis, B. W., Owen, J., ... &amp; </w:t>
      </w:r>
      <w:proofErr w:type="spellStart"/>
      <w:r w:rsidRPr="00C02A96">
        <w:rPr>
          <w:rFonts w:ascii="Arial" w:eastAsia="宋体" w:hAnsi="Arial" w:cs="Times New Roman"/>
          <w:color w:val="222222"/>
          <w:sz w:val="20"/>
          <w:szCs w:val="20"/>
          <w:shd w:val="clear" w:color="auto" w:fill="FFFFFF"/>
          <w:lang w:val="en-US"/>
        </w:rPr>
        <w:t>Gandrud</w:t>
      </w:r>
      <w:proofErr w:type="spellEnd"/>
      <w:r w:rsidRPr="00C02A96">
        <w:rPr>
          <w:rFonts w:ascii="Arial" w:eastAsia="宋体" w:hAnsi="Arial" w:cs="Times New Roman"/>
          <w:color w:val="222222"/>
          <w:sz w:val="20"/>
          <w:szCs w:val="20"/>
          <w:shd w:val="clear" w:color="auto" w:fill="FFFFFF"/>
          <w:lang w:val="en-US"/>
        </w:rPr>
        <w:t>, M. C. (2017).</w:t>
      </w:r>
      <w:proofErr w:type="gramEnd"/>
      <w:r w:rsidRPr="00C02A96">
        <w:rPr>
          <w:rFonts w:ascii="Arial" w:eastAsia="宋体" w:hAnsi="Arial" w:cs="Times New Roman"/>
          <w:color w:val="222222"/>
          <w:sz w:val="20"/>
          <w:szCs w:val="20"/>
          <w:shd w:val="clear" w:color="auto" w:fill="FFFFFF"/>
          <w:lang w:val="en-US"/>
        </w:rPr>
        <w:t xml:space="preserve"> </w:t>
      </w:r>
      <w:proofErr w:type="gramStart"/>
      <w:r w:rsidRPr="00C02A96">
        <w:rPr>
          <w:rFonts w:ascii="Arial" w:eastAsia="宋体" w:hAnsi="Arial" w:cs="Times New Roman"/>
          <w:color w:val="222222"/>
          <w:sz w:val="20"/>
          <w:szCs w:val="20"/>
          <w:shd w:val="clear" w:color="auto" w:fill="FFFFFF"/>
          <w:lang w:val="en-US"/>
        </w:rPr>
        <w:t>Package ‘networkD3’.</w:t>
      </w:r>
      <w:proofErr w:type="gramEnd"/>
      <w:r w:rsidRPr="00C02A96">
        <w:rPr>
          <w:rFonts w:ascii="Arial" w:eastAsia="宋体" w:hAnsi="Arial" w:cs="Times New Roman"/>
          <w:color w:val="222222"/>
          <w:sz w:val="20"/>
          <w:szCs w:val="20"/>
          <w:shd w:val="clear" w:color="auto" w:fill="FFFFFF"/>
          <w:lang w:val="en-US"/>
        </w:rPr>
        <w:t> </w:t>
      </w:r>
      <w:proofErr w:type="gramStart"/>
      <w:r w:rsidRPr="00C02A96">
        <w:rPr>
          <w:rFonts w:ascii="Arial" w:eastAsia="宋体" w:hAnsi="Arial" w:cs="Times New Roman"/>
          <w:i/>
          <w:iCs/>
          <w:color w:val="222222"/>
          <w:sz w:val="20"/>
          <w:szCs w:val="20"/>
          <w:lang w:val="en-US"/>
        </w:rPr>
        <w:t>D3 JavaScript Network Graphs from R</w:t>
      </w:r>
      <w:r w:rsidRPr="00C02A96">
        <w:rPr>
          <w:rFonts w:ascii="Arial" w:eastAsia="宋体" w:hAnsi="Arial" w:cs="Times New Roman"/>
          <w:color w:val="222222"/>
          <w:sz w:val="20"/>
          <w:szCs w:val="20"/>
          <w:shd w:val="clear" w:color="auto" w:fill="FFFFFF"/>
          <w:lang w:val="en-US"/>
        </w:rPr>
        <w:t>.</w:t>
      </w:r>
      <w:proofErr w:type="gramEnd"/>
    </w:p>
    <w:p w14:paraId="02185B4F" w14:textId="77777777" w:rsidR="00C02A96" w:rsidRDefault="00C02A96" w:rsidP="0088280D">
      <w:pPr>
        <w:rPr>
          <w:rFonts w:ascii="Arial" w:hAnsi="Arial" w:cs="Arial"/>
          <w:i/>
          <w:iCs/>
          <w:color w:val="222222"/>
          <w:sz w:val="20"/>
          <w:szCs w:val="20"/>
          <w:shd w:val="clear" w:color="auto" w:fill="FFFFFF"/>
          <w:lang w:val="en-US"/>
        </w:rPr>
      </w:pPr>
    </w:p>
    <w:tbl>
      <w:tblPr>
        <w:tblW w:w="6570" w:type="dxa"/>
        <w:tblCellMar>
          <w:left w:w="0" w:type="dxa"/>
          <w:right w:w="0" w:type="dxa"/>
        </w:tblCellMar>
        <w:tblLook w:val="04A0" w:firstRow="1" w:lastRow="0" w:firstColumn="1" w:lastColumn="0" w:noHBand="0" w:noVBand="1"/>
      </w:tblPr>
      <w:tblGrid>
        <w:gridCol w:w="6564"/>
        <w:gridCol w:w="6"/>
      </w:tblGrid>
      <w:tr w:rsidR="003677A6" w:rsidRPr="003677A6" w14:paraId="3F5BE391" w14:textId="77777777">
        <w:trPr>
          <w:gridAfter w:val="1"/>
        </w:trPr>
        <w:tc>
          <w:tcPr>
            <w:tcW w:w="0" w:type="auto"/>
            <w:vAlign w:val="center"/>
            <w:hideMark/>
          </w:tcPr>
          <w:p w14:paraId="7A08D18C" w14:textId="77777777" w:rsidR="003677A6" w:rsidRPr="003677A6" w:rsidRDefault="003677A6" w:rsidP="003677A6">
            <w:pPr>
              <w:widowControl/>
              <w:spacing w:after="0" w:line="240" w:lineRule="auto"/>
              <w:jc w:val="left"/>
              <w:rPr>
                <w:rFonts w:ascii="Arial" w:eastAsia="宋体" w:hAnsi="Arial" w:cs="Times New Roman"/>
                <w:color w:val="222222"/>
                <w:sz w:val="20"/>
                <w:szCs w:val="20"/>
                <w:lang w:val="en-US"/>
              </w:rPr>
            </w:pPr>
          </w:p>
        </w:tc>
      </w:tr>
      <w:tr w:rsidR="003677A6" w:rsidRPr="003677A6" w14:paraId="0AC39FDF" w14:textId="77777777">
        <w:trPr>
          <w:gridAfter w:val="1"/>
        </w:trPr>
        <w:tc>
          <w:tcPr>
            <w:tcW w:w="0" w:type="auto"/>
            <w:tcMar>
              <w:top w:w="120" w:type="dxa"/>
              <w:left w:w="0" w:type="dxa"/>
              <w:bottom w:w="120" w:type="dxa"/>
              <w:right w:w="0" w:type="dxa"/>
            </w:tcMar>
            <w:hideMark/>
          </w:tcPr>
          <w:p w14:paraId="43360752" w14:textId="77777777" w:rsidR="003677A6" w:rsidRPr="003677A6" w:rsidRDefault="003677A6" w:rsidP="003677A6">
            <w:pPr>
              <w:widowControl/>
              <w:spacing w:after="0" w:line="240" w:lineRule="auto"/>
              <w:jc w:val="left"/>
              <w:rPr>
                <w:rFonts w:ascii="Arial" w:eastAsia="宋体" w:hAnsi="Arial" w:cs="Times New Roman"/>
                <w:color w:val="222222"/>
                <w:sz w:val="20"/>
                <w:szCs w:val="20"/>
                <w:lang w:val="en-US"/>
              </w:rPr>
            </w:pPr>
            <w:r w:rsidRPr="003677A6">
              <w:rPr>
                <w:rFonts w:ascii="Arial" w:eastAsia="宋体" w:hAnsi="Arial" w:cs="Times New Roman"/>
                <w:color w:val="222222"/>
                <w:sz w:val="20"/>
                <w:szCs w:val="20"/>
                <w:lang w:val="en-US"/>
              </w:rPr>
              <w:t>Be</w:t>
            </w:r>
            <w:bookmarkStart w:id="0" w:name="_GoBack"/>
            <w:bookmarkEnd w:id="0"/>
            <w:r w:rsidRPr="003677A6">
              <w:rPr>
                <w:rFonts w:ascii="Arial" w:eastAsia="宋体" w:hAnsi="Arial" w:cs="Times New Roman"/>
                <w:color w:val="222222"/>
                <w:sz w:val="20"/>
                <w:szCs w:val="20"/>
                <w:lang w:val="en-US"/>
              </w:rPr>
              <w:t xml:space="preserve">cker, R. A., Cleveland, W. S., &amp; </w:t>
            </w:r>
            <w:proofErr w:type="spellStart"/>
            <w:r w:rsidRPr="003677A6">
              <w:rPr>
                <w:rFonts w:ascii="Arial" w:eastAsia="宋体" w:hAnsi="Arial" w:cs="Times New Roman"/>
                <w:color w:val="222222"/>
                <w:sz w:val="20"/>
                <w:szCs w:val="20"/>
                <w:lang w:val="en-US"/>
              </w:rPr>
              <w:t>Shyu</w:t>
            </w:r>
            <w:proofErr w:type="spellEnd"/>
            <w:r w:rsidRPr="003677A6">
              <w:rPr>
                <w:rFonts w:ascii="Arial" w:eastAsia="宋体" w:hAnsi="Arial" w:cs="Times New Roman"/>
                <w:color w:val="222222"/>
                <w:sz w:val="20"/>
                <w:szCs w:val="20"/>
                <w:lang w:val="en-US"/>
              </w:rPr>
              <w:t>, M. J. (1996). The visual design and control of trellis display. </w:t>
            </w:r>
            <w:r w:rsidRPr="003677A6">
              <w:rPr>
                <w:rFonts w:ascii="Arial" w:eastAsia="宋体" w:hAnsi="Arial" w:cs="Times New Roman"/>
                <w:i/>
                <w:iCs/>
                <w:color w:val="222222"/>
                <w:sz w:val="20"/>
                <w:szCs w:val="20"/>
                <w:lang w:val="en-US"/>
              </w:rPr>
              <w:t>Journal of computational and Graphical Statistics</w:t>
            </w:r>
            <w:r w:rsidRPr="003677A6">
              <w:rPr>
                <w:rFonts w:ascii="Arial" w:eastAsia="宋体" w:hAnsi="Arial" w:cs="Times New Roman"/>
                <w:color w:val="222222"/>
                <w:sz w:val="20"/>
                <w:szCs w:val="20"/>
                <w:lang w:val="en-US"/>
              </w:rPr>
              <w:t>, </w:t>
            </w:r>
            <w:r w:rsidRPr="003677A6">
              <w:rPr>
                <w:rFonts w:ascii="Arial" w:eastAsia="宋体" w:hAnsi="Arial" w:cs="Times New Roman"/>
                <w:i/>
                <w:iCs/>
                <w:color w:val="222222"/>
                <w:sz w:val="20"/>
                <w:szCs w:val="20"/>
                <w:lang w:val="en-US"/>
              </w:rPr>
              <w:t>5</w:t>
            </w:r>
            <w:r w:rsidRPr="003677A6">
              <w:rPr>
                <w:rFonts w:ascii="Arial" w:eastAsia="宋体" w:hAnsi="Arial" w:cs="Times New Roman"/>
                <w:color w:val="222222"/>
                <w:sz w:val="20"/>
                <w:szCs w:val="20"/>
                <w:lang w:val="en-US"/>
              </w:rPr>
              <w:t>(2), 123-155.</w:t>
            </w:r>
          </w:p>
        </w:tc>
      </w:tr>
      <w:tr w:rsidR="003677A6" w:rsidRPr="003677A6" w14:paraId="5D66B4CC" w14:textId="77777777">
        <w:tc>
          <w:tcPr>
            <w:tcW w:w="0" w:type="auto"/>
            <w:noWrap/>
            <w:tcMar>
              <w:top w:w="120" w:type="dxa"/>
              <w:left w:w="0" w:type="dxa"/>
              <w:bottom w:w="120" w:type="dxa"/>
              <w:right w:w="240" w:type="dxa"/>
            </w:tcMar>
            <w:hideMark/>
          </w:tcPr>
          <w:p w14:paraId="0DD8E1A4" w14:textId="77777777" w:rsidR="003677A6" w:rsidRPr="003677A6" w:rsidRDefault="003677A6" w:rsidP="003677A6">
            <w:pPr>
              <w:widowControl/>
              <w:spacing w:after="0" w:line="240" w:lineRule="auto"/>
              <w:jc w:val="right"/>
              <w:rPr>
                <w:rFonts w:ascii="Arial" w:eastAsia="宋体" w:hAnsi="Arial" w:cs="Times New Roman"/>
                <w:color w:val="777777"/>
                <w:sz w:val="20"/>
                <w:szCs w:val="20"/>
                <w:lang w:val="en-US"/>
              </w:rPr>
            </w:pPr>
            <w:r w:rsidRPr="003677A6">
              <w:rPr>
                <w:rFonts w:ascii="Arial" w:eastAsia="宋体" w:hAnsi="Arial" w:cs="Times New Roman"/>
                <w:color w:val="777777"/>
                <w:sz w:val="20"/>
                <w:szCs w:val="20"/>
                <w:lang w:val="en-US"/>
              </w:rPr>
              <w:t>Chicago</w:t>
            </w:r>
          </w:p>
        </w:tc>
        <w:tc>
          <w:tcPr>
            <w:tcW w:w="0" w:type="auto"/>
            <w:tcMar>
              <w:top w:w="120" w:type="dxa"/>
              <w:left w:w="0" w:type="dxa"/>
              <w:bottom w:w="120" w:type="dxa"/>
              <w:right w:w="0" w:type="dxa"/>
            </w:tcMar>
            <w:hideMark/>
          </w:tcPr>
          <w:p w14:paraId="545509D3" w14:textId="77777777" w:rsidR="003677A6" w:rsidRPr="003677A6" w:rsidRDefault="003677A6" w:rsidP="003677A6">
            <w:pPr>
              <w:widowControl/>
              <w:spacing w:after="0" w:line="240" w:lineRule="auto"/>
              <w:jc w:val="left"/>
              <w:rPr>
                <w:rFonts w:ascii="Arial" w:eastAsia="宋体" w:hAnsi="Arial" w:cs="Times New Roman"/>
                <w:color w:val="222222"/>
                <w:sz w:val="20"/>
                <w:szCs w:val="20"/>
                <w:lang w:val="en-US"/>
              </w:rPr>
            </w:pPr>
          </w:p>
        </w:tc>
      </w:tr>
    </w:tbl>
    <w:p w14:paraId="4832EB72" w14:textId="77777777" w:rsidR="003677A6" w:rsidRPr="003677A6" w:rsidRDefault="003677A6" w:rsidP="003677A6">
      <w:pPr>
        <w:widowControl/>
        <w:spacing w:after="0" w:line="240" w:lineRule="auto"/>
        <w:jc w:val="left"/>
        <w:rPr>
          <w:rFonts w:ascii="宋体" w:eastAsia="宋体" w:hAnsi="宋体" w:cs="Times New Roman"/>
          <w:sz w:val="20"/>
          <w:szCs w:val="20"/>
          <w:lang w:val="en-US"/>
        </w:rPr>
      </w:pPr>
    </w:p>
    <w:p w14:paraId="7492114E" w14:textId="77777777" w:rsidR="003677A6" w:rsidRPr="003677A6" w:rsidRDefault="003677A6" w:rsidP="0088280D">
      <w:pPr>
        <w:rPr>
          <w:rFonts w:ascii="Arial" w:hAnsi="Arial" w:cs="Arial"/>
          <w:i/>
          <w:iCs/>
          <w:color w:val="222222"/>
          <w:sz w:val="20"/>
          <w:szCs w:val="20"/>
          <w:shd w:val="clear" w:color="auto" w:fill="FFFFFF"/>
          <w:lang w:val="en-US"/>
        </w:rPr>
      </w:pPr>
    </w:p>
    <w:sectPr w:rsidR="003677A6" w:rsidRPr="003677A6"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thelas Bold"/>
    <w:panose1 w:val="00000000000000000000"/>
    <w:charset w:val="50"/>
    <w:family w:val="roman"/>
    <w:notTrueType/>
    <w:pitch w:val="default"/>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宋体">
    <w:panose1 w:val="02010600030101010101"/>
    <w:charset w:val="50"/>
    <w:family w:val="auto"/>
    <w:pitch w:val="variable"/>
    <w:sig w:usb0="00000003" w:usb1="288F0000" w:usb2="00000016" w:usb3="00000000" w:csb0="00040001" w:csb1="00000000"/>
  </w:font>
  <w:font w:name="等线 Light">
    <w:panose1 w:val="00000000000000000000"/>
    <w:charset w:val="5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68"/>
    <w:rsid w:val="00001068"/>
    <w:rsid w:val="000129B4"/>
    <w:rsid w:val="00085F72"/>
    <w:rsid w:val="00143B7E"/>
    <w:rsid w:val="00183F8F"/>
    <w:rsid w:val="001E0822"/>
    <w:rsid w:val="001E137B"/>
    <w:rsid w:val="001E396F"/>
    <w:rsid w:val="001E7C94"/>
    <w:rsid w:val="001F65E7"/>
    <w:rsid w:val="002440A9"/>
    <w:rsid w:val="002502D7"/>
    <w:rsid w:val="00275365"/>
    <w:rsid w:val="00287FE4"/>
    <w:rsid w:val="002A5ED1"/>
    <w:rsid w:val="002D2684"/>
    <w:rsid w:val="00316A00"/>
    <w:rsid w:val="00341868"/>
    <w:rsid w:val="003538F3"/>
    <w:rsid w:val="003677A6"/>
    <w:rsid w:val="0039214B"/>
    <w:rsid w:val="00437594"/>
    <w:rsid w:val="00482C1A"/>
    <w:rsid w:val="00491A65"/>
    <w:rsid w:val="0049228B"/>
    <w:rsid w:val="004A7CF6"/>
    <w:rsid w:val="004B707D"/>
    <w:rsid w:val="00541E9B"/>
    <w:rsid w:val="00555876"/>
    <w:rsid w:val="00555CCF"/>
    <w:rsid w:val="00577DC2"/>
    <w:rsid w:val="00582A95"/>
    <w:rsid w:val="005D41F2"/>
    <w:rsid w:val="00604273"/>
    <w:rsid w:val="0062280C"/>
    <w:rsid w:val="00644316"/>
    <w:rsid w:val="00671286"/>
    <w:rsid w:val="00673B2F"/>
    <w:rsid w:val="00681DC6"/>
    <w:rsid w:val="00693B64"/>
    <w:rsid w:val="006F00E6"/>
    <w:rsid w:val="006F3FD7"/>
    <w:rsid w:val="007D5074"/>
    <w:rsid w:val="00865992"/>
    <w:rsid w:val="008660D3"/>
    <w:rsid w:val="0088280D"/>
    <w:rsid w:val="00893BC1"/>
    <w:rsid w:val="008A621D"/>
    <w:rsid w:val="008B3DB5"/>
    <w:rsid w:val="008D4551"/>
    <w:rsid w:val="008E30F8"/>
    <w:rsid w:val="008F71B8"/>
    <w:rsid w:val="00903D1E"/>
    <w:rsid w:val="00946161"/>
    <w:rsid w:val="009603A9"/>
    <w:rsid w:val="00974489"/>
    <w:rsid w:val="009F2923"/>
    <w:rsid w:val="00A16750"/>
    <w:rsid w:val="00A22030"/>
    <w:rsid w:val="00A3787D"/>
    <w:rsid w:val="00A7307E"/>
    <w:rsid w:val="00AA07A0"/>
    <w:rsid w:val="00AC34D1"/>
    <w:rsid w:val="00AF5F78"/>
    <w:rsid w:val="00B10DE2"/>
    <w:rsid w:val="00B11D01"/>
    <w:rsid w:val="00B43059"/>
    <w:rsid w:val="00B63180"/>
    <w:rsid w:val="00B66F8A"/>
    <w:rsid w:val="00B935DB"/>
    <w:rsid w:val="00C02A96"/>
    <w:rsid w:val="00C12777"/>
    <w:rsid w:val="00CD6EE3"/>
    <w:rsid w:val="00CF72B9"/>
    <w:rsid w:val="00DF0E92"/>
    <w:rsid w:val="00E05887"/>
    <w:rsid w:val="00E57542"/>
    <w:rsid w:val="00EA34DC"/>
    <w:rsid w:val="00ED2D42"/>
    <w:rsid w:val="00ED6692"/>
    <w:rsid w:val="00F266A7"/>
    <w:rsid w:val="00F334E8"/>
    <w:rsid w:val="00F543EE"/>
    <w:rsid w:val="00F605F0"/>
    <w:rsid w:val="00F62822"/>
    <w:rsid w:val="00F7056A"/>
    <w:rsid w:val="00F762DF"/>
    <w:rsid w:val="00F86C74"/>
    <w:rsid w:val="00FC628F"/>
    <w:rsid w:val="00FE72CE"/>
    <w:rsid w:val="00FE7B3D"/>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0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5CCF"/>
  </w:style>
  <w:style w:type="character" w:styleId="a3">
    <w:name w:val="Emphasis"/>
    <w:basedOn w:val="a0"/>
    <w:uiPriority w:val="20"/>
    <w:qFormat/>
    <w:rsid w:val="00582A95"/>
    <w:rPr>
      <w:i/>
      <w:iCs/>
    </w:rPr>
  </w:style>
  <w:style w:type="character" w:styleId="a4">
    <w:name w:val="Hyperlink"/>
    <w:basedOn w:val="a0"/>
    <w:uiPriority w:val="99"/>
    <w:semiHidden/>
    <w:unhideWhenUsed/>
    <w:rsid w:val="00582A95"/>
    <w:rPr>
      <w:color w:val="0000FF"/>
      <w:u w:val="single"/>
    </w:rPr>
  </w:style>
  <w:style w:type="paragraph" w:styleId="HTML">
    <w:name w:val="HTML Preformatted"/>
    <w:basedOn w:val="a"/>
    <w:link w:val="HTML0"/>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49228B"/>
    <w:rPr>
      <w:rFonts w:ascii="Courier New" w:eastAsia="Times New Roman" w:hAnsi="Courier New" w:cs="Courier New"/>
      <w:sz w:val="20"/>
      <w:szCs w:val="20"/>
    </w:rPr>
  </w:style>
  <w:style w:type="character" w:styleId="HTML1">
    <w:name w:val="HTML Code"/>
    <w:basedOn w:val="a0"/>
    <w:uiPriority w:val="99"/>
    <w:semiHidden/>
    <w:unhideWhenUsed/>
    <w:rsid w:val="0049228B"/>
    <w:rPr>
      <w:rFonts w:ascii="Courier New" w:eastAsia="Times New Roman" w:hAnsi="Courier New" w:cs="Courier New"/>
      <w:sz w:val="20"/>
      <w:szCs w:val="20"/>
    </w:rPr>
  </w:style>
  <w:style w:type="character" w:customStyle="1" w:styleId="co">
    <w:name w:val="co"/>
    <w:basedOn w:val="a0"/>
    <w:rsid w:val="004922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5CCF"/>
  </w:style>
  <w:style w:type="character" w:styleId="a3">
    <w:name w:val="Emphasis"/>
    <w:basedOn w:val="a0"/>
    <w:uiPriority w:val="20"/>
    <w:qFormat/>
    <w:rsid w:val="00582A95"/>
    <w:rPr>
      <w:i/>
      <w:iCs/>
    </w:rPr>
  </w:style>
  <w:style w:type="character" w:styleId="a4">
    <w:name w:val="Hyperlink"/>
    <w:basedOn w:val="a0"/>
    <w:uiPriority w:val="99"/>
    <w:semiHidden/>
    <w:unhideWhenUsed/>
    <w:rsid w:val="00582A95"/>
    <w:rPr>
      <w:color w:val="0000FF"/>
      <w:u w:val="single"/>
    </w:rPr>
  </w:style>
  <w:style w:type="paragraph" w:styleId="HTML">
    <w:name w:val="HTML Preformatted"/>
    <w:basedOn w:val="a"/>
    <w:link w:val="HTML0"/>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49228B"/>
    <w:rPr>
      <w:rFonts w:ascii="Courier New" w:eastAsia="Times New Roman" w:hAnsi="Courier New" w:cs="Courier New"/>
      <w:sz w:val="20"/>
      <w:szCs w:val="20"/>
    </w:rPr>
  </w:style>
  <w:style w:type="character" w:styleId="HTML1">
    <w:name w:val="HTML Code"/>
    <w:basedOn w:val="a0"/>
    <w:uiPriority w:val="99"/>
    <w:semiHidden/>
    <w:unhideWhenUsed/>
    <w:rsid w:val="0049228B"/>
    <w:rPr>
      <w:rFonts w:ascii="Courier New" w:eastAsia="Times New Roman" w:hAnsi="Courier New" w:cs="Courier New"/>
      <w:sz w:val="20"/>
      <w:szCs w:val="20"/>
    </w:rPr>
  </w:style>
  <w:style w:type="character" w:customStyle="1" w:styleId="co">
    <w:name w:val="co"/>
    <w:basedOn w:val="a0"/>
    <w:rsid w:val="0049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81118">
      <w:bodyDiv w:val="1"/>
      <w:marLeft w:val="0"/>
      <w:marRight w:val="0"/>
      <w:marTop w:val="0"/>
      <w:marBottom w:val="0"/>
      <w:divBdr>
        <w:top w:val="none" w:sz="0" w:space="0" w:color="auto"/>
        <w:left w:val="none" w:sz="0" w:space="0" w:color="auto"/>
        <w:bottom w:val="none" w:sz="0" w:space="0" w:color="auto"/>
        <w:right w:val="none" w:sz="0" w:space="0" w:color="auto"/>
      </w:divBdr>
    </w:div>
    <w:div w:id="275841539">
      <w:bodyDiv w:val="1"/>
      <w:marLeft w:val="0"/>
      <w:marRight w:val="0"/>
      <w:marTop w:val="0"/>
      <w:marBottom w:val="0"/>
      <w:divBdr>
        <w:top w:val="none" w:sz="0" w:space="0" w:color="auto"/>
        <w:left w:val="none" w:sz="0" w:space="0" w:color="auto"/>
        <w:bottom w:val="none" w:sz="0" w:space="0" w:color="auto"/>
        <w:right w:val="none" w:sz="0" w:space="0" w:color="auto"/>
      </w:divBdr>
    </w:div>
    <w:div w:id="389158551">
      <w:marLeft w:val="0"/>
      <w:marRight w:val="0"/>
      <w:marTop w:val="0"/>
      <w:marBottom w:val="0"/>
      <w:divBdr>
        <w:top w:val="none" w:sz="0" w:space="0" w:color="auto"/>
        <w:left w:val="none" w:sz="0" w:space="0" w:color="auto"/>
        <w:bottom w:val="none" w:sz="0" w:space="0" w:color="auto"/>
        <w:right w:val="none" w:sz="0" w:space="0" w:color="auto"/>
      </w:divBdr>
    </w:div>
    <w:div w:id="523440587">
      <w:bodyDiv w:val="1"/>
      <w:marLeft w:val="0"/>
      <w:marRight w:val="0"/>
      <w:marTop w:val="0"/>
      <w:marBottom w:val="0"/>
      <w:divBdr>
        <w:top w:val="none" w:sz="0" w:space="0" w:color="auto"/>
        <w:left w:val="none" w:sz="0" w:space="0" w:color="auto"/>
        <w:bottom w:val="none" w:sz="0" w:space="0" w:color="auto"/>
        <w:right w:val="none" w:sz="0" w:space="0" w:color="auto"/>
      </w:divBdr>
    </w:div>
    <w:div w:id="642080334">
      <w:bodyDiv w:val="1"/>
      <w:marLeft w:val="0"/>
      <w:marRight w:val="0"/>
      <w:marTop w:val="0"/>
      <w:marBottom w:val="0"/>
      <w:divBdr>
        <w:top w:val="none" w:sz="0" w:space="0" w:color="auto"/>
        <w:left w:val="none" w:sz="0" w:space="0" w:color="auto"/>
        <w:bottom w:val="none" w:sz="0" w:space="0" w:color="auto"/>
        <w:right w:val="none" w:sz="0" w:space="0" w:color="auto"/>
      </w:divBdr>
    </w:div>
    <w:div w:id="806430655">
      <w:bodyDiv w:val="1"/>
      <w:marLeft w:val="0"/>
      <w:marRight w:val="0"/>
      <w:marTop w:val="0"/>
      <w:marBottom w:val="0"/>
      <w:divBdr>
        <w:top w:val="none" w:sz="0" w:space="0" w:color="auto"/>
        <w:left w:val="none" w:sz="0" w:space="0" w:color="auto"/>
        <w:bottom w:val="none" w:sz="0" w:space="0" w:color="auto"/>
        <w:right w:val="none" w:sz="0" w:space="0" w:color="auto"/>
      </w:divBdr>
    </w:div>
    <w:div w:id="989401574">
      <w:bodyDiv w:val="1"/>
      <w:marLeft w:val="0"/>
      <w:marRight w:val="0"/>
      <w:marTop w:val="0"/>
      <w:marBottom w:val="0"/>
      <w:divBdr>
        <w:top w:val="none" w:sz="0" w:space="0" w:color="auto"/>
        <w:left w:val="none" w:sz="0" w:space="0" w:color="auto"/>
        <w:bottom w:val="none" w:sz="0" w:space="0" w:color="auto"/>
        <w:right w:val="none" w:sz="0" w:space="0" w:color="auto"/>
      </w:divBdr>
    </w:div>
    <w:div w:id="1026252374">
      <w:bodyDiv w:val="1"/>
      <w:marLeft w:val="0"/>
      <w:marRight w:val="0"/>
      <w:marTop w:val="0"/>
      <w:marBottom w:val="0"/>
      <w:divBdr>
        <w:top w:val="none" w:sz="0" w:space="0" w:color="auto"/>
        <w:left w:val="none" w:sz="0" w:space="0" w:color="auto"/>
        <w:bottom w:val="none" w:sz="0" w:space="0" w:color="auto"/>
        <w:right w:val="none" w:sz="0" w:space="0" w:color="auto"/>
      </w:divBdr>
    </w:div>
    <w:div w:id="1037511937">
      <w:bodyDiv w:val="1"/>
      <w:marLeft w:val="0"/>
      <w:marRight w:val="0"/>
      <w:marTop w:val="0"/>
      <w:marBottom w:val="0"/>
      <w:divBdr>
        <w:top w:val="none" w:sz="0" w:space="0" w:color="auto"/>
        <w:left w:val="none" w:sz="0" w:space="0" w:color="auto"/>
        <w:bottom w:val="none" w:sz="0" w:space="0" w:color="auto"/>
        <w:right w:val="none" w:sz="0" w:space="0" w:color="auto"/>
      </w:divBdr>
    </w:div>
    <w:div w:id="1357384266">
      <w:bodyDiv w:val="1"/>
      <w:marLeft w:val="0"/>
      <w:marRight w:val="0"/>
      <w:marTop w:val="0"/>
      <w:marBottom w:val="0"/>
      <w:divBdr>
        <w:top w:val="none" w:sz="0" w:space="0" w:color="auto"/>
        <w:left w:val="none" w:sz="0" w:space="0" w:color="auto"/>
        <w:bottom w:val="none" w:sz="0" w:space="0" w:color="auto"/>
        <w:right w:val="none" w:sz="0" w:space="0" w:color="auto"/>
      </w:divBdr>
    </w:div>
    <w:div w:id="1877236269">
      <w:bodyDiv w:val="1"/>
      <w:marLeft w:val="0"/>
      <w:marRight w:val="0"/>
      <w:marTop w:val="0"/>
      <w:marBottom w:val="0"/>
      <w:divBdr>
        <w:top w:val="none" w:sz="0" w:space="0" w:color="auto"/>
        <w:left w:val="none" w:sz="0" w:space="0" w:color="auto"/>
        <w:bottom w:val="none" w:sz="0" w:space="0" w:color="auto"/>
        <w:right w:val="none" w:sz="0" w:space="0" w:color="auto"/>
      </w:divBdr>
    </w:div>
    <w:div w:id="1940598395">
      <w:bodyDiv w:val="1"/>
      <w:marLeft w:val="0"/>
      <w:marRight w:val="0"/>
      <w:marTop w:val="0"/>
      <w:marBottom w:val="0"/>
      <w:divBdr>
        <w:top w:val="none" w:sz="0" w:space="0" w:color="auto"/>
        <w:left w:val="none" w:sz="0" w:space="0" w:color="auto"/>
        <w:bottom w:val="none" w:sz="0" w:space="0" w:color="auto"/>
        <w:right w:val="none" w:sz="0" w:space="0" w:color="auto"/>
      </w:divBdr>
    </w:div>
    <w:div w:id="206694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1FBB3-2EF5-DF4D-B4E0-AD4EA012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9</Pages>
  <Words>2228</Words>
  <Characters>12703</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mwu833</dc:creator>
  <cp:keywords/>
  <dc:description/>
  <cp:lastModifiedBy>溟醌 吴</cp:lastModifiedBy>
  <cp:revision>37</cp:revision>
  <dcterms:created xsi:type="dcterms:W3CDTF">2021-03-03T09:14:00Z</dcterms:created>
  <dcterms:modified xsi:type="dcterms:W3CDTF">2021-06-03T14:26:00Z</dcterms:modified>
</cp:coreProperties>
</file>