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</w:t>
      </w:r>
      <w:bookmarkStart w:id="0" w:name="_GoBack"/>
      <w:bookmarkEnd w:id="0"/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1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下列关于链路状态算法的说法正确的是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3" type="#_x0000_t75" style="width:20.4pt;height:20.4pt" o:ole="">
            <v:imagedata r:id="rId4" o:title=""/>
          </v:shape>
          <w:control r:id="rId5" w:name="DefaultOcxName" w:shapeid="_x0000_i1243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链路状态是对路由的描述。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42" type="#_x0000_t75" style="width:20.4pt;height:20.4pt" o:ole="">
            <v:imagedata r:id="rId6" o:title=""/>
          </v:shape>
          <w:control r:id="rId7" w:name="DefaultOcxName1" w:shapeid="_x0000_i1242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链路状态是对网络拓扑结构的描述。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41" type="#_x0000_t75" style="width:20.4pt;height:20.4pt" o:ole="">
            <v:imagedata r:id="rId6" o:title=""/>
          </v:shape>
          <w:control r:id="rId8" w:name="DefaultOcxName2" w:shapeid="_x0000_i1241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链路状态算法本身不会产生自环路由。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40" type="#_x0000_t75" style="width:20.4pt;height:20.4pt" o:ole="">
            <v:imagedata r:id="rId4" o:title=""/>
          </v:shape>
          <w:control r:id="rId9" w:name="DefaultOcxName3" w:shapeid="_x0000_i1240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OSPF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BGP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都使用链路状态算法。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链路状态是对网络拓扑结构的描述。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链路状态算法本身不会产生自环路由。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9" type="#_x0000_t75" style="width:1in;height:18.25pt" o:ole="">
            <v:imagedata r:id="rId10" o:title=""/>
          </v:shape>
          <w:control r:id="rId11" w:name="DefaultOcxName4" w:shapeid="_x0000_i1239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路由协议报文在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包中的协议号是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8" type="#_x0000_t75" style="width:20.4pt;height:20.4pt" o:ole="">
            <v:imagedata r:id="rId4" o:title=""/>
          </v:shape>
          <w:control r:id="rId12" w:name="DefaultOcxName5" w:shapeid="_x0000_i1238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3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7" type="#_x0000_t75" style="width:20.4pt;height:20.4pt" o:ole="">
            <v:imagedata r:id="rId4" o:title=""/>
          </v:shape>
          <w:control r:id="rId13" w:name="DefaultOcxName6" w:shapeid="_x0000_i1237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65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6" type="#_x0000_t75" style="width:20.4pt;height:20.4pt" o:ole="">
            <v:imagedata r:id="rId6" o:title=""/>
          </v:shape>
          <w:control r:id="rId14" w:name="DefaultOcxName7" w:shapeid="_x0000_i1236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89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5" type="#_x0000_t75" style="width:20.4pt;height:20.4pt" o:ole="">
            <v:imagedata r:id="rId4" o:title=""/>
          </v:shape>
          <w:control r:id="rId15" w:name="DefaultOcxName8" w:shapeid="_x0000_i1235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86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89,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4" type="#_x0000_t75" style="width:1in;height:18.25pt" o:ole="">
            <v:imagedata r:id="rId16" o:title=""/>
          </v:shape>
          <w:control r:id="rId17" w:name="DefaultOcxName9" w:shapeid="_x0000_i1234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对于运行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协议的路由器来说，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Router ID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是路由器的唯一标识，所以协议规定：必须保证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Router ID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在如下范围之内唯一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3" type="#_x0000_t75" style="width:20.4pt;height:20.4pt" o:ole="">
            <v:imagedata r:id="rId4" o:title=""/>
          </v:shape>
          <w:control r:id="rId18" w:name="DefaultOcxName10" w:shapeid="_x0000_i1233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网段内；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2" type="#_x0000_t75" style="width:20.4pt;height:20.4pt" o:ole="">
            <v:imagedata r:id="rId4" o:title=""/>
          </v:shape>
          <w:control r:id="rId19" w:name="DefaultOcxName11" w:shapeid="_x0000_i1232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区域内；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1" type="#_x0000_t75" style="width:20.4pt;height:20.4pt" o:ole="">
            <v:imagedata r:id="rId6" o:title=""/>
          </v:shape>
          <w:control r:id="rId20" w:name="DefaultOcxName12" w:shapeid="_x0000_i1231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自治系统内；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30" type="#_x0000_t75" style="width:20.4pt;height:20.4pt" o:ole="">
            <v:imagedata r:id="rId4" o:title=""/>
          </v:shape>
          <w:control r:id="rId21" w:name="DefaultOcxName13" w:shapeid="_x0000_i1230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整个因特网；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自治系统内；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9" type="#_x0000_t75" style="width:1in;height:18.25pt" o:ole="">
            <v:imagedata r:id="rId22" o:title=""/>
          </v:shape>
          <w:control r:id="rId23" w:name="DefaultOcxName14" w:shapeid="_x0000_i1229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1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4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在一台运行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路由协议的</w:t>
      </w:r>
      <w:proofErr w:type="spellStart"/>
      <w:r w:rsidRPr="00E9703D">
        <w:rPr>
          <w:rFonts w:ascii="Open Sans" w:eastAsia="宋体" w:hAnsi="Open Sans" w:cs="宋体"/>
          <w:kern w:val="0"/>
          <w:sz w:val="24"/>
          <w:szCs w:val="24"/>
        </w:rPr>
        <w:t>Quidway</w:t>
      </w:r>
      <w:proofErr w:type="spellEnd"/>
      <w:r w:rsidRPr="00E9703D">
        <w:rPr>
          <w:rFonts w:ascii="Open Sans" w:eastAsia="宋体" w:hAnsi="Open Sans" w:cs="宋体"/>
          <w:kern w:val="0"/>
          <w:sz w:val="24"/>
          <w:szCs w:val="24"/>
        </w:rPr>
        <w:t>系列路由器中，默认情况下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1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条带宽为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100Kbps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的链路，其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cost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值为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8" type="#_x0000_t75" style="width:20.4pt;height:20.4pt" o:ole="">
            <v:imagedata r:id="rId4" o:title=""/>
          </v:shape>
          <w:control r:id="rId24" w:name="DefaultOcxName15" w:shapeid="_x0000_i1228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100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7" type="#_x0000_t75" style="width:20.4pt;height:20.4pt" o:ole="">
            <v:imagedata r:id="rId6" o:title=""/>
          </v:shape>
          <w:control r:id="rId25" w:name="DefaultOcxName16" w:shapeid="_x0000_i1227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1000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6" type="#_x0000_t75" style="width:20.4pt;height:20.4pt" o:ole="">
            <v:imagedata r:id="rId4" o:title=""/>
          </v:shape>
          <w:control r:id="rId26" w:name="DefaultOcxName17" w:shapeid="_x0000_i1226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10000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5" type="#_x0000_t75" style="width:20.4pt;height:20.4pt" o:ole="">
            <v:imagedata r:id="rId4" o:title=""/>
          </v:shape>
          <w:control r:id="rId27" w:name="DefaultOcxName18" w:shapeid="_x0000_i1225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20000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1000 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4" type="#_x0000_t75" style="width:1in;height:18.25pt" o:ole="">
            <v:imagedata r:id="rId28" o:title=""/>
          </v:shape>
          <w:control r:id="rId29" w:name="DefaultOcxName19" w:shapeid="_x0000_i1224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lastRenderedPageBreak/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5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下列关于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协议的说法正确的是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3" type="#_x0000_t75" style="width:20.4pt;height:20.4pt" o:ole="">
            <v:imagedata r:id="rId4" o:title=""/>
          </v:shape>
          <w:control r:id="rId30" w:name="DefaultOcxName20" w:shapeid="_x0000_i1223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是一个基于链路状态算法的边界网关路由协议。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2" type="#_x0000_t75" style="width:20.4pt;height:20.4pt" o:ole="">
            <v:imagedata r:id="rId6" o:title=""/>
          </v:shape>
          <w:control r:id="rId31" w:name="DefaultOcxName21" w:shapeid="_x0000_i1222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发现的路由可以根据不同的类型而有不同的优先级。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1" type="#_x0000_t75" style="width:20.4pt;height:20.4pt" o:ole="">
            <v:imagedata r:id="rId6" o:title=""/>
          </v:shape>
          <w:control r:id="rId32" w:name="DefaultOcxName22" w:shapeid="_x0000_i1221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支持到同一目的地址的多条等值路由。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20" type="#_x0000_t75" style="width:20.4pt;height:20.4pt" o:ole="">
            <v:imagedata r:id="rId6" o:title=""/>
          </v:shape>
          <w:control r:id="rId33" w:name="DefaultOcxName23" w:shapeid="_x0000_i1220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支持基于接口的报文验证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OSPF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发现的路由可以根据不同的类型而有不同的优先级。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OSPF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支持到同一目的地址的多条等值路由。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OSPF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支持基于接口的报文验证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9" type="#_x0000_t75" style="width:1in;height:18.25pt" o:ole="">
            <v:imagedata r:id="rId34" o:title=""/>
          </v:shape>
          <w:control r:id="rId35" w:name="DefaultOcxName24" w:shapeid="_x0000_i1219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6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在同一区域（区域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）内，下列说法正确的是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8" type="#_x0000_t75" style="width:20.4pt;height:20.4pt" o:ole="">
            <v:imagedata r:id="rId4" o:title=""/>
          </v:shape>
          <w:control r:id="rId36" w:name="DefaultOcxName25" w:shapeid="_x0000_i1218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每台路由器生成的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都是相同的。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7" type="#_x0000_t75" style="width:20.4pt;height:20.4pt" o:ole="">
            <v:imagedata r:id="rId6" o:title=""/>
          </v:shape>
          <w:control r:id="rId37" w:name="DefaultOcxName26" w:shapeid="_x0000_i1217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每台路由器的区域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LSDB(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链路状态数据库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都是相同的。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6" type="#_x0000_t75" style="width:20.4pt;height:20.4pt" o:ole="">
            <v:imagedata r:id="rId4" o:title=""/>
          </v:shape>
          <w:control r:id="rId38" w:name="DefaultOcxName27" w:shapeid="_x0000_i1216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每台路由器根据该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LSDB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计算出的最短路径树都是相同的。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5" type="#_x0000_t75" style="width:20.4pt;height:20.4pt" o:ole="">
            <v:imagedata r:id="rId4" o:title=""/>
          </v:shape>
          <w:control r:id="rId39" w:name="DefaultOcxName28" w:shapeid="_x0000_i1215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每台路由器根据该最短路径</w:t>
      </w:r>
      <w:proofErr w:type="gramStart"/>
      <w:r w:rsidRPr="00E9703D">
        <w:rPr>
          <w:rFonts w:ascii="Open Sans" w:eastAsia="宋体" w:hAnsi="Open Sans" w:cs="宋体"/>
          <w:kern w:val="0"/>
          <w:sz w:val="24"/>
          <w:szCs w:val="24"/>
        </w:rPr>
        <w:t>树计算</w:t>
      </w:r>
      <w:proofErr w:type="gramEnd"/>
      <w:r w:rsidRPr="00E9703D">
        <w:rPr>
          <w:rFonts w:ascii="Open Sans" w:eastAsia="宋体" w:hAnsi="Open Sans" w:cs="宋体"/>
          <w:kern w:val="0"/>
          <w:sz w:val="24"/>
          <w:szCs w:val="24"/>
        </w:rPr>
        <w:t>出的路由都是相同的。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每台路由器的区域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的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LSDB(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链路状态数据库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都是相同的。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4" type="#_x0000_t75" style="width:1in;height:18.25pt" o:ole="">
            <v:imagedata r:id="rId40" o:title=""/>
          </v:shape>
          <w:control r:id="rId41" w:name="DefaultOcxName29" w:shapeid="_x0000_i1214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7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下列哪些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报文中会出现完整的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信息？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3" type="#_x0000_t75" style="width:20.4pt;height:20.4pt" o:ole="">
            <v:imagedata r:id="rId4" o:title=""/>
          </v:shape>
          <w:control r:id="rId42" w:name="DefaultOcxName30" w:shapeid="_x0000_i1213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HELLO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Hello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2" type="#_x0000_t75" style="width:20.4pt;height:20.4pt" o:ole="">
            <v:imagedata r:id="rId4" o:title=""/>
          </v:shape>
          <w:control r:id="rId43" w:name="DefaultOcxName31" w:shapeid="_x0000_i1212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DD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Database Description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1" type="#_x0000_t75" style="width:20.4pt;height:20.4pt" o:ole="">
            <v:imagedata r:id="rId4" o:title=""/>
          </v:shape>
          <w:control r:id="rId44" w:name="DefaultOcxName32" w:shapeid="_x0000_i1211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Link State Request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10" type="#_x0000_t75" style="width:20.4pt;height:20.4pt" o:ole="">
            <v:imagedata r:id="rId6" o:title=""/>
          </v:shape>
          <w:control r:id="rId45" w:name="DefaultOcxName33" w:shapeid="_x0000_i1210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LSU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Link State Update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9" type="#_x0000_t75" style="width:20.4pt;height:20.4pt" o:ole="">
            <v:imagedata r:id="rId4" o:title=""/>
          </v:shape>
          <w:control r:id="rId46" w:name="DefaultOcxName34" w:shapeid="_x0000_i1209"/>
        </w:object>
      </w:r>
      <w:proofErr w:type="spellStart"/>
      <w:r w:rsidRPr="00E9703D">
        <w:rPr>
          <w:rFonts w:ascii="Open Sans" w:eastAsia="宋体" w:hAnsi="Open Sans" w:cs="宋体"/>
          <w:kern w:val="0"/>
          <w:sz w:val="24"/>
          <w:szCs w:val="24"/>
        </w:rPr>
        <w:t>LSAck</w:t>
      </w:r>
      <w:proofErr w:type="spellEnd"/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Link State </w:t>
      </w:r>
      <w:proofErr w:type="spellStart"/>
      <w:r w:rsidRPr="00E9703D">
        <w:rPr>
          <w:rFonts w:ascii="Open Sans" w:eastAsia="宋体" w:hAnsi="Open Sans" w:cs="宋体"/>
          <w:kern w:val="0"/>
          <w:sz w:val="24"/>
          <w:szCs w:val="24"/>
        </w:rPr>
        <w:t>Acknowledgmen</w:t>
      </w:r>
      <w:proofErr w:type="spellEnd"/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LSU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报文（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State Update Packet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8" type="#_x0000_t75" style="width:1in;height:18.25pt" o:ole="">
            <v:imagedata r:id="rId47" o:title=""/>
          </v:shape>
          <w:control r:id="rId48" w:name="DefaultOcxName35" w:shapeid="_x0000_i1208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lastRenderedPageBreak/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8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下列哪些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报文中只会出现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的摘要（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LSA HEAD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）信息？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7" type="#_x0000_t75" style="width:20.4pt;height:20.4pt" o:ole="">
            <v:imagedata r:id="rId6" o:title=""/>
          </v:shape>
          <w:control r:id="rId49" w:name="DefaultOcxName36" w:shapeid="_x0000_i1207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DD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Database Description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6" type="#_x0000_t75" style="width:20.4pt;height:20.4pt" o:ole="">
            <v:imagedata r:id="rId6" o:title=""/>
          </v:shape>
          <w:control r:id="rId50" w:name="DefaultOcxName37" w:shapeid="_x0000_i1206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Link State Request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5" type="#_x0000_t75" style="width:20.4pt;height:20.4pt" o:ole="">
            <v:imagedata r:id="rId4" o:title=""/>
          </v:shape>
          <w:control r:id="rId51" w:name="DefaultOcxName38" w:shapeid="_x0000_i1205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LSU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Link State Update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4" type="#_x0000_t75" style="width:20.4pt;height:20.4pt" o:ole="">
            <v:imagedata r:id="rId6" o:title=""/>
          </v:shape>
          <w:control r:id="rId52" w:name="DefaultOcxName39" w:shapeid="_x0000_i1204"/>
        </w:object>
      </w:r>
      <w:proofErr w:type="spellStart"/>
      <w:r w:rsidRPr="00E9703D">
        <w:rPr>
          <w:rFonts w:ascii="Open Sans" w:eastAsia="宋体" w:hAnsi="Open Sans" w:cs="宋体"/>
          <w:kern w:val="0"/>
          <w:sz w:val="24"/>
          <w:szCs w:val="24"/>
        </w:rPr>
        <w:t>LSAck</w:t>
      </w:r>
      <w:proofErr w:type="spellEnd"/>
      <w:r w:rsidRPr="00E9703D">
        <w:rPr>
          <w:rFonts w:ascii="Open Sans" w:eastAsia="宋体" w:hAnsi="Open Sans" w:cs="宋体"/>
          <w:kern w:val="0"/>
          <w:sz w:val="24"/>
          <w:szCs w:val="24"/>
        </w:rPr>
        <w:t>报文（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Link State Acknowledgment Packet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DD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报文（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Database Description Packet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LSR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报文（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State Request Packet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LSAck</w:t>
      </w:r>
      <w:proofErr w:type="spellEnd"/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报文（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State Acknowledgment Packet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3" type="#_x0000_t75" style="width:1in;height:18.25pt" o:ole="">
            <v:imagedata r:id="rId53" o:title=""/>
          </v:shape>
          <w:control r:id="rId54" w:name="DefaultOcxName40" w:shapeid="_x0000_i1203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9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关于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协议中的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BDR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，下列说法中错误的是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2" type="#_x0000_t75" style="width:20.4pt;height:20.4pt" o:ole="">
            <v:imagedata r:id="rId4" o:title=""/>
          </v:shape>
          <w:control r:id="rId55" w:name="DefaultOcxName41" w:shapeid="_x0000_i1202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在广播型的网络中，如果没有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，</w:t>
      </w:r>
      <w:proofErr w:type="gramStart"/>
      <w:r w:rsidRPr="00E9703D">
        <w:rPr>
          <w:rFonts w:ascii="Open Sans" w:eastAsia="宋体" w:hAnsi="Open Sans" w:cs="宋体"/>
          <w:kern w:val="0"/>
          <w:sz w:val="24"/>
          <w:szCs w:val="24"/>
        </w:rPr>
        <w:t>则协议</w:t>
      </w:r>
      <w:proofErr w:type="gramEnd"/>
      <w:r w:rsidRPr="00E9703D">
        <w:rPr>
          <w:rFonts w:ascii="Open Sans" w:eastAsia="宋体" w:hAnsi="Open Sans" w:cs="宋体"/>
          <w:kern w:val="0"/>
          <w:sz w:val="24"/>
          <w:szCs w:val="24"/>
        </w:rPr>
        <w:t>无法正确运行，但如果没有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BDR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，协议仍然可以正确运行。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1" type="#_x0000_t75" style="width:20.4pt;height:20.4pt" o:ole="">
            <v:imagedata r:id="rId4" o:title=""/>
          </v:shape>
          <w:control r:id="rId56" w:name="DefaultOcxName42" w:shapeid="_x0000_i1201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在一个广播型的网络中，即使只有一台路由器，仍旧需要选举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200" type="#_x0000_t75" style="width:20.4pt;height:20.4pt" o:ole="">
            <v:imagedata r:id="rId6" o:title=""/>
          </v:shape>
          <w:control r:id="rId57" w:name="DefaultOcxName43" w:shapeid="_x0000_i1200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BDR</w:t>
      </w:r>
      <w:proofErr w:type="gramStart"/>
      <w:r w:rsidRPr="00E9703D">
        <w:rPr>
          <w:rFonts w:ascii="Open Sans" w:eastAsia="宋体" w:hAnsi="Open Sans" w:cs="宋体"/>
          <w:kern w:val="0"/>
          <w:sz w:val="24"/>
          <w:szCs w:val="24"/>
        </w:rPr>
        <w:t>与本网段内</w:t>
      </w:r>
      <w:proofErr w:type="gramEnd"/>
      <w:r w:rsidRPr="00E9703D">
        <w:rPr>
          <w:rFonts w:ascii="Open Sans" w:eastAsia="宋体" w:hAnsi="Open Sans" w:cs="宋体"/>
          <w:kern w:val="0"/>
          <w:sz w:val="24"/>
          <w:szCs w:val="24"/>
        </w:rPr>
        <w:t>的所有运行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协议的路由器建立邻接（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adjacency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）关系，但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BDR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之间不再建立邻接关系。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9" type="#_x0000_t75" style="width:20.4pt;height:20.4pt" o:ole="">
            <v:imagedata r:id="rId4" o:title=""/>
          </v:shape>
          <w:control r:id="rId58" w:name="DefaultOcxName44" w:shapeid="_x0000_i1199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会</w:t>
      </w:r>
      <w:proofErr w:type="gramStart"/>
      <w:r w:rsidRPr="00E9703D">
        <w:rPr>
          <w:rFonts w:ascii="Open Sans" w:eastAsia="宋体" w:hAnsi="Open Sans" w:cs="宋体"/>
          <w:kern w:val="0"/>
          <w:sz w:val="24"/>
          <w:szCs w:val="24"/>
        </w:rPr>
        <w:t>生成本网</w:t>
      </w:r>
      <w:proofErr w:type="gramEnd"/>
      <w:r w:rsidRPr="00E9703D">
        <w:rPr>
          <w:rFonts w:ascii="Open Sans" w:eastAsia="宋体" w:hAnsi="Open Sans" w:cs="宋体"/>
          <w:kern w:val="0"/>
          <w:sz w:val="24"/>
          <w:szCs w:val="24"/>
        </w:rPr>
        <w:t>段内的</w:t>
      </w:r>
      <w:proofErr w:type="spellStart"/>
      <w:r w:rsidRPr="00E9703D">
        <w:rPr>
          <w:rFonts w:ascii="Open Sans" w:eastAsia="宋体" w:hAnsi="Open Sans" w:cs="宋体"/>
          <w:kern w:val="0"/>
          <w:sz w:val="24"/>
          <w:szCs w:val="24"/>
        </w:rPr>
        <w:t>Netwrok</w:t>
      </w:r>
      <w:proofErr w:type="spellEnd"/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），但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BDR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不会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DR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和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BDR</w:t>
      </w:r>
      <w:proofErr w:type="gramStart"/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与本网段内</w:t>
      </w:r>
      <w:proofErr w:type="gramEnd"/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的所有运行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OSPF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协议的路由器建立邻接（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adjacency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）关系，但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DR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和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BDR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之间不再建立邻接关系。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8" type="#_x0000_t75" style="width:1in;height:18.25pt" o:ole="">
            <v:imagedata r:id="rId59" o:title=""/>
          </v:shape>
          <w:control r:id="rId60" w:name="DefaultOcxName45" w:shapeid="_x0000_i1198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10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关于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协议中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AREA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（区域）的概念，下列说法中错误的是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7" type="#_x0000_t75" style="width:20.4pt;height:20.4pt" o:ole="">
            <v:imagedata r:id="rId4" o:title=""/>
          </v:shape>
          <w:control r:id="rId61" w:name="DefaultOcxName46" w:shapeid="_x0000_i1197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每个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AREA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中有自己的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LSDB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，不同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AREA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LSDB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是不相同的；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6" type="#_x0000_t75" style="width:20.4pt;height:20.4pt" o:ole="">
            <v:imagedata r:id="rId6" o:title=""/>
          </v:shape>
          <w:control r:id="rId62" w:name="DefaultOcxName47" w:shapeid="_x0000_i1196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为了标识出自己所属的区域，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Router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1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）中包含了区域信息。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5" type="#_x0000_t75" style="width:20.4pt;height:20.4pt" o:ole="">
            <v:imagedata r:id="rId4" o:title=""/>
          </v:shape>
          <w:control r:id="rId63" w:name="DefaultOcxName48" w:shapeid="_x0000_i1195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每个区域都用一个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位的整数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——AREA ID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来标识，且必须保证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AREA ID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在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lastRenderedPageBreak/>
        <w:t>自治系统内唯一。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4" type="#_x0000_t75" style="width:20.4pt;height:20.4pt" o:ole="">
            <v:imagedata r:id="rId6" o:title=""/>
          </v:shape>
          <w:control r:id="rId64" w:name="DefaultOcxName49" w:shapeid="_x0000_i1194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区域的标识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——AREA ID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必须向相关的国际组织申请，不可自行指定。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为了标识出自己所属的区域，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Router LSA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Type = 1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）中包含了区域信息。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区域的标识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——AREA ID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必须向相关的国际组织申请，不可自行指定。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3" type="#_x0000_t75" style="width:1in;height:18.25pt" o:ole="">
            <v:imagedata r:id="rId65" o:title=""/>
          </v:shape>
          <w:control r:id="rId66" w:name="DefaultOcxName50" w:shapeid="_x0000_i1193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11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根据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协议规定，下列哪些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只在区域内传播？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2" type="#_x0000_t75" style="width:20.4pt;height:20.4pt" o:ole="">
            <v:imagedata r:id="rId6" o:title=""/>
          </v:shape>
          <w:control r:id="rId67" w:name="DefaultOcxName51" w:shapeid="_x0000_i1192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Router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1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1" type="#_x0000_t75" style="width:20.4pt;height:20.4pt" o:ole="">
            <v:imagedata r:id="rId6" o:title=""/>
          </v:shape>
          <w:control r:id="rId68" w:name="DefaultOcxName52" w:shapeid="_x0000_i1191"/>
        </w:object>
      </w:r>
      <w:proofErr w:type="spellStart"/>
      <w:r w:rsidRPr="00E9703D">
        <w:rPr>
          <w:rFonts w:ascii="Open Sans" w:eastAsia="宋体" w:hAnsi="Open Sans" w:cs="宋体"/>
          <w:kern w:val="0"/>
          <w:sz w:val="24"/>
          <w:szCs w:val="24"/>
        </w:rPr>
        <w:t>Netwrok</w:t>
      </w:r>
      <w:proofErr w:type="spellEnd"/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90" type="#_x0000_t75" style="width:20.4pt;height:20.4pt" o:ole="">
            <v:imagedata r:id="rId4" o:title=""/>
          </v:shape>
          <w:control r:id="rId69" w:name="DefaultOcxName53" w:shapeid="_x0000_i1190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Network Summary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9" type="#_x0000_t75" style="width:20.4pt;height:20.4pt" o:ole="">
            <v:imagedata r:id="rId4" o:title=""/>
          </v:shape>
          <w:control r:id="rId70" w:name="DefaultOcxName54" w:shapeid="_x0000_i1189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ASBR Summary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4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8" type="#_x0000_t75" style="width:20.4pt;height:20.4pt" o:ole="">
            <v:imagedata r:id="rId4" o:title=""/>
          </v:shape>
          <w:control r:id="rId71" w:name="DefaultOcxName55" w:shapeid="_x0000_i1188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AS External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5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Router LSA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Type = 1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Netwrok</w:t>
      </w:r>
      <w:proofErr w:type="spellEnd"/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LSA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Type = 2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7" type="#_x0000_t75" style="width:1in;height:18.25pt" o:ole="">
            <v:imagedata r:id="rId72" o:title=""/>
          </v:shape>
          <w:control r:id="rId73" w:name="DefaultOcxName56" w:shapeid="_x0000_i1187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12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OSPF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协议生成的路由分为四类，其中优先级最高的是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________;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优先级最低的是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6" type="#_x0000_t75" style="width:20.4pt;height:20.4pt" o:ole="">
            <v:imagedata r:id="rId6" o:title=""/>
          </v:shape>
          <w:control r:id="rId74" w:name="DefaultOcxName57" w:shapeid="_x0000_i1186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区域内路由。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5" type="#_x0000_t75" style="width:20.4pt;height:20.4pt" o:ole="">
            <v:imagedata r:id="rId4" o:title=""/>
          </v:shape>
          <w:control r:id="rId75" w:name="DefaultOcxName58" w:shapeid="_x0000_i1185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区域间路由。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4" type="#_x0000_t75" style="width:20.4pt;height:20.4pt" o:ole="">
            <v:imagedata r:id="rId4" o:title=""/>
          </v:shape>
          <w:control r:id="rId76" w:name="DefaultOcxName59" w:shapeid="_x0000_i1184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第一类外部路由。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3" type="#_x0000_t75" style="width:20.4pt;height:20.4pt" o:ole="">
            <v:imagedata r:id="rId6" o:title=""/>
          </v:shape>
          <w:control r:id="rId77" w:name="DefaultOcxName60" w:shapeid="_x0000_i1183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第二类外部路由。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区域内路由。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第二类外部路由。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2" type="#_x0000_t75" style="width:1in;height:18.25pt" o:ole="">
            <v:imagedata r:id="rId78" o:title=""/>
          </v:shape>
          <w:control r:id="rId79" w:name="DefaultOcxName61" w:shapeid="_x0000_i1182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13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一台运行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的路由器，它的一个接口属于区域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0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，另一个接口属于区域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9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，并且引入了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5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条静态路由，则该路由器至少会生成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________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条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1" type="#_x0000_t75" style="width:20.4pt;height:20.4pt" o:ole="">
            <v:imagedata r:id="rId4" o:title=""/>
          </v:shape>
          <w:control r:id="rId80" w:name="DefaultOcxName62" w:shapeid="_x0000_i1181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7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80" type="#_x0000_t75" style="width:20.4pt;height:20.4pt" o:ole="">
            <v:imagedata r:id="rId4" o:title=""/>
          </v:shape>
          <w:control r:id="rId81" w:name="DefaultOcxName63" w:shapeid="_x0000_i1180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8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9" type="#_x0000_t75" style="width:20.4pt;height:20.4pt" o:ole="">
            <v:imagedata r:id="rId6" o:title=""/>
          </v:shape>
          <w:control r:id="rId82" w:name="DefaultOcxName64" w:shapeid="_x0000_i1179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9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8" type="#_x0000_t75" style="width:20.4pt;height:20.4pt" o:ole="">
            <v:imagedata r:id="rId4" o:title=""/>
          </v:shape>
          <w:control r:id="rId83" w:name="DefaultOcxName65" w:shapeid="_x0000_i1178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10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9,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7" type="#_x0000_t75" style="width:1in;height:18.25pt" o:ole="">
            <v:imagedata r:id="rId84" o:title=""/>
          </v:shape>
          <w:control r:id="rId85" w:name="DefaultOcxName66" w:shapeid="_x0000_i1177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E9703D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lastRenderedPageBreak/>
        <w:t xml:space="preserve">(1/1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14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一台运行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OSPF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的路由器，它的两个正常工作的接口一个属于区域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0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，另一个属于区域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9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，并且引入了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5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条静态路由，则该路由器一定会生成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________LSA 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。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6" type="#_x0000_t75" style="width:20.4pt;height:20.4pt" o:ole="">
            <v:imagedata r:id="rId6" o:title=""/>
          </v:shape>
          <w:control r:id="rId86" w:name="DefaultOcxName67" w:shapeid="_x0000_i1176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Router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1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5" type="#_x0000_t75" style="width:20.4pt;height:20.4pt" o:ole="">
            <v:imagedata r:id="rId4" o:title=""/>
          </v:shape>
          <w:control r:id="rId87" w:name="DefaultOcxName68" w:shapeid="_x0000_i1175"/>
        </w:object>
      </w:r>
      <w:proofErr w:type="spellStart"/>
      <w:r w:rsidRPr="00E9703D">
        <w:rPr>
          <w:rFonts w:ascii="Open Sans" w:eastAsia="宋体" w:hAnsi="Open Sans" w:cs="宋体"/>
          <w:kern w:val="0"/>
          <w:sz w:val="24"/>
          <w:szCs w:val="24"/>
        </w:rPr>
        <w:t>Netwrok</w:t>
      </w:r>
      <w:proofErr w:type="spellEnd"/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4" type="#_x0000_t75" style="width:20.4pt;height:20.4pt" o:ole="">
            <v:imagedata r:id="rId6" o:title=""/>
          </v:shape>
          <w:control r:id="rId88" w:name="DefaultOcxName69" w:shapeid="_x0000_i1174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Network Summary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3" type="#_x0000_t75" style="width:20.4pt;height:20.4pt" o:ole="">
            <v:imagedata r:id="rId4" o:title=""/>
          </v:shape>
          <w:control r:id="rId89" w:name="DefaultOcxName70" w:shapeid="_x0000_i1173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ASBR Summary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4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2" type="#_x0000_t75" style="width:20.4pt;height:20.4pt" o:ole="">
            <v:imagedata r:id="rId6" o:title=""/>
          </v:shape>
          <w:control r:id="rId90" w:name="DefaultOcxName71" w:shapeid="_x0000_i1172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AS External LSA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Type = 5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）；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Router LSA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Type = 1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Network Summary LSA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Type = 3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AS External LSA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Type = 5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）；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E9703D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9703D" w:rsidRPr="00E9703D" w:rsidRDefault="00E9703D" w:rsidP="00E9703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9703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71" type="#_x0000_t75" style="width:1in;height:18.25pt" o:ole="">
            <v:imagedata r:id="rId91" o:title=""/>
          </v:shape>
          <w:control r:id="rId92" w:name="DefaultOcxName72" w:shapeid="_x0000_i1171"/>
        </w:objec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E9703D" w:rsidRPr="00E9703D" w:rsidRDefault="00E9703D" w:rsidP="00E9703D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E9703D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2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E9703D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F63E77" w:rsidRDefault="00E9703D"/>
    <w:sectPr w:rsidR="00F6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3D"/>
    <w:rsid w:val="00652296"/>
    <w:rsid w:val="00E9703D"/>
    <w:rsid w:val="00E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4711F-65DE-4D20-854F-B188C13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703D"/>
    <w:pPr>
      <w:widowControl/>
      <w:spacing w:after="225" w:line="288" w:lineRule="atLeast"/>
      <w:jc w:val="left"/>
      <w:outlineLvl w:val="1"/>
    </w:pPr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703D"/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paragraph" w:styleId="a3">
    <w:name w:val="Normal (Web)"/>
    <w:basedOn w:val="a"/>
    <w:uiPriority w:val="99"/>
    <w:semiHidden/>
    <w:unhideWhenUsed/>
    <w:rsid w:val="00E9703D"/>
    <w:pPr>
      <w:widowControl/>
      <w:jc w:val="left"/>
    </w:pPr>
    <w:rPr>
      <w:rFonts w:ascii="Open Sans" w:eastAsia="宋体" w:hAnsi="Open Sans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9703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9703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1">
    <w:name w:val="sr1"/>
    <w:basedOn w:val="a0"/>
    <w:rsid w:val="00E9703D"/>
    <w:rPr>
      <w:color w:val="000000"/>
      <w:bdr w:val="none" w:sz="0" w:space="0" w:color="auto" w:frame="1"/>
      <w:shd w:val="clear" w:color="auto" w:fill="FFFFFF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9703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9703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ow-label">
    <w:name w:val="show-label"/>
    <w:basedOn w:val="a0"/>
    <w:rsid w:val="00E9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1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0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3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1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02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00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46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5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7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04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3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68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0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4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81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9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34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44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5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05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6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04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3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30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2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94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22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42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7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64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31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03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522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99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09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88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08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36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4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76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07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1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03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52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92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57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16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06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6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18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4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561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87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6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1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09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1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6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13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25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036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27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13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0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0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7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2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54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83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170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60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3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8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3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0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57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83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4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78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7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30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3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680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43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28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82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63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09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8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0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8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7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53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3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151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29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3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27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06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21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3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72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6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24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2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99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43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9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127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20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9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00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13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8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8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5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8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5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7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32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1.xml"/><Relationship Id="rId47" Type="http://schemas.openxmlformats.org/officeDocument/2006/relationships/image" Target="media/image9.wmf"/><Relationship Id="rId63" Type="http://schemas.openxmlformats.org/officeDocument/2006/relationships/control" Target="activeX/activeX49.xml"/><Relationship Id="rId68" Type="http://schemas.openxmlformats.org/officeDocument/2006/relationships/control" Target="activeX/activeX53.xml"/><Relationship Id="rId84" Type="http://schemas.openxmlformats.org/officeDocument/2006/relationships/image" Target="media/image15.wmf"/><Relationship Id="rId89" Type="http://schemas.openxmlformats.org/officeDocument/2006/relationships/control" Target="activeX/activeX71.xml"/><Relationship Id="rId16" Type="http://schemas.openxmlformats.org/officeDocument/2006/relationships/image" Target="media/image4.wmf"/><Relationship Id="rId11" Type="http://schemas.openxmlformats.org/officeDocument/2006/relationships/control" Target="activeX/activeX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3" Type="http://schemas.openxmlformats.org/officeDocument/2006/relationships/image" Target="media/image10.wmf"/><Relationship Id="rId58" Type="http://schemas.openxmlformats.org/officeDocument/2006/relationships/control" Target="activeX/activeX45.xml"/><Relationship Id="rId74" Type="http://schemas.openxmlformats.org/officeDocument/2006/relationships/control" Target="activeX/activeX58.xml"/><Relationship Id="rId79" Type="http://schemas.openxmlformats.org/officeDocument/2006/relationships/control" Target="activeX/activeX62.xml"/><Relationship Id="rId5" Type="http://schemas.openxmlformats.org/officeDocument/2006/relationships/control" Target="activeX/activeX1.xml"/><Relationship Id="rId90" Type="http://schemas.openxmlformats.org/officeDocument/2006/relationships/control" Target="activeX/activeX72.xml"/><Relationship Id="rId22" Type="http://schemas.openxmlformats.org/officeDocument/2006/relationships/image" Target="media/image5.wmf"/><Relationship Id="rId27" Type="http://schemas.openxmlformats.org/officeDocument/2006/relationships/control" Target="activeX/activeX19.xml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64" Type="http://schemas.openxmlformats.org/officeDocument/2006/relationships/control" Target="activeX/activeX50.xml"/><Relationship Id="rId69" Type="http://schemas.openxmlformats.org/officeDocument/2006/relationships/control" Target="activeX/activeX54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72" Type="http://schemas.openxmlformats.org/officeDocument/2006/relationships/image" Target="media/image13.wmf"/><Relationship Id="rId80" Type="http://schemas.openxmlformats.org/officeDocument/2006/relationships/control" Target="activeX/activeX63.xml"/><Relationship Id="rId85" Type="http://schemas.openxmlformats.org/officeDocument/2006/relationships/control" Target="activeX/activeX67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image" Target="media/image11.wmf"/><Relationship Id="rId67" Type="http://schemas.openxmlformats.org/officeDocument/2006/relationships/control" Target="activeX/activeX5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0.xml"/><Relationship Id="rId54" Type="http://schemas.openxmlformats.org/officeDocument/2006/relationships/control" Target="activeX/activeX41.xml"/><Relationship Id="rId62" Type="http://schemas.openxmlformats.org/officeDocument/2006/relationships/control" Target="activeX/activeX48.xml"/><Relationship Id="rId70" Type="http://schemas.openxmlformats.org/officeDocument/2006/relationships/control" Target="activeX/activeX55.xml"/><Relationship Id="rId75" Type="http://schemas.openxmlformats.org/officeDocument/2006/relationships/control" Target="activeX/activeX59.xml"/><Relationship Id="rId83" Type="http://schemas.openxmlformats.org/officeDocument/2006/relationships/control" Target="activeX/activeX66.xml"/><Relationship Id="rId88" Type="http://schemas.openxmlformats.org/officeDocument/2006/relationships/control" Target="activeX/activeX70.xml"/><Relationship Id="rId91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image" Target="media/image6.wmf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Relationship Id="rId60" Type="http://schemas.openxmlformats.org/officeDocument/2006/relationships/control" Target="activeX/activeX46.xml"/><Relationship Id="rId65" Type="http://schemas.openxmlformats.org/officeDocument/2006/relationships/image" Target="media/image12.wmf"/><Relationship Id="rId73" Type="http://schemas.openxmlformats.org/officeDocument/2006/relationships/control" Target="activeX/activeX57.xml"/><Relationship Id="rId78" Type="http://schemas.openxmlformats.org/officeDocument/2006/relationships/image" Target="media/image14.wmf"/><Relationship Id="rId81" Type="http://schemas.openxmlformats.org/officeDocument/2006/relationships/control" Target="activeX/activeX64.xml"/><Relationship Id="rId86" Type="http://schemas.openxmlformats.org/officeDocument/2006/relationships/control" Target="activeX/activeX68.xml"/><Relationship Id="rId9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29.xml"/><Relationship Id="rId34" Type="http://schemas.openxmlformats.org/officeDocument/2006/relationships/image" Target="media/image7.wmf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76" Type="http://schemas.openxmlformats.org/officeDocument/2006/relationships/control" Target="activeX/activeX60.xml"/><Relationship Id="rId7" Type="http://schemas.openxmlformats.org/officeDocument/2006/relationships/control" Target="activeX/activeX2.xml"/><Relationship Id="rId71" Type="http://schemas.openxmlformats.org/officeDocument/2006/relationships/control" Target="activeX/activeX56.xml"/><Relationship Id="rId92" Type="http://schemas.openxmlformats.org/officeDocument/2006/relationships/control" Target="activeX/activeX73.xml"/><Relationship Id="rId2" Type="http://schemas.openxmlformats.org/officeDocument/2006/relationships/settings" Target="setting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6.xml"/><Relationship Id="rId40" Type="http://schemas.openxmlformats.org/officeDocument/2006/relationships/image" Target="media/image8.wmf"/><Relationship Id="rId45" Type="http://schemas.openxmlformats.org/officeDocument/2006/relationships/control" Target="activeX/activeX34.xml"/><Relationship Id="rId66" Type="http://schemas.openxmlformats.org/officeDocument/2006/relationships/control" Target="activeX/activeX51.xml"/><Relationship Id="rId87" Type="http://schemas.openxmlformats.org/officeDocument/2006/relationships/control" Target="activeX/activeX69.xml"/><Relationship Id="rId61" Type="http://schemas.openxmlformats.org/officeDocument/2006/relationships/control" Target="activeX/activeX47.xml"/><Relationship Id="rId82" Type="http://schemas.openxmlformats.org/officeDocument/2006/relationships/control" Target="activeX/activeX65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56" Type="http://schemas.openxmlformats.org/officeDocument/2006/relationships/control" Target="activeX/activeX43.xml"/><Relationship Id="rId77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zhaoqidi1@gmail.com</dc:creator>
  <cp:keywords/>
  <dc:description/>
  <cp:lastModifiedBy>zhaoqidi1@gmail.com</cp:lastModifiedBy>
  <cp:revision>1</cp:revision>
  <dcterms:created xsi:type="dcterms:W3CDTF">2018-03-05T11:02:00Z</dcterms:created>
  <dcterms:modified xsi:type="dcterms:W3CDTF">2018-03-05T11:03:00Z</dcterms:modified>
</cp:coreProperties>
</file>