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64E5AC" w14:textId="77777777" w:rsidR="007C568A" w:rsidRPr="007C568A" w:rsidRDefault="007C568A" w:rsidP="007C568A">
      <w:pPr>
        <w:pStyle w:val="a3"/>
        <w:rPr>
          <w:rFonts w:ascii="宋体" w:eastAsia="宋体" w:hAnsi="宋体" w:cs="宋体"/>
        </w:rPr>
      </w:pPr>
      <w:r w:rsidRPr="007C568A">
        <w:rPr>
          <w:rFonts w:ascii="宋体" w:eastAsia="宋体" w:hAnsi="宋体" w:cs="宋体"/>
        </w:rPr>
        <w:t>Python编写的backend模块通过</w:t>
      </w:r>
      <w:proofErr w:type="spellStart"/>
      <w:r w:rsidRPr="007C568A">
        <w:rPr>
          <w:rFonts w:ascii="宋体" w:eastAsia="宋体" w:hAnsi="宋体" w:cs="宋体"/>
        </w:rPr>
        <w:t>ccxt</w:t>
      </w:r>
      <w:proofErr w:type="spellEnd"/>
      <w:r w:rsidRPr="007C568A">
        <w:rPr>
          <w:rFonts w:ascii="宋体" w:eastAsia="宋体" w:hAnsi="宋体" w:cs="宋体"/>
        </w:rPr>
        <w:t>从Coinbase等交易所获取实时市场数据并支持下订单操作</w:t>
      </w:r>
    </w:p>
    <w:p w14:paraId="70CBC841" w14:textId="77777777" w:rsidR="007C568A" w:rsidRPr="007C568A" w:rsidRDefault="007C568A" w:rsidP="007C568A">
      <w:pPr>
        <w:pStyle w:val="a3"/>
        <w:rPr>
          <w:rFonts w:ascii="宋体" w:eastAsia="宋体" w:hAnsi="宋体" w:cs="宋体"/>
        </w:rPr>
      </w:pPr>
      <w:r w:rsidRPr="007C568A">
        <w:rPr>
          <w:rFonts w:ascii="宋体" w:eastAsia="宋体" w:hAnsi="宋体" w:cs="宋体"/>
        </w:rPr>
        <w:t>获取到的市场数据会以统一结构发送到Kafka的</w:t>
      </w:r>
      <w:proofErr w:type="spellStart"/>
      <w:r w:rsidRPr="007C568A">
        <w:rPr>
          <w:rFonts w:ascii="宋体" w:eastAsia="宋体" w:hAnsi="宋体" w:cs="宋体"/>
        </w:rPr>
        <w:t>market_data</w:t>
      </w:r>
      <w:proofErr w:type="spellEnd"/>
      <w:r w:rsidRPr="007C568A">
        <w:rPr>
          <w:rFonts w:ascii="宋体" w:eastAsia="宋体" w:hAnsi="宋体" w:cs="宋体"/>
        </w:rPr>
        <w:t>主题中</w:t>
      </w:r>
      <w:proofErr w:type="gramStart"/>
      <w:r w:rsidRPr="007C568A">
        <w:rPr>
          <w:rFonts w:ascii="宋体" w:eastAsia="宋体" w:hAnsi="宋体" w:cs="宋体"/>
        </w:rPr>
        <w:t>供流处理</w:t>
      </w:r>
      <w:proofErr w:type="gramEnd"/>
      <w:r w:rsidRPr="007C568A">
        <w:rPr>
          <w:rFonts w:ascii="宋体" w:eastAsia="宋体" w:hAnsi="宋体" w:cs="宋体"/>
        </w:rPr>
        <w:t>模块消费</w:t>
      </w:r>
    </w:p>
    <w:p w14:paraId="58AFADA0" w14:textId="77777777" w:rsidR="00981CED" w:rsidRPr="00981CED" w:rsidRDefault="00981CED" w:rsidP="00981CED">
      <w:pPr>
        <w:pStyle w:val="a3"/>
        <w:rPr>
          <w:rFonts w:ascii="宋体" w:eastAsia="宋体" w:hAnsi="宋体" w:cs="宋体"/>
        </w:rPr>
      </w:pPr>
    </w:p>
    <w:p w14:paraId="3FA7603A" w14:textId="3F4B4F46" w:rsidR="007C568A" w:rsidRDefault="007C568A" w:rsidP="007C568A">
      <w:pPr>
        <w:pStyle w:val="a3"/>
        <w:rPr>
          <w:rFonts w:ascii="宋体" w:eastAsia="宋体" w:hAnsi="宋体" w:cs="宋体"/>
        </w:rPr>
      </w:pPr>
      <w:proofErr w:type="spellStart"/>
      <w:r w:rsidRPr="007C568A">
        <w:rPr>
          <w:rFonts w:ascii="宋体" w:eastAsia="宋体" w:hAnsi="宋体" w:cs="宋体"/>
        </w:rPr>
        <w:t>MarketData</w:t>
      </w:r>
      <w:proofErr w:type="spellEnd"/>
      <w:r w:rsidRPr="007C568A">
        <w:rPr>
          <w:rFonts w:ascii="宋体" w:eastAsia="宋体" w:hAnsi="宋体" w:cs="宋体"/>
        </w:rPr>
        <w:t>板块使用Apache Flink实时消费Kafka数据执行滑动窗口计算生成如移动平均线等技术指标并将处理结果推送回Kafka或Redis</w:t>
      </w:r>
    </w:p>
    <w:p w14:paraId="29A8518E" w14:textId="77777777" w:rsidR="007C568A" w:rsidRPr="007C568A" w:rsidRDefault="007C568A" w:rsidP="007C568A">
      <w:pPr>
        <w:pStyle w:val="a3"/>
        <w:rPr>
          <w:rFonts w:ascii="宋体" w:eastAsia="宋体" w:hAnsi="宋体" w:cs="宋体"/>
        </w:rPr>
      </w:pPr>
    </w:p>
    <w:p w14:paraId="1323593B" w14:textId="6C16BC86" w:rsidR="007C568A" w:rsidRDefault="007C568A" w:rsidP="007C568A">
      <w:pPr>
        <w:pStyle w:val="a3"/>
        <w:rPr>
          <w:rFonts w:ascii="宋体" w:eastAsia="宋体" w:hAnsi="宋体" w:cs="宋体"/>
        </w:rPr>
      </w:pPr>
      <w:r w:rsidRPr="007C568A">
        <w:rPr>
          <w:rFonts w:ascii="宋体" w:eastAsia="宋体" w:hAnsi="宋体" w:cs="宋体"/>
        </w:rPr>
        <w:t>处理后的市场数据由</w:t>
      </w:r>
      <w:proofErr w:type="spellStart"/>
      <w:r w:rsidRPr="007C568A">
        <w:rPr>
          <w:rFonts w:ascii="宋体" w:eastAsia="宋体" w:hAnsi="宋体" w:cs="宋体"/>
        </w:rPr>
        <w:t>TradingEngine</w:t>
      </w:r>
      <w:proofErr w:type="spellEnd"/>
      <w:r w:rsidRPr="007C568A">
        <w:rPr>
          <w:rFonts w:ascii="宋体" w:eastAsia="宋体" w:hAnsi="宋体" w:cs="宋体"/>
        </w:rPr>
        <w:t>板块消费该板块使用C++实现订单</w:t>
      </w:r>
      <w:proofErr w:type="gramStart"/>
      <w:r w:rsidRPr="007C568A">
        <w:rPr>
          <w:rFonts w:ascii="宋体" w:eastAsia="宋体" w:hAnsi="宋体" w:cs="宋体"/>
        </w:rPr>
        <w:t>簿</w:t>
      </w:r>
      <w:proofErr w:type="gramEnd"/>
      <w:r w:rsidRPr="007C568A">
        <w:rPr>
          <w:rFonts w:ascii="宋体" w:eastAsia="宋体" w:hAnsi="宋体" w:cs="宋体"/>
        </w:rPr>
        <w:t>管理和撮合逻辑并根据策略判断是否执行挂单或撤单操作</w:t>
      </w:r>
    </w:p>
    <w:p w14:paraId="3F77A745" w14:textId="77777777" w:rsidR="007C568A" w:rsidRPr="007C568A" w:rsidRDefault="007C568A" w:rsidP="007C568A">
      <w:pPr>
        <w:pStyle w:val="a3"/>
        <w:rPr>
          <w:rFonts w:ascii="宋体" w:eastAsia="宋体" w:hAnsi="宋体" w:cs="宋体" w:hint="eastAsia"/>
        </w:rPr>
      </w:pPr>
    </w:p>
    <w:p w14:paraId="4E22DCD6" w14:textId="77777777" w:rsidR="007C568A" w:rsidRDefault="007C568A" w:rsidP="007C568A">
      <w:pPr>
        <w:pStyle w:val="a3"/>
        <w:rPr>
          <w:rFonts w:ascii="宋体" w:eastAsia="宋体" w:hAnsi="宋体" w:cs="宋体"/>
        </w:rPr>
      </w:pPr>
      <w:r w:rsidRPr="007C568A">
        <w:rPr>
          <w:rFonts w:ascii="宋体" w:eastAsia="宋体" w:hAnsi="宋体" w:cs="宋体"/>
        </w:rPr>
        <w:t>撮合引擎内部维护高性能数据结构处理市价单与限价</w:t>
      </w:r>
      <w:proofErr w:type="gramStart"/>
      <w:r w:rsidRPr="007C568A">
        <w:rPr>
          <w:rFonts w:ascii="宋体" w:eastAsia="宋体" w:hAnsi="宋体" w:cs="宋体"/>
        </w:rPr>
        <w:t>单同时</w:t>
      </w:r>
      <w:proofErr w:type="gramEnd"/>
      <w:r w:rsidRPr="007C568A">
        <w:rPr>
          <w:rFonts w:ascii="宋体" w:eastAsia="宋体" w:hAnsi="宋体" w:cs="宋体"/>
        </w:rPr>
        <w:t>支持</w:t>
      </w:r>
      <w:proofErr w:type="spellStart"/>
      <w:r w:rsidRPr="007C568A">
        <w:rPr>
          <w:rFonts w:ascii="宋体" w:eastAsia="宋体" w:hAnsi="宋体" w:cs="宋体"/>
        </w:rPr>
        <w:t>ZeroMQ</w:t>
      </w:r>
      <w:proofErr w:type="spellEnd"/>
      <w:r w:rsidRPr="007C568A">
        <w:rPr>
          <w:rFonts w:ascii="宋体" w:eastAsia="宋体" w:hAnsi="宋体" w:cs="宋体"/>
        </w:rPr>
        <w:t>等低延迟通信机制保证策略执行的响应速度</w:t>
      </w:r>
    </w:p>
    <w:p w14:paraId="0A4A1F9C" w14:textId="77777777" w:rsidR="007C568A" w:rsidRPr="007C568A" w:rsidRDefault="007C568A" w:rsidP="007C568A">
      <w:pPr>
        <w:pStyle w:val="a3"/>
        <w:rPr>
          <w:rFonts w:ascii="宋体" w:eastAsia="宋体" w:hAnsi="宋体" w:cs="宋体" w:hint="eastAsia"/>
        </w:rPr>
      </w:pPr>
    </w:p>
    <w:p w14:paraId="2A7EE49F" w14:textId="77777777" w:rsidR="007C568A" w:rsidRPr="007C568A" w:rsidRDefault="007C568A" w:rsidP="007C568A">
      <w:pPr>
        <w:pStyle w:val="a3"/>
        <w:rPr>
          <w:rFonts w:ascii="宋体" w:eastAsia="宋体" w:hAnsi="宋体" w:cs="宋体"/>
        </w:rPr>
      </w:pPr>
      <w:r w:rsidRPr="007C568A">
        <w:rPr>
          <w:rFonts w:ascii="宋体" w:eastAsia="宋体" w:hAnsi="宋体" w:cs="宋体"/>
        </w:rPr>
        <w:t>交易策略例如价差套利根据处理后的市场数据进行判断并生成订单操作这些操作通过Kafka返回给backend模块</w:t>
      </w:r>
    </w:p>
    <w:p w14:paraId="61156A4C" w14:textId="77777777" w:rsidR="007C568A" w:rsidRPr="007C568A" w:rsidRDefault="007C568A" w:rsidP="007C568A">
      <w:pPr>
        <w:pStyle w:val="a3"/>
        <w:rPr>
          <w:rFonts w:ascii="宋体" w:eastAsia="宋体" w:hAnsi="宋体" w:cs="宋体"/>
        </w:rPr>
      </w:pPr>
      <w:r w:rsidRPr="007C568A">
        <w:rPr>
          <w:rFonts w:ascii="宋体" w:eastAsia="宋体" w:hAnsi="宋体" w:cs="宋体"/>
        </w:rPr>
        <w:t>backend模块根据策略生成的操作通过</w:t>
      </w:r>
      <w:proofErr w:type="spellStart"/>
      <w:r w:rsidRPr="007C568A">
        <w:rPr>
          <w:rFonts w:ascii="宋体" w:eastAsia="宋体" w:hAnsi="宋体" w:cs="宋体"/>
        </w:rPr>
        <w:t>ccxt</w:t>
      </w:r>
      <w:proofErr w:type="spellEnd"/>
      <w:r w:rsidRPr="007C568A">
        <w:rPr>
          <w:rFonts w:ascii="宋体" w:eastAsia="宋体" w:hAnsi="宋体" w:cs="宋体"/>
        </w:rPr>
        <w:t>向交易所发送下单请求并记录订单状态</w:t>
      </w:r>
    </w:p>
    <w:p w14:paraId="0D9BCAD7" w14:textId="77777777" w:rsidR="007C568A" w:rsidRDefault="007C568A" w:rsidP="007C568A">
      <w:pPr>
        <w:pStyle w:val="a3"/>
        <w:rPr>
          <w:rFonts w:ascii="宋体" w:eastAsia="宋体" w:hAnsi="宋体" w:cs="宋体"/>
        </w:rPr>
      </w:pPr>
      <w:r w:rsidRPr="007C568A">
        <w:rPr>
          <w:rFonts w:ascii="宋体" w:eastAsia="宋体" w:hAnsi="宋体" w:cs="宋体"/>
        </w:rPr>
        <w:t>同时所有的市场数据和订单记录被写入</w:t>
      </w:r>
      <w:proofErr w:type="spellStart"/>
      <w:r w:rsidRPr="007C568A">
        <w:rPr>
          <w:rFonts w:ascii="宋体" w:eastAsia="宋体" w:hAnsi="宋体" w:cs="宋体"/>
        </w:rPr>
        <w:t>TimescaleDB</w:t>
      </w:r>
      <w:proofErr w:type="spellEnd"/>
      <w:r w:rsidRPr="007C568A">
        <w:rPr>
          <w:rFonts w:ascii="宋体" w:eastAsia="宋体" w:hAnsi="宋体" w:cs="宋体"/>
        </w:rPr>
        <w:t>作为历史数据用于分析</w:t>
      </w:r>
      <w:proofErr w:type="gramStart"/>
      <w:r w:rsidRPr="007C568A">
        <w:rPr>
          <w:rFonts w:ascii="宋体" w:eastAsia="宋体" w:hAnsi="宋体" w:cs="宋体"/>
        </w:rPr>
        <w:t>与回测</w:t>
      </w:r>
      <w:proofErr w:type="gramEnd"/>
      <w:r w:rsidRPr="007C568A">
        <w:rPr>
          <w:rFonts w:ascii="宋体" w:eastAsia="宋体" w:hAnsi="宋体" w:cs="宋体"/>
        </w:rPr>
        <w:t>Redis用于缓存热点数据以供高频查询访问</w:t>
      </w:r>
    </w:p>
    <w:p w14:paraId="3CA9D191" w14:textId="77777777" w:rsidR="007C568A" w:rsidRPr="007C568A" w:rsidRDefault="007C568A" w:rsidP="007C568A">
      <w:pPr>
        <w:pStyle w:val="a3"/>
        <w:rPr>
          <w:rFonts w:ascii="宋体" w:eastAsia="宋体" w:hAnsi="宋体" w:cs="宋体" w:hint="eastAsia"/>
        </w:rPr>
      </w:pPr>
    </w:p>
    <w:p w14:paraId="2CC15CCB" w14:textId="683618FF" w:rsidR="007C568A" w:rsidRPr="007C568A" w:rsidRDefault="007C568A" w:rsidP="007C568A">
      <w:pPr>
        <w:pStyle w:val="a3"/>
        <w:rPr>
          <w:rFonts w:ascii="宋体" w:eastAsia="宋体" w:hAnsi="宋体" w:cs="宋体"/>
        </w:rPr>
      </w:pPr>
      <w:r w:rsidRPr="007C568A">
        <w:rPr>
          <w:rFonts w:ascii="宋体" w:eastAsia="宋体" w:hAnsi="宋体" w:cs="宋体"/>
        </w:rPr>
        <w:t>整个系统形成从backend数据采集到</w:t>
      </w:r>
      <w:proofErr w:type="spellStart"/>
      <w:r w:rsidRPr="007C568A">
        <w:rPr>
          <w:rFonts w:ascii="宋体" w:eastAsia="宋体" w:hAnsi="宋体" w:cs="宋体"/>
        </w:rPr>
        <w:t>MarketData</w:t>
      </w:r>
      <w:proofErr w:type="spellEnd"/>
      <w:r w:rsidRPr="007C568A">
        <w:rPr>
          <w:rFonts w:ascii="宋体" w:eastAsia="宋体" w:hAnsi="宋体" w:cs="宋体"/>
        </w:rPr>
        <w:t>实时处理再到</w:t>
      </w:r>
      <w:proofErr w:type="spellStart"/>
      <w:r w:rsidRPr="007C568A">
        <w:rPr>
          <w:rFonts w:ascii="宋体" w:eastAsia="宋体" w:hAnsi="宋体" w:cs="宋体"/>
        </w:rPr>
        <w:t>TradingEngine</w:t>
      </w:r>
      <w:proofErr w:type="spellEnd"/>
      <w:r w:rsidRPr="007C568A">
        <w:rPr>
          <w:rFonts w:ascii="宋体" w:eastAsia="宋体" w:hAnsi="宋体" w:cs="宋体"/>
        </w:rPr>
        <w:t>执行策略并由backend完成实际交易的完整闭环</w:t>
      </w:r>
    </w:p>
    <w:p w14:paraId="06F1BFFB" w14:textId="77777777" w:rsidR="00981CED" w:rsidRPr="007C568A" w:rsidRDefault="00981CED" w:rsidP="00981CED">
      <w:pPr>
        <w:pStyle w:val="a3"/>
        <w:rPr>
          <w:rFonts w:ascii="宋体" w:eastAsia="宋体" w:hAnsi="宋体" w:cs="宋体"/>
        </w:rPr>
      </w:pPr>
    </w:p>
    <w:sectPr w:rsidR="00981CED" w:rsidRPr="007C568A" w:rsidSect="00981CED">
      <w:pgSz w:w="11906" w:h="16838"/>
      <w:pgMar w:top="1440" w:right="2253" w:bottom="1440" w:left="225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9507EB" w14:textId="77777777" w:rsidR="00D9430D" w:rsidRDefault="00D9430D" w:rsidP="00A21D9C">
      <w:pPr>
        <w:rPr>
          <w:rFonts w:hint="eastAsia"/>
        </w:rPr>
      </w:pPr>
      <w:r>
        <w:separator/>
      </w:r>
    </w:p>
  </w:endnote>
  <w:endnote w:type="continuationSeparator" w:id="0">
    <w:p w14:paraId="7B5DB168" w14:textId="77777777" w:rsidR="00D9430D" w:rsidRDefault="00D9430D" w:rsidP="00A21D9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10ABA4" w14:textId="77777777" w:rsidR="00D9430D" w:rsidRDefault="00D9430D" w:rsidP="00A21D9C">
      <w:pPr>
        <w:rPr>
          <w:rFonts w:hint="eastAsia"/>
        </w:rPr>
      </w:pPr>
      <w:r>
        <w:separator/>
      </w:r>
    </w:p>
  </w:footnote>
  <w:footnote w:type="continuationSeparator" w:id="0">
    <w:p w14:paraId="38E8912F" w14:textId="77777777" w:rsidR="00D9430D" w:rsidRDefault="00D9430D" w:rsidP="00A21D9C">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5EF"/>
    <w:rsid w:val="004C25EF"/>
    <w:rsid w:val="007C568A"/>
    <w:rsid w:val="00981CED"/>
    <w:rsid w:val="00A21D9C"/>
    <w:rsid w:val="00B27D68"/>
    <w:rsid w:val="00D836B2"/>
    <w:rsid w:val="00D9430D"/>
    <w:rsid w:val="00EB7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C2F6FC"/>
  <w15:chartTrackingRefBased/>
  <w15:docId w15:val="{5229FDC2-0F41-4F17-973C-DC204F500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F87ACE"/>
    <w:rPr>
      <w:rFonts w:asciiTheme="minorEastAsia" w:hAnsi="Courier New" w:cs="Courier New"/>
    </w:rPr>
  </w:style>
  <w:style w:type="character" w:customStyle="1" w:styleId="a4">
    <w:name w:val="纯文本 字符"/>
    <w:basedOn w:val="a0"/>
    <w:link w:val="a3"/>
    <w:uiPriority w:val="99"/>
    <w:rsid w:val="00F87ACE"/>
    <w:rPr>
      <w:rFonts w:asciiTheme="minorEastAsia" w:hAnsi="Courier New" w:cs="Courier New"/>
    </w:rPr>
  </w:style>
  <w:style w:type="paragraph" w:styleId="a5">
    <w:name w:val="header"/>
    <w:basedOn w:val="a"/>
    <w:link w:val="a6"/>
    <w:uiPriority w:val="99"/>
    <w:unhideWhenUsed/>
    <w:rsid w:val="00A21D9C"/>
    <w:pPr>
      <w:tabs>
        <w:tab w:val="center" w:pos="4153"/>
        <w:tab w:val="right" w:pos="8306"/>
      </w:tabs>
      <w:snapToGrid w:val="0"/>
      <w:jc w:val="center"/>
    </w:pPr>
    <w:rPr>
      <w:sz w:val="18"/>
      <w:szCs w:val="18"/>
    </w:rPr>
  </w:style>
  <w:style w:type="character" w:customStyle="1" w:styleId="a6">
    <w:name w:val="页眉 字符"/>
    <w:basedOn w:val="a0"/>
    <w:link w:val="a5"/>
    <w:uiPriority w:val="99"/>
    <w:rsid w:val="00A21D9C"/>
    <w:rPr>
      <w:sz w:val="18"/>
      <w:szCs w:val="18"/>
    </w:rPr>
  </w:style>
  <w:style w:type="paragraph" w:styleId="a7">
    <w:name w:val="footer"/>
    <w:basedOn w:val="a"/>
    <w:link w:val="a8"/>
    <w:uiPriority w:val="99"/>
    <w:unhideWhenUsed/>
    <w:rsid w:val="00A21D9C"/>
    <w:pPr>
      <w:tabs>
        <w:tab w:val="center" w:pos="4153"/>
        <w:tab w:val="right" w:pos="8306"/>
      </w:tabs>
      <w:snapToGrid w:val="0"/>
      <w:jc w:val="left"/>
    </w:pPr>
    <w:rPr>
      <w:sz w:val="18"/>
      <w:szCs w:val="18"/>
    </w:rPr>
  </w:style>
  <w:style w:type="character" w:customStyle="1" w:styleId="a8">
    <w:name w:val="页脚 字符"/>
    <w:basedOn w:val="a0"/>
    <w:link w:val="a7"/>
    <w:uiPriority w:val="99"/>
    <w:rsid w:val="00A21D9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3244463">
      <w:bodyDiv w:val="1"/>
      <w:marLeft w:val="0"/>
      <w:marRight w:val="0"/>
      <w:marTop w:val="0"/>
      <w:marBottom w:val="0"/>
      <w:divBdr>
        <w:top w:val="none" w:sz="0" w:space="0" w:color="auto"/>
        <w:left w:val="none" w:sz="0" w:space="0" w:color="auto"/>
        <w:bottom w:val="none" w:sz="0" w:space="0" w:color="auto"/>
        <w:right w:val="none" w:sz="0" w:space="0" w:color="auto"/>
      </w:divBdr>
    </w:div>
    <w:div w:id="906917706">
      <w:bodyDiv w:val="1"/>
      <w:marLeft w:val="0"/>
      <w:marRight w:val="0"/>
      <w:marTop w:val="0"/>
      <w:marBottom w:val="0"/>
      <w:divBdr>
        <w:top w:val="none" w:sz="0" w:space="0" w:color="auto"/>
        <w:left w:val="none" w:sz="0" w:space="0" w:color="auto"/>
        <w:bottom w:val="none" w:sz="0" w:space="0" w:color="auto"/>
        <w:right w:val="none" w:sz="0" w:space="0" w:color="auto"/>
      </w:divBdr>
    </w:div>
    <w:div w:id="1125153231">
      <w:bodyDiv w:val="1"/>
      <w:marLeft w:val="0"/>
      <w:marRight w:val="0"/>
      <w:marTop w:val="0"/>
      <w:marBottom w:val="0"/>
      <w:divBdr>
        <w:top w:val="none" w:sz="0" w:space="0" w:color="auto"/>
        <w:left w:val="none" w:sz="0" w:space="0" w:color="auto"/>
        <w:bottom w:val="none" w:sz="0" w:space="0" w:color="auto"/>
        <w:right w:val="none" w:sz="0" w:space="0" w:color="auto"/>
      </w:divBdr>
    </w:div>
    <w:div w:id="1160346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80</Words>
  <Characters>457</Characters>
  <Application>Microsoft Office Word</Application>
  <DocSecurity>0</DocSecurity>
  <Lines>3</Lines>
  <Paragraphs>1</Paragraphs>
  <ScaleCrop>false</ScaleCrop>
  <Company/>
  <LinksUpToDate>false</LinksUpToDate>
  <CharactersWithSpaces>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Yuqi</dc:creator>
  <cp:keywords/>
  <dc:description/>
  <cp:lastModifiedBy>Wen, Yuqi</cp:lastModifiedBy>
  <cp:revision>2</cp:revision>
  <dcterms:created xsi:type="dcterms:W3CDTF">2025-06-12T00:38:00Z</dcterms:created>
  <dcterms:modified xsi:type="dcterms:W3CDTF">2025-06-12T00:38:00Z</dcterms:modified>
</cp:coreProperties>
</file>