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116" w:rsidRDefault="00C25116"/>
    <w:p w:rsidR="00357782" w:rsidRPr="00330C7E" w:rsidRDefault="00FB182C">
      <w:r w:rsidRPr="00330C7E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87516CD" wp14:editId="2EF876EA">
                <wp:simplePos x="0" y="0"/>
                <wp:positionH relativeFrom="margin">
                  <wp:posOffset>264424</wp:posOffset>
                </wp:positionH>
                <wp:positionV relativeFrom="paragraph">
                  <wp:posOffset>64135</wp:posOffset>
                </wp:positionV>
                <wp:extent cx="5177790" cy="890270"/>
                <wp:effectExtent l="19050" t="19050" r="22860" b="2413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2C" w:rsidRPr="00527D20" w:rsidRDefault="009F4E4E" w:rsidP="00FB182C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</w:pPr>
                            <w:r w:rsidRPr="00330C7E"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  <w:t>${Value2}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516C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0.8pt;margin-top:5.05pt;width:407.7pt;height:70.1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" strokecolor="#2f5496 [2404]" strokeweight="2.25pt">
                <v:stroke linestyle="thinThin"/>
                <v:textbox>
                  <w:txbxContent>
                    <w:p w:rsidR="00FB182C" w:rsidRPr="00527D20" w:rsidRDefault="009F4E4E" w:rsidP="00FB182C">
                      <w:pPr>
                        <w:jc w:val="center"/>
                        <w:rPr>
                          <w:b/>
                          <w:color w:val="2F5496" w:themeColor="accent1" w:themeShade="BF"/>
                          <w:sz w:val="44"/>
                        </w:rPr>
                      </w:pPr>
                      <w:r w:rsidRPr="00330C7E">
                        <w:rPr>
                          <w:b/>
                          <w:color w:val="2F5496" w:themeColor="accent1" w:themeShade="BF"/>
                          <w:sz w:val="44"/>
                        </w:rPr>
                        <w:t>${Value2}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782" w:rsidRPr="00330C7E" w:rsidRDefault="00357782" w:rsidP="00357782"/>
    <w:p w:rsidR="00357782" w:rsidRPr="00330C7E" w:rsidRDefault="00357782" w:rsidP="00864831">
      <w:pPr>
        <w:jc w:val="right"/>
      </w:pPr>
    </w:p>
    <w:p w:rsidR="00357782" w:rsidRPr="00330C7E" w:rsidRDefault="002F4BE4" w:rsidP="00357782">
      <w:r w:rsidRPr="00330C7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203B3FC" wp14:editId="131CBEC4">
                <wp:simplePos x="0" y="0"/>
                <wp:positionH relativeFrom="margin">
                  <wp:posOffset>213038</wp:posOffset>
                </wp:positionH>
                <wp:positionV relativeFrom="paragraph">
                  <wp:posOffset>594409</wp:posOffset>
                </wp:positionV>
                <wp:extent cx="5177790" cy="1104900"/>
                <wp:effectExtent l="0" t="0" r="381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20A" w:rsidRPr="00F550B5" w:rsidRDefault="00E4720A" w:rsidP="00E4720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 xml:space="preserve">ELABORACIÓN DE OBJETIVOS, METAS         E INDICADORES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B3FC" id="Cuadro de texto 2" o:spid="_x0000_s1027" type="#_x0000_t202" style="position:absolute;margin-left:16.75pt;margin-top:46.8pt;width:407.7pt;height:8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" stroked="f">
                <v:textbox>
                  <w:txbxContent>
                    <w:p w:rsidR="00E4720A" w:rsidRPr="00F550B5" w:rsidRDefault="00E4720A" w:rsidP="00E4720A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 xml:space="preserve">ELABORACIÓN DE OBJETIVOS, METAS         E INDICADORES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44471C" w:rsidRPr="00330C7E" w:rsidTr="00A867A8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330C7E" w:rsidRDefault="00BB421C" w:rsidP="00A867A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Elaborado</w:t>
            </w:r>
            <w:r w:rsidR="0044471C" w:rsidRPr="00330C7E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330C7E" w:rsidRDefault="0044471C" w:rsidP="00A867A8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330C7E" w:rsidRDefault="0044471C" w:rsidP="00A867A8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330C7E" w:rsidRDefault="0044471C" w:rsidP="00A867A8">
            <w:pPr>
              <w:rPr>
                <w:rFonts w:cstheme="minorHAnsi"/>
                <w:sz w:val="24"/>
              </w:rPr>
            </w:pPr>
          </w:p>
        </w:tc>
      </w:tr>
      <w:tr w:rsidR="0044471C" w:rsidRPr="00330C7E" w:rsidTr="00A867A8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30C7E" w:rsidRDefault="0044471C" w:rsidP="00A867A8">
            <w:pPr>
              <w:jc w:val="center"/>
              <w:rPr>
                <w:rFonts w:cstheme="minorHAnsi"/>
                <w:sz w:val="24"/>
              </w:rPr>
            </w:pPr>
            <w:r w:rsidRPr="00330C7E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30C7E" w:rsidRDefault="0044471C" w:rsidP="00A867A8">
            <w:pPr>
              <w:jc w:val="center"/>
              <w:rPr>
                <w:rFonts w:cstheme="minorHAnsi"/>
                <w:sz w:val="24"/>
              </w:rPr>
            </w:pPr>
            <w:r w:rsidRPr="00330C7E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30C7E" w:rsidRDefault="0044471C" w:rsidP="00A867A8">
            <w:pPr>
              <w:jc w:val="center"/>
              <w:rPr>
                <w:rFonts w:cstheme="minorHAnsi"/>
                <w:sz w:val="24"/>
              </w:rPr>
            </w:pPr>
            <w:r w:rsidRPr="00330C7E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30C7E" w:rsidRDefault="0044471C" w:rsidP="00A867A8">
            <w:pPr>
              <w:jc w:val="center"/>
              <w:rPr>
                <w:rFonts w:cstheme="minorHAnsi"/>
                <w:sz w:val="24"/>
              </w:rPr>
            </w:pPr>
            <w:r w:rsidRPr="00330C7E">
              <w:rPr>
                <w:rFonts w:cstheme="minorHAnsi"/>
                <w:sz w:val="24"/>
              </w:rPr>
              <w:t>Firma</w:t>
            </w:r>
          </w:p>
        </w:tc>
      </w:tr>
      <w:tr w:rsidR="0044471C" w:rsidRPr="00330C7E" w:rsidTr="00FB182C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330C7E" w:rsidRDefault="00324841" w:rsidP="00324841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${Value7</w:t>
            </w:r>
            <w:r w:rsidRPr="00330C7E">
              <w:rPr>
                <w:rFonts w:cstheme="minorHAnsi"/>
                <w:sz w:val="24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330C7E" w:rsidRDefault="00324841" w:rsidP="00324841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${Value8</w:t>
            </w:r>
            <w:r w:rsidRPr="00330C7E">
              <w:rPr>
                <w:rFonts w:cstheme="minorHAnsi"/>
                <w:sz w:val="24"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330C7E" w:rsidRDefault="0044471C" w:rsidP="00FB182C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330C7E" w:rsidRDefault="0044471C" w:rsidP="00FB182C">
            <w:pPr>
              <w:rPr>
                <w:rFonts w:cstheme="minorHAnsi"/>
                <w:sz w:val="24"/>
              </w:rPr>
            </w:pPr>
          </w:p>
        </w:tc>
      </w:tr>
      <w:tr w:rsidR="0044471C" w:rsidRPr="00330C7E" w:rsidTr="0044471C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330C7E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330C7E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330C7E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330C7E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330C7E" w:rsidRDefault="00BB421C" w:rsidP="003577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Revisado y </w:t>
            </w:r>
            <w:r w:rsidR="0044471C" w:rsidRPr="00330C7E">
              <w:rPr>
                <w:rFonts w:cstheme="minorHAnsi"/>
                <w:sz w:val="24"/>
              </w:rPr>
              <w:t>Aprobado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330C7E" w:rsidRDefault="0044471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330C7E" w:rsidRDefault="0044471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330C7E" w:rsidRDefault="0044471C" w:rsidP="00357782">
            <w:pPr>
              <w:rPr>
                <w:rFonts w:cstheme="minorHAnsi"/>
                <w:sz w:val="24"/>
              </w:rPr>
            </w:pPr>
          </w:p>
        </w:tc>
      </w:tr>
      <w:tr w:rsidR="0044471C" w:rsidRPr="00330C7E" w:rsidTr="0044471C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30C7E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330C7E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30C7E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330C7E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30C7E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330C7E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330C7E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330C7E">
              <w:rPr>
                <w:rFonts w:cstheme="minorHAnsi"/>
                <w:sz w:val="24"/>
              </w:rPr>
              <w:t>Firma</w:t>
            </w:r>
          </w:p>
        </w:tc>
      </w:tr>
      <w:tr w:rsidR="0044471C" w:rsidRPr="00330C7E" w:rsidTr="00FB182C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330C7E" w:rsidRDefault="00324841" w:rsidP="00324841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${Value9</w:t>
            </w:r>
            <w:r w:rsidRPr="00330C7E">
              <w:rPr>
                <w:rFonts w:cstheme="minorHAnsi"/>
                <w:sz w:val="24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330C7E" w:rsidRDefault="00324841" w:rsidP="00324841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${Value10</w:t>
            </w:r>
            <w:r w:rsidRPr="00330C7E">
              <w:rPr>
                <w:rFonts w:cstheme="minorHAnsi"/>
                <w:sz w:val="24"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330C7E" w:rsidRDefault="0044471C" w:rsidP="00FB182C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330C7E" w:rsidRDefault="0044471C" w:rsidP="00FB182C">
            <w:pPr>
              <w:rPr>
                <w:rFonts w:cstheme="minorHAnsi"/>
                <w:sz w:val="24"/>
              </w:rPr>
            </w:pPr>
          </w:p>
        </w:tc>
      </w:tr>
    </w:tbl>
    <w:p w:rsidR="00357782" w:rsidRPr="00330C7E" w:rsidRDefault="00357782" w:rsidP="00357782"/>
    <w:p w:rsidR="00357782" w:rsidRPr="00330C7E" w:rsidRDefault="00357782" w:rsidP="00357782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357782" w:rsidRPr="00330C7E" w:rsidTr="00357782">
        <w:trPr>
          <w:trHeight w:val="289"/>
        </w:trPr>
        <w:tc>
          <w:tcPr>
            <w:tcW w:w="4038" w:type="dxa"/>
          </w:tcPr>
          <w:p w:rsidR="00357782" w:rsidRPr="00330C7E" w:rsidRDefault="00357782" w:rsidP="00357782">
            <w:pPr>
              <w:rPr>
                <w:rFonts w:cstheme="minorHAnsi"/>
                <w:sz w:val="24"/>
              </w:rPr>
            </w:pPr>
            <w:r w:rsidRPr="00330C7E">
              <w:rPr>
                <w:rFonts w:cstheme="minorHAnsi"/>
                <w:sz w:val="24"/>
              </w:rPr>
              <w:t>Fecha de Publicación</w:t>
            </w:r>
            <w:r w:rsidR="00FB182C" w:rsidRPr="00330C7E">
              <w:rPr>
                <w:rFonts w:cstheme="minorHAnsi"/>
                <w:sz w:val="24"/>
              </w:rPr>
              <w:t>:</w:t>
            </w:r>
            <w:r w:rsidR="009F4E4E" w:rsidRPr="00330C7E">
              <w:rPr>
                <w:rFonts w:cstheme="minorHAnsi"/>
                <w:sz w:val="24"/>
              </w:rPr>
              <w:t xml:space="preserve"> ${Value5}</w:t>
            </w:r>
          </w:p>
        </w:tc>
        <w:tc>
          <w:tcPr>
            <w:tcW w:w="4038" w:type="dxa"/>
          </w:tcPr>
          <w:p w:rsidR="00357782" w:rsidRPr="00330C7E" w:rsidRDefault="00357782" w:rsidP="00357782"/>
        </w:tc>
      </w:tr>
      <w:tr w:rsidR="00357782" w:rsidRPr="00330C7E" w:rsidTr="00357782">
        <w:trPr>
          <w:trHeight w:val="271"/>
        </w:trPr>
        <w:tc>
          <w:tcPr>
            <w:tcW w:w="4038" w:type="dxa"/>
          </w:tcPr>
          <w:p w:rsidR="00357782" w:rsidRPr="00330C7E" w:rsidRDefault="00357782" w:rsidP="00357782">
            <w:pPr>
              <w:rPr>
                <w:rFonts w:cstheme="minorHAnsi"/>
                <w:sz w:val="24"/>
              </w:rPr>
            </w:pPr>
            <w:r w:rsidRPr="00330C7E">
              <w:rPr>
                <w:rFonts w:cstheme="minorHAnsi"/>
                <w:sz w:val="24"/>
              </w:rPr>
              <w:t>Vigencia</w:t>
            </w:r>
            <w:r w:rsidR="00FB182C" w:rsidRPr="00330C7E">
              <w:rPr>
                <w:rFonts w:cstheme="minorHAnsi"/>
                <w:sz w:val="24"/>
              </w:rPr>
              <w:t>:</w:t>
            </w:r>
            <w:r w:rsidR="009F4E4E" w:rsidRPr="00330C7E">
              <w:rPr>
                <w:rFonts w:cstheme="minorHAnsi"/>
                <w:sz w:val="24"/>
              </w:rPr>
              <w:t>${Value6}</w:t>
            </w:r>
          </w:p>
        </w:tc>
        <w:tc>
          <w:tcPr>
            <w:tcW w:w="4038" w:type="dxa"/>
          </w:tcPr>
          <w:p w:rsidR="00357782" w:rsidRPr="00330C7E" w:rsidRDefault="00357782" w:rsidP="00357782"/>
        </w:tc>
      </w:tr>
      <w:tr w:rsidR="00357782" w:rsidRPr="00330C7E" w:rsidTr="00357782">
        <w:trPr>
          <w:trHeight w:val="289"/>
        </w:trPr>
        <w:tc>
          <w:tcPr>
            <w:tcW w:w="4038" w:type="dxa"/>
          </w:tcPr>
          <w:p w:rsidR="00357782" w:rsidRPr="00330C7E" w:rsidRDefault="00357782" w:rsidP="00357782">
            <w:pPr>
              <w:rPr>
                <w:rFonts w:cstheme="minorHAnsi"/>
                <w:sz w:val="24"/>
              </w:rPr>
            </w:pPr>
            <w:r w:rsidRPr="00330C7E">
              <w:rPr>
                <w:rFonts w:cstheme="minorHAnsi"/>
                <w:sz w:val="24"/>
              </w:rPr>
              <w:t>Revisión</w:t>
            </w:r>
            <w:r w:rsidR="00637B42" w:rsidRPr="00330C7E">
              <w:rPr>
                <w:rFonts w:cstheme="minorHAnsi"/>
                <w:sz w:val="24"/>
              </w:rPr>
              <w:t>: 1</w:t>
            </w:r>
          </w:p>
          <w:p w:rsidR="00FB182C" w:rsidRPr="00330C7E" w:rsidRDefault="00FB182C" w:rsidP="00357782">
            <w:pPr>
              <w:rPr>
                <w:rFonts w:cstheme="minorHAnsi"/>
                <w:sz w:val="24"/>
              </w:rPr>
            </w:pPr>
          </w:p>
          <w:p w:rsidR="00FB182C" w:rsidRPr="00330C7E" w:rsidRDefault="00FB182C" w:rsidP="00357782">
            <w:pPr>
              <w:rPr>
                <w:rFonts w:cstheme="minorHAnsi"/>
                <w:sz w:val="24"/>
              </w:rPr>
            </w:pPr>
          </w:p>
          <w:p w:rsidR="00FB182C" w:rsidRPr="00330C7E" w:rsidRDefault="00FB182C" w:rsidP="00357782">
            <w:pPr>
              <w:rPr>
                <w:rFonts w:cstheme="minorHAnsi"/>
                <w:sz w:val="24"/>
              </w:rPr>
            </w:pPr>
          </w:p>
          <w:p w:rsidR="00FB182C" w:rsidRPr="00330C7E" w:rsidRDefault="00FB182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4038" w:type="dxa"/>
          </w:tcPr>
          <w:p w:rsidR="00357782" w:rsidRPr="00330C7E" w:rsidRDefault="00357782" w:rsidP="00357782"/>
        </w:tc>
      </w:tr>
    </w:tbl>
    <w:tbl>
      <w:tblPr>
        <w:tblStyle w:val="Tablaconcuadrcula"/>
        <w:tblW w:w="10203" w:type="dxa"/>
        <w:tblInd w:w="-56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3544"/>
        <w:gridCol w:w="3544"/>
      </w:tblGrid>
      <w:tr w:rsidR="005B298A" w:rsidRPr="00330C7E" w:rsidTr="00197559">
        <w:trPr>
          <w:trHeight w:val="333"/>
        </w:trPr>
        <w:tc>
          <w:tcPr>
            <w:tcW w:w="10202" w:type="dxa"/>
            <w:gridSpan w:val="3"/>
          </w:tcPr>
          <w:p w:rsidR="005B298A" w:rsidRPr="00330C7E" w:rsidRDefault="003B7C2A" w:rsidP="00357782">
            <w:pPr>
              <w:rPr>
                <w:rFonts w:cstheme="minorHAnsi"/>
                <w:b/>
              </w:rPr>
            </w:pPr>
            <w:r w:rsidRPr="00330C7E">
              <w:rPr>
                <w:rFonts w:cstheme="minorHAnsi"/>
                <w:b/>
              </w:rPr>
              <w:lastRenderedPageBreak/>
              <w:t>Nombre del proceso:</w:t>
            </w:r>
            <w:r w:rsidR="00B621F2" w:rsidRPr="00330C7E">
              <w:rPr>
                <w:rFonts w:cstheme="minorHAnsi"/>
                <w:b/>
              </w:rPr>
              <w:t xml:space="preserve"> </w:t>
            </w:r>
            <w:r w:rsidR="00B621F2" w:rsidRPr="00330C7E">
              <w:rPr>
                <w:rFonts w:cstheme="minorHAnsi"/>
              </w:rPr>
              <w:t>Elaboración de Objetivos, Metas e Indicadores</w:t>
            </w:r>
            <w:r w:rsidR="00BD0103" w:rsidRPr="00330C7E">
              <w:rPr>
                <w:rFonts w:cstheme="minorHAnsi"/>
              </w:rPr>
              <w:t>.</w:t>
            </w:r>
          </w:p>
        </w:tc>
      </w:tr>
      <w:tr w:rsidR="005B298A" w:rsidRPr="00330C7E" w:rsidTr="00197559">
        <w:trPr>
          <w:trHeight w:val="312"/>
        </w:trPr>
        <w:tc>
          <w:tcPr>
            <w:tcW w:w="10202" w:type="dxa"/>
            <w:gridSpan w:val="3"/>
          </w:tcPr>
          <w:p w:rsidR="005B298A" w:rsidRPr="00330C7E" w:rsidRDefault="003B7C2A" w:rsidP="003B7C2A">
            <w:pPr>
              <w:jc w:val="center"/>
              <w:rPr>
                <w:rFonts w:cstheme="minorHAnsi"/>
              </w:rPr>
            </w:pPr>
            <w:r w:rsidRPr="00330C7E">
              <w:rPr>
                <w:rFonts w:cstheme="minorHAnsi"/>
                <w:b/>
              </w:rPr>
              <w:t>OBJETIVO</w:t>
            </w:r>
            <w:r w:rsidRPr="00330C7E">
              <w:rPr>
                <w:rFonts w:cstheme="minorHAnsi"/>
              </w:rPr>
              <w:t>:</w:t>
            </w:r>
          </w:p>
        </w:tc>
      </w:tr>
      <w:tr w:rsidR="005B298A" w:rsidRPr="00330C7E" w:rsidTr="00197559">
        <w:trPr>
          <w:trHeight w:val="333"/>
        </w:trPr>
        <w:tc>
          <w:tcPr>
            <w:tcW w:w="10202" w:type="dxa"/>
            <w:gridSpan w:val="3"/>
          </w:tcPr>
          <w:p w:rsidR="00F550B5" w:rsidRPr="00330C7E" w:rsidRDefault="00485C88" w:rsidP="00485C88">
            <w:pPr>
              <w:jc w:val="both"/>
              <w:rPr>
                <w:rFonts w:eastAsia="Times New Roman" w:cstheme="minorHAnsi"/>
                <w:bCs/>
                <w:lang w:eastAsia="es-ES"/>
              </w:rPr>
            </w:pPr>
            <w:r w:rsidRPr="00D92A56">
              <w:t>Establecer, implementar</w:t>
            </w:r>
            <w:r>
              <w:t>,</w:t>
            </w:r>
            <w:r w:rsidRPr="00D92A56">
              <w:t xml:space="preserve"> mantener</w:t>
            </w:r>
            <w:r>
              <w:t xml:space="preserve"> y revisar </w:t>
            </w:r>
            <w:r w:rsidR="00F70633">
              <w:t xml:space="preserve">los </w:t>
            </w:r>
            <w:r w:rsidRPr="00D92A56">
              <w:t>objetivos, metas</w:t>
            </w:r>
            <w:r>
              <w:t xml:space="preserve"> e indicadores del Sistema de Administración, asegurando la mejora continua  de la Seguridad Industrial, Seguridad Operacional y la Protección al Ambiente mediante el cumplimiento de la Política y los Requisitos legales aplicables.</w:t>
            </w:r>
          </w:p>
        </w:tc>
      </w:tr>
      <w:tr w:rsidR="005B298A" w:rsidRPr="00330C7E" w:rsidTr="00197559">
        <w:trPr>
          <w:trHeight w:val="333"/>
        </w:trPr>
        <w:tc>
          <w:tcPr>
            <w:tcW w:w="10202" w:type="dxa"/>
            <w:gridSpan w:val="3"/>
          </w:tcPr>
          <w:p w:rsidR="005B298A" w:rsidRPr="00330C7E" w:rsidRDefault="003B7C2A" w:rsidP="003B7C2A">
            <w:pPr>
              <w:jc w:val="center"/>
              <w:rPr>
                <w:rFonts w:cstheme="minorHAnsi"/>
                <w:b/>
              </w:rPr>
            </w:pPr>
            <w:r w:rsidRPr="00330C7E">
              <w:rPr>
                <w:rFonts w:cstheme="minorHAnsi"/>
                <w:b/>
              </w:rPr>
              <w:t>ALCANCE:</w:t>
            </w:r>
          </w:p>
        </w:tc>
      </w:tr>
      <w:tr w:rsidR="00467CAA" w:rsidRPr="00330C7E" w:rsidTr="00197559">
        <w:trPr>
          <w:trHeight w:val="333"/>
        </w:trPr>
        <w:tc>
          <w:tcPr>
            <w:tcW w:w="10202" w:type="dxa"/>
            <w:gridSpan w:val="3"/>
          </w:tcPr>
          <w:p w:rsidR="007C39BD" w:rsidRPr="00330C7E" w:rsidRDefault="007C39BD" w:rsidP="007C39BD">
            <w:pPr>
              <w:jc w:val="both"/>
              <w:rPr>
                <w:rFonts w:eastAsia="Times New Roman" w:cstheme="minorHAnsi"/>
                <w:bCs/>
                <w:lang w:eastAsia="es-ES"/>
              </w:rPr>
            </w:pPr>
            <w:r w:rsidRPr="00F70633">
              <w:rPr>
                <w:rFonts w:eastAsia="Times New Roman" w:cstheme="minorHAnsi"/>
                <w:bCs/>
                <w:lang w:eastAsia="es-ES"/>
              </w:rPr>
              <w:t>Aplica para</w:t>
            </w:r>
            <w:r w:rsidR="00F70633">
              <w:rPr>
                <w:rFonts w:eastAsia="Times New Roman" w:cstheme="minorHAnsi"/>
                <w:bCs/>
                <w:lang w:eastAsia="es-ES"/>
              </w:rPr>
              <w:t xml:space="preserve"> todas las actividades </w:t>
            </w:r>
            <w:r w:rsidR="00F70633">
              <w:rPr>
                <w:rFonts w:eastAsia="Times New Roman" w:cstheme="minorHAnsi"/>
                <w:bCs/>
                <w:lang w:eastAsia="es-ES"/>
              </w:rPr>
              <w:t>de la Estación de Servicio</w:t>
            </w:r>
            <w:r w:rsidR="00F70633">
              <w:rPr>
                <w:rFonts w:eastAsia="Times New Roman" w:cstheme="minorHAnsi"/>
                <w:bCs/>
                <w:lang w:eastAsia="es-ES"/>
              </w:rPr>
              <w:t xml:space="preserve"> que tengan relación con el Sistema de Administración.</w:t>
            </w:r>
          </w:p>
        </w:tc>
      </w:tr>
      <w:tr w:rsidR="00467CAA" w:rsidRPr="00330C7E" w:rsidTr="00197559">
        <w:trPr>
          <w:trHeight w:val="333"/>
        </w:trPr>
        <w:tc>
          <w:tcPr>
            <w:tcW w:w="10202" w:type="dxa"/>
            <w:gridSpan w:val="3"/>
          </w:tcPr>
          <w:p w:rsidR="00467CAA" w:rsidRPr="00330C7E" w:rsidRDefault="00467CAA" w:rsidP="003B7C2A">
            <w:pPr>
              <w:jc w:val="center"/>
              <w:rPr>
                <w:rFonts w:cstheme="minorHAnsi"/>
                <w:b/>
              </w:rPr>
            </w:pPr>
            <w:r w:rsidRPr="00330C7E">
              <w:rPr>
                <w:rFonts w:cstheme="minorHAnsi"/>
                <w:b/>
              </w:rPr>
              <w:t>REFERENCIAS:</w:t>
            </w:r>
          </w:p>
        </w:tc>
      </w:tr>
      <w:tr w:rsidR="005B298A" w:rsidRPr="00330C7E" w:rsidTr="00197559">
        <w:trPr>
          <w:trHeight w:val="312"/>
        </w:trPr>
        <w:tc>
          <w:tcPr>
            <w:tcW w:w="10202" w:type="dxa"/>
            <w:gridSpan w:val="3"/>
          </w:tcPr>
          <w:p w:rsidR="00A619CB" w:rsidRPr="00330C7E" w:rsidRDefault="00B621F2" w:rsidP="00E811A2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left="597" w:hanging="218"/>
              <w:rPr>
                <w:rFonts w:cstheme="minorHAnsi"/>
              </w:rPr>
            </w:pPr>
            <w:r w:rsidRPr="00330C7E">
              <w:rPr>
                <w:rFonts w:cstheme="minorHAnsi"/>
              </w:rPr>
              <w:t>Manual</w:t>
            </w:r>
            <w:r w:rsidR="00A619CB" w:rsidRPr="00330C7E">
              <w:rPr>
                <w:rFonts w:cstheme="minorHAnsi"/>
              </w:rPr>
              <w:t xml:space="preserve"> Integral del Sistema de Administración.</w:t>
            </w:r>
          </w:p>
          <w:p w:rsidR="00A619CB" w:rsidRPr="00330C7E" w:rsidRDefault="00A619CB" w:rsidP="00E811A2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left="597" w:hanging="218"/>
              <w:jc w:val="both"/>
              <w:rPr>
                <w:rFonts w:cstheme="minorHAnsi"/>
              </w:rPr>
            </w:pPr>
            <w:r w:rsidRPr="00330C7E">
              <w:rPr>
                <w:rFonts w:cstheme="minorHAnsi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A619CB" w:rsidRDefault="00A619CB" w:rsidP="00E811A2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left="597" w:hanging="218"/>
              <w:jc w:val="both"/>
              <w:rPr>
                <w:rFonts w:cstheme="minorHAnsi"/>
              </w:rPr>
            </w:pPr>
            <w:r w:rsidRPr="00330C7E">
              <w:rPr>
                <w:rFonts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E811A2" w:rsidRPr="00A81D12" w:rsidRDefault="00E811A2" w:rsidP="00E811A2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597" w:hanging="218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Formato documento (SASISOPA-F-037).</w:t>
            </w:r>
          </w:p>
          <w:p w:rsidR="00E811A2" w:rsidRPr="00E811A2" w:rsidRDefault="00E811A2" w:rsidP="00E811A2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597" w:hanging="218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Procedimiento Elaboración y Control de Documentos y Registros (SASISOPA-P-010).</w:t>
            </w:r>
          </w:p>
          <w:p w:rsidR="00A619CB" w:rsidRPr="00330C7E" w:rsidRDefault="00A619CB" w:rsidP="00E811A2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left="597" w:hanging="218"/>
              <w:jc w:val="both"/>
              <w:rPr>
                <w:rFonts w:cstheme="minorHAnsi"/>
              </w:rPr>
            </w:pPr>
            <w:r w:rsidRPr="00330C7E">
              <w:rPr>
                <w:rFonts w:cstheme="minorHAnsi"/>
              </w:rPr>
              <w:t>ISO 9001 Sistemas de Gestión de Calidad.</w:t>
            </w:r>
          </w:p>
          <w:p w:rsidR="00A619CB" w:rsidRPr="00330C7E" w:rsidRDefault="00A619CB" w:rsidP="00E811A2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left="597" w:hanging="218"/>
              <w:jc w:val="both"/>
              <w:rPr>
                <w:rFonts w:cstheme="minorHAnsi"/>
              </w:rPr>
            </w:pPr>
            <w:r w:rsidRPr="00330C7E">
              <w:rPr>
                <w:rFonts w:cstheme="minorHAnsi"/>
              </w:rPr>
              <w:t>ISO 14001 Sistemas de Gestión Ambiental.</w:t>
            </w:r>
          </w:p>
          <w:p w:rsidR="00A619CB" w:rsidRPr="00330C7E" w:rsidRDefault="0058362F" w:rsidP="00E811A2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597" w:hanging="218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="00A619CB" w:rsidRPr="00330C7E">
              <w:rPr>
                <w:rFonts w:cstheme="minorHAnsi"/>
              </w:rPr>
              <w:t>H</w:t>
            </w:r>
            <w:r>
              <w:rPr>
                <w:rFonts w:cstheme="minorHAnsi"/>
              </w:rPr>
              <w:t>S</w:t>
            </w:r>
            <w:r w:rsidR="00A619CB" w:rsidRPr="00330C7E">
              <w:rPr>
                <w:rFonts w:cstheme="minorHAnsi"/>
              </w:rPr>
              <w:t>AS 18001 Gestión de Seguridad y Salud Ocupacional.</w:t>
            </w:r>
          </w:p>
          <w:p w:rsidR="00A619CB" w:rsidRPr="00330C7E" w:rsidRDefault="00A619CB" w:rsidP="00E811A2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597" w:hanging="218"/>
              <w:jc w:val="both"/>
              <w:rPr>
                <w:rFonts w:cstheme="minorHAnsi"/>
              </w:rPr>
            </w:pPr>
            <w:r w:rsidRPr="00330C7E">
              <w:rPr>
                <w:rFonts w:cstheme="minorHAnsi"/>
              </w:rPr>
              <w:t>NOM-001-STPS-2008, Edificios, locales, instalaciones y áreas en los centros de trabajo. Condiciones de seguridad.</w:t>
            </w:r>
          </w:p>
          <w:p w:rsidR="00A619CB" w:rsidRPr="00330C7E" w:rsidRDefault="00A619CB" w:rsidP="00E811A2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597" w:hanging="218"/>
              <w:jc w:val="both"/>
              <w:rPr>
                <w:rFonts w:cstheme="minorHAnsi"/>
              </w:rPr>
            </w:pPr>
            <w:r w:rsidRPr="00330C7E">
              <w:rPr>
                <w:rFonts w:cstheme="minorHAnsi"/>
              </w:rPr>
              <w:t>NOM 002-STPS-2010. Condiciones de seguridad, prevención, protección contra incendios en los centros de trabajo.</w:t>
            </w:r>
          </w:p>
          <w:p w:rsidR="00A619CB" w:rsidRPr="00330C7E" w:rsidRDefault="00A619CB" w:rsidP="00E811A2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597" w:hanging="218"/>
              <w:jc w:val="both"/>
              <w:rPr>
                <w:rFonts w:cstheme="minorHAnsi"/>
              </w:rPr>
            </w:pPr>
            <w:r w:rsidRPr="00330C7E">
              <w:rPr>
                <w:rFonts w:cstheme="minorHAnsi"/>
              </w:rPr>
              <w:t>NOM-005-STPS-1998, Relativa a las Condiciones de Seguridad e Higiene en los Centros de Trabajo para el Manejo, Transporte y Almacenamiento de Sustancias Químicas Peligrosas.</w:t>
            </w:r>
          </w:p>
          <w:p w:rsidR="00A619CB" w:rsidRPr="00330C7E" w:rsidRDefault="00A619CB" w:rsidP="00E811A2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597" w:hanging="218"/>
              <w:jc w:val="both"/>
              <w:rPr>
                <w:rFonts w:cstheme="minorHAnsi"/>
              </w:rPr>
            </w:pPr>
            <w:r w:rsidRPr="00330C7E">
              <w:rPr>
                <w:rFonts w:cstheme="minorHAnsi"/>
              </w:rPr>
              <w:t>NOM-018-STPS-2000, Sistema para la identificación y comunicación de peligros y riesgos por sustancias químicas peligrosas en los centros de trabajo.</w:t>
            </w:r>
          </w:p>
          <w:p w:rsidR="00D965C0" w:rsidRPr="00E811A2" w:rsidRDefault="00A619CB" w:rsidP="00E811A2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597" w:hanging="218"/>
              <w:jc w:val="both"/>
              <w:rPr>
                <w:rFonts w:cstheme="minorHAnsi"/>
              </w:rPr>
            </w:pPr>
            <w:r w:rsidRPr="00330C7E">
              <w:rPr>
                <w:rFonts w:cstheme="minorHAnsi"/>
              </w:rPr>
              <w:t>NORMA Oficial Mexicana NOM-005-ASEA-2016, Diseño, construcción, operación y mantenimiento de Estaciones de Servicio para almacenamiento y expendio de diésel y gasolinas.</w:t>
            </w:r>
          </w:p>
        </w:tc>
      </w:tr>
      <w:tr w:rsidR="00E811A2" w:rsidRPr="00330C7E" w:rsidTr="00197559">
        <w:trPr>
          <w:trHeight w:val="312"/>
        </w:trPr>
        <w:tc>
          <w:tcPr>
            <w:tcW w:w="10202" w:type="dxa"/>
            <w:gridSpan w:val="3"/>
          </w:tcPr>
          <w:p w:rsidR="00E811A2" w:rsidRPr="00330C7E" w:rsidRDefault="00E811A2" w:rsidP="00467CAA">
            <w:pPr>
              <w:jc w:val="center"/>
              <w:rPr>
                <w:rFonts w:cstheme="minorHAnsi"/>
                <w:b/>
              </w:rPr>
            </w:pPr>
            <w:r w:rsidRPr="00330C7E">
              <w:rPr>
                <w:rFonts w:cstheme="minorHAnsi"/>
                <w:b/>
              </w:rPr>
              <w:t>RESPONSABILIDADES:</w:t>
            </w:r>
          </w:p>
        </w:tc>
      </w:tr>
      <w:tr w:rsidR="00E811A2" w:rsidRPr="00330C7E" w:rsidTr="00197559">
        <w:trPr>
          <w:trHeight w:val="312"/>
        </w:trPr>
        <w:tc>
          <w:tcPr>
            <w:tcW w:w="10202" w:type="dxa"/>
            <w:gridSpan w:val="3"/>
          </w:tcPr>
          <w:p w:rsidR="00581BBB" w:rsidRPr="00581BBB" w:rsidRDefault="00581BBB" w:rsidP="00581BB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 Alta Dirección.</w:t>
            </w:r>
          </w:p>
          <w:p w:rsidR="006C1D72" w:rsidRPr="006C1D72" w:rsidRDefault="00B21CCE" w:rsidP="006C1D72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Diseñar y </w:t>
            </w:r>
            <w:r w:rsidR="00E811A2" w:rsidRPr="0021111C">
              <w:rPr>
                <w:rFonts w:cstheme="minorHAnsi"/>
              </w:rPr>
              <w:t xml:space="preserve">evaluar periódicamente los objetivos, metas e indicadores del Sistema de Administración establecido. </w:t>
            </w:r>
          </w:p>
          <w:p w:rsidR="00E811A2" w:rsidRPr="00581BBB" w:rsidRDefault="00581BBB" w:rsidP="00581BB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2. Representante Técnico. </w:t>
            </w:r>
          </w:p>
          <w:p w:rsidR="00B21CCE" w:rsidRPr="00B21CCE" w:rsidRDefault="00B21CCE" w:rsidP="00B21CCE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Implementar</w:t>
            </w:r>
            <w:r>
              <w:rPr>
                <w:rFonts w:cstheme="minorHAnsi"/>
              </w:rPr>
              <w:t xml:space="preserve"> y </w:t>
            </w:r>
            <w:r w:rsidRPr="0021111C">
              <w:rPr>
                <w:rFonts w:cstheme="minorHAnsi"/>
              </w:rPr>
              <w:t xml:space="preserve">evaluar periódicamente los objetivos, metas e indicadores del Sistema de Administración establecido. </w:t>
            </w:r>
          </w:p>
          <w:p w:rsidR="00E811A2" w:rsidRPr="00111011" w:rsidRDefault="00E811A2" w:rsidP="0011101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111011">
              <w:rPr>
                <w:rFonts w:cstheme="minorHAnsi"/>
              </w:rPr>
              <w:t>Integra</w:t>
            </w:r>
            <w:r w:rsidR="00B21CCE">
              <w:rPr>
                <w:rFonts w:cstheme="minorHAnsi"/>
              </w:rPr>
              <w:t>r</w:t>
            </w:r>
            <w:r w:rsidRPr="00111011">
              <w:rPr>
                <w:rFonts w:cstheme="minorHAnsi"/>
              </w:rPr>
              <w:t xml:space="preserve"> acciones para el logro de los objetivos y metas a considerar los recursos necesarios. </w:t>
            </w:r>
          </w:p>
          <w:p w:rsidR="00E811A2" w:rsidRPr="00330C7E" w:rsidRDefault="00E811A2" w:rsidP="00BD0103">
            <w:pPr>
              <w:jc w:val="both"/>
              <w:rPr>
                <w:rFonts w:cstheme="minorHAnsi"/>
              </w:rPr>
            </w:pPr>
          </w:p>
        </w:tc>
      </w:tr>
      <w:tr w:rsidR="00467CAA" w:rsidRPr="00330C7E" w:rsidTr="00197559">
        <w:trPr>
          <w:trHeight w:val="312"/>
        </w:trPr>
        <w:tc>
          <w:tcPr>
            <w:tcW w:w="10202" w:type="dxa"/>
            <w:gridSpan w:val="3"/>
          </w:tcPr>
          <w:p w:rsidR="00467CAA" w:rsidRPr="00330C7E" w:rsidRDefault="00467CAA" w:rsidP="00467CAA">
            <w:pPr>
              <w:jc w:val="center"/>
              <w:rPr>
                <w:rFonts w:cstheme="minorHAnsi"/>
                <w:b/>
              </w:rPr>
            </w:pPr>
            <w:r w:rsidRPr="00330C7E">
              <w:rPr>
                <w:rFonts w:cstheme="minorHAnsi"/>
                <w:b/>
              </w:rPr>
              <w:t>TERMINOS Y DEFINICIONES</w:t>
            </w:r>
          </w:p>
        </w:tc>
      </w:tr>
      <w:tr w:rsidR="00467CAA" w:rsidRPr="00330C7E" w:rsidTr="00197559">
        <w:trPr>
          <w:trHeight w:val="312"/>
        </w:trPr>
        <w:tc>
          <w:tcPr>
            <w:tcW w:w="10202" w:type="dxa"/>
            <w:gridSpan w:val="3"/>
          </w:tcPr>
          <w:p w:rsidR="007C39BD" w:rsidRPr="00330C7E" w:rsidRDefault="00B36545" w:rsidP="00B36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330C7E">
              <w:rPr>
                <w:rFonts w:cstheme="minorHAnsi"/>
                <w:b/>
                <w:lang w:val="es-ES_tradnl"/>
              </w:rPr>
              <w:t>A</w:t>
            </w:r>
            <w:r w:rsidR="007C39BD" w:rsidRPr="00330C7E">
              <w:rPr>
                <w:rFonts w:cstheme="minorHAnsi"/>
                <w:b/>
                <w:lang w:val="es-ES_tradnl"/>
              </w:rPr>
              <w:t>specto ambiental</w:t>
            </w:r>
            <w:r w:rsidRPr="00330C7E">
              <w:rPr>
                <w:rFonts w:cstheme="minorHAnsi"/>
                <w:b/>
                <w:lang w:val="es-ES_tradnl"/>
              </w:rPr>
              <w:t>:</w:t>
            </w:r>
            <w:r w:rsidRPr="00330C7E">
              <w:rPr>
                <w:rFonts w:cstheme="minorHAnsi"/>
                <w:lang w:val="es-ES_tradnl"/>
              </w:rPr>
              <w:t xml:space="preserve"> </w:t>
            </w:r>
            <w:r w:rsidR="007C39BD" w:rsidRPr="00330C7E">
              <w:rPr>
                <w:rFonts w:cstheme="minorHAnsi"/>
                <w:lang w:val="es-ES_tradnl"/>
              </w:rPr>
              <w:t>elemento de las actividades productos o servicios de una organización que se puede interactuar con el ambiente.</w:t>
            </w:r>
          </w:p>
          <w:p w:rsidR="00DB4CE1" w:rsidRPr="00330C7E" w:rsidRDefault="00DB4CE1" w:rsidP="00DB4CE1">
            <w:pPr>
              <w:pStyle w:val="Prrafodelista"/>
              <w:spacing w:after="0" w:line="240" w:lineRule="auto"/>
              <w:ind w:left="450"/>
              <w:jc w:val="both"/>
              <w:rPr>
                <w:rFonts w:cstheme="minorHAnsi"/>
                <w:lang w:val="es-ES_tradnl"/>
              </w:rPr>
            </w:pPr>
          </w:p>
          <w:p w:rsidR="00DB4CE1" w:rsidRPr="00330C7E" w:rsidRDefault="00DB4CE1" w:rsidP="00B36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330C7E">
              <w:rPr>
                <w:rFonts w:cstheme="minorHAnsi"/>
                <w:b/>
                <w:lang w:val="es-ES_tradnl"/>
              </w:rPr>
              <w:t xml:space="preserve">Indicador: </w:t>
            </w:r>
            <w:r w:rsidRPr="00330C7E">
              <w:rPr>
                <w:rStyle w:val="Textoennegrita"/>
                <w:rFonts w:cstheme="minorHAnsi"/>
                <w:b w:val="0"/>
                <w:bdr w:val="none" w:sz="0" w:space="0" w:color="auto" w:frame="1"/>
                <w:shd w:val="clear" w:color="auto" w:fill="FFFFFF"/>
              </w:rPr>
              <w:t>son puntos de referencia, que brindan </w:t>
            </w:r>
            <w:hyperlink r:id="rId8" w:tooltip="información" w:history="1">
              <w:r w:rsidRPr="00330C7E">
                <w:rPr>
                  <w:rStyle w:val="Hipervnculo"/>
                  <w:rFonts w:cstheme="minorHAnsi"/>
                  <w:bCs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información</w:t>
              </w:r>
            </w:hyperlink>
            <w:r w:rsidRPr="00330C7E">
              <w:rPr>
                <w:rStyle w:val="Textoennegrita"/>
                <w:rFonts w:cstheme="minorHAnsi"/>
                <w:bdr w:val="none" w:sz="0" w:space="0" w:color="auto" w:frame="1"/>
                <w:shd w:val="clear" w:color="auto" w:fill="FFFFFF"/>
              </w:rPr>
              <w:t> </w:t>
            </w:r>
            <w:r w:rsidRPr="00330C7E">
              <w:rPr>
                <w:rStyle w:val="Textoennegrita"/>
                <w:rFonts w:cstheme="minorHAnsi"/>
                <w:b w:val="0"/>
                <w:bdr w:val="none" w:sz="0" w:space="0" w:color="auto" w:frame="1"/>
                <w:shd w:val="clear" w:color="auto" w:fill="FFFFFF"/>
              </w:rPr>
              <w:t>cualitativa o cuantitativa, conformada por uno o varios datos, constituidos por percepciones, números, hechos, opiniones o medidas, que permiten seguir el desenvolvimiento de un proceso y su </w:t>
            </w:r>
            <w:hyperlink r:id="rId9" w:tooltip="evaluación" w:history="1">
              <w:r w:rsidRPr="00330C7E">
                <w:rPr>
                  <w:rStyle w:val="Hipervnculo"/>
                  <w:rFonts w:cstheme="minorHAnsi"/>
                  <w:bCs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evaluación</w:t>
              </w:r>
            </w:hyperlink>
            <w:r w:rsidRPr="00330C7E">
              <w:rPr>
                <w:rStyle w:val="Textoennegrita"/>
                <w:rFonts w:cstheme="minorHAnsi"/>
                <w:b w:val="0"/>
                <w:bdr w:val="none" w:sz="0" w:space="0" w:color="auto" w:frame="1"/>
                <w:shd w:val="clear" w:color="auto" w:fill="FFFFFF"/>
              </w:rPr>
              <w:t>, y que deben guardar relación con el mismo</w:t>
            </w:r>
            <w:r w:rsidRPr="00330C7E">
              <w:rPr>
                <w:rFonts w:cstheme="minorHAnsi"/>
                <w:b/>
                <w:shd w:val="clear" w:color="auto" w:fill="FFFFFF"/>
              </w:rPr>
              <w:t>.</w:t>
            </w:r>
          </w:p>
          <w:p w:rsidR="00DB4CE1" w:rsidRPr="00330C7E" w:rsidRDefault="00DB4CE1" w:rsidP="00DB4CE1">
            <w:pPr>
              <w:pStyle w:val="Prrafodelista"/>
              <w:spacing w:after="0" w:line="240" w:lineRule="auto"/>
              <w:ind w:left="450"/>
              <w:jc w:val="both"/>
              <w:rPr>
                <w:rFonts w:cstheme="minorHAnsi"/>
                <w:lang w:val="es-ES_tradnl"/>
              </w:rPr>
            </w:pPr>
          </w:p>
          <w:p w:rsidR="007C39BD" w:rsidRPr="00330C7E" w:rsidRDefault="007C39BD" w:rsidP="00B36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330C7E">
              <w:rPr>
                <w:rFonts w:cstheme="minorHAnsi"/>
                <w:b/>
                <w:lang w:val="es-ES_tradnl"/>
              </w:rPr>
              <w:t>Medio Ambiente:</w:t>
            </w:r>
            <w:r w:rsidRPr="00330C7E">
              <w:rPr>
                <w:rFonts w:cstheme="minorHAnsi"/>
                <w:lang w:val="es-ES_tradnl"/>
              </w:rPr>
              <w:t xml:space="preserve"> entorno en el cual una organización opera, incluidos en aire, el agua, el suelo, los recursos naturales, la flora, la fauna, los seres humanos y sus interrelaciones.</w:t>
            </w:r>
          </w:p>
          <w:p w:rsidR="00DB4CE1" w:rsidRPr="00330C7E" w:rsidRDefault="00DB4CE1" w:rsidP="00DB4CE1">
            <w:pPr>
              <w:pStyle w:val="Prrafodelista"/>
              <w:rPr>
                <w:rFonts w:cstheme="minorHAnsi"/>
                <w:lang w:val="es-ES_tradnl"/>
              </w:rPr>
            </w:pPr>
          </w:p>
          <w:p w:rsidR="007C39BD" w:rsidRPr="00330C7E" w:rsidRDefault="007C39BD" w:rsidP="00B36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330C7E">
              <w:rPr>
                <w:rFonts w:cstheme="minorHAnsi"/>
                <w:b/>
                <w:lang w:val="es-ES_tradnl"/>
              </w:rPr>
              <w:t>Meta:</w:t>
            </w:r>
            <w:r w:rsidRPr="00330C7E">
              <w:rPr>
                <w:rFonts w:cstheme="minorHAnsi"/>
                <w:lang w:val="es-ES_tradnl"/>
              </w:rPr>
              <w:t xml:space="preserve"> es el fin al que se dirigen las acciones. De manera general se identifica con los objetivos o propósitos que una organización se marca.</w:t>
            </w:r>
          </w:p>
          <w:p w:rsidR="00DB4CE1" w:rsidRPr="00330C7E" w:rsidRDefault="00DB4CE1" w:rsidP="00DB4CE1">
            <w:pPr>
              <w:pStyle w:val="Prrafodelista"/>
              <w:rPr>
                <w:rFonts w:cstheme="minorHAnsi"/>
                <w:lang w:val="es-ES_tradnl"/>
              </w:rPr>
            </w:pPr>
          </w:p>
          <w:p w:rsidR="00AD544E" w:rsidRDefault="007C39BD" w:rsidP="00AD544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330C7E">
              <w:rPr>
                <w:rFonts w:cstheme="minorHAnsi"/>
                <w:b/>
                <w:lang w:val="es-ES_tradnl"/>
              </w:rPr>
              <w:t>Objetivo:</w:t>
            </w:r>
            <w:r w:rsidRPr="00330C7E">
              <w:rPr>
                <w:rFonts w:cstheme="minorHAnsi"/>
                <w:lang w:val="es-ES_tradnl"/>
              </w:rPr>
              <w:t xml:space="preserve"> fin de carácter general</w:t>
            </w:r>
            <w:r w:rsidR="00DB4CE1" w:rsidRPr="00330C7E">
              <w:rPr>
                <w:rFonts w:cstheme="minorHAnsi"/>
                <w:lang w:val="es-ES_tradnl"/>
              </w:rPr>
              <w:t xml:space="preserve"> coherente con la política que en una organización se establece.</w:t>
            </w:r>
            <w:r w:rsidRPr="00330C7E">
              <w:rPr>
                <w:rFonts w:cstheme="minorHAnsi"/>
                <w:lang w:val="es-ES_tradnl"/>
              </w:rPr>
              <w:t xml:space="preserve"> </w:t>
            </w:r>
          </w:p>
          <w:p w:rsidR="006C1D72" w:rsidRDefault="006C1D72" w:rsidP="006C1D72">
            <w:pPr>
              <w:pStyle w:val="Prrafodelista"/>
              <w:spacing w:after="0" w:line="240" w:lineRule="auto"/>
              <w:ind w:left="450"/>
              <w:jc w:val="both"/>
              <w:rPr>
                <w:rFonts w:cstheme="minorHAnsi"/>
                <w:lang w:val="es-ES_tradnl"/>
              </w:rPr>
            </w:pPr>
          </w:p>
          <w:p w:rsidR="006C1D72" w:rsidRPr="00330C7E" w:rsidRDefault="006C1D72" w:rsidP="00AD544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>
              <w:rPr>
                <w:rFonts w:cstheme="minorHAnsi"/>
                <w:b/>
                <w:lang w:val="es-ES_tradnl"/>
              </w:rPr>
              <w:t xml:space="preserve">Parámetro: </w:t>
            </w:r>
            <w:r>
              <w:rPr>
                <w:rFonts w:cstheme="minorHAnsi"/>
                <w:lang w:val="es-ES_tradnl"/>
              </w:rPr>
              <w:t>V</w:t>
            </w:r>
            <w:r w:rsidR="00B20092">
              <w:rPr>
                <w:rFonts w:cstheme="minorHAnsi"/>
                <w:lang w:val="es-ES_tradnl"/>
              </w:rPr>
              <w:t xml:space="preserve">alor </w:t>
            </w:r>
            <w:r>
              <w:rPr>
                <w:rFonts w:cstheme="minorHAnsi"/>
                <w:lang w:val="es-ES_tradnl"/>
              </w:rPr>
              <w:t>utiliz</w:t>
            </w:r>
            <w:r w:rsidR="00B20092">
              <w:rPr>
                <w:rFonts w:cstheme="minorHAnsi"/>
                <w:lang w:val="es-ES_tradnl"/>
              </w:rPr>
              <w:t>ado</w:t>
            </w:r>
            <w:r>
              <w:rPr>
                <w:rFonts w:cstheme="minorHAnsi"/>
                <w:lang w:val="es-ES_tradnl"/>
              </w:rPr>
              <w:t xml:space="preserve"> para medir el desempeño hacia el cumplimiento de la meta. </w:t>
            </w:r>
          </w:p>
          <w:p w:rsidR="00AD544E" w:rsidRPr="00330C7E" w:rsidRDefault="00AD544E" w:rsidP="00AD544E">
            <w:pPr>
              <w:pStyle w:val="Prrafodelista"/>
              <w:rPr>
                <w:b/>
              </w:rPr>
            </w:pPr>
          </w:p>
          <w:p w:rsidR="00AD544E" w:rsidRPr="00330C7E" w:rsidRDefault="00AD544E" w:rsidP="00AD544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330C7E">
              <w:rPr>
                <w:b/>
              </w:rPr>
              <w:t xml:space="preserve">Peligro: </w:t>
            </w:r>
            <w:r w:rsidRPr="00330C7E">
              <w:t>Fuente o situación potencial de daño en términos de lesiones o efectos nocivos para la salud</w:t>
            </w:r>
            <w:r w:rsidRPr="00330C7E">
              <w:rPr>
                <w:spacing w:val="-10"/>
              </w:rPr>
              <w:t xml:space="preserve"> </w:t>
            </w:r>
            <w:r w:rsidRPr="00330C7E">
              <w:t>de</w:t>
            </w:r>
            <w:r w:rsidRPr="00330C7E">
              <w:rPr>
                <w:spacing w:val="-11"/>
              </w:rPr>
              <w:t xml:space="preserve"> </w:t>
            </w:r>
            <w:r w:rsidRPr="00330C7E">
              <w:t>las</w:t>
            </w:r>
            <w:r w:rsidRPr="00330C7E">
              <w:rPr>
                <w:spacing w:val="-11"/>
              </w:rPr>
              <w:t xml:space="preserve"> </w:t>
            </w:r>
            <w:r w:rsidRPr="00330C7E">
              <w:t>personas,</w:t>
            </w:r>
            <w:r w:rsidRPr="00330C7E">
              <w:rPr>
                <w:spacing w:val="-11"/>
              </w:rPr>
              <w:t xml:space="preserve"> </w:t>
            </w:r>
            <w:r w:rsidRPr="00330C7E">
              <w:t>daños</w:t>
            </w:r>
            <w:r w:rsidRPr="00330C7E">
              <w:rPr>
                <w:spacing w:val="-8"/>
              </w:rPr>
              <w:t xml:space="preserve"> </w:t>
            </w:r>
            <w:r w:rsidRPr="00330C7E">
              <w:t>a</w:t>
            </w:r>
            <w:r w:rsidRPr="00330C7E">
              <w:rPr>
                <w:spacing w:val="-11"/>
              </w:rPr>
              <w:t xml:space="preserve"> </w:t>
            </w:r>
            <w:r w:rsidRPr="00330C7E">
              <w:t>la</w:t>
            </w:r>
            <w:r w:rsidRPr="00330C7E">
              <w:rPr>
                <w:spacing w:val="-11"/>
              </w:rPr>
              <w:t xml:space="preserve"> </w:t>
            </w:r>
            <w:r w:rsidRPr="00330C7E">
              <w:t>propiedad,</w:t>
            </w:r>
            <w:r w:rsidRPr="00330C7E">
              <w:rPr>
                <w:spacing w:val="-13"/>
              </w:rPr>
              <w:t xml:space="preserve"> </w:t>
            </w:r>
            <w:r w:rsidRPr="00330C7E">
              <w:t>daños</w:t>
            </w:r>
            <w:r w:rsidRPr="00330C7E">
              <w:rPr>
                <w:spacing w:val="-9"/>
              </w:rPr>
              <w:t xml:space="preserve"> </w:t>
            </w:r>
            <w:r w:rsidRPr="00330C7E">
              <w:t>al</w:t>
            </w:r>
            <w:r w:rsidRPr="00330C7E">
              <w:rPr>
                <w:spacing w:val="-11"/>
              </w:rPr>
              <w:t xml:space="preserve"> </w:t>
            </w:r>
            <w:r w:rsidRPr="00330C7E">
              <w:t>entorno</w:t>
            </w:r>
            <w:r w:rsidRPr="00330C7E">
              <w:rPr>
                <w:spacing w:val="-11"/>
              </w:rPr>
              <w:t xml:space="preserve"> </w:t>
            </w:r>
            <w:r w:rsidRPr="00330C7E">
              <w:t>del</w:t>
            </w:r>
            <w:r w:rsidRPr="00330C7E">
              <w:rPr>
                <w:spacing w:val="-11"/>
              </w:rPr>
              <w:t xml:space="preserve"> </w:t>
            </w:r>
            <w:r w:rsidRPr="00330C7E">
              <w:t>lugar</w:t>
            </w:r>
            <w:r w:rsidRPr="00330C7E">
              <w:rPr>
                <w:spacing w:val="-11"/>
              </w:rPr>
              <w:t xml:space="preserve"> </w:t>
            </w:r>
            <w:r w:rsidRPr="00330C7E">
              <w:t>de</w:t>
            </w:r>
            <w:r w:rsidRPr="00330C7E">
              <w:rPr>
                <w:spacing w:val="-10"/>
              </w:rPr>
              <w:t xml:space="preserve"> </w:t>
            </w:r>
            <w:r w:rsidRPr="00330C7E">
              <w:t>trabajo,</w:t>
            </w:r>
            <w:r w:rsidRPr="00330C7E">
              <w:rPr>
                <w:spacing w:val="-11"/>
              </w:rPr>
              <w:t xml:space="preserve"> </w:t>
            </w:r>
            <w:r w:rsidRPr="00330C7E">
              <w:t>al</w:t>
            </w:r>
            <w:r w:rsidRPr="00330C7E">
              <w:rPr>
                <w:spacing w:val="-11"/>
              </w:rPr>
              <w:t xml:space="preserve"> </w:t>
            </w:r>
            <w:r w:rsidRPr="00330C7E">
              <w:t>medio ambiente o una combinación de</w:t>
            </w:r>
            <w:r w:rsidRPr="00330C7E">
              <w:rPr>
                <w:spacing w:val="-3"/>
              </w:rPr>
              <w:t xml:space="preserve"> </w:t>
            </w:r>
            <w:r w:rsidRPr="00330C7E">
              <w:t>éstos.</w:t>
            </w:r>
          </w:p>
          <w:p w:rsidR="00DB4CE1" w:rsidRPr="00330C7E" w:rsidRDefault="00DB4CE1" w:rsidP="00DB4CE1">
            <w:pPr>
              <w:pStyle w:val="Prrafodelista"/>
              <w:rPr>
                <w:rFonts w:cstheme="minorHAnsi"/>
                <w:lang w:val="es-ES_tradnl"/>
              </w:rPr>
            </w:pPr>
          </w:p>
          <w:p w:rsidR="00DB4CE1" w:rsidRDefault="00DB4CE1" w:rsidP="00B36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330C7E">
              <w:rPr>
                <w:rFonts w:cstheme="minorHAnsi"/>
                <w:b/>
                <w:lang w:val="es-ES_tradnl"/>
              </w:rPr>
              <w:t>Programa:</w:t>
            </w:r>
            <w:r w:rsidRPr="00330C7E">
              <w:rPr>
                <w:rFonts w:cstheme="minorHAnsi"/>
                <w:lang w:val="es-ES_tradnl"/>
              </w:rPr>
              <w:t xml:space="preserve"> proyecto o planificación ordenada de las distintas partes o actividades que componen una cosa que se va a resalir.</w:t>
            </w:r>
          </w:p>
          <w:p w:rsidR="00111011" w:rsidRDefault="00111011" w:rsidP="00111011">
            <w:pPr>
              <w:pStyle w:val="Prrafodelista"/>
              <w:spacing w:after="0" w:line="240" w:lineRule="auto"/>
              <w:ind w:left="450"/>
              <w:jc w:val="both"/>
              <w:rPr>
                <w:rFonts w:cstheme="minorHAnsi"/>
                <w:lang w:val="es-ES_tradnl"/>
              </w:rPr>
            </w:pPr>
          </w:p>
          <w:p w:rsidR="00111011" w:rsidRPr="00330C7E" w:rsidRDefault="00111011" w:rsidP="00B36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>
              <w:rPr>
                <w:rFonts w:cstheme="minorHAnsi"/>
                <w:b/>
                <w:lang w:val="es-ES_tradnl"/>
              </w:rPr>
              <w:t>RT:</w:t>
            </w:r>
            <w:r>
              <w:rPr>
                <w:rFonts w:cstheme="minorHAnsi"/>
                <w:lang w:val="es-ES_tradnl"/>
              </w:rPr>
              <w:t xml:space="preserve"> Representante Técnico.</w:t>
            </w:r>
          </w:p>
          <w:p w:rsidR="005562C6" w:rsidRPr="00330C7E" w:rsidRDefault="005562C6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111011" w:rsidRDefault="00111011" w:rsidP="00AD544E">
            <w:pPr>
              <w:jc w:val="both"/>
              <w:rPr>
                <w:rFonts w:cstheme="minorHAnsi"/>
              </w:rPr>
            </w:pPr>
          </w:p>
          <w:p w:rsidR="00111011" w:rsidRPr="00330C7E" w:rsidRDefault="00111011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303DA7" w:rsidRPr="00330C7E" w:rsidRDefault="00303DA7" w:rsidP="00AD544E">
            <w:pPr>
              <w:jc w:val="both"/>
              <w:rPr>
                <w:rFonts w:cstheme="minorHAnsi"/>
              </w:rPr>
            </w:pPr>
          </w:p>
          <w:p w:rsidR="00D965C0" w:rsidRPr="00330C7E" w:rsidRDefault="00D965C0" w:rsidP="00AD544E">
            <w:pPr>
              <w:jc w:val="both"/>
              <w:rPr>
                <w:rFonts w:cstheme="minorHAnsi"/>
              </w:rPr>
            </w:pPr>
          </w:p>
        </w:tc>
      </w:tr>
      <w:tr w:rsidR="00467CAA" w:rsidRPr="00330C7E" w:rsidTr="00197559">
        <w:trPr>
          <w:trHeight w:val="312"/>
        </w:trPr>
        <w:tc>
          <w:tcPr>
            <w:tcW w:w="10202" w:type="dxa"/>
            <w:gridSpan w:val="3"/>
          </w:tcPr>
          <w:p w:rsidR="00467CAA" w:rsidRPr="00330C7E" w:rsidRDefault="00467CAA" w:rsidP="00467CAA">
            <w:pPr>
              <w:jc w:val="center"/>
              <w:rPr>
                <w:rFonts w:cstheme="minorHAnsi"/>
                <w:b/>
              </w:rPr>
            </w:pPr>
            <w:r w:rsidRPr="00330C7E">
              <w:rPr>
                <w:rFonts w:cstheme="minorHAnsi"/>
                <w:b/>
              </w:rPr>
              <w:t>DIAGRAMA DE FLUJO:</w:t>
            </w:r>
          </w:p>
        </w:tc>
      </w:tr>
      <w:tr w:rsidR="00467CAA" w:rsidRPr="00330C7E" w:rsidTr="00197559">
        <w:trPr>
          <w:trHeight w:val="312"/>
        </w:trPr>
        <w:tc>
          <w:tcPr>
            <w:tcW w:w="10202" w:type="dxa"/>
            <w:gridSpan w:val="3"/>
            <w:vAlign w:val="center"/>
          </w:tcPr>
          <w:p w:rsidR="00467CAA" w:rsidRPr="00330C7E" w:rsidRDefault="00467CAA" w:rsidP="00BD0103">
            <w:pPr>
              <w:jc w:val="center"/>
            </w:pPr>
          </w:p>
          <w:p w:rsidR="00AD6123" w:rsidRPr="00330C7E" w:rsidRDefault="00AD6123" w:rsidP="00BD0103">
            <w:pPr>
              <w:jc w:val="center"/>
            </w:pPr>
          </w:p>
          <w:p w:rsidR="00AD6123" w:rsidRPr="00330C7E" w:rsidRDefault="00AD6123" w:rsidP="00BD0103">
            <w:pPr>
              <w:jc w:val="center"/>
            </w:pPr>
          </w:p>
          <w:p w:rsidR="00AD6123" w:rsidRPr="00330C7E" w:rsidRDefault="00AD6123" w:rsidP="00BD0103">
            <w:pPr>
              <w:jc w:val="center"/>
            </w:pPr>
          </w:p>
          <w:p w:rsidR="00AD6123" w:rsidRPr="00330C7E" w:rsidRDefault="00AD6123" w:rsidP="00BD0103">
            <w:pPr>
              <w:jc w:val="center"/>
            </w:pPr>
          </w:p>
          <w:p w:rsidR="00BD0103" w:rsidRPr="00330C7E" w:rsidRDefault="00BD0103" w:rsidP="00BD0103">
            <w:pPr>
              <w:jc w:val="center"/>
            </w:pPr>
          </w:p>
          <w:p w:rsidR="00BD0103" w:rsidRPr="00330C7E" w:rsidRDefault="00BD0103" w:rsidP="00BD0103">
            <w:pPr>
              <w:jc w:val="center"/>
            </w:pPr>
          </w:p>
          <w:p w:rsidR="00BD0103" w:rsidRPr="00330C7E" w:rsidRDefault="00BD0103" w:rsidP="00BD0103">
            <w:pPr>
              <w:jc w:val="center"/>
            </w:pPr>
          </w:p>
          <w:p w:rsidR="00BD0103" w:rsidRPr="00330C7E" w:rsidRDefault="00BD0103" w:rsidP="00BD0103">
            <w:pPr>
              <w:jc w:val="center"/>
            </w:pPr>
          </w:p>
          <w:p w:rsidR="00BD0103" w:rsidRPr="00330C7E" w:rsidRDefault="00BD0103" w:rsidP="00BD0103">
            <w:pPr>
              <w:jc w:val="center"/>
            </w:pPr>
          </w:p>
          <w:p w:rsidR="00BD0103" w:rsidRPr="00330C7E" w:rsidRDefault="00BD0103" w:rsidP="00BD0103">
            <w:pPr>
              <w:jc w:val="center"/>
            </w:pPr>
          </w:p>
          <w:p w:rsidR="00BD0103" w:rsidRPr="00330C7E" w:rsidRDefault="00BD0103" w:rsidP="00BD0103">
            <w:pPr>
              <w:jc w:val="center"/>
            </w:pPr>
          </w:p>
          <w:p w:rsidR="00BD0103" w:rsidRPr="00330C7E" w:rsidRDefault="00BD0103" w:rsidP="00BD0103"/>
          <w:p w:rsidR="00BD0103" w:rsidRPr="00330C7E" w:rsidRDefault="00BD0103" w:rsidP="00BD0103"/>
          <w:p w:rsidR="00BD0103" w:rsidRPr="00330C7E" w:rsidRDefault="00BD0103" w:rsidP="00BD0103"/>
          <w:p w:rsidR="00BD0103" w:rsidRPr="00330C7E" w:rsidRDefault="00BD0103" w:rsidP="00BD0103"/>
          <w:p w:rsidR="00BD0103" w:rsidRPr="00330C7E" w:rsidRDefault="00BD0103" w:rsidP="00BD0103"/>
          <w:p w:rsidR="00BD0103" w:rsidRPr="00330C7E" w:rsidRDefault="00BD0103" w:rsidP="00BD0103"/>
          <w:p w:rsidR="00BD0103" w:rsidRPr="00330C7E" w:rsidRDefault="00BD0103" w:rsidP="00BD0103"/>
          <w:p w:rsidR="00BD0103" w:rsidRPr="00330C7E" w:rsidRDefault="00BD0103" w:rsidP="00BD0103"/>
          <w:p w:rsidR="00BD0103" w:rsidRPr="00330C7E" w:rsidRDefault="00BD0103" w:rsidP="00BD0103"/>
          <w:p w:rsidR="00BD0103" w:rsidRPr="00330C7E" w:rsidRDefault="00BD0103" w:rsidP="00BD0103"/>
          <w:p w:rsidR="00BD0103" w:rsidRPr="00330C7E" w:rsidRDefault="00BD0103" w:rsidP="00BD0103"/>
          <w:p w:rsidR="00BD0103" w:rsidRPr="00330C7E" w:rsidRDefault="00BD0103" w:rsidP="00BD0103"/>
          <w:p w:rsidR="00BD0103" w:rsidRPr="00330C7E" w:rsidRDefault="00BD0103" w:rsidP="00BD0103"/>
          <w:p w:rsidR="00BD0103" w:rsidRPr="00330C7E" w:rsidRDefault="00BD0103" w:rsidP="00BD0103"/>
          <w:p w:rsidR="00AD6123" w:rsidRPr="00330C7E" w:rsidRDefault="00AD6123" w:rsidP="00BD0103">
            <w:pPr>
              <w:rPr>
                <w:rFonts w:cstheme="minorHAnsi"/>
              </w:rPr>
            </w:pPr>
          </w:p>
          <w:p w:rsidR="005562C6" w:rsidRPr="00330C7E" w:rsidRDefault="005562C6" w:rsidP="00BD0103">
            <w:pPr>
              <w:rPr>
                <w:rFonts w:cstheme="minorHAnsi"/>
                <w:b/>
              </w:rPr>
            </w:pPr>
          </w:p>
          <w:p w:rsidR="005562C6" w:rsidRPr="00330C7E" w:rsidRDefault="005562C6" w:rsidP="00BD0103">
            <w:pPr>
              <w:rPr>
                <w:rFonts w:cstheme="minorHAnsi"/>
                <w:b/>
              </w:rPr>
            </w:pPr>
          </w:p>
          <w:p w:rsidR="00BD0103" w:rsidRPr="00330C7E" w:rsidRDefault="00BD0103" w:rsidP="00BD0103">
            <w:pPr>
              <w:rPr>
                <w:rFonts w:cstheme="minorHAnsi"/>
                <w:b/>
              </w:rPr>
            </w:pPr>
          </w:p>
          <w:p w:rsidR="00BD0103" w:rsidRPr="00330C7E" w:rsidRDefault="00BD0103" w:rsidP="00BD0103">
            <w:pPr>
              <w:rPr>
                <w:rFonts w:cstheme="minorHAnsi"/>
                <w:b/>
              </w:rPr>
            </w:pPr>
          </w:p>
          <w:p w:rsidR="00BD0103" w:rsidRPr="00330C7E" w:rsidRDefault="00BD0103" w:rsidP="00BD0103">
            <w:pPr>
              <w:rPr>
                <w:rFonts w:cstheme="minorHAnsi"/>
                <w:b/>
              </w:rPr>
            </w:pPr>
          </w:p>
          <w:p w:rsidR="00BD0103" w:rsidRPr="00330C7E" w:rsidRDefault="00BD0103" w:rsidP="00BD0103">
            <w:pPr>
              <w:rPr>
                <w:rFonts w:cstheme="minorHAnsi"/>
                <w:b/>
              </w:rPr>
            </w:pPr>
          </w:p>
          <w:p w:rsidR="00BD0103" w:rsidRPr="00330C7E" w:rsidRDefault="00BD0103" w:rsidP="00BD0103">
            <w:pPr>
              <w:rPr>
                <w:rFonts w:cstheme="minorHAnsi"/>
                <w:b/>
              </w:rPr>
            </w:pPr>
          </w:p>
          <w:p w:rsidR="00BD0103" w:rsidRPr="00330C7E" w:rsidRDefault="00BD0103" w:rsidP="00BD0103">
            <w:pPr>
              <w:rPr>
                <w:rFonts w:cstheme="minorHAnsi"/>
                <w:b/>
              </w:rPr>
            </w:pPr>
          </w:p>
          <w:p w:rsidR="005562C6" w:rsidRPr="00330C7E" w:rsidRDefault="005562C6" w:rsidP="00BD0103">
            <w:pPr>
              <w:jc w:val="center"/>
              <w:rPr>
                <w:rFonts w:cstheme="minorHAnsi"/>
                <w:b/>
              </w:rPr>
            </w:pPr>
          </w:p>
          <w:p w:rsidR="00442173" w:rsidRPr="00330C7E" w:rsidRDefault="00442173" w:rsidP="00BD0103">
            <w:pPr>
              <w:jc w:val="center"/>
              <w:rPr>
                <w:rFonts w:cstheme="minorHAnsi"/>
                <w:b/>
              </w:rPr>
            </w:pPr>
          </w:p>
          <w:p w:rsidR="00BD0103" w:rsidRPr="00330C7E" w:rsidRDefault="00BD0103" w:rsidP="00BD0103">
            <w:pPr>
              <w:jc w:val="center"/>
              <w:rPr>
                <w:rFonts w:cstheme="minorHAnsi"/>
                <w:b/>
              </w:rPr>
            </w:pPr>
          </w:p>
          <w:p w:rsidR="00BD0103" w:rsidRPr="00330C7E" w:rsidRDefault="00BD0103" w:rsidP="00BD0103">
            <w:pPr>
              <w:jc w:val="center"/>
              <w:rPr>
                <w:rFonts w:cstheme="minorHAnsi"/>
                <w:b/>
              </w:rPr>
            </w:pPr>
          </w:p>
          <w:p w:rsidR="00BD0103" w:rsidRPr="00330C7E" w:rsidRDefault="00BD0103" w:rsidP="00BD0103">
            <w:pPr>
              <w:jc w:val="center"/>
              <w:rPr>
                <w:rFonts w:cstheme="minorHAnsi"/>
                <w:b/>
              </w:rPr>
            </w:pPr>
          </w:p>
          <w:p w:rsidR="00BD0103" w:rsidRPr="00330C7E" w:rsidRDefault="00BD0103" w:rsidP="00BD0103">
            <w:pPr>
              <w:jc w:val="center"/>
              <w:rPr>
                <w:rFonts w:cstheme="minorHAnsi"/>
                <w:b/>
              </w:rPr>
            </w:pPr>
          </w:p>
          <w:p w:rsidR="00BD0103" w:rsidRPr="00330C7E" w:rsidRDefault="00BD0103" w:rsidP="00BD0103">
            <w:pPr>
              <w:jc w:val="center"/>
              <w:rPr>
                <w:rFonts w:cstheme="minorHAnsi"/>
                <w:b/>
              </w:rPr>
            </w:pPr>
          </w:p>
          <w:p w:rsidR="00BD0103" w:rsidRPr="00330C7E" w:rsidRDefault="00BD0103" w:rsidP="00BD0103">
            <w:pPr>
              <w:jc w:val="center"/>
              <w:rPr>
                <w:rFonts w:cstheme="minorHAnsi"/>
                <w:b/>
              </w:rPr>
            </w:pPr>
          </w:p>
          <w:p w:rsidR="00BD0103" w:rsidRPr="00330C7E" w:rsidRDefault="00BD0103" w:rsidP="00BD0103">
            <w:pPr>
              <w:jc w:val="center"/>
              <w:rPr>
                <w:rFonts w:cstheme="minorHAnsi"/>
                <w:b/>
              </w:rPr>
            </w:pPr>
          </w:p>
        </w:tc>
      </w:tr>
      <w:tr w:rsidR="00467CAA" w:rsidRPr="00330C7E" w:rsidTr="00197559">
        <w:trPr>
          <w:trHeight w:val="312"/>
        </w:trPr>
        <w:tc>
          <w:tcPr>
            <w:tcW w:w="10202" w:type="dxa"/>
            <w:gridSpan w:val="3"/>
          </w:tcPr>
          <w:p w:rsidR="00467CAA" w:rsidRPr="00330C7E" w:rsidRDefault="00467CAA" w:rsidP="00467CAA">
            <w:pPr>
              <w:jc w:val="center"/>
              <w:rPr>
                <w:rFonts w:cstheme="minorHAnsi"/>
                <w:b/>
              </w:rPr>
            </w:pPr>
            <w:r w:rsidRPr="00330C7E">
              <w:rPr>
                <w:rFonts w:cstheme="minorHAnsi"/>
                <w:b/>
              </w:rPr>
              <w:t>PROCEDIMIENTO:</w:t>
            </w:r>
          </w:p>
        </w:tc>
      </w:tr>
      <w:tr w:rsidR="00467CAA" w:rsidRPr="00330C7E" w:rsidTr="00197559">
        <w:trPr>
          <w:trHeight w:val="312"/>
        </w:trPr>
        <w:tc>
          <w:tcPr>
            <w:tcW w:w="10202" w:type="dxa"/>
            <w:gridSpan w:val="3"/>
          </w:tcPr>
          <w:p w:rsidR="00AD544E" w:rsidRPr="00CE56F6" w:rsidRDefault="00CE56F6" w:rsidP="00A747DF">
            <w:pPr>
              <w:pStyle w:val="Prrafodelista"/>
              <w:widowControl w:val="0"/>
              <w:numPr>
                <w:ilvl w:val="0"/>
                <w:numId w:val="18"/>
              </w:numPr>
              <w:tabs>
                <w:tab w:val="left" w:pos="928"/>
              </w:tabs>
              <w:autoSpaceDE w:val="0"/>
              <w:autoSpaceDN w:val="0"/>
              <w:spacing w:before="120" w:after="0" w:line="240" w:lineRule="auto"/>
              <w:ind w:left="455"/>
              <w:contextualSpacing w:val="0"/>
              <w:rPr>
                <w:b/>
              </w:rPr>
            </w:pPr>
            <w:r w:rsidRPr="00CE56F6">
              <w:rPr>
                <w:b/>
              </w:rPr>
              <w:t>Diseño de objetivos y</w:t>
            </w:r>
            <w:r w:rsidRPr="00CE56F6">
              <w:rPr>
                <w:b/>
                <w:spacing w:val="-4"/>
              </w:rPr>
              <w:t xml:space="preserve"> </w:t>
            </w:r>
            <w:r w:rsidRPr="00CE56F6">
              <w:rPr>
                <w:b/>
              </w:rPr>
              <w:t>metas.</w:t>
            </w:r>
          </w:p>
          <w:p w:rsidR="00AD544E" w:rsidRPr="00602471" w:rsidRDefault="00AD544E" w:rsidP="00AD544E">
            <w:pPr>
              <w:pStyle w:val="Textoindependiente"/>
              <w:ind w:right="990"/>
              <w:rPr>
                <w:sz w:val="22"/>
                <w:szCs w:val="22"/>
              </w:rPr>
            </w:pPr>
          </w:p>
          <w:p w:rsidR="00CE1894" w:rsidRDefault="009B7B50" w:rsidP="00DA103B">
            <w:pPr>
              <w:pStyle w:val="Textoindependiente"/>
              <w:tabs>
                <w:tab w:val="left" w:pos="9244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1.1.</w:t>
            </w:r>
            <w:r w:rsidR="00CE1894">
              <w:rPr>
                <w:b/>
                <w:sz w:val="22"/>
                <w:szCs w:val="22"/>
              </w:rPr>
              <w:t xml:space="preserve"> </w:t>
            </w:r>
            <w:r w:rsidR="00CE1894" w:rsidRPr="00602471">
              <w:rPr>
                <w:b/>
                <w:sz w:val="22"/>
                <w:szCs w:val="22"/>
              </w:rPr>
              <w:t xml:space="preserve">El </w:t>
            </w:r>
            <w:r w:rsidR="00CE56F6">
              <w:rPr>
                <w:b/>
                <w:sz w:val="22"/>
                <w:szCs w:val="22"/>
              </w:rPr>
              <w:t>RT y/o</w:t>
            </w:r>
            <w:r w:rsidR="00CE1894">
              <w:rPr>
                <w:b/>
                <w:sz w:val="22"/>
                <w:szCs w:val="22"/>
              </w:rPr>
              <w:t xml:space="preserve"> </w:t>
            </w:r>
            <w:r w:rsidR="00CE1894" w:rsidRPr="00602471">
              <w:rPr>
                <w:b/>
                <w:sz w:val="22"/>
                <w:szCs w:val="22"/>
              </w:rPr>
              <w:t>Dueño del Proceso</w:t>
            </w:r>
            <w:r w:rsidR="00CE1894">
              <w:rPr>
                <w:b/>
                <w:sz w:val="22"/>
                <w:szCs w:val="22"/>
              </w:rPr>
              <w:t xml:space="preserve"> </w:t>
            </w:r>
            <w:r w:rsidR="00CE1894">
              <w:rPr>
                <w:sz w:val="22"/>
                <w:szCs w:val="22"/>
              </w:rPr>
              <w:t xml:space="preserve">deberán </w:t>
            </w:r>
            <w:r w:rsidR="007F55C6">
              <w:rPr>
                <w:sz w:val="22"/>
                <w:szCs w:val="22"/>
              </w:rPr>
              <w:t>recopilar la inform</w:t>
            </w:r>
            <w:r w:rsidR="00CE1894">
              <w:rPr>
                <w:sz w:val="22"/>
                <w:szCs w:val="22"/>
              </w:rPr>
              <w:t>aci</w:t>
            </w:r>
            <w:r w:rsidR="007F55C6">
              <w:rPr>
                <w:sz w:val="22"/>
                <w:szCs w:val="22"/>
              </w:rPr>
              <w:t>ón necesaria para el establecimiento de los objetivos de acuerdo a los siguientes puntos.</w:t>
            </w:r>
          </w:p>
          <w:p w:rsidR="007F55C6" w:rsidRDefault="007F55C6" w:rsidP="00DA103B">
            <w:pPr>
              <w:pStyle w:val="Textoindependiente"/>
              <w:tabs>
                <w:tab w:val="left" w:pos="9244"/>
              </w:tabs>
              <w:jc w:val="both"/>
              <w:rPr>
                <w:sz w:val="22"/>
                <w:szCs w:val="22"/>
              </w:rPr>
            </w:pPr>
          </w:p>
          <w:p w:rsidR="007F55C6" w:rsidRDefault="007F55C6" w:rsidP="00CE56F6">
            <w:pPr>
              <w:pStyle w:val="Textoindependiente"/>
              <w:tabs>
                <w:tab w:val="left" w:pos="9244"/>
              </w:tabs>
              <w:ind w:left="171" w:hanging="17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</w:t>
            </w:r>
            <w:r w:rsidRPr="007F55C6">
              <w:rPr>
                <w:b/>
                <w:sz w:val="22"/>
                <w:szCs w:val="22"/>
              </w:rPr>
              <w:t xml:space="preserve">1.1.1. </w:t>
            </w:r>
            <w:r>
              <w:rPr>
                <w:sz w:val="22"/>
                <w:szCs w:val="22"/>
              </w:rPr>
              <w:t xml:space="preserve">La información </w:t>
            </w:r>
            <w:r w:rsidR="00A1111E">
              <w:rPr>
                <w:sz w:val="22"/>
                <w:szCs w:val="22"/>
              </w:rPr>
              <w:t>podrá</w:t>
            </w:r>
            <w:r w:rsidR="00FA79EA">
              <w:rPr>
                <w:sz w:val="22"/>
                <w:szCs w:val="22"/>
              </w:rPr>
              <w:t xml:space="preserve"> ser consultada en</w:t>
            </w:r>
            <w:r w:rsidR="00A1111E">
              <w:rPr>
                <w:sz w:val="22"/>
                <w:szCs w:val="22"/>
              </w:rPr>
              <w:t>:</w:t>
            </w:r>
          </w:p>
          <w:p w:rsidR="00455BCB" w:rsidRDefault="00F60061" w:rsidP="00F60061">
            <w:pPr>
              <w:pStyle w:val="Prrafodelista"/>
              <w:widowControl w:val="0"/>
              <w:numPr>
                <w:ilvl w:val="0"/>
                <w:numId w:val="34"/>
              </w:numPr>
              <w:tabs>
                <w:tab w:val="left" w:pos="1873"/>
              </w:tabs>
              <w:autoSpaceDE w:val="0"/>
              <w:autoSpaceDN w:val="0"/>
              <w:spacing w:before="2" w:after="0" w:line="305" w:lineRule="exact"/>
              <w:ind w:left="1164"/>
              <w:jc w:val="both"/>
            </w:pPr>
            <w:r>
              <w:t>Legislación Vigente</w:t>
            </w:r>
            <w:r w:rsidRPr="00330C7E">
              <w:t xml:space="preserve"> </w:t>
            </w:r>
            <w:r>
              <w:t xml:space="preserve">(leyes, reglamentos, normas, </w:t>
            </w:r>
            <w:r w:rsidR="00455BCB" w:rsidRPr="00330C7E">
              <w:t>disposiciones</w:t>
            </w:r>
            <w:r>
              <w:t>, etc.)</w:t>
            </w:r>
            <w:r w:rsidR="00455BCB" w:rsidRPr="00F60061">
              <w:rPr>
                <w:spacing w:val="-5"/>
              </w:rPr>
              <w:t xml:space="preserve"> </w:t>
            </w:r>
            <w:r w:rsidR="00455BCB" w:rsidRPr="00330C7E">
              <w:t>aplicable</w:t>
            </w:r>
            <w:r w:rsidR="00455BCB">
              <w:t xml:space="preserve"> a las actividades de las Estaciones de Servicio.</w:t>
            </w:r>
          </w:p>
          <w:p w:rsidR="00455BCB" w:rsidRPr="00330C7E" w:rsidRDefault="00455BCB" w:rsidP="00F60061">
            <w:pPr>
              <w:pStyle w:val="Prrafodelista"/>
              <w:widowControl w:val="0"/>
              <w:numPr>
                <w:ilvl w:val="0"/>
                <w:numId w:val="34"/>
              </w:numPr>
              <w:tabs>
                <w:tab w:val="left" w:pos="1873"/>
              </w:tabs>
              <w:autoSpaceDE w:val="0"/>
              <w:autoSpaceDN w:val="0"/>
              <w:spacing w:after="0" w:line="305" w:lineRule="exact"/>
              <w:ind w:left="1164"/>
              <w:jc w:val="both"/>
            </w:pPr>
            <w:r w:rsidRPr="00330C7E">
              <w:t>Estándares y mejores prácticas</w:t>
            </w:r>
            <w:r w:rsidRPr="00F60061">
              <w:rPr>
                <w:spacing w:val="-6"/>
              </w:rPr>
              <w:t xml:space="preserve"> </w:t>
            </w:r>
            <w:r w:rsidRPr="00330C7E">
              <w:t>aplicables</w:t>
            </w:r>
            <w:r>
              <w:t xml:space="preserve"> al sector</w:t>
            </w:r>
            <w:r w:rsidRPr="00330C7E">
              <w:t>.</w:t>
            </w:r>
          </w:p>
          <w:p w:rsidR="00455BCB" w:rsidRPr="00330C7E" w:rsidRDefault="00455BCB" w:rsidP="00F60061">
            <w:pPr>
              <w:pStyle w:val="Prrafodelista"/>
              <w:widowControl w:val="0"/>
              <w:numPr>
                <w:ilvl w:val="0"/>
                <w:numId w:val="34"/>
              </w:numPr>
              <w:tabs>
                <w:tab w:val="left" w:pos="1873"/>
              </w:tabs>
              <w:autoSpaceDE w:val="0"/>
              <w:autoSpaceDN w:val="0"/>
              <w:spacing w:after="0" w:line="305" w:lineRule="exact"/>
              <w:ind w:left="1164"/>
              <w:jc w:val="both"/>
            </w:pPr>
            <w:r w:rsidRPr="00330C7E">
              <w:t>Aspectos ambientales</w:t>
            </w:r>
            <w:r w:rsidRPr="00F60061">
              <w:rPr>
                <w:spacing w:val="-2"/>
              </w:rPr>
              <w:t xml:space="preserve"> </w:t>
            </w:r>
            <w:r w:rsidRPr="00330C7E">
              <w:t>significativos.</w:t>
            </w:r>
          </w:p>
          <w:p w:rsidR="00455BCB" w:rsidRPr="00330C7E" w:rsidRDefault="00455BCB" w:rsidP="00F60061">
            <w:pPr>
              <w:pStyle w:val="Prrafodelista"/>
              <w:widowControl w:val="0"/>
              <w:numPr>
                <w:ilvl w:val="0"/>
                <w:numId w:val="34"/>
              </w:numPr>
              <w:tabs>
                <w:tab w:val="left" w:pos="1873"/>
              </w:tabs>
              <w:autoSpaceDE w:val="0"/>
              <w:autoSpaceDN w:val="0"/>
              <w:spacing w:before="1" w:after="0" w:line="305" w:lineRule="exact"/>
              <w:ind w:left="1164"/>
              <w:jc w:val="both"/>
            </w:pPr>
            <w:r w:rsidRPr="00330C7E">
              <w:t>Resultados del Análisis de Riesgo.</w:t>
            </w:r>
          </w:p>
          <w:p w:rsidR="00455BCB" w:rsidRPr="00330C7E" w:rsidRDefault="00455BCB" w:rsidP="00F60061">
            <w:pPr>
              <w:pStyle w:val="Prrafodelista"/>
              <w:widowControl w:val="0"/>
              <w:numPr>
                <w:ilvl w:val="0"/>
                <w:numId w:val="34"/>
              </w:numPr>
              <w:tabs>
                <w:tab w:val="left" w:pos="1873"/>
              </w:tabs>
              <w:autoSpaceDE w:val="0"/>
              <w:autoSpaceDN w:val="0"/>
              <w:spacing w:after="0" w:line="305" w:lineRule="exact"/>
              <w:ind w:left="1164"/>
              <w:jc w:val="both"/>
            </w:pPr>
            <w:r>
              <w:t>Programa de implementación y seguimiento de objetivos,</w:t>
            </w:r>
            <w:r w:rsidRPr="00330C7E">
              <w:t xml:space="preserve"> metas</w:t>
            </w:r>
            <w:r>
              <w:t xml:space="preserve"> e indicadores</w:t>
            </w:r>
            <w:r w:rsidRPr="00330C7E">
              <w:t>.</w:t>
            </w:r>
          </w:p>
          <w:p w:rsidR="00455BCB" w:rsidRPr="00D652CE" w:rsidRDefault="00455BCB" w:rsidP="00F60061">
            <w:pPr>
              <w:pStyle w:val="Prrafodelista"/>
              <w:widowControl w:val="0"/>
              <w:numPr>
                <w:ilvl w:val="0"/>
                <w:numId w:val="34"/>
              </w:numPr>
              <w:tabs>
                <w:tab w:val="left" w:pos="1873"/>
              </w:tabs>
              <w:autoSpaceDE w:val="0"/>
              <w:autoSpaceDN w:val="0"/>
              <w:spacing w:after="0" w:line="305" w:lineRule="exact"/>
              <w:ind w:left="1164"/>
              <w:jc w:val="both"/>
            </w:pPr>
            <w:r w:rsidRPr="00330C7E">
              <w:t>Formato</w:t>
            </w:r>
            <w:r w:rsidRPr="00F60061">
              <w:rPr>
                <w:spacing w:val="-7"/>
              </w:rPr>
              <w:t xml:space="preserve"> </w:t>
            </w:r>
            <w:r w:rsidRPr="00330C7E">
              <w:t>para</w:t>
            </w:r>
            <w:r w:rsidRPr="00F60061">
              <w:rPr>
                <w:spacing w:val="-5"/>
              </w:rPr>
              <w:t xml:space="preserve"> </w:t>
            </w:r>
            <w:r w:rsidRPr="00330C7E">
              <w:t>el</w:t>
            </w:r>
            <w:r w:rsidRPr="00F60061">
              <w:rPr>
                <w:spacing w:val="-5"/>
              </w:rPr>
              <w:t xml:space="preserve"> </w:t>
            </w:r>
            <w:r w:rsidRPr="00330C7E">
              <w:t>seguimiento</w:t>
            </w:r>
            <w:r w:rsidRPr="00F60061">
              <w:rPr>
                <w:spacing w:val="-5"/>
              </w:rPr>
              <w:t xml:space="preserve"> </w:t>
            </w:r>
            <w:r w:rsidRPr="00330C7E">
              <w:t>y</w:t>
            </w:r>
            <w:r w:rsidRPr="00F60061">
              <w:rPr>
                <w:spacing w:val="-6"/>
              </w:rPr>
              <w:t xml:space="preserve"> </w:t>
            </w:r>
            <w:r w:rsidRPr="00330C7E">
              <w:t>reporte</w:t>
            </w:r>
            <w:r w:rsidRPr="00F60061">
              <w:rPr>
                <w:spacing w:val="-7"/>
              </w:rPr>
              <w:t xml:space="preserve"> </w:t>
            </w:r>
            <w:r w:rsidRPr="00330C7E">
              <w:t>de</w:t>
            </w:r>
            <w:r w:rsidRPr="00F60061">
              <w:rPr>
                <w:spacing w:val="-5"/>
              </w:rPr>
              <w:t xml:space="preserve"> </w:t>
            </w:r>
            <w:r w:rsidRPr="00330C7E">
              <w:t>indicadores</w:t>
            </w:r>
            <w:r>
              <w:t xml:space="preserve"> (revisión por la dirección)</w:t>
            </w:r>
            <w:r w:rsidRPr="00F60061">
              <w:rPr>
                <w:spacing w:val="-4"/>
              </w:rPr>
              <w:t>.</w:t>
            </w:r>
          </w:p>
          <w:p w:rsidR="00D652CE" w:rsidRPr="00DE10D1" w:rsidRDefault="00D652CE" w:rsidP="00F60061">
            <w:pPr>
              <w:pStyle w:val="Prrafodelista"/>
              <w:widowControl w:val="0"/>
              <w:numPr>
                <w:ilvl w:val="0"/>
                <w:numId w:val="34"/>
              </w:numPr>
              <w:tabs>
                <w:tab w:val="left" w:pos="1873"/>
              </w:tabs>
              <w:autoSpaceDE w:val="0"/>
              <w:autoSpaceDN w:val="0"/>
              <w:spacing w:after="0" w:line="305" w:lineRule="exact"/>
              <w:ind w:left="1164"/>
              <w:jc w:val="both"/>
            </w:pPr>
            <w:r>
              <w:rPr>
                <w:spacing w:val="-4"/>
              </w:rPr>
              <w:t>Políticas y procedimientos.</w:t>
            </w:r>
          </w:p>
          <w:p w:rsidR="00455BCB" w:rsidRDefault="00455BCB" w:rsidP="00CE56F6">
            <w:pPr>
              <w:pStyle w:val="Textoindependiente"/>
              <w:tabs>
                <w:tab w:val="left" w:pos="9244"/>
              </w:tabs>
              <w:ind w:left="171" w:hanging="171"/>
              <w:jc w:val="both"/>
              <w:rPr>
                <w:sz w:val="22"/>
                <w:szCs w:val="22"/>
              </w:rPr>
            </w:pPr>
          </w:p>
          <w:p w:rsidR="00CE56F6" w:rsidRDefault="00FA79EA" w:rsidP="00CE56F6">
            <w:pPr>
              <w:pStyle w:val="Textoindependiente"/>
              <w:tabs>
                <w:tab w:val="left" w:pos="9244"/>
              </w:tabs>
              <w:ind w:left="171" w:hanging="17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4F0A70">
              <w:rPr>
                <w:b/>
                <w:sz w:val="22"/>
                <w:szCs w:val="22"/>
              </w:rPr>
              <w:t xml:space="preserve">1.1.2. </w:t>
            </w:r>
            <w:r w:rsidR="004F0A70">
              <w:rPr>
                <w:sz w:val="22"/>
                <w:szCs w:val="22"/>
              </w:rPr>
              <w:t>La información recopilada deberá ser analiza</w:t>
            </w:r>
            <w:r w:rsidR="000E3ADF">
              <w:rPr>
                <w:sz w:val="22"/>
                <w:szCs w:val="22"/>
              </w:rPr>
              <w:t>da,</w:t>
            </w:r>
            <w:r w:rsidR="004F0A70">
              <w:rPr>
                <w:sz w:val="22"/>
                <w:szCs w:val="22"/>
              </w:rPr>
              <w:t xml:space="preserve"> interpretada</w:t>
            </w:r>
            <w:r w:rsidR="000E3ADF">
              <w:rPr>
                <w:sz w:val="22"/>
                <w:szCs w:val="22"/>
              </w:rPr>
              <w:t xml:space="preserve"> y resumida</w:t>
            </w:r>
            <w:r w:rsidR="004F0A70">
              <w:rPr>
                <w:sz w:val="22"/>
                <w:szCs w:val="22"/>
              </w:rPr>
              <w:t xml:space="preserve"> para </w:t>
            </w:r>
            <w:r w:rsidR="007E7026">
              <w:rPr>
                <w:sz w:val="22"/>
                <w:szCs w:val="22"/>
              </w:rPr>
              <w:t xml:space="preserve"> fundamentar </w:t>
            </w:r>
            <w:r w:rsidR="004F0A70">
              <w:rPr>
                <w:sz w:val="22"/>
                <w:szCs w:val="22"/>
              </w:rPr>
              <w:t>los objetivos.</w:t>
            </w:r>
          </w:p>
          <w:p w:rsidR="007F55C6" w:rsidRPr="00CE56F6" w:rsidRDefault="00CE56F6" w:rsidP="00CE56F6">
            <w:pPr>
              <w:pStyle w:val="Textoindependiente"/>
              <w:tabs>
                <w:tab w:val="left" w:pos="9244"/>
              </w:tabs>
              <w:ind w:left="171" w:hanging="17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</w:t>
            </w:r>
            <w:r w:rsidRPr="00CE56F6">
              <w:rPr>
                <w:b/>
                <w:sz w:val="22"/>
                <w:szCs w:val="22"/>
              </w:rPr>
              <w:t xml:space="preserve">1.1.3. </w:t>
            </w:r>
            <w:r w:rsidR="00455BCB">
              <w:rPr>
                <w:sz w:val="22"/>
                <w:szCs w:val="22"/>
              </w:rPr>
              <w:t xml:space="preserve">El resumen obtenido en el punto anterior </w:t>
            </w:r>
            <w:r>
              <w:rPr>
                <w:sz w:val="22"/>
                <w:szCs w:val="22"/>
              </w:rPr>
              <w:t>deberá ser compartid</w:t>
            </w:r>
            <w:r w:rsidR="00455BCB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vía </w:t>
            </w:r>
            <w:r w:rsidR="00455BCB">
              <w:rPr>
                <w:sz w:val="22"/>
                <w:szCs w:val="22"/>
              </w:rPr>
              <w:t xml:space="preserve">correo </w:t>
            </w:r>
            <w:r w:rsidR="000E3ADF">
              <w:rPr>
                <w:sz w:val="22"/>
                <w:szCs w:val="22"/>
              </w:rPr>
              <w:t>electrónico</w:t>
            </w:r>
            <w:r>
              <w:rPr>
                <w:sz w:val="22"/>
                <w:szCs w:val="22"/>
              </w:rPr>
              <w:t xml:space="preserve"> con la Alta Direcci</w:t>
            </w:r>
            <w:r w:rsidR="007E7026">
              <w:rPr>
                <w:sz w:val="22"/>
                <w:szCs w:val="22"/>
              </w:rPr>
              <w:t>ón p</w:t>
            </w:r>
            <w:r w:rsidR="000E3ADF">
              <w:rPr>
                <w:sz w:val="22"/>
                <w:szCs w:val="22"/>
              </w:rPr>
              <w:t xml:space="preserve">ara </w:t>
            </w:r>
            <w:r w:rsidR="00455BCB">
              <w:rPr>
                <w:sz w:val="22"/>
                <w:szCs w:val="22"/>
              </w:rPr>
              <w:t>que ésta lleve a cabo su</w:t>
            </w:r>
            <w:r w:rsidR="000E3ADF">
              <w:rPr>
                <w:sz w:val="22"/>
                <w:szCs w:val="22"/>
              </w:rPr>
              <w:t xml:space="preserve"> consulta y</w:t>
            </w:r>
            <w:r w:rsidR="007E7026">
              <w:rPr>
                <w:sz w:val="22"/>
                <w:szCs w:val="22"/>
              </w:rPr>
              <w:t xml:space="preserve"> particip</w:t>
            </w:r>
            <w:r w:rsidR="00455BCB">
              <w:rPr>
                <w:sz w:val="22"/>
                <w:szCs w:val="22"/>
              </w:rPr>
              <w:t>e</w:t>
            </w:r>
            <w:r w:rsidR="007E7026">
              <w:rPr>
                <w:sz w:val="22"/>
                <w:szCs w:val="22"/>
              </w:rPr>
              <w:t xml:space="preserve"> en el diseño de los objetivos. </w:t>
            </w:r>
          </w:p>
          <w:p w:rsidR="004F0A70" w:rsidRPr="007F55C6" w:rsidRDefault="004F0A70" w:rsidP="00DA103B">
            <w:pPr>
              <w:pStyle w:val="Textoindependiente"/>
              <w:tabs>
                <w:tab w:val="left" w:pos="9244"/>
              </w:tabs>
              <w:jc w:val="both"/>
              <w:rPr>
                <w:sz w:val="22"/>
                <w:szCs w:val="22"/>
              </w:rPr>
            </w:pPr>
          </w:p>
          <w:p w:rsidR="00AD544E" w:rsidRDefault="004F0A70" w:rsidP="00DA103B">
            <w:pPr>
              <w:pStyle w:val="Textoindependiente"/>
              <w:tabs>
                <w:tab w:val="left" w:pos="9244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4F0A70">
              <w:rPr>
                <w:b/>
                <w:sz w:val="22"/>
                <w:szCs w:val="22"/>
              </w:rPr>
              <w:t>1.2.</w:t>
            </w:r>
            <w:r>
              <w:rPr>
                <w:b/>
                <w:sz w:val="22"/>
                <w:szCs w:val="22"/>
              </w:rPr>
              <w:t xml:space="preserve"> </w:t>
            </w:r>
            <w:r w:rsidR="00B21CCE" w:rsidRPr="00602471">
              <w:rPr>
                <w:b/>
                <w:sz w:val="22"/>
                <w:szCs w:val="22"/>
              </w:rPr>
              <w:t>E</w:t>
            </w:r>
            <w:r w:rsidR="00B21CCE" w:rsidRPr="00602471">
              <w:rPr>
                <w:b/>
                <w:sz w:val="22"/>
                <w:szCs w:val="22"/>
              </w:rPr>
              <w:t>l R</w:t>
            </w:r>
            <w:r w:rsidR="00B21CCE" w:rsidRPr="00602471">
              <w:rPr>
                <w:b/>
                <w:sz w:val="22"/>
                <w:szCs w:val="22"/>
              </w:rPr>
              <w:t>epresentante Técnico</w:t>
            </w:r>
            <w:r>
              <w:rPr>
                <w:b/>
                <w:sz w:val="22"/>
                <w:szCs w:val="22"/>
              </w:rPr>
              <w:t xml:space="preserve">, Alta Dirección </w:t>
            </w:r>
            <w:r w:rsidR="00B21CCE" w:rsidRPr="00602471">
              <w:rPr>
                <w:b/>
                <w:sz w:val="22"/>
                <w:szCs w:val="22"/>
              </w:rPr>
              <w:t xml:space="preserve">y/o </w:t>
            </w:r>
            <w:r w:rsidR="001446ED" w:rsidRPr="00602471">
              <w:rPr>
                <w:b/>
                <w:sz w:val="22"/>
                <w:szCs w:val="22"/>
              </w:rPr>
              <w:t>Dueño del Proceso</w:t>
            </w:r>
            <w:r w:rsidR="00B21CCE" w:rsidRPr="00602471">
              <w:rPr>
                <w:sz w:val="22"/>
                <w:szCs w:val="22"/>
              </w:rPr>
              <w:t xml:space="preserve"> </w:t>
            </w:r>
            <w:r w:rsidR="00B21CCE" w:rsidRPr="00602471">
              <w:rPr>
                <w:sz w:val="22"/>
                <w:szCs w:val="22"/>
              </w:rPr>
              <w:t>deberá</w:t>
            </w:r>
            <w:r w:rsidR="00455BCB">
              <w:rPr>
                <w:sz w:val="22"/>
                <w:szCs w:val="22"/>
              </w:rPr>
              <w:t>n</w:t>
            </w:r>
            <w:r w:rsidR="001446ED" w:rsidRPr="00602471">
              <w:rPr>
                <w:sz w:val="22"/>
                <w:szCs w:val="22"/>
              </w:rPr>
              <w:t xml:space="preserve"> tomar en cuenta lo siguiente</w:t>
            </w:r>
            <w:r w:rsidR="001446ED" w:rsidRPr="00602471">
              <w:rPr>
                <w:sz w:val="22"/>
                <w:szCs w:val="22"/>
              </w:rPr>
              <w:t xml:space="preserve"> p</w:t>
            </w:r>
            <w:r w:rsidR="00AD544E" w:rsidRPr="00602471">
              <w:rPr>
                <w:sz w:val="22"/>
                <w:szCs w:val="22"/>
              </w:rPr>
              <w:t>ara</w:t>
            </w:r>
            <w:r w:rsidR="001446ED" w:rsidRPr="00602471">
              <w:rPr>
                <w:sz w:val="22"/>
                <w:szCs w:val="22"/>
              </w:rPr>
              <w:t xml:space="preserve"> el</w:t>
            </w:r>
            <w:r w:rsidR="00D652CE">
              <w:rPr>
                <w:sz w:val="22"/>
                <w:szCs w:val="22"/>
              </w:rPr>
              <w:t xml:space="preserve"> diseño de objetivos</w:t>
            </w:r>
            <w:r w:rsidR="001446ED">
              <w:rPr>
                <w:sz w:val="22"/>
                <w:szCs w:val="22"/>
              </w:rPr>
              <w:t>:</w:t>
            </w:r>
          </w:p>
          <w:p w:rsidR="00A1111E" w:rsidRPr="001446ED" w:rsidRDefault="00A1111E" w:rsidP="00DA103B">
            <w:pPr>
              <w:pStyle w:val="Textoindependiente"/>
              <w:tabs>
                <w:tab w:val="left" w:pos="9244"/>
              </w:tabs>
              <w:jc w:val="both"/>
              <w:rPr>
                <w:b/>
                <w:sz w:val="22"/>
                <w:szCs w:val="22"/>
              </w:rPr>
            </w:pPr>
          </w:p>
          <w:p w:rsidR="00AD544E" w:rsidRPr="00330C7E" w:rsidRDefault="000E3ADF" w:rsidP="00602471">
            <w:pPr>
              <w:widowControl w:val="0"/>
              <w:tabs>
                <w:tab w:val="left" w:pos="927"/>
              </w:tabs>
              <w:autoSpaceDE w:val="0"/>
              <w:autoSpaceDN w:val="0"/>
              <w:spacing w:before="1" w:line="305" w:lineRule="exact"/>
              <w:ind w:left="455"/>
              <w:jc w:val="both"/>
            </w:pPr>
            <w:r>
              <w:rPr>
                <w:b/>
              </w:rPr>
              <w:t>1.2</w:t>
            </w:r>
            <w:r w:rsidR="001446ED" w:rsidRPr="001446ED">
              <w:rPr>
                <w:b/>
              </w:rPr>
              <w:t>.</w:t>
            </w:r>
            <w:r w:rsidR="009B7B50">
              <w:rPr>
                <w:b/>
              </w:rPr>
              <w:t>1.</w:t>
            </w:r>
            <w:r w:rsidR="001446ED">
              <w:t xml:space="preserve"> </w:t>
            </w:r>
            <w:r w:rsidR="00AD544E" w:rsidRPr="00330C7E">
              <w:t>Que sean</w:t>
            </w:r>
            <w:r w:rsidR="00AD544E" w:rsidRPr="001446ED">
              <w:rPr>
                <w:spacing w:val="-1"/>
              </w:rPr>
              <w:t xml:space="preserve"> </w:t>
            </w:r>
            <w:r w:rsidR="008F0274" w:rsidRPr="00330C7E">
              <w:t>alcanzables</w:t>
            </w:r>
            <w:r w:rsidR="006B1FD3" w:rsidRPr="00330C7E">
              <w:t>, de acuerdo al grado de involucramiento de las partes interesadas y la capacidad instalada de la infra</w:t>
            </w:r>
            <w:r w:rsidR="00516BEB" w:rsidRPr="00330C7E">
              <w:t>estructura</w:t>
            </w:r>
            <w:r w:rsidR="008F0274" w:rsidRPr="00330C7E">
              <w:t>.</w:t>
            </w:r>
          </w:p>
          <w:p w:rsidR="00AD544E" w:rsidRPr="00330C7E" w:rsidRDefault="001446ED" w:rsidP="00602471">
            <w:pPr>
              <w:widowControl w:val="0"/>
              <w:tabs>
                <w:tab w:val="left" w:pos="927"/>
                <w:tab w:val="left" w:pos="1022"/>
              </w:tabs>
              <w:autoSpaceDE w:val="0"/>
              <w:autoSpaceDN w:val="0"/>
              <w:ind w:left="455" w:right="-61"/>
              <w:jc w:val="both"/>
            </w:pPr>
            <w:r w:rsidRPr="001446ED">
              <w:rPr>
                <w:b/>
              </w:rPr>
              <w:t>1.</w:t>
            </w:r>
            <w:r w:rsidR="000E3ADF">
              <w:rPr>
                <w:b/>
              </w:rPr>
              <w:t>2</w:t>
            </w:r>
            <w:r w:rsidR="009B7B50">
              <w:rPr>
                <w:b/>
              </w:rPr>
              <w:t>.</w:t>
            </w:r>
            <w:r w:rsidRPr="001446ED">
              <w:rPr>
                <w:b/>
              </w:rPr>
              <w:t>2.</w:t>
            </w:r>
            <w:r>
              <w:t xml:space="preserve"> </w:t>
            </w:r>
            <w:r w:rsidR="00AD544E" w:rsidRPr="00330C7E">
              <w:t>Que consideren los</w:t>
            </w:r>
            <w:r w:rsidR="008F0274" w:rsidRPr="00330C7E">
              <w:t xml:space="preserve"> resultados de los análisis realizados a los</w:t>
            </w:r>
            <w:r w:rsidR="00AD544E" w:rsidRPr="00330C7E">
              <w:t xml:space="preserve"> aspectos ambientales y </w:t>
            </w:r>
            <w:r w:rsidR="008F0274" w:rsidRPr="00330C7E">
              <w:t>riesgos asociados a las actividades de la estación de servicio.</w:t>
            </w:r>
          </w:p>
          <w:p w:rsidR="008F0274" w:rsidRPr="00330C7E" w:rsidRDefault="001446ED" w:rsidP="00602471">
            <w:pPr>
              <w:widowControl w:val="0"/>
              <w:tabs>
                <w:tab w:val="left" w:pos="927"/>
                <w:tab w:val="left" w:pos="1022"/>
              </w:tabs>
              <w:autoSpaceDE w:val="0"/>
              <w:autoSpaceDN w:val="0"/>
              <w:spacing w:before="4" w:line="237" w:lineRule="auto"/>
              <w:ind w:left="455" w:right="81"/>
              <w:jc w:val="both"/>
            </w:pPr>
            <w:r w:rsidRPr="001446ED">
              <w:rPr>
                <w:b/>
              </w:rPr>
              <w:t>1.</w:t>
            </w:r>
            <w:r w:rsidR="000E3ADF">
              <w:rPr>
                <w:b/>
              </w:rPr>
              <w:t>2</w:t>
            </w:r>
            <w:r w:rsidR="009B7B50">
              <w:rPr>
                <w:b/>
              </w:rPr>
              <w:t>.</w:t>
            </w:r>
            <w:r w:rsidRPr="001446ED">
              <w:rPr>
                <w:b/>
              </w:rPr>
              <w:t>3.</w:t>
            </w:r>
            <w:r>
              <w:t xml:space="preserve"> </w:t>
            </w:r>
            <w:r w:rsidR="008F0274" w:rsidRPr="00330C7E">
              <w:t>Considerar los requisitos legales aplicables a las operaciones de la estación de servicio.</w:t>
            </w:r>
          </w:p>
          <w:p w:rsidR="00AD544E" w:rsidRPr="00330C7E" w:rsidRDefault="001446ED" w:rsidP="00602471">
            <w:pPr>
              <w:widowControl w:val="0"/>
              <w:tabs>
                <w:tab w:val="left" w:pos="927"/>
                <w:tab w:val="left" w:pos="1022"/>
              </w:tabs>
              <w:autoSpaceDE w:val="0"/>
              <w:autoSpaceDN w:val="0"/>
              <w:spacing w:before="4" w:line="237" w:lineRule="auto"/>
              <w:ind w:left="455" w:right="81"/>
              <w:jc w:val="both"/>
            </w:pPr>
            <w:r>
              <w:rPr>
                <w:b/>
              </w:rPr>
              <w:t>1.</w:t>
            </w:r>
            <w:r w:rsidR="00455BCB">
              <w:rPr>
                <w:b/>
              </w:rPr>
              <w:t>2</w:t>
            </w:r>
            <w:r w:rsidR="009B7B50">
              <w:rPr>
                <w:b/>
              </w:rPr>
              <w:t>.</w:t>
            </w:r>
            <w:r>
              <w:rPr>
                <w:b/>
              </w:rPr>
              <w:t xml:space="preserve">4. </w:t>
            </w:r>
            <w:r w:rsidR="00AD544E" w:rsidRPr="00162199">
              <w:rPr>
                <w:highlight w:val="yellow"/>
              </w:rPr>
              <w:t>Que existan recursos suficientes (financieros, tecnológicos, logísticos, entre otros) para</w:t>
            </w:r>
            <w:r w:rsidR="00AD544E" w:rsidRPr="00162199">
              <w:rPr>
                <w:spacing w:val="-3"/>
                <w:highlight w:val="yellow"/>
              </w:rPr>
              <w:t xml:space="preserve"> </w:t>
            </w:r>
            <w:r w:rsidR="008F0274" w:rsidRPr="00162199">
              <w:rPr>
                <w:highlight w:val="yellow"/>
              </w:rPr>
              <w:t>lograrlos</w:t>
            </w:r>
            <w:r w:rsidR="00516BEB" w:rsidRPr="00162199">
              <w:rPr>
                <w:highlight w:val="yellow"/>
              </w:rPr>
              <w:t xml:space="preserve"> o</w:t>
            </w:r>
            <w:r w:rsidR="006B1FD3" w:rsidRPr="00162199">
              <w:rPr>
                <w:highlight w:val="yellow"/>
              </w:rPr>
              <w:t xml:space="preserve"> gestionar los mismos</w:t>
            </w:r>
            <w:r w:rsidR="00D652CE" w:rsidRPr="00162199">
              <w:rPr>
                <w:highlight w:val="yellow"/>
              </w:rPr>
              <w:t xml:space="preserve"> (Consultar documento SASISOPA-P-004)</w:t>
            </w:r>
            <w:r w:rsidR="008F0274" w:rsidRPr="00162199">
              <w:rPr>
                <w:highlight w:val="yellow"/>
              </w:rPr>
              <w:t>.</w:t>
            </w:r>
          </w:p>
          <w:p w:rsidR="00AD544E" w:rsidRPr="00330C7E" w:rsidRDefault="001446ED" w:rsidP="00602471">
            <w:pPr>
              <w:widowControl w:val="0"/>
              <w:tabs>
                <w:tab w:val="left" w:pos="927"/>
                <w:tab w:val="left" w:pos="1022"/>
              </w:tabs>
              <w:autoSpaceDE w:val="0"/>
              <w:autoSpaceDN w:val="0"/>
              <w:spacing w:before="2"/>
              <w:ind w:left="455"/>
              <w:jc w:val="both"/>
            </w:pPr>
            <w:r>
              <w:rPr>
                <w:b/>
              </w:rPr>
              <w:t>1.</w:t>
            </w:r>
            <w:r w:rsidR="00455BCB">
              <w:rPr>
                <w:b/>
              </w:rPr>
              <w:t>2</w:t>
            </w:r>
            <w:r w:rsidR="009B7B50">
              <w:rPr>
                <w:b/>
              </w:rPr>
              <w:t>.</w:t>
            </w:r>
            <w:r>
              <w:rPr>
                <w:b/>
              </w:rPr>
              <w:t xml:space="preserve">5. </w:t>
            </w:r>
            <w:r w:rsidR="00AD544E" w:rsidRPr="00330C7E">
              <w:t>Que sean consistentes con la política del S</w:t>
            </w:r>
            <w:r w:rsidR="00B242CA" w:rsidRPr="00330C7E">
              <w:t xml:space="preserve">istema de </w:t>
            </w:r>
            <w:r w:rsidR="00AD544E" w:rsidRPr="00330C7E">
              <w:t>A</w:t>
            </w:r>
            <w:r w:rsidR="00B242CA" w:rsidRPr="00330C7E">
              <w:t>dministración</w:t>
            </w:r>
            <w:r w:rsidR="00AD544E" w:rsidRPr="00330C7E">
              <w:t xml:space="preserve"> (enfoque de</w:t>
            </w:r>
            <w:r w:rsidR="00AD544E" w:rsidRPr="001446ED">
              <w:rPr>
                <w:spacing w:val="-7"/>
              </w:rPr>
              <w:t xml:space="preserve"> </w:t>
            </w:r>
            <w:r w:rsidR="008F0274" w:rsidRPr="00330C7E">
              <w:t>mejora).</w:t>
            </w:r>
          </w:p>
          <w:p w:rsidR="00AD544E" w:rsidRPr="00330C7E" w:rsidRDefault="001446ED" w:rsidP="00602471">
            <w:pPr>
              <w:widowControl w:val="0"/>
              <w:tabs>
                <w:tab w:val="left" w:pos="927"/>
                <w:tab w:val="left" w:pos="1022"/>
              </w:tabs>
              <w:autoSpaceDE w:val="0"/>
              <w:autoSpaceDN w:val="0"/>
              <w:spacing w:before="4" w:line="237" w:lineRule="auto"/>
              <w:ind w:left="455" w:right="81"/>
              <w:jc w:val="both"/>
            </w:pPr>
            <w:r>
              <w:rPr>
                <w:b/>
              </w:rPr>
              <w:t>1.</w:t>
            </w:r>
            <w:r w:rsidR="00455BCB">
              <w:rPr>
                <w:b/>
              </w:rPr>
              <w:t>2</w:t>
            </w:r>
            <w:r w:rsidR="009B7B50">
              <w:rPr>
                <w:b/>
              </w:rPr>
              <w:t>.</w:t>
            </w:r>
            <w:r>
              <w:rPr>
                <w:b/>
              </w:rPr>
              <w:t xml:space="preserve">6. </w:t>
            </w:r>
            <w:r w:rsidR="00AD544E" w:rsidRPr="00330C7E">
              <w:t>Que se encuentren coordinados, de manera que el cumplimiento de metas (particulares) permita el logro de objetivos</w:t>
            </w:r>
            <w:r w:rsidR="00AD544E" w:rsidRPr="001446ED">
              <w:rPr>
                <w:spacing w:val="-3"/>
              </w:rPr>
              <w:t xml:space="preserve"> </w:t>
            </w:r>
            <w:r w:rsidR="008F0274" w:rsidRPr="00330C7E">
              <w:t>(generales).</w:t>
            </w:r>
          </w:p>
          <w:p w:rsidR="00AD544E" w:rsidRPr="00330C7E" w:rsidRDefault="001446ED" w:rsidP="00602471">
            <w:pPr>
              <w:widowControl w:val="0"/>
              <w:tabs>
                <w:tab w:val="left" w:pos="927"/>
                <w:tab w:val="left" w:pos="1022"/>
              </w:tabs>
              <w:autoSpaceDE w:val="0"/>
              <w:autoSpaceDN w:val="0"/>
              <w:spacing w:before="2"/>
              <w:ind w:left="455" w:right="81"/>
              <w:jc w:val="both"/>
            </w:pPr>
            <w:r>
              <w:rPr>
                <w:b/>
              </w:rPr>
              <w:t>1.</w:t>
            </w:r>
            <w:r w:rsidR="00455BCB">
              <w:rPr>
                <w:b/>
              </w:rPr>
              <w:t>2</w:t>
            </w:r>
            <w:r w:rsidR="009B7B50">
              <w:rPr>
                <w:b/>
              </w:rPr>
              <w:t>.</w:t>
            </w:r>
            <w:r>
              <w:rPr>
                <w:b/>
              </w:rPr>
              <w:t xml:space="preserve">7. </w:t>
            </w:r>
            <w:r w:rsidR="00AD544E" w:rsidRPr="00330C7E">
              <w:t>Que los responsables del cumplimiento de objetivos cuenten con la competencia suficiente para</w:t>
            </w:r>
            <w:r w:rsidR="00AD544E" w:rsidRPr="001446ED">
              <w:rPr>
                <w:spacing w:val="-1"/>
              </w:rPr>
              <w:t xml:space="preserve"> </w:t>
            </w:r>
            <w:r w:rsidR="008F0274" w:rsidRPr="00330C7E">
              <w:t>ello</w:t>
            </w:r>
            <w:r w:rsidR="00E16452">
              <w:t xml:space="preserve"> (Consultar documento SASISOPA-P-006)</w:t>
            </w:r>
            <w:r w:rsidR="008F0274" w:rsidRPr="00330C7E">
              <w:t>.</w:t>
            </w:r>
          </w:p>
          <w:p w:rsidR="00AD544E" w:rsidRPr="00330C7E" w:rsidRDefault="001446ED" w:rsidP="00602471">
            <w:pPr>
              <w:widowControl w:val="0"/>
              <w:tabs>
                <w:tab w:val="left" w:pos="927"/>
                <w:tab w:val="left" w:pos="1022"/>
              </w:tabs>
              <w:autoSpaceDE w:val="0"/>
              <w:autoSpaceDN w:val="0"/>
              <w:spacing w:before="4" w:line="237" w:lineRule="auto"/>
              <w:ind w:left="455" w:right="81"/>
              <w:jc w:val="both"/>
            </w:pPr>
            <w:r>
              <w:rPr>
                <w:b/>
              </w:rPr>
              <w:t>1.</w:t>
            </w:r>
            <w:r w:rsidR="00455BCB">
              <w:rPr>
                <w:b/>
              </w:rPr>
              <w:t>2</w:t>
            </w:r>
            <w:r w:rsidR="009B7B50">
              <w:rPr>
                <w:b/>
              </w:rPr>
              <w:t>.</w:t>
            </w:r>
            <w:r>
              <w:rPr>
                <w:b/>
              </w:rPr>
              <w:t xml:space="preserve">8. </w:t>
            </w:r>
            <w:r w:rsidR="00AD544E" w:rsidRPr="00330C7E">
              <w:t>Que</w:t>
            </w:r>
            <w:r w:rsidR="00AD544E" w:rsidRPr="001446ED">
              <w:rPr>
                <w:spacing w:val="-12"/>
              </w:rPr>
              <w:t xml:space="preserve"> </w:t>
            </w:r>
            <w:r w:rsidR="00AD544E" w:rsidRPr="00330C7E">
              <w:t>consideren</w:t>
            </w:r>
            <w:r w:rsidR="00AD544E" w:rsidRPr="001446ED">
              <w:rPr>
                <w:spacing w:val="-14"/>
              </w:rPr>
              <w:t xml:space="preserve"> </w:t>
            </w:r>
            <w:r w:rsidR="00AD544E" w:rsidRPr="00330C7E">
              <w:t>a</w:t>
            </w:r>
            <w:r w:rsidR="00AD544E" w:rsidRPr="001446ED">
              <w:rPr>
                <w:spacing w:val="-13"/>
              </w:rPr>
              <w:t xml:space="preserve"> </w:t>
            </w:r>
            <w:r w:rsidR="00AD544E" w:rsidRPr="00330C7E">
              <w:t>las</w:t>
            </w:r>
            <w:r w:rsidR="00AD544E" w:rsidRPr="001446ED">
              <w:rPr>
                <w:spacing w:val="-15"/>
              </w:rPr>
              <w:t xml:space="preserve"> </w:t>
            </w:r>
            <w:r w:rsidR="00AD544E" w:rsidRPr="00330C7E">
              <w:t>partes</w:t>
            </w:r>
            <w:r w:rsidR="00AD544E" w:rsidRPr="001446ED">
              <w:rPr>
                <w:spacing w:val="-13"/>
              </w:rPr>
              <w:t xml:space="preserve"> </w:t>
            </w:r>
            <w:r w:rsidR="00AD544E" w:rsidRPr="00330C7E">
              <w:t>interesadas</w:t>
            </w:r>
            <w:r w:rsidR="00AD544E" w:rsidRPr="001446ED">
              <w:rPr>
                <w:spacing w:val="-12"/>
              </w:rPr>
              <w:t xml:space="preserve"> </w:t>
            </w:r>
            <w:r w:rsidR="00AD544E" w:rsidRPr="00330C7E">
              <w:t>(</w:t>
            </w:r>
            <w:r w:rsidR="00A80D8F">
              <w:t>SASISOPA-P-007</w:t>
            </w:r>
            <w:r w:rsidR="008F0274" w:rsidRPr="00330C7E">
              <w:t xml:space="preserve">) cuando sea necesario, </w:t>
            </w:r>
            <w:r w:rsidR="00A80D8F">
              <w:t>y/o las quejas y sugerencias (SASISOPA-P-009).</w:t>
            </w:r>
          </w:p>
          <w:p w:rsidR="00AD544E" w:rsidRDefault="001446ED" w:rsidP="00602471">
            <w:pPr>
              <w:widowControl w:val="0"/>
              <w:tabs>
                <w:tab w:val="left" w:pos="927"/>
                <w:tab w:val="left" w:pos="1022"/>
              </w:tabs>
              <w:autoSpaceDE w:val="0"/>
              <w:autoSpaceDN w:val="0"/>
              <w:spacing w:before="3"/>
              <w:ind w:left="455"/>
              <w:jc w:val="both"/>
            </w:pPr>
            <w:r w:rsidRPr="00671FA7">
              <w:rPr>
                <w:b/>
                <w:highlight w:val="yellow"/>
              </w:rPr>
              <w:t>1.</w:t>
            </w:r>
            <w:r w:rsidR="00455BCB" w:rsidRPr="00671FA7">
              <w:rPr>
                <w:b/>
                <w:highlight w:val="yellow"/>
              </w:rPr>
              <w:t>2</w:t>
            </w:r>
            <w:r w:rsidR="009B7B50" w:rsidRPr="00671FA7">
              <w:rPr>
                <w:b/>
                <w:highlight w:val="yellow"/>
              </w:rPr>
              <w:t>.</w:t>
            </w:r>
            <w:r w:rsidRPr="00671FA7">
              <w:rPr>
                <w:b/>
                <w:highlight w:val="yellow"/>
              </w:rPr>
              <w:t>9</w:t>
            </w:r>
            <w:r w:rsidRPr="00671FA7">
              <w:rPr>
                <w:highlight w:val="yellow"/>
              </w:rPr>
              <w:t xml:space="preserve">. </w:t>
            </w:r>
            <w:r w:rsidR="00AD544E" w:rsidRPr="00671FA7">
              <w:rPr>
                <w:highlight w:val="yellow"/>
              </w:rPr>
              <w:t xml:space="preserve">Que </w:t>
            </w:r>
            <w:r w:rsidR="00B242CA" w:rsidRPr="00671FA7">
              <w:rPr>
                <w:highlight w:val="yellow"/>
              </w:rPr>
              <w:t xml:space="preserve">puedan ser </w:t>
            </w:r>
            <w:r w:rsidR="00AD544E" w:rsidRPr="00671FA7">
              <w:rPr>
                <w:highlight w:val="yellow"/>
              </w:rPr>
              <w:t>medibles a través de</w:t>
            </w:r>
            <w:r w:rsidR="00AD544E" w:rsidRPr="00671FA7">
              <w:rPr>
                <w:spacing w:val="-2"/>
                <w:highlight w:val="yellow"/>
              </w:rPr>
              <w:t xml:space="preserve"> </w:t>
            </w:r>
            <w:r w:rsidR="00AD544E" w:rsidRPr="00671FA7">
              <w:rPr>
                <w:highlight w:val="yellow"/>
              </w:rPr>
              <w:t>indicadores.</w:t>
            </w:r>
          </w:p>
          <w:p w:rsidR="00FA6DDA" w:rsidRDefault="00CE1894" w:rsidP="00FA6DDA">
            <w:pPr>
              <w:widowControl w:val="0"/>
              <w:tabs>
                <w:tab w:val="left" w:pos="927"/>
                <w:tab w:val="left" w:pos="1022"/>
              </w:tabs>
              <w:autoSpaceDE w:val="0"/>
              <w:autoSpaceDN w:val="0"/>
              <w:spacing w:before="3"/>
              <w:jc w:val="both"/>
            </w:pPr>
            <w:r>
              <w:t xml:space="preserve"> </w:t>
            </w:r>
          </w:p>
          <w:p w:rsidR="00DE10D1" w:rsidRDefault="00DE10D1" w:rsidP="00DE10D1">
            <w:pPr>
              <w:widowControl w:val="0"/>
              <w:tabs>
                <w:tab w:val="left" w:pos="1873"/>
              </w:tabs>
              <w:autoSpaceDE w:val="0"/>
              <w:autoSpaceDN w:val="0"/>
              <w:spacing w:line="305" w:lineRule="exact"/>
              <w:jc w:val="both"/>
            </w:pPr>
          </w:p>
          <w:p w:rsidR="00220267" w:rsidRDefault="00220267" w:rsidP="00DE10D1">
            <w:pPr>
              <w:widowControl w:val="0"/>
              <w:tabs>
                <w:tab w:val="left" w:pos="1873"/>
              </w:tabs>
              <w:autoSpaceDE w:val="0"/>
              <w:autoSpaceDN w:val="0"/>
              <w:spacing w:line="305" w:lineRule="exact"/>
              <w:jc w:val="both"/>
            </w:pPr>
          </w:p>
          <w:p w:rsidR="00220267" w:rsidRDefault="00220267" w:rsidP="00DE10D1">
            <w:pPr>
              <w:widowControl w:val="0"/>
              <w:tabs>
                <w:tab w:val="left" w:pos="1873"/>
              </w:tabs>
              <w:autoSpaceDE w:val="0"/>
              <w:autoSpaceDN w:val="0"/>
              <w:spacing w:line="305" w:lineRule="exact"/>
              <w:jc w:val="both"/>
            </w:pPr>
          </w:p>
          <w:p w:rsidR="00220267" w:rsidRPr="00DE10D1" w:rsidRDefault="00220267" w:rsidP="00DE10D1">
            <w:pPr>
              <w:widowControl w:val="0"/>
              <w:tabs>
                <w:tab w:val="left" w:pos="1873"/>
              </w:tabs>
              <w:autoSpaceDE w:val="0"/>
              <w:autoSpaceDN w:val="0"/>
              <w:spacing w:line="305" w:lineRule="exact"/>
              <w:jc w:val="both"/>
            </w:pPr>
          </w:p>
          <w:p w:rsidR="0045768A" w:rsidRDefault="009C6C3A" w:rsidP="00872945">
            <w:pPr>
              <w:widowControl w:val="0"/>
              <w:tabs>
                <w:tab w:val="left" w:pos="1873"/>
              </w:tabs>
              <w:autoSpaceDE w:val="0"/>
              <w:autoSpaceDN w:val="0"/>
              <w:spacing w:line="305" w:lineRule="exact"/>
              <w:jc w:val="both"/>
            </w:pPr>
            <w:r>
              <w:rPr>
                <w:b/>
              </w:rPr>
              <w:t>1.3</w:t>
            </w:r>
            <w:r w:rsidR="0045768A" w:rsidRPr="004F0A70">
              <w:rPr>
                <w:b/>
              </w:rPr>
              <w:t>.</w:t>
            </w:r>
            <w:r w:rsidR="0045768A">
              <w:rPr>
                <w:b/>
              </w:rPr>
              <w:t xml:space="preserve"> </w:t>
            </w:r>
            <w:r w:rsidR="0045768A" w:rsidRPr="00602471">
              <w:rPr>
                <w:b/>
              </w:rPr>
              <w:t>El Representante Técnico</w:t>
            </w:r>
            <w:r w:rsidR="0045768A">
              <w:rPr>
                <w:b/>
              </w:rPr>
              <w:t xml:space="preserve">, Alta Dirección </w:t>
            </w:r>
            <w:r w:rsidR="0045768A" w:rsidRPr="00602471">
              <w:rPr>
                <w:b/>
              </w:rPr>
              <w:t>y/o Dueño del Proceso</w:t>
            </w:r>
            <w:r w:rsidR="0045768A" w:rsidRPr="00602471">
              <w:t xml:space="preserve"> </w:t>
            </w:r>
            <w:r w:rsidR="007A7C3A">
              <w:t>una vez establecidos los objetivos</w:t>
            </w:r>
            <w:r w:rsidR="008869D6">
              <w:t>,</w:t>
            </w:r>
            <w:bookmarkStart w:id="0" w:name="_GoBack"/>
            <w:bookmarkEnd w:id="0"/>
            <w:r w:rsidR="007A7C3A">
              <w:t xml:space="preserve"> </w:t>
            </w:r>
            <w:r w:rsidR="0045768A" w:rsidRPr="00602471">
              <w:t>deberá</w:t>
            </w:r>
            <w:r w:rsidR="0045768A">
              <w:t>n</w:t>
            </w:r>
            <w:r w:rsidR="0045768A" w:rsidRPr="00602471">
              <w:t xml:space="preserve"> tomar en cuenta lo siguiente para</w:t>
            </w:r>
            <w:r w:rsidR="0045768A">
              <w:t xml:space="preserve"> definir las metas</w:t>
            </w:r>
            <w:r w:rsidR="0045768A">
              <w:t>:</w:t>
            </w:r>
          </w:p>
          <w:p w:rsidR="0045768A" w:rsidRDefault="00213508" w:rsidP="00213508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1873"/>
              </w:tabs>
              <w:autoSpaceDE w:val="0"/>
              <w:autoSpaceDN w:val="0"/>
              <w:spacing w:after="0" w:line="305" w:lineRule="exact"/>
              <w:jc w:val="both"/>
            </w:pPr>
            <w:r>
              <w:t>Que sea específica (S</w:t>
            </w:r>
            <w:r>
              <w:t>e debe es</w:t>
            </w:r>
            <w:r>
              <w:t>pecificar el resultado esperado).</w:t>
            </w:r>
          </w:p>
          <w:p w:rsidR="00213508" w:rsidRDefault="00213508" w:rsidP="00213508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1873"/>
              </w:tabs>
              <w:autoSpaceDE w:val="0"/>
              <w:autoSpaceDN w:val="0"/>
              <w:spacing w:after="0" w:line="305" w:lineRule="exact"/>
              <w:jc w:val="both"/>
            </w:pPr>
            <w:r>
              <w:t xml:space="preserve">Medible (Dar un estándar de comparación con una medida de mejora). </w:t>
            </w:r>
          </w:p>
          <w:p w:rsidR="00213508" w:rsidRDefault="00213508" w:rsidP="00213508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1873"/>
              </w:tabs>
              <w:autoSpaceDE w:val="0"/>
              <w:autoSpaceDN w:val="0"/>
              <w:spacing w:after="0" w:line="305" w:lineRule="exact"/>
              <w:jc w:val="both"/>
            </w:pPr>
            <w:r>
              <w:t>Orientada a la acci</w:t>
            </w:r>
            <w:r w:rsidR="00542D2B">
              <w:t>ón (Indican una actividad, ejecución, operación o algo orientado a resultados).</w:t>
            </w:r>
            <w:r>
              <w:t xml:space="preserve"> </w:t>
            </w:r>
          </w:p>
          <w:p w:rsidR="00213508" w:rsidRDefault="00542D2B" w:rsidP="00213508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1873"/>
              </w:tabs>
              <w:autoSpaceDE w:val="0"/>
              <w:autoSpaceDN w:val="0"/>
              <w:spacing w:after="0" w:line="305" w:lineRule="exact"/>
              <w:jc w:val="both"/>
            </w:pPr>
            <w:r>
              <w:t>Realista (</w:t>
            </w:r>
            <w:r w:rsidR="0069240B">
              <w:t>Deben ser alcanzables y posibles</w:t>
            </w:r>
            <w:r>
              <w:t>).</w:t>
            </w:r>
          </w:p>
          <w:p w:rsidR="00213508" w:rsidRDefault="00213508" w:rsidP="00213508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1873"/>
              </w:tabs>
              <w:autoSpaceDE w:val="0"/>
              <w:autoSpaceDN w:val="0"/>
              <w:spacing w:after="0" w:line="305" w:lineRule="exact"/>
              <w:jc w:val="both"/>
            </w:pPr>
            <w:r>
              <w:t>Restringida a tiempo y a recurso</w:t>
            </w:r>
            <w:r w:rsidR="0069240B">
              <w:t xml:space="preserve"> (Deben ser Programadas con una fecha de terminación, reguladas por tiempo y recursos gastados)</w:t>
            </w:r>
            <w:r>
              <w:t xml:space="preserve">. </w:t>
            </w:r>
          </w:p>
          <w:p w:rsidR="00213508" w:rsidRDefault="00213508" w:rsidP="00213508">
            <w:pPr>
              <w:widowControl w:val="0"/>
              <w:tabs>
                <w:tab w:val="left" w:pos="1873"/>
              </w:tabs>
              <w:autoSpaceDE w:val="0"/>
              <w:autoSpaceDN w:val="0"/>
              <w:spacing w:line="305" w:lineRule="exact"/>
              <w:jc w:val="both"/>
            </w:pPr>
            <w:r>
              <w:t xml:space="preserve"> </w:t>
            </w:r>
          </w:p>
          <w:p w:rsidR="00DE10D1" w:rsidRPr="009C6C3A" w:rsidRDefault="00DE10D1" w:rsidP="00872945">
            <w:pPr>
              <w:widowControl w:val="0"/>
              <w:tabs>
                <w:tab w:val="left" w:pos="1873"/>
              </w:tabs>
              <w:autoSpaceDE w:val="0"/>
              <w:autoSpaceDN w:val="0"/>
              <w:spacing w:line="305" w:lineRule="exact"/>
              <w:jc w:val="both"/>
              <w:rPr>
                <w:highlight w:val="cyan"/>
              </w:rPr>
            </w:pPr>
            <w:r w:rsidRPr="009C6C3A">
              <w:rPr>
                <w:highlight w:val="cyan"/>
              </w:rPr>
              <w:t>Derivado de la revisión del cumplimiento de metas e indicadores se podrá determinar si los Objetivos están siendo efectivos, por lo que, se podrán modificar y/o adecuar dependiendo las necesidades prevalecientes de la Estación de Servicio.</w:t>
            </w:r>
          </w:p>
          <w:p w:rsidR="00DE10D1" w:rsidRPr="00330C7E" w:rsidRDefault="00DE10D1" w:rsidP="001757D7">
            <w:pPr>
              <w:widowControl w:val="0"/>
              <w:tabs>
                <w:tab w:val="left" w:pos="1873"/>
              </w:tabs>
              <w:autoSpaceDE w:val="0"/>
              <w:autoSpaceDN w:val="0"/>
              <w:spacing w:line="305" w:lineRule="exact"/>
              <w:jc w:val="both"/>
            </w:pPr>
            <w:r w:rsidRPr="009C6C3A">
              <w:rPr>
                <w:highlight w:val="cyan"/>
              </w:rPr>
              <w:t xml:space="preserve">Previo a la determinación de modificar </w:t>
            </w:r>
            <w:r w:rsidR="00CD4B63" w:rsidRPr="009C6C3A">
              <w:rPr>
                <w:highlight w:val="cyan"/>
              </w:rPr>
              <w:t xml:space="preserve">uno o varios </w:t>
            </w:r>
            <w:r w:rsidRPr="009C6C3A">
              <w:rPr>
                <w:highlight w:val="cyan"/>
              </w:rPr>
              <w:t>objetivos</w:t>
            </w:r>
            <w:r w:rsidR="00CD4B63" w:rsidRPr="009C6C3A">
              <w:rPr>
                <w:highlight w:val="cyan"/>
              </w:rPr>
              <w:t>,</w:t>
            </w:r>
            <w:r w:rsidRPr="009C6C3A">
              <w:rPr>
                <w:highlight w:val="cyan"/>
              </w:rPr>
              <w:t xml:space="preserve"> se deberá realizar </w:t>
            </w:r>
            <w:r w:rsidR="00CD4B63" w:rsidRPr="009C6C3A">
              <w:rPr>
                <w:highlight w:val="cyan"/>
              </w:rPr>
              <w:t xml:space="preserve">un </w:t>
            </w:r>
            <w:r w:rsidRPr="009C6C3A">
              <w:rPr>
                <w:highlight w:val="cyan"/>
              </w:rPr>
              <w:t>análisis</w:t>
            </w:r>
            <w:r w:rsidR="00CD4B63" w:rsidRPr="009C6C3A">
              <w:rPr>
                <w:highlight w:val="cyan"/>
              </w:rPr>
              <w:t xml:space="preserve"> cuantitativo que sustente la conclusión del cambio propuesto. Así mismo, se necesitar datos verídicos para proponer mejoras en los parámetros establecidos del Sistema de Administración.</w:t>
            </w:r>
            <w:r w:rsidR="00CD4B63">
              <w:t xml:space="preserve"> </w:t>
            </w:r>
            <w:r>
              <w:t xml:space="preserve"> </w:t>
            </w:r>
          </w:p>
          <w:p w:rsidR="00AD6123" w:rsidRPr="009C6C3A" w:rsidRDefault="00AD6123" w:rsidP="008F0274">
            <w:pPr>
              <w:pStyle w:val="Textoindependiente"/>
              <w:ind w:right="-6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D6123" w:rsidRPr="009C6C3A" w:rsidRDefault="00AD6123" w:rsidP="00A827E4">
            <w:pPr>
              <w:pStyle w:val="Textoindependiente"/>
              <w:numPr>
                <w:ilvl w:val="0"/>
                <w:numId w:val="18"/>
              </w:numPr>
              <w:ind w:left="597" w:right="-6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6C3A">
              <w:rPr>
                <w:rFonts w:asciiTheme="minorHAnsi" w:hAnsiTheme="minorHAnsi" w:cstheme="minorHAnsi"/>
                <w:sz w:val="22"/>
                <w:szCs w:val="22"/>
              </w:rPr>
              <w:t>Indicadores de desempeño</w:t>
            </w:r>
            <w:r w:rsidR="00180AB6" w:rsidRPr="009C6C3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9C6C3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AD6123" w:rsidRPr="009C6C3A" w:rsidRDefault="00AD6123" w:rsidP="00AD6123">
            <w:pPr>
              <w:pStyle w:val="Textoindependiente"/>
              <w:ind w:right="-6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5768A" w:rsidRPr="009C6C3A" w:rsidRDefault="0045768A" w:rsidP="0045768A">
            <w:pPr>
              <w:pStyle w:val="Textoindependiente"/>
              <w:ind w:right="-6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6C3A">
              <w:rPr>
                <w:rFonts w:asciiTheme="minorHAnsi" w:hAnsiTheme="minorHAnsi" w:cstheme="minorHAnsi"/>
                <w:sz w:val="22"/>
                <w:szCs w:val="22"/>
              </w:rPr>
              <w:t>Asignar a ca</w:t>
            </w:r>
            <w:r w:rsidR="009C6C3A">
              <w:rPr>
                <w:rFonts w:asciiTheme="minorHAnsi" w:hAnsiTheme="minorHAnsi" w:cstheme="minorHAnsi"/>
                <w:sz w:val="22"/>
                <w:szCs w:val="22"/>
              </w:rPr>
              <w:t>da obje</w:t>
            </w:r>
            <w:r w:rsidR="00CF5411">
              <w:rPr>
                <w:rFonts w:asciiTheme="minorHAnsi" w:hAnsiTheme="minorHAnsi" w:cstheme="minorHAnsi"/>
                <w:sz w:val="22"/>
                <w:szCs w:val="22"/>
              </w:rPr>
              <w:t>tivo e</w:t>
            </w:r>
            <w:r w:rsidR="009C6C3A">
              <w:rPr>
                <w:rFonts w:asciiTheme="minorHAnsi" w:hAnsiTheme="minorHAnsi" w:cstheme="minorHAnsi"/>
                <w:sz w:val="22"/>
                <w:szCs w:val="22"/>
              </w:rPr>
              <w:t>l o lo</w:t>
            </w:r>
            <w:r w:rsidRPr="009C6C3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C6C3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C6C3A">
              <w:rPr>
                <w:rFonts w:asciiTheme="minorHAnsi" w:hAnsiTheme="minorHAnsi" w:cstheme="minorHAnsi"/>
                <w:sz w:val="22"/>
                <w:szCs w:val="22"/>
              </w:rPr>
              <w:t>indicadores apropiados</w:t>
            </w:r>
            <w:r w:rsidR="00CF541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5768A" w:rsidRPr="009C6C3A" w:rsidRDefault="0045768A" w:rsidP="00AD6123">
            <w:pPr>
              <w:pStyle w:val="Textoindependiente"/>
              <w:ind w:right="-6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D544E" w:rsidRPr="009C6C3A" w:rsidRDefault="00AD544E" w:rsidP="00A827E4">
            <w:pPr>
              <w:pStyle w:val="Textoindependiente"/>
              <w:numPr>
                <w:ilvl w:val="1"/>
                <w:numId w:val="26"/>
              </w:numPr>
              <w:ind w:left="739" w:right="-6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6C3A">
              <w:rPr>
                <w:rFonts w:asciiTheme="minorHAnsi" w:hAnsiTheme="minorHAnsi" w:cstheme="minorHAnsi"/>
                <w:sz w:val="22"/>
                <w:szCs w:val="22"/>
              </w:rPr>
              <w:t>El R</w:t>
            </w:r>
            <w:r w:rsidR="008F0274" w:rsidRPr="009C6C3A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F16A93" w:rsidRPr="009C6C3A">
              <w:rPr>
                <w:rFonts w:asciiTheme="minorHAnsi" w:hAnsiTheme="minorHAnsi" w:cstheme="minorHAnsi"/>
                <w:sz w:val="22"/>
                <w:szCs w:val="22"/>
              </w:rPr>
              <w:t>presentante</w:t>
            </w:r>
            <w:r w:rsidR="00442173" w:rsidRPr="009C6C3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C6C3A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8F0274" w:rsidRPr="009C6C3A">
              <w:rPr>
                <w:rFonts w:asciiTheme="minorHAnsi" w:hAnsiTheme="minorHAnsi" w:cstheme="minorHAnsi"/>
                <w:sz w:val="22"/>
                <w:szCs w:val="22"/>
              </w:rPr>
              <w:t>écnico</w:t>
            </w:r>
            <w:r w:rsidRPr="009C6C3A">
              <w:rPr>
                <w:rFonts w:asciiTheme="minorHAnsi" w:hAnsiTheme="minorHAnsi" w:cstheme="minorHAnsi"/>
                <w:sz w:val="22"/>
                <w:szCs w:val="22"/>
              </w:rPr>
              <w:t xml:space="preserve"> o la persona que sea designada por la alta dirección, diseñará los indicadores para dar seguimiento a los objetivos, considerando:</w:t>
            </w:r>
          </w:p>
          <w:p w:rsidR="00AD544E" w:rsidRPr="009C6C3A" w:rsidRDefault="00AD544E" w:rsidP="00AD544E">
            <w:pPr>
              <w:pStyle w:val="Textoindependiente"/>
              <w:spacing w:before="1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242CA" w:rsidRPr="009C6C3A" w:rsidRDefault="00AD544E" w:rsidP="00B242CA">
            <w:pPr>
              <w:pStyle w:val="Prrafodelista"/>
              <w:widowControl w:val="0"/>
              <w:numPr>
                <w:ilvl w:val="2"/>
                <w:numId w:val="26"/>
              </w:numPr>
              <w:tabs>
                <w:tab w:val="left" w:pos="1230"/>
              </w:tabs>
              <w:autoSpaceDE w:val="0"/>
              <w:autoSpaceDN w:val="0"/>
              <w:spacing w:after="0" w:line="240" w:lineRule="auto"/>
              <w:ind w:left="1306" w:right="-61"/>
              <w:rPr>
                <w:rFonts w:cstheme="minorHAnsi"/>
              </w:rPr>
            </w:pPr>
            <w:r w:rsidRPr="009C6C3A">
              <w:rPr>
                <w:rFonts w:cstheme="minorHAnsi"/>
              </w:rPr>
              <w:t>Que permitan el seguimiento de los objetivos establecido</w:t>
            </w:r>
            <w:r w:rsidR="008F0274" w:rsidRPr="009C6C3A">
              <w:rPr>
                <w:rFonts w:cstheme="minorHAnsi"/>
              </w:rPr>
              <w:t>s con la periodicidad apropiada.</w:t>
            </w:r>
          </w:p>
          <w:p w:rsidR="00B242CA" w:rsidRPr="009C6C3A" w:rsidRDefault="00AD544E" w:rsidP="00B242CA">
            <w:pPr>
              <w:pStyle w:val="Prrafodelista"/>
              <w:widowControl w:val="0"/>
              <w:numPr>
                <w:ilvl w:val="2"/>
                <w:numId w:val="26"/>
              </w:numPr>
              <w:tabs>
                <w:tab w:val="left" w:pos="1230"/>
              </w:tabs>
              <w:autoSpaceDE w:val="0"/>
              <w:autoSpaceDN w:val="0"/>
              <w:spacing w:after="0" w:line="240" w:lineRule="auto"/>
              <w:ind w:left="1306" w:right="-61"/>
              <w:jc w:val="both"/>
              <w:rPr>
                <w:rFonts w:cstheme="minorHAnsi"/>
              </w:rPr>
            </w:pPr>
            <w:r w:rsidRPr="009C6C3A">
              <w:rPr>
                <w:rFonts w:cstheme="minorHAnsi"/>
              </w:rPr>
              <w:t>Que sean fácilmente comprendidos por el personal de</w:t>
            </w:r>
            <w:r w:rsidR="00B242CA" w:rsidRPr="009C6C3A">
              <w:rPr>
                <w:rFonts w:cstheme="minorHAnsi"/>
              </w:rPr>
              <w:t xml:space="preserve"> todos los niveles de la Estación de Servicio.</w:t>
            </w:r>
          </w:p>
          <w:p w:rsidR="00B242CA" w:rsidRPr="009C6C3A" w:rsidRDefault="00AD544E" w:rsidP="00B242CA">
            <w:pPr>
              <w:pStyle w:val="Prrafodelista"/>
              <w:widowControl w:val="0"/>
              <w:numPr>
                <w:ilvl w:val="2"/>
                <w:numId w:val="26"/>
              </w:numPr>
              <w:tabs>
                <w:tab w:val="left" w:pos="597"/>
              </w:tabs>
              <w:autoSpaceDE w:val="0"/>
              <w:autoSpaceDN w:val="0"/>
              <w:spacing w:after="0" w:line="240" w:lineRule="auto"/>
              <w:ind w:left="1306" w:right="-61"/>
              <w:jc w:val="both"/>
              <w:rPr>
                <w:rFonts w:cstheme="minorHAnsi"/>
              </w:rPr>
            </w:pPr>
            <w:r w:rsidRPr="009C6C3A">
              <w:rPr>
                <w:rFonts w:cstheme="minorHAnsi"/>
              </w:rPr>
              <w:t>Que permitan observar el cumplimiento de los objetivos implementados en las áreas, procesos o parámetros clave para la seguridad industrial, la seguridad operativa y la protección</w:t>
            </w:r>
            <w:r w:rsidRPr="009C6C3A">
              <w:rPr>
                <w:rFonts w:cstheme="minorHAnsi"/>
                <w:spacing w:val="-3"/>
              </w:rPr>
              <w:t xml:space="preserve"> </w:t>
            </w:r>
            <w:r w:rsidR="008F0274" w:rsidRPr="009C6C3A">
              <w:rPr>
                <w:rFonts w:cstheme="minorHAnsi"/>
              </w:rPr>
              <w:t>ambiental.</w:t>
            </w:r>
          </w:p>
          <w:p w:rsidR="00B242CA" w:rsidRPr="00330C7E" w:rsidRDefault="00AD544E" w:rsidP="00B242CA">
            <w:pPr>
              <w:pStyle w:val="Prrafodelista"/>
              <w:widowControl w:val="0"/>
              <w:numPr>
                <w:ilvl w:val="2"/>
                <w:numId w:val="26"/>
              </w:numPr>
              <w:tabs>
                <w:tab w:val="left" w:pos="1230"/>
              </w:tabs>
              <w:autoSpaceDE w:val="0"/>
              <w:autoSpaceDN w:val="0"/>
              <w:spacing w:after="0" w:line="240" w:lineRule="auto"/>
              <w:ind w:left="1306" w:right="-61"/>
            </w:pPr>
            <w:r w:rsidRPr="009C6C3A">
              <w:rPr>
                <w:rFonts w:cstheme="minorHAnsi"/>
              </w:rPr>
              <w:t>Que se cuente con la información necesaria</w:t>
            </w:r>
            <w:r w:rsidRPr="00330C7E">
              <w:t xml:space="preserve"> para su desarrollo y</w:t>
            </w:r>
            <w:r w:rsidRPr="00330C7E">
              <w:rPr>
                <w:spacing w:val="-11"/>
              </w:rPr>
              <w:t xml:space="preserve"> </w:t>
            </w:r>
            <w:r w:rsidR="008F0274" w:rsidRPr="00330C7E">
              <w:t>seguimiento.</w:t>
            </w:r>
          </w:p>
          <w:p w:rsidR="00AD544E" w:rsidRPr="00330C7E" w:rsidRDefault="00AD544E" w:rsidP="00D965C0">
            <w:pPr>
              <w:pStyle w:val="Prrafodelista"/>
              <w:widowControl w:val="0"/>
              <w:numPr>
                <w:ilvl w:val="2"/>
                <w:numId w:val="26"/>
              </w:numPr>
              <w:tabs>
                <w:tab w:val="left" w:pos="1230"/>
              </w:tabs>
              <w:autoSpaceDE w:val="0"/>
              <w:autoSpaceDN w:val="0"/>
              <w:spacing w:after="0" w:line="240" w:lineRule="auto"/>
              <w:ind w:left="1306" w:right="-61"/>
            </w:pPr>
            <w:r w:rsidRPr="00330C7E">
              <w:t>Que se cuente con los recursos y el personal necesarios para su implementación y seguimiento.</w:t>
            </w:r>
          </w:p>
          <w:p w:rsidR="001372C8" w:rsidRPr="00330C7E" w:rsidRDefault="001372C8" w:rsidP="00AD544E">
            <w:pPr>
              <w:widowControl w:val="0"/>
              <w:tabs>
                <w:tab w:val="left" w:pos="1374"/>
              </w:tabs>
              <w:autoSpaceDE w:val="0"/>
              <w:autoSpaceDN w:val="0"/>
              <w:spacing w:line="237" w:lineRule="auto"/>
              <w:ind w:right="1042"/>
            </w:pPr>
          </w:p>
          <w:p w:rsidR="00AD544E" w:rsidRPr="00330C7E" w:rsidRDefault="00C5062E" w:rsidP="006B1FD3">
            <w:pPr>
              <w:pStyle w:val="Prrafodelista"/>
              <w:widowControl w:val="0"/>
              <w:numPr>
                <w:ilvl w:val="0"/>
                <w:numId w:val="18"/>
              </w:numPr>
              <w:tabs>
                <w:tab w:val="left" w:pos="950"/>
              </w:tabs>
              <w:autoSpaceDE w:val="0"/>
              <w:autoSpaceDN w:val="0"/>
              <w:spacing w:after="0" w:line="240" w:lineRule="auto"/>
              <w:ind w:left="597"/>
            </w:pPr>
            <w:r w:rsidRPr="00330C7E">
              <w:t>Programa</w:t>
            </w:r>
            <w:r w:rsidR="00AD544E" w:rsidRPr="00330C7E">
              <w:t xml:space="preserve"> de gestión de objetivos y</w:t>
            </w:r>
            <w:r w:rsidR="00AD544E" w:rsidRPr="00330C7E">
              <w:rPr>
                <w:spacing w:val="-8"/>
              </w:rPr>
              <w:t xml:space="preserve"> </w:t>
            </w:r>
            <w:r w:rsidR="00AD544E" w:rsidRPr="00330C7E">
              <w:t>metas.</w:t>
            </w:r>
          </w:p>
          <w:p w:rsidR="00AD544E" w:rsidRPr="00330C7E" w:rsidRDefault="00AD544E" w:rsidP="00AD544E">
            <w:pPr>
              <w:pStyle w:val="Textoindependiente"/>
              <w:rPr>
                <w:sz w:val="22"/>
                <w:szCs w:val="22"/>
              </w:rPr>
            </w:pPr>
          </w:p>
          <w:p w:rsidR="00AD544E" w:rsidRPr="00330C7E" w:rsidRDefault="008F0274" w:rsidP="00A827E4">
            <w:pPr>
              <w:pStyle w:val="Textoindependiente"/>
              <w:numPr>
                <w:ilvl w:val="1"/>
                <w:numId w:val="28"/>
              </w:numPr>
              <w:ind w:left="739" w:right="-61"/>
              <w:jc w:val="both"/>
              <w:rPr>
                <w:sz w:val="22"/>
                <w:szCs w:val="22"/>
              </w:rPr>
            </w:pPr>
            <w:r w:rsidRPr="00330C7E">
              <w:rPr>
                <w:sz w:val="22"/>
                <w:szCs w:val="22"/>
              </w:rPr>
              <w:t xml:space="preserve">El Representante Técnico </w:t>
            </w:r>
            <w:r w:rsidR="00AD544E" w:rsidRPr="00330C7E">
              <w:rPr>
                <w:sz w:val="22"/>
                <w:szCs w:val="22"/>
              </w:rPr>
              <w:t>o la persona que sea designada por la alta dirección</w:t>
            </w:r>
            <w:r w:rsidR="00FA6DDA">
              <w:rPr>
                <w:sz w:val="22"/>
                <w:szCs w:val="22"/>
              </w:rPr>
              <w:t>,</w:t>
            </w:r>
            <w:r w:rsidR="00AD544E" w:rsidRPr="00330C7E">
              <w:rPr>
                <w:sz w:val="22"/>
                <w:szCs w:val="22"/>
              </w:rPr>
              <w:t xml:space="preserve"> establecerá </w:t>
            </w:r>
            <w:r w:rsidR="00CD4B63">
              <w:rPr>
                <w:sz w:val="22"/>
                <w:szCs w:val="22"/>
              </w:rPr>
              <w:t xml:space="preserve">el o </w:t>
            </w:r>
            <w:r w:rsidR="00AD544E" w:rsidRPr="00330C7E">
              <w:rPr>
                <w:sz w:val="22"/>
                <w:szCs w:val="22"/>
              </w:rPr>
              <w:t>los programas para el seguimiento de objetivos y metas,</w:t>
            </w:r>
            <w:r w:rsidR="00CD4B63">
              <w:rPr>
                <w:sz w:val="22"/>
                <w:szCs w:val="22"/>
              </w:rPr>
              <w:t xml:space="preserve"> el cual deberá i</w:t>
            </w:r>
            <w:r w:rsidR="00AD544E" w:rsidRPr="00330C7E">
              <w:rPr>
                <w:sz w:val="22"/>
                <w:szCs w:val="22"/>
              </w:rPr>
              <w:t>ncluir</w:t>
            </w:r>
            <w:r w:rsidR="00CD4B63">
              <w:rPr>
                <w:sz w:val="22"/>
                <w:szCs w:val="22"/>
              </w:rPr>
              <w:t xml:space="preserve"> </w:t>
            </w:r>
            <w:r w:rsidR="00AD544E" w:rsidRPr="00330C7E">
              <w:rPr>
                <w:sz w:val="22"/>
                <w:szCs w:val="22"/>
              </w:rPr>
              <w:t>por lo menos lo siguiente:</w:t>
            </w:r>
          </w:p>
          <w:p w:rsidR="008F0274" w:rsidRPr="00330C7E" w:rsidRDefault="008F0274" w:rsidP="008F0274">
            <w:pPr>
              <w:pStyle w:val="Textoindependiente"/>
              <w:ind w:right="-61"/>
              <w:jc w:val="both"/>
              <w:rPr>
                <w:sz w:val="22"/>
                <w:szCs w:val="22"/>
              </w:rPr>
            </w:pPr>
          </w:p>
          <w:p w:rsidR="00B242CA" w:rsidRPr="00330C7E" w:rsidRDefault="00AD544E" w:rsidP="001372C8">
            <w:pPr>
              <w:pStyle w:val="Prrafodelista"/>
              <w:widowControl w:val="0"/>
              <w:numPr>
                <w:ilvl w:val="2"/>
                <w:numId w:val="28"/>
              </w:numPr>
              <w:autoSpaceDE w:val="0"/>
              <w:autoSpaceDN w:val="0"/>
              <w:spacing w:after="0" w:line="293" w:lineRule="exact"/>
              <w:ind w:left="1306"/>
              <w:jc w:val="both"/>
            </w:pPr>
            <w:r w:rsidRPr="00330C7E">
              <w:t>Objetivo claramente</w:t>
            </w:r>
            <w:r w:rsidRPr="00330C7E">
              <w:rPr>
                <w:spacing w:val="-4"/>
              </w:rPr>
              <w:t xml:space="preserve"> </w:t>
            </w:r>
            <w:r w:rsidRPr="00330C7E">
              <w:t>redactado</w:t>
            </w:r>
            <w:r w:rsidR="001372C8" w:rsidRPr="00330C7E">
              <w:t>, que sea entendible para que se comprenda la aportación de cada uno de los involucrados.</w:t>
            </w:r>
          </w:p>
          <w:p w:rsidR="00B242CA" w:rsidRPr="00330C7E" w:rsidRDefault="00AD544E" w:rsidP="00B242CA">
            <w:pPr>
              <w:pStyle w:val="Prrafodelista"/>
              <w:widowControl w:val="0"/>
              <w:numPr>
                <w:ilvl w:val="2"/>
                <w:numId w:val="28"/>
              </w:numPr>
              <w:autoSpaceDE w:val="0"/>
              <w:autoSpaceDN w:val="0"/>
              <w:spacing w:after="0" w:line="293" w:lineRule="exact"/>
              <w:ind w:left="1306"/>
            </w:pPr>
            <w:r w:rsidRPr="00330C7E">
              <w:t>Metas para el logro del</w:t>
            </w:r>
            <w:r w:rsidRPr="00330C7E">
              <w:rPr>
                <w:spacing w:val="-6"/>
              </w:rPr>
              <w:t xml:space="preserve"> </w:t>
            </w:r>
            <w:r w:rsidRPr="00330C7E">
              <w:t>objetivo.</w:t>
            </w:r>
          </w:p>
          <w:p w:rsidR="00B242CA" w:rsidRPr="00330C7E" w:rsidRDefault="00AD544E" w:rsidP="00B242CA">
            <w:pPr>
              <w:pStyle w:val="Prrafodelista"/>
              <w:widowControl w:val="0"/>
              <w:numPr>
                <w:ilvl w:val="2"/>
                <w:numId w:val="28"/>
              </w:numPr>
              <w:autoSpaceDE w:val="0"/>
              <w:autoSpaceDN w:val="0"/>
              <w:spacing w:after="0" w:line="293" w:lineRule="exact"/>
              <w:ind w:left="1306"/>
            </w:pPr>
            <w:r w:rsidRPr="00330C7E">
              <w:t>Indicadores.</w:t>
            </w:r>
          </w:p>
          <w:p w:rsidR="00B242CA" w:rsidRPr="00330C7E" w:rsidRDefault="00AD544E" w:rsidP="001372C8">
            <w:pPr>
              <w:pStyle w:val="Prrafodelista"/>
              <w:widowControl w:val="0"/>
              <w:numPr>
                <w:ilvl w:val="2"/>
                <w:numId w:val="28"/>
              </w:numPr>
              <w:autoSpaceDE w:val="0"/>
              <w:autoSpaceDN w:val="0"/>
              <w:spacing w:after="0" w:line="293" w:lineRule="exact"/>
              <w:ind w:left="1306"/>
              <w:jc w:val="both"/>
            </w:pPr>
            <w:r w:rsidRPr="00330C7E">
              <w:t xml:space="preserve">Responsables del cumplimiento de las metas y de las actividades </w:t>
            </w:r>
            <w:r w:rsidR="001372C8" w:rsidRPr="00330C7E">
              <w:t xml:space="preserve">concernientes </w:t>
            </w:r>
            <w:r w:rsidRPr="00330C7E">
              <w:t>establecidas en el programa.</w:t>
            </w:r>
          </w:p>
          <w:p w:rsidR="00B242CA" w:rsidRPr="00330C7E" w:rsidRDefault="00AD544E" w:rsidP="00B242CA">
            <w:pPr>
              <w:pStyle w:val="Prrafodelista"/>
              <w:widowControl w:val="0"/>
              <w:numPr>
                <w:ilvl w:val="2"/>
                <w:numId w:val="28"/>
              </w:numPr>
              <w:autoSpaceDE w:val="0"/>
              <w:autoSpaceDN w:val="0"/>
              <w:spacing w:after="0" w:line="293" w:lineRule="exact"/>
              <w:ind w:left="1306"/>
            </w:pPr>
            <w:r w:rsidRPr="00330C7E">
              <w:t>Plazos para</w:t>
            </w:r>
            <w:r w:rsidR="00180AB6" w:rsidRPr="00330C7E">
              <w:t xml:space="preserve"> la realización de actividades, metas</w:t>
            </w:r>
            <w:r w:rsidRPr="00330C7E">
              <w:t xml:space="preserve"> y para el cumplimiento del objetivo.</w:t>
            </w:r>
          </w:p>
          <w:p w:rsidR="00AD544E" w:rsidRPr="00330C7E" w:rsidRDefault="00AD544E" w:rsidP="00B242CA">
            <w:pPr>
              <w:pStyle w:val="Prrafodelista"/>
              <w:widowControl w:val="0"/>
              <w:numPr>
                <w:ilvl w:val="2"/>
                <w:numId w:val="28"/>
              </w:numPr>
              <w:autoSpaceDE w:val="0"/>
              <w:autoSpaceDN w:val="0"/>
              <w:spacing w:after="0" w:line="293" w:lineRule="exact"/>
              <w:ind w:left="1306"/>
            </w:pPr>
            <w:r w:rsidRPr="00330C7E">
              <w:t xml:space="preserve">Recursos </w:t>
            </w:r>
            <w:r w:rsidR="00180AB6" w:rsidRPr="00330C7E">
              <w:t>necesarios</w:t>
            </w:r>
            <w:r w:rsidRPr="00330C7E">
              <w:t xml:space="preserve"> en la implementación de los</w:t>
            </w:r>
            <w:r w:rsidRPr="00330C7E">
              <w:rPr>
                <w:spacing w:val="-8"/>
              </w:rPr>
              <w:t xml:space="preserve"> </w:t>
            </w:r>
            <w:r w:rsidRPr="00330C7E">
              <w:t>programas.</w:t>
            </w:r>
          </w:p>
          <w:p w:rsidR="00AD544E" w:rsidRPr="00330C7E" w:rsidRDefault="00AD544E" w:rsidP="00AD544E">
            <w:pPr>
              <w:pStyle w:val="Textoindependiente"/>
              <w:spacing w:before="12"/>
              <w:rPr>
                <w:sz w:val="22"/>
                <w:szCs w:val="22"/>
                <w:lang w:val="es-CO"/>
              </w:rPr>
            </w:pPr>
          </w:p>
          <w:p w:rsidR="00C5062E" w:rsidRPr="00330C7E" w:rsidRDefault="00AD544E" w:rsidP="00C7047A">
            <w:pPr>
              <w:pStyle w:val="Textoindependiente"/>
              <w:numPr>
                <w:ilvl w:val="1"/>
                <w:numId w:val="28"/>
              </w:numPr>
              <w:jc w:val="both"/>
              <w:rPr>
                <w:sz w:val="22"/>
                <w:szCs w:val="22"/>
              </w:rPr>
            </w:pPr>
            <w:r w:rsidRPr="00330C7E">
              <w:rPr>
                <w:sz w:val="22"/>
                <w:szCs w:val="22"/>
              </w:rPr>
              <w:t>La alta dirección aprobará los objetivos y metas del S</w:t>
            </w:r>
            <w:r w:rsidR="008F0274" w:rsidRPr="00330C7E">
              <w:rPr>
                <w:sz w:val="22"/>
                <w:szCs w:val="22"/>
              </w:rPr>
              <w:t xml:space="preserve">istema de </w:t>
            </w:r>
            <w:r w:rsidRPr="00330C7E">
              <w:rPr>
                <w:sz w:val="22"/>
                <w:szCs w:val="22"/>
              </w:rPr>
              <w:t>A</w:t>
            </w:r>
            <w:r w:rsidR="008F0274" w:rsidRPr="00330C7E">
              <w:rPr>
                <w:sz w:val="22"/>
                <w:szCs w:val="22"/>
              </w:rPr>
              <w:t>dministración</w:t>
            </w:r>
            <w:r w:rsidRPr="00330C7E">
              <w:rPr>
                <w:sz w:val="22"/>
                <w:szCs w:val="22"/>
              </w:rPr>
              <w:t>, así como los programas que se implementarán para asegurar su cumplimiento y seguimiento.</w:t>
            </w:r>
          </w:p>
          <w:p w:rsidR="00C5062E" w:rsidRPr="00330C7E" w:rsidRDefault="00C5062E" w:rsidP="00C5062E">
            <w:pPr>
              <w:pStyle w:val="Textoindependiente"/>
              <w:ind w:left="360"/>
              <w:rPr>
                <w:sz w:val="22"/>
                <w:szCs w:val="22"/>
              </w:rPr>
            </w:pPr>
          </w:p>
          <w:p w:rsidR="00C5062E" w:rsidRPr="00330C7E" w:rsidRDefault="00C5062E" w:rsidP="00C5062E">
            <w:pPr>
              <w:pStyle w:val="Textoindependiente"/>
              <w:numPr>
                <w:ilvl w:val="1"/>
                <w:numId w:val="28"/>
              </w:numPr>
              <w:jc w:val="both"/>
              <w:rPr>
                <w:sz w:val="22"/>
                <w:szCs w:val="22"/>
              </w:rPr>
            </w:pPr>
            <w:r w:rsidRPr="00330C7E">
              <w:rPr>
                <w:sz w:val="22"/>
                <w:szCs w:val="22"/>
              </w:rPr>
              <w:t xml:space="preserve">El Representante Técnico deberá dar seguimiento al Programa de Gestión de Objetivos y Metas (SASISOPA-PR-001), donde se deberá monitorear de manera periódica el cumplimiento de los mismos.   </w:t>
            </w:r>
          </w:p>
          <w:p w:rsidR="00AD544E" w:rsidRPr="00330C7E" w:rsidRDefault="00AD544E" w:rsidP="00AD544E">
            <w:pPr>
              <w:pStyle w:val="Textoindependiente"/>
              <w:spacing w:before="11"/>
              <w:rPr>
                <w:sz w:val="22"/>
                <w:szCs w:val="22"/>
              </w:rPr>
            </w:pPr>
          </w:p>
          <w:p w:rsidR="00AD544E" w:rsidRPr="00330C7E" w:rsidRDefault="00AD544E" w:rsidP="00A827E4">
            <w:pPr>
              <w:pStyle w:val="Prrafodelista"/>
              <w:widowControl w:val="0"/>
              <w:numPr>
                <w:ilvl w:val="0"/>
                <w:numId w:val="18"/>
              </w:numPr>
              <w:tabs>
                <w:tab w:val="left" w:pos="950"/>
              </w:tabs>
              <w:autoSpaceDE w:val="0"/>
              <w:autoSpaceDN w:val="0"/>
              <w:spacing w:after="0" w:line="240" w:lineRule="auto"/>
              <w:ind w:left="597"/>
            </w:pPr>
            <w:r w:rsidRPr="00330C7E">
              <w:t>Comunicación de</w:t>
            </w:r>
            <w:r w:rsidRPr="00330C7E">
              <w:rPr>
                <w:spacing w:val="-4"/>
              </w:rPr>
              <w:t xml:space="preserve"> </w:t>
            </w:r>
            <w:r w:rsidRPr="00330C7E">
              <w:t>objetivos.</w:t>
            </w:r>
          </w:p>
          <w:p w:rsidR="00AD544E" w:rsidRPr="00330C7E" w:rsidRDefault="00AD544E" w:rsidP="00AD544E">
            <w:pPr>
              <w:pStyle w:val="Textoindependiente"/>
              <w:rPr>
                <w:sz w:val="22"/>
                <w:szCs w:val="22"/>
              </w:rPr>
            </w:pPr>
          </w:p>
          <w:p w:rsidR="00AD544E" w:rsidRPr="00330C7E" w:rsidRDefault="00AD544E" w:rsidP="00FA6DDA">
            <w:pPr>
              <w:pStyle w:val="Textoindependiente"/>
              <w:numPr>
                <w:ilvl w:val="1"/>
                <w:numId w:val="18"/>
              </w:numPr>
              <w:jc w:val="both"/>
              <w:rPr>
                <w:sz w:val="22"/>
                <w:szCs w:val="22"/>
              </w:rPr>
            </w:pPr>
            <w:r w:rsidRPr="00330C7E">
              <w:rPr>
                <w:sz w:val="22"/>
                <w:szCs w:val="22"/>
              </w:rPr>
              <w:t>El</w:t>
            </w:r>
            <w:r w:rsidRPr="00330C7E">
              <w:rPr>
                <w:spacing w:val="-11"/>
                <w:sz w:val="22"/>
                <w:szCs w:val="22"/>
              </w:rPr>
              <w:t xml:space="preserve"> </w:t>
            </w:r>
            <w:r w:rsidRPr="00330C7E">
              <w:rPr>
                <w:sz w:val="22"/>
                <w:szCs w:val="22"/>
              </w:rPr>
              <w:t>R</w:t>
            </w:r>
            <w:r w:rsidR="00B4486E" w:rsidRPr="00330C7E">
              <w:rPr>
                <w:sz w:val="22"/>
                <w:szCs w:val="22"/>
              </w:rPr>
              <w:t>epresentante</w:t>
            </w:r>
            <w:r w:rsidR="000639D6" w:rsidRPr="00330C7E">
              <w:rPr>
                <w:sz w:val="22"/>
                <w:szCs w:val="22"/>
              </w:rPr>
              <w:t xml:space="preserve"> </w:t>
            </w:r>
            <w:r w:rsidRPr="00330C7E">
              <w:rPr>
                <w:sz w:val="22"/>
                <w:szCs w:val="22"/>
              </w:rPr>
              <w:t>T</w:t>
            </w:r>
            <w:r w:rsidR="000639D6" w:rsidRPr="00330C7E">
              <w:rPr>
                <w:sz w:val="22"/>
                <w:szCs w:val="22"/>
              </w:rPr>
              <w:t>écnico</w:t>
            </w:r>
            <w:r w:rsidRPr="00330C7E">
              <w:rPr>
                <w:spacing w:val="-11"/>
                <w:sz w:val="22"/>
                <w:szCs w:val="22"/>
              </w:rPr>
              <w:t xml:space="preserve"> </w:t>
            </w:r>
            <w:r w:rsidRPr="00330C7E">
              <w:rPr>
                <w:sz w:val="22"/>
                <w:szCs w:val="22"/>
              </w:rPr>
              <w:t>o</w:t>
            </w:r>
            <w:r w:rsidRPr="00330C7E">
              <w:rPr>
                <w:spacing w:val="-13"/>
                <w:sz w:val="22"/>
                <w:szCs w:val="22"/>
              </w:rPr>
              <w:t xml:space="preserve"> </w:t>
            </w:r>
            <w:r w:rsidRPr="00330C7E">
              <w:rPr>
                <w:sz w:val="22"/>
                <w:szCs w:val="22"/>
              </w:rPr>
              <w:t>la</w:t>
            </w:r>
            <w:r w:rsidRPr="00330C7E">
              <w:rPr>
                <w:spacing w:val="-13"/>
                <w:sz w:val="22"/>
                <w:szCs w:val="22"/>
              </w:rPr>
              <w:t xml:space="preserve"> </w:t>
            </w:r>
            <w:r w:rsidRPr="00330C7E">
              <w:rPr>
                <w:sz w:val="22"/>
                <w:szCs w:val="22"/>
              </w:rPr>
              <w:t>persona</w:t>
            </w:r>
            <w:r w:rsidRPr="00330C7E">
              <w:rPr>
                <w:spacing w:val="-13"/>
                <w:sz w:val="22"/>
                <w:szCs w:val="22"/>
              </w:rPr>
              <w:t xml:space="preserve"> </w:t>
            </w:r>
            <w:r w:rsidRPr="00330C7E">
              <w:rPr>
                <w:sz w:val="22"/>
                <w:szCs w:val="22"/>
              </w:rPr>
              <w:t>que</w:t>
            </w:r>
            <w:r w:rsidRPr="00330C7E">
              <w:rPr>
                <w:spacing w:val="-10"/>
                <w:sz w:val="22"/>
                <w:szCs w:val="22"/>
              </w:rPr>
              <w:t xml:space="preserve"> </w:t>
            </w:r>
            <w:r w:rsidRPr="00330C7E">
              <w:rPr>
                <w:sz w:val="22"/>
                <w:szCs w:val="22"/>
              </w:rPr>
              <w:t>sea</w:t>
            </w:r>
            <w:r w:rsidRPr="00330C7E">
              <w:rPr>
                <w:spacing w:val="-11"/>
                <w:sz w:val="22"/>
                <w:szCs w:val="22"/>
              </w:rPr>
              <w:t xml:space="preserve"> </w:t>
            </w:r>
            <w:r w:rsidRPr="00330C7E">
              <w:rPr>
                <w:sz w:val="22"/>
                <w:szCs w:val="22"/>
              </w:rPr>
              <w:t>designada</w:t>
            </w:r>
            <w:r w:rsidRPr="00330C7E">
              <w:rPr>
                <w:spacing w:val="-13"/>
                <w:sz w:val="22"/>
                <w:szCs w:val="22"/>
              </w:rPr>
              <w:t xml:space="preserve"> </w:t>
            </w:r>
            <w:r w:rsidRPr="00330C7E">
              <w:rPr>
                <w:sz w:val="22"/>
                <w:szCs w:val="22"/>
              </w:rPr>
              <w:t>por</w:t>
            </w:r>
            <w:r w:rsidRPr="00330C7E">
              <w:rPr>
                <w:spacing w:val="-11"/>
                <w:sz w:val="22"/>
                <w:szCs w:val="22"/>
              </w:rPr>
              <w:t xml:space="preserve"> </w:t>
            </w:r>
            <w:r w:rsidRPr="00330C7E">
              <w:rPr>
                <w:sz w:val="22"/>
                <w:szCs w:val="22"/>
              </w:rPr>
              <w:t>la</w:t>
            </w:r>
            <w:r w:rsidRPr="00330C7E">
              <w:rPr>
                <w:spacing w:val="-13"/>
                <w:sz w:val="22"/>
                <w:szCs w:val="22"/>
              </w:rPr>
              <w:t xml:space="preserve"> </w:t>
            </w:r>
            <w:r w:rsidRPr="00330C7E">
              <w:rPr>
                <w:sz w:val="22"/>
                <w:szCs w:val="22"/>
              </w:rPr>
              <w:t>alta</w:t>
            </w:r>
            <w:r w:rsidRPr="00330C7E">
              <w:rPr>
                <w:spacing w:val="-13"/>
                <w:sz w:val="22"/>
                <w:szCs w:val="22"/>
              </w:rPr>
              <w:t xml:space="preserve"> </w:t>
            </w:r>
            <w:r w:rsidRPr="00330C7E">
              <w:rPr>
                <w:sz w:val="22"/>
                <w:szCs w:val="22"/>
              </w:rPr>
              <w:t>dirección</w:t>
            </w:r>
            <w:r w:rsidRPr="00330C7E">
              <w:rPr>
                <w:spacing w:val="-9"/>
                <w:sz w:val="22"/>
                <w:szCs w:val="22"/>
              </w:rPr>
              <w:t xml:space="preserve"> </w:t>
            </w:r>
            <w:r w:rsidR="008F0274" w:rsidRPr="00330C7E">
              <w:rPr>
                <w:sz w:val="22"/>
                <w:szCs w:val="22"/>
              </w:rPr>
              <w:t>comunicarán</w:t>
            </w:r>
            <w:r w:rsidRPr="00330C7E">
              <w:rPr>
                <w:spacing w:val="-13"/>
                <w:sz w:val="22"/>
                <w:szCs w:val="22"/>
              </w:rPr>
              <w:t xml:space="preserve"> </w:t>
            </w:r>
            <w:r w:rsidRPr="00330C7E">
              <w:rPr>
                <w:sz w:val="22"/>
                <w:szCs w:val="22"/>
              </w:rPr>
              <w:t>a</w:t>
            </w:r>
            <w:r w:rsidRPr="00330C7E">
              <w:rPr>
                <w:spacing w:val="-13"/>
                <w:sz w:val="22"/>
                <w:szCs w:val="22"/>
              </w:rPr>
              <w:t xml:space="preserve"> </w:t>
            </w:r>
            <w:r w:rsidRPr="00330C7E">
              <w:rPr>
                <w:sz w:val="22"/>
                <w:szCs w:val="22"/>
              </w:rPr>
              <w:t>todo</w:t>
            </w:r>
            <w:r w:rsidRPr="00330C7E">
              <w:rPr>
                <w:spacing w:val="-11"/>
                <w:sz w:val="22"/>
                <w:szCs w:val="22"/>
              </w:rPr>
              <w:t xml:space="preserve"> </w:t>
            </w:r>
            <w:r w:rsidRPr="00330C7E">
              <w:rPr>
                <w:sz w:val="22"/>
                <w:szCs w:val="22"/>
              </w:rPr>
              <w:t>el</w:t>
            </w:r>
            <w:r w:rsidRPr="00330C7E">
              <w:rPr>
                <w:spacing w:val="-13"/>
                <w:sz w:val="22"/>
                <w:szCs w:val="22"/>
              </w:rPr>
              <w:t xml:space="preserve"> </w:t>
            </w:r>
            <w:r w:rsidR="00E5334F" w:rsidRPr="00330C7E">
              <w:rPr>
                <w:sz w:val="22"/>
                <w:szCs w:val="22"/>
              </w:rPr>
              <w:t xml:space="preserve">personal de la Estación de Servicio </w:t>
            </w:r>
            <w:r w:rsidRPr="00330C7E">
              <w:rPr>
                <w:sz w:val="22"/>
                <w:szCs w:val="22"/>
              </w:rPr>
              <w:t>la importancia del logro de los objetivos y metas establecidos, así como el seguimiento a través de los indicadores seleccionados.</w:t>
            </w:r>
          </w:p>
          <w:p w:rsidR="000639D6" w:rsidRPr="00330C7E" w:rsidRDefault="000639D6" w:rsidP="008F0274">
            <w:pPr>
              <w:pStyle w:val="Textoindependiente"/>
              <w:jc w:val="both"/>
              <w:rPr>
                <w:sz w:val="22"/>
                <w:szCs w:val="22"/>
              </w:rPr>
            </w:pPr>
          </w:p>
          <w:p w:rsidR="000639D6" w:rsidRPr="00330C7E" w:rsidRDefault="000639D6" w:rsidP="00FA6DDA">
            <w:pPr>
              <w:pStyle w:val="Textoindependiente"/>
              <w:numPr>
                <w:ilvl w:val="1"/>
                <w:numId w:val="18"/>
              </w:numPr>
              <w:jc w:val="both"/>
              <w:rPr>
                <w:sz w:val="22"/>
                <w:szCs w:val="22"/>
              </w:rPr>
            </w:pPr>
            <w:r w:rsidRPr="00330C7E">
              <w:rPr>
                <w:sz w:val="22"/>
                <w:szCs w:val="22"/>
              </w:rPr>
              <w:t>Este proceso se realizara de acuerdo al procedimiento correspondiente Comunicación</w:t>
            </w:r>
            <w:r w:rsidR="00E5334F" w:rsidRPr="00330C7E">
              <w:rPr>
                <w:sz w:val="22"/>
                <w:szCs w:val="22"/>
              </w:rPr>
              <w:t>, Participación y C</w:t>
            </w:r>
            <w:r w:rsidRPr="00330C7E">
              <w:rPr>
                <w:sz w:val="22"/>
                <w:szCs w:val="22"/>
              </w:rPr>
              <w:t>onsulta</w:t>
            </w:r>
            <w:r w:rsidR="00E5334F" w:rsidRPr="00330C7E">
              <w:rPr>
                <w:sz w:val="22"/>
                <w:szCs w:val="22"/>
              </w:rPr>
              <w:t xml:space="preserve"> (SASISOPA-P-007)</w:t>
            </w:r>
            <w:r w:rsidRPr="00330C7E">
              <w:rPr>
                <w:sz w:val="22"/>
                <w:szCs w:val="22"/>
              </w:rPr>
              <w:t xml:space="preserve">. </w:t>
            </w:r>
          </w:p>
          <w:p w:rsidR="002D5B96" w:rsidRPr="00197559" w:rsidRDefault="002D5B96" w:rsidP="00197559">
            <w:pPr>
              <w:widowControl w:val="0"/>
              <w:tabs>
                <w:tab w:val="left" w:pos="1873"/>
              </w:tabs>
              <w:autoSpaceDE w:val="0"/>
              <w:autoSpaceDN w:val="0"/>
              <w:spacing w:line="305" w:lineRule="exact"/>
              <w:jc w:val="both"/>
              <w:rPr>
                <w:rFonts w:cstheme="minorHAnsi"/>
              </w:rPr>
            </w:pPr>
          </w:p>
        </w:tc>
      </w:tr>
      <w:tr w:rsidR="00466761" w:rsidRPr="00330C7E" w:rsidTr="00197559">
        <w:trPr>
          <w:trHeight w:val="312"/>
        </w:trPr>
        <w:tc>
          <w:tcPr>
            <w:tcW w:w="10202" w:type="dxa"/>
            <w:gridSpan w:val="3"/>
          </w:tcPr>
          <w:p w:rsidR="00466761" w:rsidRPr="00330C7E" w:rsidRDefault="001757D7" w:rsidP="00467CA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CONTROL DE </w:t>
            </w:r>
            <w:r w:rsidR="00466761" w:rsidRPr="00330C7E">
              <w:rPr>
                <w:rFonts w:cstheme="minorHAnsi"/>
                <w:b/>
              </w:rPr>
              <w:t>CAMBIOS</w:t>
            </w:r>
          </w:p>
        </w:tc>
      </w:tr>
      <w:tr w:rsidR="00197559" w:rsidRPr="00330C7E" w:rsidTr="00197559">
        <w:trPr>
          <w:trHeight w:val="312"/>
        </w:trPr>
        <w:tc>
          <w:tcPr>
            <w:tcW w:w="3115" w:type="dxa"/>
          </w:tcPr>
          <w:p w:rsidR="00197559" w:rsidRPr="005B4C81" w:rsidRDefault="00197559" w:rsidP="00197559">
            <w:pPr>
              <w:tabs>
                <w:tab w:val="center" w:pos="1434"/>
                <w:tab w:val="right" w:pos="2868"/>
              </w:tabs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ab/>
              <w:t>CAMBIO</w:t>
            </w:r>
            <w:r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3544" w:type="dxa"/>
          </w:tcPr>
          <w:p w:rsidR="00197559" w:rsidRPr="005B4C81" w:rsidRDefault="00197559" w:rsidP="0019755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FECHA DE CAMBIO</w:t>
            </w:r>
          </w:p>
        </w:tc>
        <w:tc>
          <w:tcPr>
            <w:tcW w:w="3544" w:type="dxa"/>
          </w:tcPr>
          <w:p w:rsidR="00197559" w:rsidRPr="005B4C81" w:rsidRDefault="00197559" w:rsidP="0019755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MOTIVO DEL CAMBIO</w:t>
            </w:r>
          </w:p>
        </w:tc>
      </w:tr>
      <w:tr w:rsidR="00197559" w:rsidRPr="00330C7E" w:rsidTr="00197559">
        <w:trPr>
          <w:trHeight w:val="312"/>
        </w:trPr>
        <w:tc>
          <w:tcPr>
            <w:tcW w:w="3115" w:type="dxa"/>
          </w:tcPr>
          <w:p w:rsidR="00197559" w:rsidRDefault="00197559" w:rsidP="00197559">
            <w:pPr>
              <w:jc w:val="center"/>
              <w:rPr>
                <w:rFonts w:cstheme="minorHAnsi"/>
                <w:b/>
                <w:sz w:val="24"/>
              </w:rPr>
            </w:pPr>
          </w:p>
          <w:p w:rsidR="00197559" w:rsidRDefault="00197559" w:rsidP="00197559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544" w:type="dxa"/>
          </w:tcPr>
          <w:p w:rsidR="00197559" w:rsidRDefault="00197559" w:rsidP="00197559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544" w:type="dxa"/>
          </w:tcPr>
          <w:p w:rsidR="00197559" w:rsidRDefault="00197559" w:rsidP="00197559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197559" w:rsidRPr="00330C7E" w:rsidTr="00197559">
        <w:trPr>
          <w:trHeight w:val="312"/>
        </w:trPr>
        <w:tc>
          <w:tcPr>
            <w:tcW w:w="10202" w:type="dxa"/>
            <w:gridSpan w:val="3"/>
          </w:tcPr>
          <w:p w:rsidR="00197559" w:rsidRPr="005B4C81" w:rsidRDefault="00197559" w:rsidP="0019755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DISTRIBUCIÓN</w:t>
            </w:r>
          </w:p>
        </w:tc>
      </w:tr>
      <w:tr w:rsidR="00197559" w:rsidRPr="00330C7E" w:rsidTr="00197559">
        <w:trPr>
          <w:trHeight w:val="312"/>
        </w:trPr>
        <w:tc>
          <w:tcPr>
            <w:tcW w:w="10202" w:type="dxa"/>
            <w:gridSpan w:val="3"/>
          </w:tcPr>
          <w:p w:rsidR="00197559" w:rsidRPr="00CC10AB" w:rsidRDefault="00197559" w:rsidP="00197559">
            <w:pPr>
              <w:ind w:left="29"/>
              <w:jc w:val="both"/>
              <w:rPr>
                <w:rFonts w:cstheme="minorHAnsi"/>
              </w:rPr>
            </w:pPr>
            <w:r w:rsidRPr="00A96523">
              <w:rPr>
                <w:rFonts w:cstheme="minorHAnsi"/>
              </w:rPr>
              <w:t>“Este procedimiento debe distribuirse como lo especifica el Procedimiento Elaboración y Control de Documentos y Registros (SASISOPA-P-010), Aparta</w:t>
            </w:r>
            <w:r>
              <w:rPr>
                <w:rFonts w:cstheme="minorHAnsi"/>
              </w:rPr>
              <w:t>do 2, párrafo 2.2.8”</w:t>
            </w:r>
          </w:p>
        </w:tc>
      </w:tr>
      <w:tr w:rsidR="00197559" w:rsidRPr="00330C7E" w:rsidTr="00197559">
        <w:trPr>
          <w:trHeight w:val="312"/>
        </w:trPr>
        <w:tc>
          <w:tcPr>
            <w:tcW w:w="10202" w:type="dxa"/>
            <w:gridSpan w:val="3"/>
          </w:tcPr>
          <w:p w:rsidR="00197559" w:rsidRPr="00330C7E" w:rsidRDefault="00197559" w:rsidP="00197559">
            <w:pPr>
              <w:jc w:val="center"/>
              <w:rPr>
                <w:rFonts w:cstheme="minorHAnsi"/>
                <w:b/>
              </w:rPr>
            </w:pPr>
            <w:r w:rsidRPr="00330C7E">
              <w:rPr>
                <w:rFonts w:cstheme="minorHAnsi"/>
                <w:b/>
              </w:rPr>
              <w:t>ANEXOS:</w:t>
            </w:r>
          </w:p>
        </w:tc>
      </w:tr>
      <w:tr w:rsidR="00197559" w:rsidRPr="00F550B5" w:rsidTr="00197559">
        <w:trPr>
          <w:trHeight w:val="146"/>
        </w:trPr>
        <w:tc>
          <w:tcPr>
            <w:tcW w:w="10202" w:type="dxa"/>
            <w:gridSpan w:val="3"/>
          </w:tcPr>
          <w:p w:rsidR="00197559" w:rsidRPr="006E1450" w:rsidRDefault="00197559" w:rsidP="00197559">
            <w:pPr>
              <w:rPr>
                <w:rFonts w:cstheme="minorHAnsi"/>
              </w:rPr>
            </w:pPr>
            <w:r w:rsidRPr="00330C7E">
              <w:rPr>
                <w:rFonts w:cstheme="minorHAnsi"/>
              </w:rPr>
              <w:t>SASISOPA-PR-001; Programa de gestión de Objetivos.</w:t>
            </w:r>
          </w:p>
        </w:tc>
      </w:tr>
    </w:tbl>
    <w:p w:rsidR="00AD703D" w:rsidRDefault="00AD703D" w:rsidP="002F4860"/>
    <w:sectPr w:rsidR="00AD703D" w:rsidSect="007436D0">
      <w:headerReference w:type="default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130" w:rsidRDefault="002F1130" w:rsidP="004A66CB">
      <w:pPr>
        <w:spacing w:after="0" w:line="240" w:lineRule="auto"/>
      </w:pPr>
      <w:r>
        <w:separator/>
      </w:r>
    </w:p>
  </w:endnote>
  <w:endnote w:type="continuationSeparator" w:id="0">
    <w:p w:rsidR="002F1130" w:rsidRDefault="002F1130" w:rsidP="004A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0F7" w:rsidRDefault="005820F7">
    <w:pPr>
      <w:pStyle w:val="Piedepgina"/>
    </w:pPr>
    <w:r>
      <w:t>SASISOPA-F-037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0F7" w:rsidRDefault="005820F7">
    <w:pPr>
      <w:pStyle w:val="Piedepgina"/>
    </w:pPr>
    <w:r>
      <w:t>SASISOPA-F-037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130" w:rsidRDefault="002F1130" w:rsidP="004A66CB">
      <w:pPr>
        <w:spacing w:after="0" w:line="240" w:lineRule="auto"/>
      </w:pPr>
      <w:r>
        <w:separator/>
      </w:r>
    </w:p>
  </w:footnote>
  <w:footnote w:type="continuationSeparator" w:id="0">
    <w:p w:rsidR="002F1130" w:rsidRDefault="002F1130" w:rsidP="004A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253"/>
      <w:gridCol w:w="5077"/>
      <w:gridCol w:w="1022"/>
      <w:gridCol w:w="1712"/>
    </w:tblGrid>
    <w:tr w:rsidR="002F4BE4" w:rsidRPr="004F1B0D" w:rsidTr="002824E1">
      <w:trPr>
        <w:trHeight w:val="250"/>
        <w:jc w:val="center"/>
      </w:trPr>
      <w:tc>
        <w:tcPr>
          <w:tcW w:w="2253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2F4BE4" w:rsidRPr="004F1B0D" w:rsidRDefault="00332EEA" w:rsidP="002F4BE4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  <w:sz w:val="24"/>
            </w:rPr>
            <w:t>${Value4</w:t>
          </w:r>
          <w:r w:rsidRPr="00330C7E">
            <w:rPr>
              <w:rFonts w:cstheme="minorHAnsi"/>
              <w:sz w:val="24"/>
            </w:rPr>
            <w:t>}</w:t>
          </w:r>
        </w:p>
      </w:tc>
      <w:tc>
        <w:tcPr>
          <w:tcW w:w="507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2F4BE4" w:rsidRPr="004F1B0D" w:rsidRDefault="002F4BE4" w:rsidP="002F4BE4">
          <w:pPr>
            <w:pStyle w:val="Encabezado"/>
            <w:jc w:val="center"/>
            <w:rPr>
              <w:rFonts w:cstheme="minorHAnsi"/>
            </w:rPr>
          </w:pPr>
          <w:r w:rsidRPr="004F1B0D">
            <w:rPr>
              <w:rFonts w:cstheme="minorHAnsi"/>
            </w:rPr>
            <w:t>ELABORACIÓN DE OBJETIVOS, METAS E INDICADORES</w:t>
          </w:r>
          <w:r>
            <w:rPr>
              <w:rFonts w:cstheme="minorHAnsi"/>
            </w:rPr>
            <w:t>.</w:t>
          </w: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2F4BE4" w:rsidRPr="004F1B0D" w:rsidRDefault="002F4BE4" w:rsidP="002F4BE4">
          <w:pPr>
            <w:pStyle w:val="Encabezado"/>
            <w:rPr>
              <w:rFonts w:cstheme="minorHAnsi"/>
            </w:rPr>
          </w:pPr>
          <w:r w:rsidRPr="004F1B0D">
            <w:rPr>
              <w:rFonts w:cstheme="minorHAnsi"/>
            </w:rPr>
            <w:t>Clave: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2F4BE4" w:rsidRPr="004F1B0D" w:rsidRDefault="002F4BE4" w:rsidP="002F4BE4">
          <w:pPr>
            <w:pStyle w:val="Encabezado"/>
            <w:jc w:val="center"/>
            <w:rPr>
              <w:rFonts w:cstheme="minorHAnsi"/>
            </w:rPr>
          </w:pPr>
          <w:r w:rsidRPr="004F1B0D">
            <w:rPr>
              <w:rFonts w:cstheme="minorHAnsi"/>
            </w:rPr>
            <w:t>SASISOPA-P-003</w:t>
          </w:r>
        </w:p>
      </w:tc>
    </w:tr>
    <w:tr w:rsidR="002F4BE4" w:rsidRPr="004F1B0D" w:rsidTr="002824E1">
      <w:trPr>
        <w:trHeight w:val="256"/>
        <w:jc w:val="center"/>
      </w:trPr>
      <w:tc>
        <w:tcPr>
          <w:tcW w:w="2253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2F4BE4" w:rsidRPr="004F1B0D" w:rsidRDefault="002F4BE4" w:rsidP="002F4BE4">
          <w:pPr>
            <w:pStyle w:val="Encabezado"/>
            <w:rPr>
              <w:rFonts w:cstheme="minorHAnsi"/>
            </w:rPr>
          </w:pPr>
        </w:p>
      </w:tc>
      <w:tc>
        <w:tcPr>
          <w:tcW w:w="507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2F4BE4" w:rsidRPr="004F1B0D" w:rsidRDefault="002F4BE4" w:rsidP="002F4BE4">
          <w:pPr>
            <w:pStyle w:val="Encabezado"/>
            <w:rPr>
              <w:rFonts w:cstheme="minorHAnsi"/>
            </w:rPr>
          </w:pP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2F4BE4" w:rsidRPr="004F1B0D" w:rsidRDefault="002F4BE4" w:rsidP="002F4BE4">
          <w:pPr>
            <w:pStyle w:val="Encabezado"/>
            <w:rPr>
              <w:rFonts w:cstheme="minorHAnsi"/>
            </w:rPr>
          </w:pPr>
          <w:r w:rsidRPr="004F1B0D">
            <w:rPr>
              <w:rFonts w:cstheme="minorHAnsi"/>
            </w:rPr>
            <w:t>Fecha: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2F4BE4" w:rsidRPr="004F1B0D" w:rsidRDefault="002F4BE4" w:rsidP="002F4BE4">
          <w:pPr>
            <w:pStyle w:val="Encabezado"/>
            <w:jc w:val="center"/>
            <w:rPr>
              <w:rFonts w:cstheme="minorHAnsi"/>
              <w:highlight w:val="yellow"/>
            </w:rPr>
          </w:pPr>
          <w:r w:rsidRPr="00637B42">
            <w:rPr>
              <w:rFonts w:cstheme="minorHAnsi"/>
            </w:rPr>
            <w:t>04-OCT-17</w:t>
          </w:r>
        </w:p>
      </w:tc>
    </w:tr>
    <w:tr w:rsidR="002F4BE4" w:rsidRPr="004F1B0D" w:rsidTr="002824E1">
      <w:trPr>
        <w:trHeight w:val="284"/>
        <w:jc w:val="center"/>
      </w:trPr>
      <w:tc>
        <w:tcPr>
          <w:tcW w:w="2253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2F4BE4" w:rsidRPr="004F1B0D" w:rsidRDefault="002F4BE4" w:rsidP="002F4BE4">
          <w:pPr>
            <w:pStyle w:val="Encabezado"/>
            <w:rPr>
              <w:rFonts w:cstheme="minorHAnsi"/>
            </w:rPr>
          </w:pPr>
        </w:p>
      </w:tc>
      <w:tc>
        <w:tcPr>
          <w:tcW w:w="507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2F4BE4" w:rsidRPr="004F1B0D" w:rsidRDefault="002F4BE4" w:rsidP="002F4BE4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center"/>
            <w:rPr>
              <w:rFonts w:cstheme="minorHAnsi"/>
            </w:rPr>
          </w:pPr>
          <w:r w:rsidRPr="004F1B0D">
            <w:rPr>
              <w:rFonts w:cstheme="minorHAnsi"/>
              <w:b/>
            </w:rPr>
            <w:t>S</w:t>
          </w:r>
          <w:r w:rsidRPr="004F1B0D">
            <w:rPr>
              <w:rFonts w:cstheme="minorHAnsi"/>
            </w:rPr>
            <w:t xml:space="preserve">istema de </w:t>
          </w:r>
          <w:r w:rsidRPr="004F1B0D">
            <w:rPr>
              <w:rFonts w:cstheme="minorHAnsi"/>
              <w:b/>
            </w:rPr>
            <w:t>A</w:t>
          </w:r>
          <w:r w:rsidRPr="004F1B0D">
            <w:rPr>
              <w:rFonts w:cstheme="minorHAnsi"/>
            </w:rPr>
            <w:t xml:space="preserve">dministración de </w:t>
          </w:r>
          <w:r w:rsidRPr="004F1B0D">
            <w:rPr>
              <w:rFonts w:cstheme="minorHAnsi"/>
              <w:b/>
            </w:rPr>
            <w:t>S</w:t>
          </w:r>
          <w:r w:rsidRPr="004F1B0D">
            <w:rPr>
              <w:rFonts w:cstheme="minorHAnsi"/>
            </w:rPr>
            <w:t xml:space="preserve">eguridad </w:t>
          </w:r>
          <w:r w:rsidRPr="004F1B0D">
            <w:rPr>
              <w:rFonts w:cstheme="minorHAnsi"/>
              <w:b/>
            </w:rPr>
            <w:t>I</w:t>
          </w:r>
          <w:r w:rsidRPr="004F1B0D">
            <w:rPr>
              <w:rFonts w:cstheme="minorHAnsi"/>
            </w:rPr>
            <w:t xml:space="preserve">ndustrial, </w:t>
          </w:r>
          <w:r w:rsidRPr="004F1B0D">
            <w:rPr>
              <w:rFonts w:cstheme="minorHAnsi"/>
              <w:b/>
            </w:rPr>
            <w:t>S</w:t>
          </w:r>
          <w:r w:rsidRPr="004F1B0D">
            <w:rPr>
              <w:rFonts w:cstheme="minorHAnsi"/>
            </w:rPr>
            <w:t xml:space="preserve">eguridad </w:t>
          </w:r>
          <w:r w:rsidRPr="004F1B0D">
            <w:rPr>
              <w:rFonts w:cstheme="minorHAnsi"/>
              <w:b/>
            </w:rPr>
            <w:t>O</w:t>
          </w:r>
          <w:r w:rsidRPr="004F1B0D">
            <w:rPr>
              <w:rFonts w:cstheme="minorHAnsi"/>
            </w:rPr>
            <w:t xml:space="preserve">perativa y </w:t>
          </w:r>
          <w:r w:rsidRPr="004F1B0D">
            <w:rPr>
              <w:rFonts w:cstheme="minorHAnsi"/>
              <w:b/>
            </w:rPr>
            <w:t>P</w:t>
          </w:r>
          <w:r w:rsidRPr="004F1B0D">
            <w:rPr>
              <w:rFonts w:cstheme="minorHAnsi"/>
            </w:rPr>
            <w:t xml:space="preserve">rotección al Medio </w:t>
          </w:r>
          <w:r w:rsidRPr="004F1B0D">
            <w:rPr>
              <w:rFonts w:cstheme="minorHAnsi"/>
              <w:b/>
            </w:rPr>
            <w:t>A</w:t>
          </w:r>
          <w:r w:rsidRPr="004F1B0D">
            <w:rPr>
              <w:rFonts w:cstheme="minorHAnsi"/>
            </w:rPr>
            <w:t>mbiente</w:t>
          </w:r>
          <w:r>
            <w:rPr>
              <w:rFonts w:cstheme="minorHAnsi"/>
            </w:rPr>
            <w:t>.</w:t>
          </w: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2F4BE4" w:rsidRPr="004F1B0D" w:rsidRDefault="002F4BE4" w:rsidP="002F4BE4">
          <w:pPr>
            <w:pStyle w:val="Encabezado"/>
            <w:rPr>
              <w:rFonts w:cstheme="minorHAnsi"/>
            </w:rPr>
          </w:pPr>
          <w:r w:rsidRPr="004F1B0D">
            <w:rPr>
              <w:rFonts w:cstheme="minorHAnsi"/>
            </w:rPr>
            <w:t>Revisión: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2F4BE4" w:rsidRPr="004F1B0D" w:rsidRDefault="002F4BE4" w:rsidP="002F4BE4">
          <w:pPr>
            <w:pStyle w:val="Encabezado"/>
            <w:jc w:val="center"/>
            <w:rPr>
              <w:rFonts w:cstheme="minorHAnsi"/>
            </w:rPr>
          </w:pPr>
          <w:r w:rsidRPr="004F1B0D">
            <w:rPr>
              <w:rFonts w:cstheme="minorHAnsi"/>
            </w:rPr>
            <w:t>1</w:t>
          </w:r>
        </w:p>
      </w:tc>
    </w:tr>
    <w:tr w:rsidR="002F4BE4" w:rsidRPr="004F1B0D" w:rsidTr="002824E1">
      <w:trPr>
        <w:trHeight w:val="177"/>
        <w:jc w:val="center"/>
      </w:trPr>
      <w:tc>
        <w:tcPr>
          <w:tcW w:w="2253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2F4BE4" w:rsidRPr="004F1B0D" w:rsidRDefault="002F4BE4" w:rsidP="002F4BE4">
          <w:pPr>
            <w:pStyle w:val="Encabezado"/>
            <w:rPr>
              <w:rFonts w:cstheme="minorHAnsi"/>
            </w:rPr>
          </w:pPr>
        </w:p>
      </w:tc>
      <w:tc>
        <w:tcPr>
          <w:tcW w:w="507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2F4BE4" w:rsidRPr="004F1B0D" w:rsidRDefault="002F4BE4" w:rsidP="002F4BE4">
          <w:pPr>
            <w:pStyle w:val="Encabezado"/>
            <w:rPr>
              <w:rFonts w:cstheme="minorHAnsi"/>
            </w:rPr>
          </w:pP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2F4BE4" w:rsidRPr="004F1B0D" w:rsidRDefault="002F4BE4" w:rsidP="002F4BE4">
          <w:pPr>
            <w:pStyle w:val="Encabezado"/>
            <w:rPr>
              <w:rFonts w:cstheme="minorHAnsi"/>
            </w:rPr>
          </w:pPr>
          <w:r w:rsidRPr="004F1B0D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2F4BE4" w:rsidRPr="004F1B0D" w:rsidRDefault="002F4BE4" w:rsidP="002F4BE4">
          <w:pPr>
            <w:pStyle w:val="Encabezado"/>
            <w:jc w:val="center"/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</w:rPr>
            <w:fldChar w:fldCharType="begin"/>
          </w:r>
          <w:r>
            <w:rPr>
              <w:rFonts w:cstheme="minorHAnsi"/>
              <w:b/>
              <w:bCs/>
            </w:rPr>
            <w:instrText xml:space="preserve"> PAGE  \* Arabic  \* MERGEFORMAT </w:instrText>
          </w:r>
          <w:r>
            <w:rPr>
              <w:rFonts w:cstheme="minorHAnsi"/>
              <w:b/>
              <w:bCs/>
            </w:rPr>
            <w:fldChar w:fldCharType="separate"/>
          </w:r>
          <w:r w:rsidR="008869D6">
            <w:rPr>
              <w:rFonts w:cstheme="minorHAnsi"/>
              <w:b/>
              <w:bCs/>
              <w:noProof/>
            </w:rPr>
            <w:t>7</w:t>
          </w:r>
          <w:r>
            <w:rPr>
              <w:rFonts w:cstheme="minorHAnsi"/>
              <w:b/>
              <w:bCs/>
            </w:rPr>
            <w:fldChar w:fldCharType="end"/>
          </w:r>
        </w:p>
      </w:tc>
    </w:tr>
  </w:tbl>
  <w:p w:rsidR="002F4BE4" w:rsidRPr="002F4BE4" w:rsidRDefault="002F4BE4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4B6F"/>
    <w:multiLevelType w:val="multilevel"/>
    <w:tmpl w:val="48065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4E460D3"/>
    <w:multiLevelType w:val="multilevel"/>
    <w:tmpl w:val="7FCE65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5E6039B"/>
    <w:multiLevelType w:val="multilevel"/>
    <w:tmpl w:val="B432601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644029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782CE7"/>
    <w:multiLevelType w:val="hybridMultilevel"/>
    <w:tmpl w:val="07E4F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D774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675232"/>
    <w:multiLevelType w:val="hybridMultilevel"/>
    <w:tmpl w:val="279002E0"/>
    <w:lvl w:ilvl="0" w:tplc="3FC282F0">
      <w:numFmt w:val="bullet"/>
      <w:lvlText w:val="•"/>
      <w:lvlJc w:val="left"/>
      <w:pPr>
        <w:ind w:left="1100" w:hanging="130"/>
      </w:pPr>
      <w:rPr>
        <w:rFonts w:hint="default"/>
        <w:spacing w:val="10"/>
        <w:w w:val="100"/>
        <w:sz w:val="22"/>
        <w:szCs w:val="22"/>
        <w:lang w:val="es-MX" w:eastAsia="es-MX" w:bidi="es-MX"/>
      </w:rPr>
    </w:lvl>
    <w:lvl w:ilvl="1" w:tplc="05083EE6">
      <w:numFmt w:val="bullet"/>
      <w:lvlText w:val="•"/>
      <w:lvlJc w:val="left"/>
      <w:pPr>
        <w:ind w:left="2030" w:hanging="130"/>
      </w:pPr>
      <w:rPr>
        <w:rFonts w:hint="default"/>
        <w:lang w:val="es-MX" w:eastAsia="es-MX" w:bidi="es-MX"/>
      </w:rPr>
    </w:lvl>
    <w:lvl w:ilvl="2" w:tplc="6D188C14">
      <w:numFmt w:val="bullet"/>
      <w:lvlText w:val="•"/>
      <w:lvlJc w:val="left"/>
      <w:pPr>
        <w:ind w:left="2960" w:hanging="130"/>
      </w:pPr>
      <w:rPr>
        <w:rFonts w:hint="default"/>
        <w:lang w:val="es-MX" w:eastAsia="es-MX" w:bidi="es-MX"/>
      </w:rPr>
    </w:lvl>
    <w:lvl w:ilvl="3" w:tplc="673E522C">
      <w:numFmt w:val="bullet"/>
      <w:lvlText w:val="•"/>
      <w:lvlJc w:val="left"/>
      <w:pPr>
        <w:ind w:left="3890" w:hanging="130"/>
      </w:pPr>
      <w:rPr>
        <w:rFonts w:hint="default"/>
        <w:lang w:val="es-MX" w:eastAsia="es-MX" w:bidi="es-MX"/>
      </w:rPr>
    </w:lvl>
    <w:lvl w:ilvl="4" w:tplc="D4B8467C">
      <w:numFmt w:val="bullet"/>
      <w:lvlText w:val="•"/>
      <w:lvlJc w:val="left"/>
      <w:pPr>
        <w:ind w:left="4820" w:hanging="130"/>
      </w:pPr>
      <w:rPr>
        <w:rFonts w:hint="default"/>
        <w:lang w:val="es-MX" w:eastAsia="es-MX" w:bidi="es-MX"/>
      </w:rPr>
    </w:lvl>
    <w:lvl w:ilvl="5" w:tplc="76D445C2">
      <w:numFmt w:val="bullet"/>
      <w:lvlText w:val="•"/>
      <w:lvlJc w:val="left"/>
      <w:pPr>
        <w:ind w:left="5750" w:hanging="130"/>
      </w:pPr>
      <w:rPr>
        <w:rFonts w:hint="default"/>
        <w:lang w:val="es-MX" w:eastAsia="es-MX" w:bidi="es-MX"/>
      </w:rPr>
    </w:lvl>
    <w:lvl w:ilvl="6" w:tplc="849A9A6A">
      <w:numFmt w:val="bullet"/>
      <w:lvlText w:val="•"/>
      <w:lvlJc w:val="left"/>
      <w:pPr>
        <w:ind w:left="6680" w:hanging="130"/>
      </w:pPr>
      <w:rPr>
        <w:rFonts w:hint="default"/>
        <w:lang w:val="es-MX" w:eastAsia="es-MX" w:bidi="es-MX"/>
      </w:rPr>
    </w:lvl>
    <w:lvl w:ilvl="7" w:tplc="72768EF2">
      <w:numFmt w:val="bullet"/>
      <w:lvlText w:val="•"/>
      <w:lvlJc w:val="left"/>
      <w:pPr>
        <w:ind w:left="7610" w:hanging="130"/>
      </w:pPr>
      <w:rPr>
        <w:rFonts w:hint="default"/>
        <w:lang w:val="es-MX" w:eastAsia="es-MX" w:bidi="es-MX"/>
      </w:rPr>
    </w:lvl>
    <w:lvl w:ilvl="8" w:tplc="67B05E3E">
      <w:numFmt w:val="bullet"/>
      <w:lvlText w:val="•"/>
      <w:lvlJc w:val="left"/>
      <w:pPr>
        <w:ind w:left="8540" w:hanging="130"/>
      </w:pPr>
      <w:rPr>
        <w:rFonts w:hint="default"/>
        <w:lang w:val="es-MX" w:eastAsia="es-MX" w:bidi="es-MX"/>
      </w:rPr>
    </w:lvl>
  </w:abstractNum>
  <w:abstractNum w:abstractNumId="7">
    <w:nsid w:val="10B6392A"/>
    <w:multiLevelType w:val="hybridMultilevel"/>
    <w:tmpl w:val="A22CFB00"/>
    <w:lvl w:ilvl="0" w:tplc="DF766466">
      <w:numFmt w:val="bullet"/>
      <w:lvlText w:val="•"/>
      <w:lvlJc w:val="left"/>
      <w:pPr>
        <w:ind w:left="1100" w:hanging="130"/>
      </w:pPr>
      <w:rPr>
        <w:rFonts w:ascii="Calibri" w:eastAsia="Calibri" w:hAnsi="Calibri" w:cs="Calibri" w:hint="default"/>
        <w:spacing w:val="10"/>
        <w:w w:val="100"/>
        <w:sz w:val="22"/>
        <w:szCs w:val="22"/>
        <w:lang w:val="es-MX" w:eastAsia="es-MX" w:bidi="es-MX"/>
      </w:rPr>
    </w:lvl>
    <w:lvl w:ilvl="1" w:tplc="05083EE6">
      <w:numFmt w:val="bullet"/>
      <w:lvlText w:val="•"/>
      <w:lvlJc w:val="left"/>
      <w:pPr>
        <w:ind w:left="2030" w:hanging="130"/>
      </w:pPr>
      <w:rPr>
        <w:rFonts w:hint="default"/>
        <w:lang w:val="es-MX" w:eastAsia="es-MX" w:bidi="es-MX"/>
      </w:rPr>
    </w:lvl>
    <w:lvl w:ilvl="2" w:tplc="6D188C14">
      <w:numFmt w:val="bullet"/>
      <w:lvlText w:val="•"/>
      <w:lvlJc w:val="left"/>
      <w:pPr>
        <w:ind w:left="2960" w:hanging="130"/>
      </w:pPr>
      <w:rPr>
        <w:rFonts w:hint="default"/>
        <w:lang w:val="es-MX" w:eastAsia="es-MX" w:bidi="es-MX"/>
      </w:rPr>
    </w:lvl>
    <w:lvl w:ilvl="3" w:tplc="673E522C">
      <w:numFmt w:val="bullet"/>
      <w:lvlText w:val="•"/>
      <w:lvlJc w:val="left"/>
      <w:pPr>
        <w:ind w:left="3890" w:hanging="130"/>
      </w:pPr>
      <w:rPr>
        <w:rFonts w:hint="default"/>
        <w:lang w:val="es-MX" w:eastAsia="es-MX" w:bidi="es-MX"/>
      </w:rPr>
    </w:lvl>
    <w:lvl w:ilvl="4" w:tplc="D4B8467C">
      <w:numFmt w:val="bullet"/>
      <w:lvlText w:val="•"/>
      <w:lvlJc w:val="left"/>
      <w:pPr>
        <w:ind w:left="4820" w:hanging="130"/>
      </w:pPr>
      <w:rPr>
        <w:rFonts w:hint="default"/>
        <w:lang w:val="es-MX" w:eastAsia="es-MX" w:bidi="es-MX"/>
      </w:rPr>
    </w:lvl>
    <w:lvl w:ilvl="5" w:tplc="76D445C2">
      <w:numFmt w:val="bullet"/>
      <w:lvlText w:val="•"/>
      <w:lvlJc w:val="left"/>
      <w:pPr>
        <w:ind w:left="5750" w:hanging="130"/>
      </w:pPr>
      <w:rPr>
        <w:rFonts w:hint="default"/>
        <w:lang w:val="es-MX" w:eastAsia="es-MX" w:bidi="es-MX"/>
      </w:rPr>
    </w:lvl>
    <w:lvl w:ilvl="6" w:tplc="849A9A6A">
      <w:numFmt w:val="bullet"/>
      <w:lvlText w:val="•"/>
      <w:lvlJc w:val="left"/>
      <w:pPr>
        <w:ind w:left="6680" w:hanging="130"/>
      </w:pPr>
      <w:rPr>
        <w:rFonts w:hint="default"/>
        <w:lang w:val="es-MX" w:eastAsia="es-MX" w:bidi="es-MX"/>
      </w:rPr>
    </w:lvl>
    <w:lvl w:ilvl="7" w:tplc="72768EF2">
      <w:numFmt w:val="bullet"/>
      <w:lvlText w:val="•"/>
      <w:lvlJc w:val="left"/>
      <w:pPr>
        <w:ind w:left="7610" w:hanging="130"/>
      </w:pPr>
      <w:rPr>
        <w:rFonts w:hint="default"/>
        <w:lang w:val="es-MX" w:eastAsia="es-MX" w:bidi="es-MX"/>
      </w:rPr>
    </w:lvl>
    <w:lvl w:ilvl="8" w:tplc="67B05E3E">
      <w:numFmt w:val="bullet"/>
      <w:lvlText w:val="•"/>
      <w:lvlJc w:val="left"/>
      <w:pPr>
        <w:ind w:left="8540" w:hanging="130"/>
      </w:pPr>
      <w:rPr>
        <w:rFonts w:hint="default"/>
        <w:lang w:val="es-MX" w:eastAsia="es-MX" w:bidi="es-MX"/>
      </w:rPr>
    </w:lvl>
  </w:abstractNum>
  <w:abstractNum w:abstractNumId="8">
    <w:nsid w:val="1C03579E"/>
    <w:multiLevelType w:val="multilevel"/>
    <w:tmpl w:val="B48E557A"/>
    <w:lvl w:ilvl="0">
      <w:start w:val="3"/>
      <w:numFmt w:val="decimal"/>
      <w:lvlText w:val="%1"/>
      <w:lvlJc w:val="left"/>
      <w:pPr>
        <w:ind w:left="522" w:hanging="422"/>
      </w:pPr>
      <w:rPr>
        <w:rFonts w:hint="default"/>
        <w:lang w:val="es-MX" w:eastAsia="es-MX" w:bidi="es-MX"/>
      </w:rPr>
    </w:lvl>
    <w:lvl w:ilvl="1">
      <w:start w:val="1"/>
      <w:numFmt w:val="decimal"/>
      <w:lvlText w:val="%1.%2."/>
      <w:lvlJc w:val="left"/>
      <w:pPr>
        <w:ind w:left="522" w:hanging="422"/>
      </w:pPr>
      <w:rPr>
        <w:rFonts w:ascii="Calibri" w:eastAsia="Calibri" w:hAnsi="Calibri" w:cs="Calibri" w:hint="default"/>
        <w:w w:val="100"/>
        <w:sz w:val="24"/>
        <w:szCs w:val="24"/>
        <w:lang w:val="es-MX" w:eastAsia="es-MX" w:bidi="es-MX"/>
      </w:rPr>
    </w:lvl>
    <w:lvl w:ilvl="2">
      <w:numFmt w:val="bullet"/>
      <w:lvlText w:val=""/>
      <w:lvlJc w:val="left"/>
      <w:pPr>
        <w:ind w:left="1234" w:hanging="356"/>
      </w:pPr>
      <w:rPr>
        <w:rFonts w:ascii="Symbol" w:eastAsia="Symbol" w:hAnsi="Symbol" w:cs="Symbol" w:hint="default"/>
        <w:w w:val="100"/>
        <w:sz w:val="24"/>
        <w:szCs w:val="24"/>
        <w:lang w:val="es-MX" w:eastAsia="es-MX" w:bidi="es-MX"/>
      </w:rPr>
    </w:lvl>
    <w:lvl w:ilvl="3">
      <w:numFmt w:val="bullet"/>
      <w:lvlText w:val="•"/>
      <w:lvlJc w:val="left"/>
      <w:pPr>
        <w:ind w:left="3275" w:hanging="356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4293" w:hanging="356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5311" w:hanging="356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6328" w:hanging="356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346" w:hanging="356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8364" w:hanging="356"/>
      </w:pPr>
      <w:rPr>
        <w:rFonts w:hint="default"/>
        <w:lang w:val="es-MX" w:eastAsia="es-MX" w:bidi="es-MX"/>
      </w:rPr>
    </w:lvl>
  </w:abstractNum>
  <w:abstractNum w:abstractNumId="9">
    <w:nsid w:val="21E20591"/>
    <w:multiLevelType w:val="hybridMultilevel"/>
    <w:tmpl w:val="8B9AF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A109F"/>
    <w:multiLevelType w:val="hybridMultilevel"/>
    <w:tmpl w:val="9B78C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4C1E78"/>
    <w:multiLevelType w:val="hybridMultilevel"/>
    <w:tmpl w:val="3A0C3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6B5421"/>
    <w:multiLevelType w:val="hybridMultilevel"/>
    <w:tmpl w:val="CB3A1F8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D4088"/>
    <w:multiLevelType w:val="hybridMultilevel"/>
    <w:tmpl w:val="A648BBC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7A11F8"/>
    <w:multiLevelType w:val="hybridMultilevel"/>
    <w:tmpl w:val="13727C92"/>
    <w:lvl w:ilvl="0" w:tplc="2E8AB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7D1B8E"/>
    <w:multiLevelType w:val="hybridMultilevel"/>
    <w:tmpl w:val="BBC6430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4348A"/>
    <w:multiLevelType w:val="multilevel"/>
    <w:tmpl w:val="B04493C0"/>
    <w:lvl w:ilvl="0">
      <w:start w:val="1"/>
      <w:numFmt w:val="decimal"/>
      <w:lvlText w:val="%1."/>
      <w:lvlJc w:val="left"/>
      <w:pPr>
        <w:ind w:left="805" w:hanging="284"/>
      </w:pPr>
      <w:rPr>
        <w:rFonts w:asciiTheme="minorHAnsi" w:eastAsia="Arial" w:hAnsiTheme="minorHAnsi" w:cstheme="minorHAnsi" w:hint="default"/>
        <w:b w:val="0"/>
        <w:bCs/>
        <w:w w:val="100"/>
        <w:sz w:val="22"/>
        <w:szCs w:val="22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927" w:hanging="406"/>
      </w:pPr>
      <w:rPr>
        <w:rFonts w:hint="default"/>
        <w:spacing w:val="-7"/>
        <w:w w:val="100"/>
        <w:lang w:val="es-MX" w:eastAsia="es-MX" w:bidi="es-MX"/>
      </w:rPr>
    </w:lvl>
    <w:lvl w:ilvl="2">
      <w:start w:val="1"/>
      <w:numFmt w:val="bullet"/>
      <w:lvlText w:val=""/>
      <w:lvlJc w:val="left"/>
      <w:pPr>
        <w:ind w:left="1798" w:hanging="142"/>
      </w:pPr>
      <w:rPr>
        <w:rFonts w:ascii="Symbol" w:hAnsi="Symbol" w:hint="default"/>
        <w:w w:val="100"/>
        <w:sz w:val="24"/>
        <w:szCs w:val="24"/>
        <w:lang w:val="es-MX" w:eastAsia="es-MX" w:bidi="es-MX"/>
      </w:rPr>
    </w:lvl>
    <w:lvl w:ilvl="3">
      <w:numFmt w:val="bullet"/>
      <w:lvlText w:val="•"/>
      <w:lvlJc w:val="left"/>
      <w:pPr>
        <w:ind w:left="1800" w:hanging="142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3028" w:hanging="142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4257" w:hanging="142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5485" w:hanging="142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6714" w:hanging="142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942" w:hanging="142"/>
      </w:pPr>
      <w:rPr>
        <w:rFonts w:hint="default"/>
        <w:lang w:val="es-MX" w:eastAsia="es-MX" w:bidi="es-MX"/>
      </w:rPr>
    </w:lvl>
  </w:abstractNum>
  <w:abstractNum w:abstractNumId="17">
    <w:nsid w:val="370A30D4"/>
    <w:multiLevelType w:val="multilevel"/>
    <w:tmpl w:val="AEE04560"/>
    <w:lvl w:ilvl="0">
      <w:start w:val="1"/>
      <w:numFmt w:val="decimal"/>
      <w:lvlText w:val="%1."/>
      <w:lvlJc w:val="left"/>
      <w:pPr>
        <w:ind w:left="805" w:hanging="284"/>
      </w:pPr>
      <w:rPr>
        <w:rFonts w:ascii="Arial" w:eastAsia="Arial" w:hAnsi="Arial" w:cs="Arial" w:hint="default"/>
        <w:b/>
        <w:bCs/>
        <w:w w:val="100"/>
        <w:sz w:val="24"/>
        <w:szCs w:val="24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927" w:hanging="406"/>
      </w:pPr>
      <w:rPr>
        <w:rFonts w:hint="default"/>
        <w:spacing w:val="-7"/>
        <w:w w:val="100"/>
        <w:lang w:val="es-MX" w:eastAsia="es-MX" w:bidi="es-MX"/>
      </w:rPr>
    </w:lvl>
    <w:lvl w:ilvl="2">
      <w:numFmt w:val="bullet"/>
      <w:lvlText w:val=""/>
      <w:lvlJc w:val="left"/>
      <w:pPr>
        <w:ind w:left="1798" w:hanging="142"/>
      </w:pPr>
      <w:rPr>
        <w:rFonts w:ascii="Symbol" w:eastAsia="Symbol" w:hAnsi="Symbol" w:cs="Symbol" w:hint="default"/>
        <w:w w:val="100"/>
        <w:sz w:val="24"/>
        <w:szCs w:val="24"/>
        <w:lang w:val="es-MX" w:eastAsia="es-MX" w:bidi="es-MX"/>
      </w:rPr>
    </w:lvl>
    <w:lvl w:ilvl="3">
      <w:numFmt w:val="bullet"/>
      <w:lvlText w:val="•"/>
      <w:lvlJc w:val="left"/>
      <w:pPr>
        <w:ind w:left="1800" w:hanging="142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3028" w:hanging="142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4257" w:hanging="142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5485" w:hanging="142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6714" w:hanging="142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942" w:hanging="142"/>
      </w:pPr>
      <w:rPr>
        <w:rFonts w:hint="default"/>
        <w:lang w:val="es-MX" w:eastAsia="es-MX" w:bidi="es-MX"/>
      </w:rPr>
    </w:lvl>
  </w:abstractNum>
  <w:abstractNum w:abstractNumId="18">
    <w:nsid w:val="39B044DE"/>
    <w:multiLevelType w:val="hybridMultilevel"/>
    <w:tmpl w:val="8D2AEA9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10BEA"/>
    <w:multiLevelType w:val="hybridMultilevel"/>
    <w:tmpl w:val="E6004E5E"/>
    <w:lvl w:ilvl="0" w:tplc="F600E5B8">
      <w:start w:val="1"/>
      <w:numFmt w:val="upperRoman"/>
      <w:lvlText w:val="%1."/>
      <w:lvlJc w:val="right"/>
      <w:pPr>
        <w:ind w:left="1425" w:hanging="360"/>
      </w:pPr>
      <w:rPr>
        <w:rFonts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4BBC2643"/>
    <w:multiLevelType w:val="hybridMultilevel"/>
    <w:tmpl w:val="38961CFE"/>
    <w:lvl w:ilvl="0" w:tplc="080A0009">
      <w:start w:val="1"/>
      <w:numFmt w:val="bullet"/>
      <w:lvlText w:val=""/>
      <w:lvlJc w:val="left"/>
      <w:pPr>
        <w:ind w:left="2163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21">
    <w:nsid w:val="4CB039F2"/>
    <w:multiLevelType w:val="multilevel"/>
    <w:tmpl w:val="3A2E550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  <w:b/>
        <w:lang w:val="es-MX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22">
    <w:nsid w:val="55BA7BCB"/>
    <w:multiLevelType w:val="multilevel"/>
    <w:tmpl w:val="3A787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6A429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81F7768"/>
    <w:multiLevelType w:val="hybridMultilevel"/>
    <w:tmpl w:val="5DB41F08"/>
    <w:lvl w:ilvl="0" w:tplc="3FC282F0">
      <w:numFmt w:val="bullet"/>
      <w:lvlText w:val="•"/>
      <w:lvlJc w:val="left"/>
      <w:pPr>
        <w:ind w:left="1374" w:hanging="144"/>
      </w:pPr>
      <w:rPr>
        <w:rFonts w:hint="default"/>
        <w:w w:val="100"/>
        <w:sz w:val="24"/>
        <w:szCs w:val="24"/>
        <w:lang w:val="es-MX" w:eastAsia="es-MX" w:bidi="es-MX"/>
      </w:rPr>
    </w:lvl>
    <w:lvl w:ilvl="1" w:tplc="3FC282F0">
      <w:numFmt w:val="bullet"/>
      <w:lvlText w:val="•"/>
      <w:lvlJc w:val="left"/>
      <w:pPr>
        <w:ind w:left="2282" w:hanging="144"/>
      </w:pPr>
      <w:rPr>
        <w:rFonts w:hint="default"/>
        <w:lang w:val="es-MX" w:eastAsia="es-MX" w:bidi="es-MX"/>
      </w:rPr>
    </w:lvl>
    <w:lvl w:ilvl="2" w:tplc="CAEAEF74">
      <w:numFmt w:val="bullet"/>
      <w:lvlText w:val="•"/>
      <w:lvlJc w:val="left"/>
      <w:pPr>
        <w:ind w:left="3184" w:hanging="144"/>
      </w:pPr>
      <w:rPr>
        <w:rFonts w:hint="default"/>
        <w:lang w:val="es-MX" w:eastAsia="es-MX" w:bidi="es-MX"/>
      </w:rPr>
    </w:lvl>
    <w:lvl w:ilvl="3" w:tplc="FC1450A8">
      <w:numFmt w:val="bullet"/>
      <w:lvlText w:val="•"/>
      <w:lvlJc w:val="left"/>
      <w:pPr>
        <w:ind w:left="4086" w:hanging="144"/>
      </w:pPr>
      <w:rPr>
        <w:rFonts w:hint="default"/>
        <w:lang w:val="es-MX" w:eastAsia="es-MX" w:bidi="es-MX"/>
      </w:rPr>
    </w:lvl>
    <w:lvl w:ilvl="4" w:tplc="A5F65062">
      <w:numFmt w:val="bullet"/>
      <w:lvlText w:val="•"/>
      <w:lvlJc w:val="left"/>
      <w:pPr>
        <w:ind w:left="4988" w:hanging="144"/>
      </w:pPr>
      <w:rPr>
        <w:rFonts w:hint="default"/>
        <w:lang w:val="es-MX" w:eastAsia="es-MX" w:bidi="es-MX"/>
      </w:rPr>
    </w:lvl>
    <w:lvl w:ilvl="5" w:tplc="48868FCC">
      <w:numFmt w:val="bullet"/>
      <w:lvlText w:val="•"/>
      <w:lvlJc w:val="left"/>
      <w:pPr>
        <w:ind w:left="5890" w:hanging="144"/>
      </w:pPr>
      <w:rPr>
        <w:rFonts w:hint="default"/>
        <w:lang w:val="es-MX" w:eastAsia="es-MX" w:bidi="es-MX"/>
      </w:rPr>
    </w:lvl>
    <w:lvl w:ilvl="6" w:tplc="02D87736">
      <w:numFmt w:val="bullet"/>
      <w:lvlText w:val="•"/>
      <w:lvlJc w:val="left"/>
      <w:pPr>
        <w:ind w:left="6792" w:hanging="144"/>
      </w:pPr>
      <w:rPr>
        <w:rFonts w:hint="default"/>
        <w:lang w:val="es-MX" w:eastAsia="es-MX" w:bidi="es-MX"/>
      </w:rPr>
    </w:lvl>
    <w:lvl w:ilvl="7" w:tplc="D91247EE">
      <w:numFmt w:val="bullet"/>
      <w:lvlText w:val="•"/>
      <w:lvlJc w:val="left"/>
      <w:pPr>
        <w:ind w:left="7694" w:hanging="144"/>
      </w:pPr>
      <w:rPr>
        <w:rFonts w:hint="default"/>
        <w:lang w:val="es-MX" w:eastAsia="es-MX" w:bidi="es-MX"/>
      </w:rPr>
    </w:lvl>
    <w:lvl w:ilvl="8" w:tplc="CCEC113C">
      <w:numFmt w:val="bullet"/>
      <w:lvlText w:val="•"/>
      <w:lvlJc w:val="left"/>
      <w:pPr>
        <w:ind w:left="8596" w:hanging="144"/>
      </w:pPr>
      <w:rPr>
        <w:rFonts w:hint="default"/>
        <w:lang w:val="es-MX" w:eastAsia="es-MX" w:bidi="es-MX"/>
      </w:rPr>
    </w:lvl>
  </w:abstractNum>
  <w:abstractNum w:abstractNumId="25">
    <w:nsid w:val="5B9F31D2"/>
    <w:multiLevelType w:val="hybridMultilevel"/>
    <w:tmpl w:val="2946B4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55792"/>
    <w:multiLevelType w:val="hybridMultilevel"/>
    <w:tmpl w:val="682269D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2D0211"/>
    <w:multiLevelType w:val="hybridMultilevel"/>
    <w:tmpl w:val="DA767A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94256D"/>
    <w:multiLevelType w:val="hybridMultilevel"/>
    <w:tmpl w:val="262CD52E"/>
    <w:lvl w:ilvl="0" w:tplc="08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9">
    <w:nsid w:val="70E97541"/>
    <w:multiLevelType w:val="hybridMultilevel"/>
    <w:tmpl w:val="00F29C54"/>
    <w:lvl w:ilvl="0" w:tplc="B81ECF32">
      <w:numFmt w:val="bullet"/>
      <w:lvlText w:val=""/>
      <w:lvlJc w:val="left"/>
      <w:pPr>
        <w:ind w:left="1374" w:hanging="144"/>
      </w:pPr>
      <w:rPr>
        <w:rFonts w:ascii="Symbol" w:eastAsia="Symbol" w:hAnsi="Symbol" w:cs="Symbol" w:hint="default"/>
        <w:w w:val="100"/>
        <w:sz w:val="24"/>
        <w:szCs w:val="24"/>
        <w:lang w:val="es-MX" w:eastAsia="es-MX" w:bidi="es-MX"/>
      </w:rPr>
    </w:lvl>
    <w:lvl w:ilvl="1" w:tplc="3FC282F0">
      <w:numFmt w:val="bullet"/>
      <w:lvlText w:val="•"/>
      <w:lvlJc w:val="left"/>
      <w:pPr>
        <w:ind w:left="2282" w:hanging="144"/>
      </w:pPr>
      <w:rPr>
        <w:rFonts w:hint="default"/>
        <w:lang w:val="es-MX" w:eastAsia="es-MX" w:bidi="es-MX"/>
      </w:rPr>
    </w:lvl>
    <w:lvl w:ilvl="2" w:tplc="CAEAEF74">
      <w:numFmt w:val="bullet"/>
      <w:lvlText w:val="•"/>
      <w:lvlJc w:val="left"/>
      <w:pPr>
        <w:ind w:left="3184" w:hanging="144"/>
      </w:pPr>
      <w:rPr>
        <w:rFonts w:hint="default"/>
        <w:lang w:val="es-MX" w:eastAsia="es-MX" w:bidi="es-MX"/>
      </w:rPr>
    </w:lvl>
    <w:lvl w:ilvl="3" w:tplc="FC1450A8">
      <w:numFmt w:val="bullet"/>
      <w:lvlText w:val="•"/>
      <w:lvlJc w:val="left"/>
      <w:pPr>
        <w:ind w:left="4086" w:hanging="144"/>
      </w:pPr>
      <w:rPr>
        <w:rFonts w:hint="default"/>
        <w:lang w:val="es-MX" w:eastAsia="es-MX" w:bidi="es-MX"/>
      </w:rPr>
    </w:lvl>
    <w:lvl w:ilvl="4" w:tplc="A5F65062">
      <w:numFmt w:val="bullet"/>
      <w:lvlText w:val="•"/>
      <w:lvlJc w:val="left"/>
      <w:pPr>
        <w:ind w:left="4988" w:hanging="144"/>
      </w:pPr>
      <w:rPr>
        <w:rFonts w:hint="default"/>
        <w:lang w:val="es-MX" w:eastAsia="es-MX" w:bidi="es-MX"/>
      </w:rPr>
    </w:lvl>
    <w:lvl w:ilvl="5" w:tplc="48868FCC">
      <w:numFmt w:val="bullet"/>
      <w:lvlText w:val="•"/>
      <w:lvlJc w:val="left"/>
      <w:pPr>
        <w:ind w:left="5890" w:hanging="144"/>
      </w:pPr>
      <w:rPr>
        <w:rFonts w:hint="default"/>
        <w:lang w:val="es-MX" w:eastAsia="es-MX" w:bidi="es-MX"/>
      </w:rPr>
    </w:lvl>
    <w:lvl w:ilvl="6" w:tplc="02D87736">
      <w:numFmt w:val="bullet"/>
      <w:lvlText w:val="•"/>
      <w:lvlJc w:val="left"/>
      <w:pPr>
        <w:ind w:left="6792" w:hanging="144"/>
      </w:pPr>
      <w:rPr>
        <w:rFonts w:hint="default"/>
        <w:lang w:val="es-MX" w:eastAsia="es-MX" w:bidi="es-MX"/>
      </w:rPr>
    </w:lvl>
    <w:lvl w:ilvl="7" w:tplc="D91247EE">
      <w:numFmt w:val="bullet"/>
      <w:lvlText w:val="•"/>
      <w:lvlJc w:val="left"/>
      <w:pPr>
        <w:ind w:left="7694" w:hanging="144"/>
      </w:pPr>
      <w:rPr>
        <w:rFonts w:hint="default"/>
        <w:lang w:val="es-MX" w:eastAsia="es-MX" w:bidi="es-MX"/>
      </w:rPr>
    </w:lvl>
    <w:lvl w:ilvl="8" w:tplc="CCEC113C">
      <w:numFmt w:val="bullet"/>
      <w:lvlText w:val="•"/>
      <w:lvlJc w:val="left"/>
      <w:pPr>
        <w:ind w:left="8596" w:hanging="144"/>
      </w:pPr>
      <w:rPr>
        <w:rFonts w:hint="default"/>
        <w:lang w:val="es-MX" w:eastAsia="es-MX" w:bidi="es-MX"/>
      </w:rPr>
    </w:lvl>
  </w:abstractNum>
  <w:abstractNum w:abstractNumId="30">
    <w:nsid w:val="7561489C"/>
    <w:multiLevelType w:val="hybridMultilevel"/>
    <w:tmpl w:val="BF188F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73021D"/>
    <w:multiLevelType w:val="hybridMultilevel"/>
    <w:tmpl w:val="EF366FB8"/>
    <w:lvl w:ilvl="0" w:tplc="6192B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1A0553"/>
    <w:multiLevelType w:val="hybridMultilevel"/>
    <w:tmpl w:val="EEAE1F1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753610"/>
    <w:multiLevelType w:val="multilevel"/>
    <w:tmpl w:val="985457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773B5FB2"/>
    <w:multiLevelType w:val="hybridMultilevel"/>
    <w:tmpl w:val="E2D82F48"/>
    <w:lvl w:ilvl="0" w:tplc="080A0001">
      <w:start w:val="1"/>
      <w:numFmt w:val="bullet"/>
      <w:lvlText w:val=""/>
      <w:lvlJc w:val="left"/>
      <w:pPr>
        <w:ind w:left="1374" w:hanging="144"/>
      </w:pPr>
      <w:rPr>
        <w:rFonts w:ascii="Symbol" w:hAnsi="Symbol" w:hint="default"/>
        <w:w w:val="100"/>
        <w:sz w:val="24"/>
        <w:szCs w:val="24"/>
        <w:lang w:val="es-MX" w:eastAsia="es-MX" w:bidi="es-MX"/>
      </w:rPr>
    </w:lvl>
    <w:lvl w:ilvl="1" w:tplc="3FC282F0">
      <w:numFmt w:val="bullet"/>
      <w:lvlText w:val="•"/>
      <w:lvlJc w:val="left"/>
      <w:pPr>
        <w:ind w:left="2282" w:hanging="144"/>
      </w:pPr>
      <w:rPr>
        <w:rFonts w:hint="default"/>
        <w:lang w:val="es-MX" w:eastAsia="es-MX" w:bidi="es-MX"/>
      </w:rPr>
    </w:lvl>
    <w:lvl w:ilvl="2" w:tplc="CAEAEF74">
      <w:numFmt w:val="bullet"/>
      <w:lvlText w:val="•"/>
      <w:lvlJc w:val="left"/>
      <w:pPr>
        <w:ind w:left="3184" w:hanging="144"/>
      </w:pPr>
      <w:rPr>
        <w:rFonts w:hint="default"/>
        <w:lang w:val="es-MX" w:eastAsia="es-MX" w:bidi="es-MX"/>
      </w:rPr>
    </w:lvl>
    <w:lvl w:ilvl="3" w:tplc="FC1450A8">
      <w:numFmt w:val="bullet"/>
      <w:lvlText w:val="•"/>
      <w:lvlJc w:val="left"/>
      <w:pPr>
        <w:ind w:left="4086" w:hanging="144"/>
      </w:pPr>
      <w:rPr>
        <w:rFonts w:hint="default"/>
        <w:lang w:val="es-MX" w:eastAsia="es-MX" w:bidi="es-MX"/>
      </w:rPr>
    </w:lvl>
    <w:lvl w:ilvl="4" w:tplc="A5F65062">
      <w:numFmt w:val="bullet"/>
      <w:lvlText w:val="•"/>
      <w:lvlJc w:val="left"/>
      <w:pPr>
        <w:ind w:left="4988" w:hanging="144"/>
      </w:pPr>
      <w:rPr>
        <w:rFonts w:hint="default"/>
        <w:lang w:val="es-MX" w:eastAsia="es-MX" w:bidi="es-MX"/>
      </w:rPr>
    </w:lvl>
    <w:lvl w:ilvl="5" w:tplc="48868FCC">
      <w:numFmt w:val="bullet"/>
      <w:lvlText w:val="•"/>
      <w:lvlJc w:val="left"/>
      <w:pPr>
        <w:ind w:left="5890" w:hanging="144"/>
      </w:pPr>
      <w:rPr>
        <w:rFonts w:hint="default"/>
        <w:lang w:val="es-MX" w:eastAsia="es-MX" w:bidi="es-MX"/>
      </w:rPr>
    </w:lvl>
    <w:lvl w:ilvl="6" w:tplc="02D87736">
      <w:numFmt w:val="bullet"/>
      <w:lvlText w:val="•"/>
      <w:lvlJc w:val="left"/>
      <w:pPr>
        <w:ind w:left="6792" w:hanging="144"/>
      </w:pPr>
      <w:rPr>
        <w:rFonts w:hint="default"/>
        <w:lang w:val="es-MX" w:eastAsia="es-MX" w:bidi="es-MX"/>
      </w:rPr>
    </w:lvl>
    <w:lvl w:ilvl="7" w:tplc="D91247EE">
      <w:numFmt w:val="bullet"/>
      <w:lvlText w:val="•"/>
      <w:lvlJc w:val="left"/>
      <w:pPr>
        <w:ind w:left="7694" w:hanging="144"/>
      </w:pPr>
      <w:rPr>
        <w:rFonts w:hint="default"/>
        <w:lang w:val="es-MX" w:eastAsia="es-MX" w:bidi="es-MX"/>
      </w:rPr>
    </w:lvl>
    <w:lvl w:ilvl="8" w:tplc="CCEC113C">
      <w:numFmt w:val="bullet"/>
      <w:lvlText w:val="•"/>
      <w:lvlJc w:val="left"/>
      <w:pPr>
        <w:ind w:left="8596" w:hanging="144"/>
      </w:pPr>
      <w:rPr>
        <w:rFonts w:hint="default"/>
        <w:lang w:val="es-MX" w:eastAsia="es-MX" w:bidi="es-MX"/>
      </w:rPr>
    </w:lvl>
  </w:abstractNum>
  <w:num w:numId="1">
    <w:abstractNumId w:val="22"/>
  </w:num>
  <w:num w:numId="2">
    <w:abstractNumId w:val="15"/>
  </w:num>
  <w:num w:numId="3">
    <w:abstractNumId w:val="18"/>
  </w:num>
  <w:num w:numId="4">
    <w:abstractNumId w:val="26"/>
  </w:num>
  <w:num w:numId="5">
    <w:abstractNumId w:val="32"/>
  </w:num>
  <w:num w:numId="6">
    <w:abstractNumId w:val="13"/>
  </w:num>
  <w:num w:numId="7">
    <w:abstractNumId w:val="25"/>
  </w:num>
  <w:num w:numId="8">
    <w:abstractNumId w:val="27"/>
  </w:num>
  <w:num w:numId="9">
    <w:abstractNumId w:val="14"/>
  </w:num>
  <w:num w:numId="10">
    <w:abstractNumId w:val="30"/>
  </w:num>
  <w:num w:numId="11">
    <w:abstractNumId w:val="10"/>
  </w:num>
  <w:num w:numId="12">
    <w:abstractNumId w:val="12"/>
  </w:num>
  <w:num w:numId="13">
    <w:abstractNumId w:val="8"/>
  </w:num>
  <w:num w:numId="14">
    <w:abstractNumId w:val="9"/>
  </w:num>
  <w:num w:numId="15">
    <w:abstractNumId w:val="17"/>
  </w:num>
  <w:num w:numId="16">
    <w:abstractNumId w:val="29"/>
  </w:num>
  <w:num w:numId="17">
    <w:abstractNumId w:val="7"/>
  </w:num>
  <w:num w:numId="18">
    <w:abstractNumId w:val="21"/>
  </w:num>
  <w:num w:numId="19">
    <w:abstractNumId w:val="16"/>
  </w:num>
  <w:num w:numId="20">
    <w:abstractNumId w:val="34"/>
  </w:num>
  <w:num w:numId="21">
    <w:abstractNumId w:val="24"/>
  </w:num>
  <w:num w:numId="22">
    <w:abstractNumId w:val="6"/>
  </w:num>
  <w:num w:numId="23">
    <w:abstractNumId w:val="19"/>
  </w:num>
  <w:num w:numId="24">
    <w:abstractNumId w:val="31"/>
  </w:num>
  <w:num w:numId="25">
    <w:abstractNumId w:val="3"/>
  </w:num>
  <w:num w:numId="26">
    <w:abstractNumId w:val="33"/>
  </w:num>
  <w:num w:numId="27">
    <w:abstractNumId w:val="23"/>
  </w:num>
  <w:num w:numId="28">
    <w:abstractNumId w:val="1"/>
  </w:num>
  <w:num w:numId="29">
    <w:abstractNumId w:val="5"/>
  </w:num>
  <w:num w:numId="30">
    <w:abstractNumId w:val="2"/>
  </w:num>
  <w:num w:numId="31">
    <w:abstractNumId w:val="0"/>
  </w:num>
  <w:num w:numId="32">
    <w:abstractNumId w:val="20"/>
  </w:num>
  <w:num w:numId="33">
    <w:abstractNumId w:val="4"/>
  </w:num>
  <w:num w:numId="34">
    <w:abstractNumId w:val="28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82"/>
    <w:rsid w:val="00061ECC"/>
    <w:rsid w:val="000639D6"/>
    <w:rsid w:val="000B1366"/>
    <w:rsid w:val="000E3ADF"/>
    <w:rsid w:val="000E6AF3"/>
    <w:rsid w:val="000E76C9"/>
    <w:rsid w:val="001103B4"/>
    <w:rsid w:val="00111011"/>
    <w:rsid w:val="001372C8"/>
    <w:rsid w:val="001446ED"/>
    <w:rsid w:val="00151224"/>
    <w:rsid w:val="00162199"/>
    <w:rsid w:val="0016250F"/>
    <w:rsid w:val="001757D7"/>
    <w:rsid w:val="00180AB6"/>
    <w:rsid w:val="00197559"/>
    <w:rsid w:val="001B522C"/>
    <w:rsid w:val="001C11C6"/>
    <w:rsid w:val="00205555"/>
    <w:rsid w:val="0021111C"/>
    <w:rsid w:val="00213508"/>
    <w:rsid w:val="00220267"/>
    <w:rsid w:val="00230FC7"/>
    <w:rsid w:val="00255E57"/>
    <w:rsid w:val="00261ACB"/>
    <w:rsid w:val="002A4C36"/>
    <w:rsid w:val="002C4CE8"/>
    <w:rsid w:val="002C7504"/>
    <w:rsid w:val="002D5B96"/>
    <w:rsid w:val="002D6E66"/>
    <w:rsid w:val="002F1130"/>
    <w:rsid w:val="002F4860"/>
    <w:rsid w:val="002F4BE4"/>
    <w:rsid w:val="002F7CD8"/>
    <w:rsid w:val="00303DA7"/>
    <w:rsid w:val="0032447D"/>
    <w:rsid w:val="00324841"/>
    <w:rsid w:val="00330C7E"/>
    <w:rsid w:val="00332EEA"/>
    <w:rsid w:val="00357782"/>
    <w:rsid w:val="003B7C2A"/>
    <w:rsid w:val="004366DA"/>
    <w:rsid w:val="00442173"/>
    <w:rsid w:val="004421C6"/>
    <w:rsid w:val="0044471C"/>
    <w:rsid w:val="00455BCB"/>
    <w:rsid w:val="0045768A"/>
    <w:rsid w:val="00466761"/>
    <w:rsid w:val="00467CAA"/>
    <w:rsid w:val="00485C88"/>
    <w:rsid w:val="004A66CB"/>
    <w:rsid w:val="004C785C"/>
    <w:rsid w:val="004F0A70"/>
    <w:rsid w:val="004F1B0D"/>
    <w:rsid w:val="00516BEB"/>
    <w:rsid w:val="00530406"/>
    <w:rsid w:val="00542D2B"/>
    <w:rsid w:val="005562C6"/>
    <w:rsid w:val="00575881"/>
    <w:rsid w:val="00581BBB"/>
    <w:rsid w:val="005820F7"/>
    <w:rsid w:val="0058362F"/>
    <w:rsid w:val="005B298A"/>
    <w:rsid w:val="005E5861"/>
    <w:rsid w:val="005F6E82"/>
    <w:rsid w:val="00602471"/>
    <w:rsid w:val="00637B42"/>
    <w:rsid w:val="0064728B"/>
    <w:rsid w:val="006570FD"/>
    <w:rsid w:val="00671FA7"/>
    <w:rsid w:val="0069240B"/>
    <w:rsid w:val="006B1FD3"/>
    <w:rsid w:val="006C1D72"/>
    <w:rsid w:val="006D5A1D"/>
    <w:rsid w:val="006E1450"/>
    <w:rsid w:val="006F47DB"/>
    <w:rsid w:val="007436D0"/>
    <w:rsid w:val="00744B64"/>
    <w:rsid w:val="00772119"/>
    <w:rsid w:val="00785475"/>
    <w:rsid w:val="007A7C3A"/>
    <w:rsid w:val="007C39BD"/>
    <w:rsid w:val="007E7026"/>
    <w:rsid w:val="007F1D26"/>
    <w:rsid w:val="007F55C6"/>
    <w:rsid w:val="008113C4"/>
    <w:rsid w:val="00815E43"/>
    <w:rsid w:val="00862159"/>
    <w:rsid w:val="00864831"/>
    <w:rsid w:val="00872945"/>
    <w:rsid w:val="008869D6"/>
    <w:rsid w:val="00893947"/>
    <w:rsid w:val="008B5429"/>
    <w:rsid w:val="008C338D"/>
    <w:rsid w:val="008D5D50"/>
    <w:rsid w:val="008E205B"/>
    <w:rsid w:val="008F0274"/>
    <w:rsid w:val="00964C75"/>
    <w:rsid w:val="009B207A"/>
    <w:rsid w:val="009B2B4F"/>
    <w:rsid w:val="009B7B50"/>
    <w:rsid w:val="009C6C3A"/>
    <w:rsid w:val="009F4E4E"/>
    <w:rsid w:val="00A1111E"/>
    <w:rsid w:val="00A30671"/>
    <w:rsid w:val="00A619CB"/>
    <w:rsid w:val="00A747DF"/>
    <w:rsid w:val="00A80D8F"/>
    <w:rsid w:val="00A827E4"/>
    <w:rsid w:val="00AB74C5"/>
    <w:rsid w:val="00AD544E"/>
    <w:rsid w:val="00AD6123"/>
    <w:rsid w:val="00AD703D"/>
    <w:rsid w:val="00B20092"/>
    <w:rsid w:val="00B21CCE"/>
    <w:rsid w:val="00B242CA"/>
    <w:rsid w:val="00B36545"/>
    <w:rsid w:val="00B4486E"/>
    <w:rsid w:val="00B621F2"/>
    <w:rsid w:val="00B83F6C"/>
    <w:rsid w:val="00B90CA5"/>
    <w:rsid w:val="00BB421C"/>
    <w:rsid w:val="00BD0103"/>
    <w:rsid w:val="00C25116"/>
    <w:rsid w:val="00C33C3B"/>
    <w:rsid w:val="00C5062E"/>
    <w:rsid w:val="00C54D8C"/>
    <w:rsid w:val="00C7047A"/>
    <w:rsid w:val="00CD4B63"/>
    <w:rsid w:val="00CE1894"/>
    <w:rsid w:val="00CE56F6"/>
    <w:rsid w:val="00CF5411"/>
    <w:rsid w:val="00D04499"/>
    <w:rsid w:val="00D078EA"/>
    <w:rsid w:val="00D41306"/>
    <w:rsid w:val="00D47ADA"/>
    <w:rsid w:val="00D652CE"/>
    <w:rsid w:val="00D75BE7"/>
    <w:rsid w:val="00D965C0"/>
    <w:rsid w:val="00DA103B"/>
    <w:rsid w:val="00DB4CE1"/>
    <w:rsid w:val="00DE10D1"/>
    <w:rsid w:val="00E16452"/>
    <w:rsid w:val="00E4720A"/>
    <w:rsid w:val="00E5334F"/>
    <w:rsid w:val="00E811A2"/>
    <w:rsid w:val="00EE07DC"/>
    <w:rsid w:val="00EE4630"/>
    <w:rsid w:val="00F16A93"/>
    <w:rsid w:val="00F550B5"/>
    <w:rsid w:val="00F60061"/>
    <w:rsid w:val="00F70633"/>
    <w:rsid w:val="00F75FBE"/>
    <w:rsid w:val="00F9350D"/>
    <w:rsid w:val="00FA6DDA"/>
    <w:rsid w:val="00FA79EA"/>
    <w:rsid w:val="00FB182C"/>
    <w:rsid w:val="00FD2627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chartTrackingRefBased/>
  <w15:docId w15:val="{C6F1E9CD-383E-4245-898D-9F75A1FB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782"/>
  </w:style>
  <w:style w:type="paragraph" w:styleId="Ttulo3">
    <w:name w:val="heading 3"/>
    <w:basedOn w:val="Normal"/>
    <w:link w:val="Ttulo3Car"/>
    <w:uiPriority w:val="1"/>
    <w:qFormat/>
    <w:rsid w:val="00AD544E"/>
    <w:pPr>
      <w:widowControl w:val="0"/>
      <w:autoSpaceDE w:val="0"/>
      <w:autoSpaceDN w:val="0"/>
      <w:spacing w:after="0" w:line="240" w:lineRule="auto"/>
      <w:ind w:left="1064" w:hanging="242"/>
      <w:outlineLvl w:val="2"/>
    </w:pPr>
    <w:rPr>
      <w:rFonts w:ascii="Calibri" w:eastAsia="Calibri" w:hAnsi="Calibri" w:cs="Calibri"/>
      <w:b/>
      <w:bCs/>
      <w:sz w:val="24"/>
      <w:szCs w:val="24"/>
      <w:lang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1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CB"/>
  </w:style>
  <w:style w:type="paragraph" w:styleId="Piedepgina">
    <w:name w:val="footer"/>
    <w:basedOn w:val="Normal"/>
    <w:link w:val="Piedepgina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CB"/>
  </w:style>
  <w:style w:type="paragraph" w:styleId="Prrafodelista">
    <w:name w:val="List Paragraph"/>
    <w:basedOn w:val="Normal"/>
    <w:uiPriority w:val="1"/>
    <w:qFormat/>
    <w:rsid w:val="00B36545"/>
    <w:pPr>
      <w:spacing w:after="200" w:line="276" w:lineRule="auto"/>
      <w:ind w:left="720"/>
      <w:contextualSpacing/>
    </w:pPr>
    <w:rPr>
      <w:rFonts w:eastAsiaTheme="minorEastAsia"/>
      <w:lang w:val="es-CO" w:eastAsia="es-CO"/>
    </w:rPr>
  </w:style>
  <w:style w:type="paragraph" w:styleId="NormalWeb">
    <w:name w:val="Normal (Web)"/>
    <w:basedOn w:val="Normal"/>
    <w:uiPriority w:val="99"/>
    <w:unhideWhenUsed/>
    <w:rsid w:val="00893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F550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eastAsia="es-MX" w:bidi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50B5"/>
    <w:rPr>
      <w:rFonts w:ascii="Calibri" w:eastAsia="Calibri" w:hAnsi="Calibri" w:cs="Calibri"/>
      <w:sz w:val="24"/>
      <w:szCs w:val="24"/>
      <w:lang w:eastAsia="es-MX" w:bidi="es-MX"/>
    </w:rPr>
  </w:style>
  <w:style w:type="character" w:styleId="Textoennegrita">
    <w:name w:val="Strong"/>
    <w:basedOn w:val="Fuentedeprrafopredeter"/>
    <w:uiPriority w:val="22"/>
    <w:qFormat/>
    <w:rsid w:val="00DB4CE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B4CE1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1"/>
    <w:rsid w:val="00AD544E"/>
    <w:rPr>
      <w:rFonts w:ascii="Calibri" w:eastAsia="Calibri" w:hAnsi="Calibri" w:cs="Calibri"/>
      <w:b/>
      <w:bCs/>
      <w:sz w:val="24"/>
      <w:szCs w:val="24"/>
      <w:lang w:eastAsia="es-MX" w:bidi="es-MX"/>
    </w:rPr>
  </w:style>
  <w:style w:type="paragraph" w:styleId="Revisin">
    <w:name w:val="Revision"/>
    <w:hidden/>
    <w:uiPriority w:val="99"/>
    <w:semiHidden/>
    <w:rsid w:val="006024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conceptos.com/general/informac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conceptos.com/ciencias-sociales/evaluac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F5E9A-B60D-44A5-A18C-978B944B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1576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USUARIO 1</cp:lastModifiedBy>
  <cp:revision>14</cp:revision>
  <cp:lastPrinted>2017-09-04T16:57:00Z</cp:lastPrinted>
  <dcterms:created xsi:type="dcterms:W3CDTF">2018-05-01T23:13:00Z</dcterms:created>
  <dcterms:modified xsi:type="dcterms:W3CDTF">2018-05-08T19:19:00Z</dcterms:modified>
</cp:coreProperties>
</file>