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001" w:rsidRDefault="00990001" w:rsidP="00990001">
      <w:pPr>
        <w:rPr>
          <w:rFonts w:cstheme="minorHAnsi"/>
        </w:rPr>
      </w:pPr>
    </w:p>
    <w:p w:rsidR="00990001" w:rsidRPr="000177FA" w:rsidRDefault="006C11DD" w:rsidP="00990001">
      <w:pPr>
        <w:rPr>
          <w:rFonts w:cstheme="minorHAnsi"/>
        </w:rPr>
      </w:pPr>
      <w:r w:rsidRPr="000177FA">
        <w:rPr>
          <w:rFonts w:ascii="Times New Roman" w:hAnsi="Times New Roman" w:cs="Times New Roman"/>
          <w:noProof/>
          <w:sz w:val="24"/>
          <w:szCs w:val="24"/>
          <w:lang w:eastAsia="es-MX"/>
        </w:rPr>
        <mc:AlternateContent>
          <mc:Choice Requires="wps">
            <w:drawing>
              <wp:anchor distT="45720" distB="45720" distL="114300" distR="114300" simplePos="0" relativeHeight="251712512" behindDoc="1" locked="0" layoutInCell="1" allowOverlap="1" wp14:anchorId="0CAA13FC" wp14:editId="73CD6AD5">
                <wp:simplePos x="0" y="0"/>
                <wp:positionH relativeFrom="margin">
                  <wp:posOffset>152400</wp:posOffset>
                </wp:positionH>
                <wp:positionV relativeFrom="paragraph">
                  <wp:posOffset>64135</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96F71" w:rsidRPr="00527D20" w:rsidRDefault="00896F71" w:rsidP="006C11DD">
                            <w:pPr>
                              <w:jc w:val="center"/>
                              <w:rPr>
                                <w:b/>
                                <w:color w:val="2E74B5" w:themeColor="accent1" w:themeShade="BF"/>
                                <w:sz w:val="44"/>
                              </w:rPr>
                            </w:pPr>
                            <w:r w:rsidRPr="004560C8">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AA13FC" id="_x0000_t202" coordsize="21600,21600" o:spt="202" path="m,l,21600r21600,l21600,xe">
                <v:stroke joinstyle="miter"/>
                <v:path gradientshapeok="t" o:connecttype="rect"/>
              </v:shapetype>
              <v:shape id="Cuadro de texto 4" o:spid="_x0000_s1026" type="#_x0000_t202" style="position:absolute;margin-left:12pt;margin-top:5.05pt;width:407.7pt;height:70.1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AxCuDfeAAAACQEAAA8AAABkcnMvZG93bnJldi54bWxMj8FOwzAQRO9I/IO1SNyo3TZFbYhT&#10;QSUEHDi0KXc33iYR8TqK3db8PcuJHndmNPumWCfXizOOofOkYTpRIJBqbztqNOyr14cliBANWdN7&#10;Qg0/GGBd3t4UJrf+Qls872IjuIRCbjS0MQ65lKFu0Zkw8QMSe0c/OhP5HBtpR3PhctfLmVKP0pmO&#10;+ENrBty0WH/vTk5D9qmq7dEvvvYb/FilyqTs7f1F6/u79PwEImKK/2H4w2d0KJnp4E9kg+g1zDKe&#10;EllXUxDsL+erDMSBhYWagywLeb2g/AUAAP//AwBQSwECLQAUAAYACAAAACEAtoM4kv4AAADhAQAA&#10;EwAAAAAAAAAAAAAAAAAAAAAAW0NvbnRlbnRfVHlwZXNdLnhtbFBLAQItABQABgAIAAAAIQA4/SH/&#10;1gAAAJQBAAALAAAAAAAAAAAAAAAAAC8BAABfcmVscy8ucmVsc1BLAQItABQABgAIAAAAIQDEHKdT&#10;SQIAAH4EAAAOAAAAAAAAAAAAAAAAAC4CAABkcnMvZTJvRG9jLnhtbFBLAQItABQABgAIAAAAIQAM&#10;Qrg33gAAAAkBAAAPAAAAAAAAAAAAAAAAAKMEAABkcnMvZG93bnJldi54bWxQSwUGAAAAAAQABADz&#10;AAAArgUAAAAA&#10;" strokecolor="#2e74b5 [2404]" strokeweight="2.25pt">
                <v:stroke linestyle="thinThin"/>
                <v:textbox>
                  <w:txbxContent>
                    <w:p w:rsidR="00896F71" w:rsidRPr="00527D20" w:rsidRDefault="00896F71" w:rsidP="006C11DD">
                      <w:pPr>
                        <w:jc w:val="center"/>
                        <w:rPr>
                          <w:b/>
                          <w:color w:val="2E74B5" w:themeColor="accent1" w:themeShade="BF"/>
                          <w:sz w:val="44"/>
                        </w:rPr>
                      </w:pPr>
                      <w:r w:rsidRPr="004560C8">
                        <w:rPr>
                          <w:b/>
                          <w:color w:val="2E74B5" w:themeColor="accent1" w:themeShade="BF"/>
                          <w:sz w:val="44"/>
                        </w:rPr>
                        <w:t>${Value2}</w:t>
                      </w:r>
                    </w:p>
                  </w:txbxContent>
                </v:textbox>
                <w10:wrap anchorx="margin"/>
              </v:shape>
            </w:pict>
          </mc:Fallback>
        </mc:AlternateContent>
      </w:r>
    </w:p>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038"/>
      </w:tblGrid>
      <w:tr w:rsidR="00990001" w:rsidRPr="000177FA" w:rsidTr="000A5ECD">
        <w:trPr>
          <w:trHeight w:val="289"/>
        </w:trPr>
        <w:tc>
          <w:tcPr>
            <w:tcW w:w="4395" w:type="dxa"/>
            <w:hideMark/>
          </w:tcPr>
          <w:p w:rsidR="00990001" w:rsidRPr="000177FA" w:rsidRDefault="00990001">
            <w:pPr>
              <w:rPr>
                <w:rFonts w:cstheme="minorHAnsi"/>
                <w:sz w:val="24"/>
              </w:rPr>
            </w:pPr>
            <w:r w:rsidRPr="000177FA">
              <w:rPr>
                <w:rFonts w:cstheme="minorHAnsi"/>
                <w:sz w:val="24"/>
              </w:rPr>
              <w:t>Fecha de Publicación</w:t>
            </w:r>
            <w:r w:rsidR="006C11DD" w:rsidRPr="000177FA">
              <w:rPr>
                <w:rFonts w:cstheme="minorHAnsi"/>
                <w:sz w:val="24"/>
              </w:rPr>
              <w:t>:</w:t>
            </w:r>
            <w:r w:rsidR="00DF5F9A" w:rsidRPr="000177FA">
              <w:rPr>
                <w:rFonts w:cstheme="minorHAnsi"/>
                <w:sz w:val="24"/>
              </w:rPr>
              <w:t xml:space="preserve"> ${Value5}</w:t>
            </w:r>
          </w:p>
        </w:tc>
        <w:tc>
          <w:tcPr>
            <w:tcW w:w="4038" w:type="dxa"/>
          </w:tcPr>
          <w:p w:rsidR="00990001" w:rsidRPr="000177FA" w:rsidRDefault="00990001">
            <w:pPr>
              <w:rPr>
                <w:rFonts w:cstheme="minorHAnsi"/>
              </w:rPr>
            </w:pPr>
          </w:p>
        </w:tc>
      </w:tr>
      <w:tr w:rsidR="00990001" w:rsidRPr="000177FA" w:rsidTr="000A5ECD">
        <w:trPr>
          <w:trHeight w:val="271"/>
        </w:trPr>
        <w:tc>
          <w:tcPr>
            <w:tcW w:w="4395" w:type="dxa"/>
            <w:hideMark/>
          </w:tcPr>
          <w:p w:rsidR="00990001" w:rsidRPr="000177FA" w:rsidRDefault="00990001">
            <w:pPr>
              <w:rPr>
                <w:rFonts w:cstheme="minorHAnsi"/>
                <w:sz w:val="24"/>
              </w:rPr>
            </w:pPr>
            <w:r w:rsidRPr="000177FA">
              <w:rPr>
                <w:rFonts w:cstheme="minorHAnsi"/>
                <w:sz w:val="24"/>
              </w:rPr>
              <w:t>Vigencia</w:t>
            </w:r>
            <w:r w:rsidR="006C11DD" w:rsidRPr="000177FA">
              <w:rPr>
                <w:rFonts w:cstheme="minorHAnsi"/>
                <w:sz w:val="24"/>
              </w:rPr>
              <w:t>:</w:t>
            </w:r>
            <w:r w:rsidR="00DF5F9A" w:rsidRPr="000177FA">
              <w:rPr>
                <w:rFonts w:cstheme="minorHAnsi"/>
                <w:sz w:val="24"/>
              </w:rPr>
              <w:t xml:space="preserve"> ${Value6}</w:t>
            </w:r>
          </w:p>
        </w:tc>
        <w:tc>
          <w:tcPr>
            <w:tcW w:w="4038" w:type="dxa"/>
          </w:tcPr>
          <w:p w:rsidR="00990001" w:rsidRPr="000177FA" w:rsidRDefault="00990001">
            <w:pPr>
              <w:rPr>
                <w:rFonts w:cstheme="minorHAnsi"/>
              </w:rPr>
            </w:pPr>
          </w:p>
        </w:tc>
      </w:tr>
      <w:tr w:rsidR="00990001" w:rsidRPr="000177FA" w:rsidTr="000A5ECD">
        <w:trPr>
          <w:trHeight w:val="289"/>
        </w:trPr>
        <w:tc>
          <w:tcPr>
            <w:tcW w:w="4395" w:type="dxa"/>
            <w:hideMark/>
          </w:tcPr>
          <w:p w:rsidR="00990001" w:rsidRPr="000177FA" w:rsidRDefault="00990001">
            <w:pPr>
              <w:rPr>
                <w:rFonts w:cstheme="minorHAnsi"/>
                <w:sz w:val="24"/>
              </w:rPr>
            </w:pPr>
            <w:r w:rsidRPr="000177FA">
              <w:rPr>
                <w:rFonts w:cstheme="minorHAnsi"/>
                <w:sz w:val="24"/>
              </w:rPr>
              <w:t>Revisión</w:t>
            </w:r>
            <w:r w:rsidR="00BF27D7" w:rsidRPr="000177FA">
              <w:rPr>
                <w:rFonts w:cstheme="minorHAnsi"/>
                <w:sz w:val="24"/>
              </w:rPr>
              <w:t>: 1</w:t>
            </w:r>
          </w:p>
          <w:p w:rsidR="006C11DD" w:rsidRPr="000177FA" w:rsidRDefault="006C11DD">
            <w:pPr>
              <w:rPr>
                <w:rFonts w:cstheme="minorHAnsi"/>
                <w:sz w:val="24"/>
              </w:rPr>
            </w:pPr>
          </w:p>
          <w:p w:rsidR="006C11DD" w:rsidRPr="000177FA" w:rsidRDefault="006C11DD">
            <w:pPr>
              <w:rPr>
                <w:rFonts w:cstheme="minorHAnsi"/>
                <w:sz w:val="24"/>
              </w:rPr>
            </w:pPr>
          </w:p>
          <w:p w:rsidR="006C11DD" w:rsidRPr="000177FA" w:rsidRDefault="006C11DD">
            <w:pPr>
              <w:rPr>
                <w:rFonts w:cstheme="minorHAnsi"/>
                <w:sz w:val="24"/>
              </w:rPr>
            </w:pPr>
          </w:p>
          <w:p w:rsidR="006C11DD" w:rsidRPr="000177FA" w:rsidRDefault="006C11DD">
            <w:pPr>
              <w:rPr>
                <w:rFonts w:cstheme="minorHAnsi"/>
                <w:sz w:val="24"/>
              </w:rPr>
            </w:pPr>
          </w:p>
        </w:tc>
        <w:tc>
          <w:tcPr>
            <w:tcW w:w="4038" w:type="dxa"/>
          </w:tcPr>
          <w:p w:rsidR="00990001" w:rsidRPr="000177FA" w:rsidRDefault="00990001">
            <w:pPr>
              <w:rPr>
                <w:rFonts w:cstheme="minorHAnsi"/>
              </w:rPr>
            </w:pPr>
          </w:p>
        </w:tc>
      </w:tr>
    </w:tbl>
    <w:p w:rsidR="00990001" w:rsidRPr="000177FA" w:rsidRDefault="00990001" w:rsidP="00990001">
      <w:pPr>
        <w:rPr>
          <w:rFonts w:cstheme="minorHAnsi"/>
        </w:rPr>
      </w:pPr>
    </w:p>
    <w:p w:rsidR="00990001" w:rsidRPr="000177FA" w:rsidRDefault="006C11DD" w:rsidP="00990001">
      <w:pPr>
        <w:rPr>
          <w:rFonts w:cstheme="minorHAnsi"/>
        </w:rPr>
      </w:pPr>
      <w:r w:rsidRPr="000177FA">
        <w:rPr>
          <w:noProof/>
          <w:lang w:eastAsia="es-MX"/>
        </w:rPr>
        <mc:AlternateContent>
          <mc:Choice Requires="wps">
            <w:drawing>
              <wp:anchor distT="45720" distB="45720" distL="114300" distR="114300" simplePos="0" relativeHeight="251671552" behindDoc="0" locked="0" layoutInCell="1" allowOverlap="1" wp14:anchorId="05713530" wp14:editId="6312296F">
                <wp:simplePos x="0" y="0"/>
                <wp:positionH relativeFrom="margin">
                  <wp:posOffset>156845</wp:posOffset>
                </wp:positionH>
                <wp:positionV relativeFrom="paragraph">
                  <wp:posOffset>2098040</wp:posOffset>
                </wp:positionV>
                <wp:extent cx="5177790" cy="457200"/>
                <wp:effectExtent l="0" t="0" r="381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896F71" w:rsidRPr="006C11DD" w:rsidRDefault="00896F71" w:rsidP="00990001">
                            <w:pPr>
                              <w:jc w:val="center"/>
                              <w:rPr>
                                <w:rFonts w:cstheme="minorHAnsi"/>
                                <w:b/>
                                <w:sz w:val="40"/>
                                <w:szCs w:val="40"/>
                              </w:rPr>
                            </w:pPr>
                            <w:r w:rsidRPr="006C11DD">
                              <w:rPr>
                                <w:rFonts w:cstheme="minorHAnsi"/>
                                <w:b/>
                                <w:sz w:val="40"/>
                                <w:szCs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13530" id="Cuadro de texto 7" o:spid="_x0000_s1027" type="#_x0000_t202" style="position:absolute;margin-left:12.35pt;margin-top:165.2pt;width:407.7pt;height: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ALJAIAACkEAAAOAAAAZHJzL2Uyb0RvYy54bWysU8GO0zAQvSPxD5bvNG3Vkm3UdLV0KUJa&#10;FqSFD5jYTmPheILtNilfz9jpdgvcEDlYdmbm+c2b5/Xt0Bp2VM5rtCWfTaacKStQarsv+bevuzc3&#10;nPkAVoJBq0p+Up7fbl6/WvddoebYoJHKMQKxvui7kjchdEWWedGoFvwEO2UpWKNrIdDR7TPpoCf0&#10;1mTz6fRt1qOTnUOhvKe/92OQbxJ+XSsRPte1V4GZkhO3kFaX1iqu2WYNxd5B12hxpgH/wKIFbenS&#10;C9Q9BGAHp/+CarVw6LEOE4FthnWthUo9UDez6R/dPDXQqdQLieO7i0z+/8GKx+MXx7Qsec6ZhZZG&#10;tD2AdMikYkENAVkeReo7X1DuU0fZYXiHAw07Ney7BxTfPbO4bcDu1Z1z2DcKJJGcxcrsqnTE8RGk&#10;6j+hpNvgEDABDbVro4KkCSN0GtbpMiDiwQT9XM7yPF9RSFBssczJAekKKJ6rO+fDB4Uti5uSOzJA&#10;Qofjgw+RDRTPKfEyj0bLnTYmHdy+2hrHjkBm2aXvjP5bmrGsL/lqOV8mZIuxPvmo1YHMbHRb8ptp&#10;/GI5FFGN91amfQBtxj0xMfYsT1Rk1CYM1ZDGkbSL0lUoT6SXw9G79NZo06D7yVlPvi25/3EApzgz&#10;Hy1pvpotFtHo6ZAk4sxdR6rrCFhBUCUPnI3bbUiPI9K2eEezqXWS7YXJmTL5Mal5fjvR8NfnlPXy&#10;wje/AAAA//8DAFBLAwQUAAYACAAAACEAF2hqHd8AAAAKAQAADwAAAGRycy9kb3ducmV2LnhtbEyP&#10;QU7DMBBF90jcwRokNojaTU1TQpwKkEDdtvQAk2SaRMTjKHab9PaYFSxH/+n/N/l2tr240Og7xwaW&#10;CwWCuHJ1x42B49fH4waED8g19o7JwJU8bIvbmxyz2k28p8shNCKWsM/QQBvCkEnpq5Ys+oUbiGN2&#10;cqPFEM+xkfWIUyy3vUyUWkuLHceFFgd6b6n6PpytgdNuenh6nsrPcEz3ev2GXVq6qzH3d/PrC4hA&#10;c/iD4Vc/qkMRnUp35tqL3kCi00gaWK2UBhGBjVZLEKUBrRINssjl/xeKHwAAAP//AwBQSwECLQAU&#10;AAYACAAAACEAtoM4kv4AAADhAQAAEwAAAAAAAAAAAAAAAAAAAAAAW0NvbnRlbnRfVHlwZXNdLnht&#10;bFBLAQItABQABgAIAAAAIQA4/SH/1gAAAJQBAAALAAAAAAAAAAAAAAAAAC8BAABfcmVscy8ucmVs&#10;c1BLAQItABQABgAIAAAAIQArpVALJAIAACkEAAAOAAAAAAAAAAAAAAAAAC4CAABkcnMvZTJvRG9j&#10;LnhtbFBLAQItABQABgAIAAAAIQAXaGod3wAAAAoBAAAPAAAAAAAAAAAAAAAAAH4EAABkcnMvZG93&#10;bnJldi54bWxQSwUGAAAAAAQABADzAAAAigUAAAAA&#10;" stroked="f">
                <v:textbox>
                  <w:txbxContent>
                    <w:p w:rsidR="00896F71" w:rsidRPr="006C11DD" w:rsidRDefault="00896F71" w:rsidP="00990001">
                      <w:pPr>
                        <w:jc w:val="center"/>
                        <w:rPr>
                          <w:rFonts w:cstheme="minorHAnsi"/>
                          <w:b/>
                          <w:sz w:val="40"/>
                          <w:szCs w:val="40"/>
                        </w:rPr>
                      </w:pPr>
                      <w:r w:rsidRPr="006C11DD">
                        <w:rPr>
                          <w:rFonts w:cstheme="minorHAnsi"/>
                          <w:b/>
                          <w:sz w:val="40"/>
                          <w:szCs w:val="40"/>
                        </w:rPr>
                        <w:t>REVISIÓN Y APROBACIÓN</w:t>
                      </w:r>
                    </w:p>
                  </w:txbxContent>
                </v:textbox>
                <w10:wrap type="square" anchorx="margin"/>
              </v:shape>
            </w:pict>
          </mc:Fallback>
        </mc:AlternateContent>
      </w:r>
      <w:r w:rsidRPr="000177FA">
        <w:rPr>
          <w:noProof/>
          <w:lang w:eastAsia="es-MX"/>
        </w:rPr>
        <mc:AlternateContent>
          <mc:Choice Requires="wps">
            <w:drawing>
              <wp:anchor distT="45720" distB="45720" distL="114300" distR="114300" simplePos="0" relativeHeight="251672576" behindDoc="0" locked="0" layoutInCell="1" allowOverlap="1" wp14:anchorId="5183BAFE" wp14:editId="45A98448">
                <wp:simplePos x="0" y="0"/>
                <wp:positionH relativeFrom="margin">
                  <wp:posOffset>-241935</wp:posOffset>
                </wp:positionH>
                <wp:positionV relativeFrom="paragraph">
                  <wp:posOffset>948690</wp:posOffset>
                </wp:positionV>
                <wp:extent cx="5996940" cy="1143000"/>
                <wp:effectExtent l="0" t="0" r="381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143000"/>
                        </a:xfrm>
                        <a:prstGeom prst="rect">
                          <a:avLst/>
                        </a:prstGeom>
                        <a:solidFill>
                          <a:srgbClr val="FFFFFF"/>
                        </a:solidFill>
                        <a:ln w="9525">
                          <a:noFill/>
                          <a:miter lim="800000"/>
                          <a:headEnd/>
                          <a:tailEnd/>
                        </a:ln>
                      </wps:spPr>
                      <wps:txbx>
                        <w:txbxContent>
                          <w:p w:rsidR="00896F71" w:rsidRDefault="00896F71" w:rsidP="00D61BDC">
                            <w:pPr>
                              <w:spacing w:after="0" w:line="240" w:lineRule="auto"/>
                              <w:jc w:val="center"/>
                              <w:rPr>
                                <w:rFonts w:cstheme="minorHAnsi"/>
                                <w:b/>
                                <w:sz w:val="44"/>
                                <w:szCs w:val="40"/>
                              </w:rPr>
                            </w:pPr>
                            <w:r>
                              <w:rPr>
                                <w:rFonts w:cstheme="minorHAnsi"/>
                                <w:b/>
                                <w:sz w:val="44"/>
                                <w:szCs w:val="40"/>
                              </w:rPr>
                              <w:t xml:space="preserve">CONTROL DE ASPECTOS AMBIENTALES Y </w:t>
                            </w:r>
                          </w:p>
                          <w:p w:rsidR="00896F71" w:rsidRDefault="00896F71" w:rsidP="00D61BDC">
                            <w:pPr>
                              <w:spacing w:after="0" w:line="240" w:lineRule="auto"/>
                              <w:jc w:val="center"/>
                              <w:rPr>
                                <w:rFonts w:cstheme="minorHAnsi"/>
                                <w:b/>
                                <w:sz w:val="44"/>
                                <w:szCs w:val="40"/>
                              </w:rPr>
                            </w:pPr>
                            <w:r>
                              <w:rPr>
                                <w:rFonts w:cstheme="minorHAnsi"/>
                                <w:b/>
                                <w:sz w:val="44"/>
                                <w:szCs w:val="40"/>
                              </w:rPr>
                              <w:t>REDUCCIÓN DE RIESGOS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3BAFE" id="Cuadro de texto 6" o:spid="_x0000_s1028" type="#_x0000_t202" style="position:absolute;margin-left:-19.05pt;margin-top:74.7pt;width:472.2pt;height:90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NjRKQIAACoEAAAOAAAAZHJzL2Uyb0RvYy54bWysU9tu2zAMfR+wfxD0vtjJkqwx4hRdugwD&#10;ugvQ7QNoSY6FyaInKbG7ry8lJ1nQvQ3zgyCa5NHhIbm+HVrDjsp5jbbk00nOmbICpbb7kv/4vntz&#10;w5kPYCUYtKrkT8rz283rV+u+K9QMGzRSOUYg1hd9V/ImhK7IMi8a1YKfYKcsOWt0LQQy3T6TDnpC&#10;b002y/Nl1qOTnUOhvKe/96OTbxJ+XSsRvta1V4GZkhO3kE6Xziqe2WYNxd5B12hxogH/wKIFbenR&#10;C9Q9BGAHp/+CarVw6LEOE4FthnWthUo1UDXT/EU1jw10KtVC4vjuIpP/f7Diy/GbY1qWfMmZhZZa&#10;tD2AdMikYkENAdkyitR3vqDYx46iw/AeB2p2Kth3Dyh+emZx24DdqzvnsG8USCI5jZnZVeqI4yNI&#10;1X9GSa/BIWACGmrXRgVJE0bo1KynS4OIBxP0c7FaLVdzcgnyTafzt3meWphBcU7vnA8fFbYsXkru&#10;aAISPBwffIh0oDiHxNc8Gi132phkuH21NY4dgaZll75UwYswY1lf8tVitkjIFmN+GqRWB5pmo9uS&#10;3xC1kRwUUY4PVqaQANqMd2Ji7EmfKMkoThiqIfVjdpa9QvlEgjkch5eWjS4Nut+c9TS4Jfe/DuAU&#10;Z+aTJdFX03lUKCRjvng3I8Nde6prD1hBUCUPnI3XbUjbEeWweEfNqXWSLXZxZHKiTAOZ1DwtT5z4&#10;aztF/VnxzTMAAAD//wMAUEsDBBQABgAIAAAAIQAo9Xvn3wAAAAsBAAAPAAAAZHJzL2Rvd25yZXYu&#10;eG1sTI/BToNAEIbvJr7DZky8mHZpQVqQpVETjdfWPsDAboHIzhJ2W+jbO57sceb/8s83xW62vbiY&#10;0XeOFKyWEQhDtdMdNQqO3x+LLQgfkDT2joyCq/GwK+/vCsy1m2hvLofQCC4hn6OCNoQhl9LXrbHo&#10;l24wxNnJjRYDj2Mj9YgTl9terqMolRY74gstDua9NfXP4WwVnL6mp+dsqj7DcbNP0jfsNpW7KvX4&#10;ML++gAhmDv8w/OmzOpTsVLkzaS96BYt4u2KUgyRLQDCRRWkMolIQr3kjy0Le/lD+AgAA//8DAFBL&#10;AQItABQABgAIAAAAIQC2gziS/gAAAOEBAAATAAAAAAAAAAAAAAAAAAAAAABbQ29udGVudF9UeXBl&#10;c10ueG1sUEsBAi0AFAAGAAgAAAAhADj9If/WAAAAlAEAAAsAAAAAAAAAAAAAAAAALwEAAF9yZWxz&#10;Ly5yZWxzUEsBAi0AFAAGAAgAAAAhAC/w2NEpAgAAKgQAAA4AAAAAAAAAAAAAAAAALgIAAGRycy9l&#10;Mm9Eb2MueG1sUEsBAi0AFAAGAAgAAAAhACj1e+ffAAAACwEAAA8AAAAAAAAAAAAAAAAAgwQAAGRy&#10;cy9kb3ducmV2LnhtbFBLBQYAAAAABAAEAPMAAACPBQAAAAA=&#10;" stroked="f">
                <v:textbox>
                  <w:txbxContent>
                    <w:p w:rsidR="00896F71" w:rsidRDefault="00896F71" w:rsidP="00D61BDC">
                      <w:pPr>
                        <w:spacing w:after="0" w:line="240" w:lineRule="auto"/>
                        <w:jc w:val="center"/>
                        <w:rPr>
                          <w:rFonts w:cstheme="minorHAnsi"/>
                          <w:b/>
                          <w:sz w:val="44"/>
                          <w:szCs w:val="40"/>
                        </w:rPr>
                      </w:pPr>
                      <w:r>
                        <w:rPr>
                          <w:rFonts w:cstheme="minorHAnsi"/>
                          <w:b/>
                          <w:sz w:val="44"/>
                          <w:szCs w:val="40"/>
                        </w:rPr>
                        <w:t xml:space="preserve">CONTROL DE ASPECTOS AMBIENTALES Y </w:t>
                      </w:r>
                    </w:p>
                    <w:p w:rsidR="00896F71" w:rsidRDefault="00896F71" w:rsidP="00D61BDC">
                      <w:pPr>
                        <w:spacing w:after="0" w:line="240" w:lineRule="auto"/>
                        <w:jc w:val="center"/>
                        <w:rPr>
                          <w:rFonts w:cstheme="minorHAnsi"/>
                          <w:b/>
                          <w:sz w:val="44"/>
                          <w:szCs w:val="40"/>
                        </w:rPr>
                      </w:pPr>
                      <w:r>
                        <w:rPr>
                          <w:rFonts w:cstheme="minorHAnsi"/>
                          <w:b/>
                          <w:sz w:val="44"/>
                          <w:szCs w:val="40"/>
                        </w:rPr>
                        <w:t>REDUCCIÓN DE RIESGOS</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990001" w:rsidRPr="000177FA" w:rsidTr="00990001">
        <w:trPr>
          <w:trHeight w:val="310"/>
        </w:trPr>
        <w:tc>
          <w:tcPr>
            <w:tcW w:w="2753" w:type="dxa"/>
            <w:tcBorders>
              <w:top w:val="nil"/>
              <w:left w:val="nil"/>
              <w:bottom w:val="single" w:sz="4" w:space="0" w:color="auto"/>
              <w:right w:val="nil"/>
            </w:tcBorders>
            <w:hideMark/>
          </w:tcPr>
          <w:p w:rsidR="00990001" w:rsidRPr="000177FA" w:rsidRDefault="00990001">
            <w:pPr>
              <w:rPr>
                <w:rFonts w:cstheme="minorHAnsi"/>
                <w:sz w:val="24"/>
              </w:rPr>
            </w:pPr>
            <w:r w:rsidRPr="000177FA">
              <w:rPr>
                <w:rFonts w:cstheme="minorHAnsi"/>
                <w:sz w:val="24"/>
              </w:rPr>
              <w:t>Revisado por:</w:t>
            </w:r>
          </w:p>
        </w:tc>
        <w:tc>
          <w:tcPr>
            <w:tcW w:w="1843" w:type="dxa"/>
            <w:tcBorders>
              <w:top w:val="nil"/>
              <w:left w:val="nil"/>
              <w:bottom w:val="single" w:sz="4" w:space="0" w:color="auto"/>
              <w:right w:val="nil"/>
            </w:tcBorders>
          </w:tcPr>
          <w:p w:rsidR="00990001" w:rsidRPr="000177FA" w:rsidRDefault="00990001">
            <w:pPr>
              <w:rPr>
                <w:rFonts w:cstheme="minorHAnsi"/>
                <w:sz w:val="24"/>
              </w:rPr>
            </w:pPr>
          </w:p>
        </w:tc>
        <w:tc>
          <w:tcPr>
            <w:tcW w:w="1911" w:type="dxa"/>
            <w:tcBorders>
              <w:top w:val="nil"/>
              <w:left w:val="nil"/>
              <w:bottom w:val="single" w:sz="4" w:space="0" w:color="auto"/>
              <w:right w:val="nil"/>
            </w:tcBorders>
          </w:tcPr>
          <w:p w:rsidR="00990001" w:rsidRPr="000177FA" w:rsidRDefault="00990001">
            <w:pPr>
              <w:rPr>
                <w:rFonts w:cstheme="minorHAnsi"/>
                <w:sz w:val="24"/>
              </w:rPr>
            </w:pPr>
          </w:p>
        </w:tc>
        <w:tc>
          <w:tcPr>
            <w:tcW w:w="2169" w:type="dxa"/>
            <w:tcBorders>
              <w:top w:val="nil"/>
              <w:left w:val="nil"/>
              <w:bottom w:val="single" w:sz="4" w:space="0" w:color="auto"/>
              <w:right w:val="nil"/>
            </w:tcBorders>
          </w:tcPr>
          <w:p w:rsidR="00990001" w:rsidRPr="000177FA" w:rsidRDefault="00990001">
            <w:pPr>
              <w:rPr>
                <w:rFonts w:cstheme="minorHAnsi"/>
                <w:sz w:val="24"/>
              </w:rPr>
            </w:pPr>
          </w:p>
        </w:tc>
      </w:tr>
      <w:tr w:rsidR="00990001" w:rsidRPr="000177FA" w:rsidTr="00990001">
        <w:trPr>
          <w:trHeight w:val="291"/>
        </w:trPr>
        <w:tc>
          <w:tcPr>
            <w:tcW w:w="275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Firma</w:t>
            </w:r>
          </w:p>
        </w:tc>
      </w:tr>
      <w:tr w:rsidR="00990001" w:rsidRPr="000177FA" w:rsidTr="00A31DDB">
        <w:trPr>
          <w:trHeight w:val="689"/>
        </w:trPr>
        <w:tc>
          <w:tcPr>
            <w:tcW w:w="2753" w:type="dxa"/>
            <w:tcBorders>
              <w:top w:val="single" w:sz="4" w:space="0" w:color="auto"/>
              <w:left w:val="single" w:sz="4" w:space="0" w:color="auto"/>
              <w:bottom w:val="single" w:sz="4" w:space="0" w:color="auto"/>
              <w:right w:val="single" w:sz="4" w:space="0" w:color="auto"/>
            </w:tcBorders>
            <w:vAlign w:val="center"/>
          </w:tcPr>
          <w:p w:rsidR="00990001" w:rsidRPr="000177FA" w:rsidRDefault="00DF5F9A" w:rsidP="00DF5F9A">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990001" w:rsidRPr="000177FA" w:rsidRDefault="00DF5F9A" w:rsidP="00DF5F9A">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r>
      <w:tr w:rsidR="00990001" w:rsidRPr="000177FA" w:rsidTr="00990001">
        <w:trPr>
          <w:trHeight w:val="310"/>
        </w:trPr>
        <w:tc>
          <w:tcPr>
            <w:tcW w:w="2753" w:type="dxa"/>
            <w:tcBorders>
              <w:top w:val="nil"/>
              <w:left w:val="nil"/>
              <w:bottom w:val="single" w:sz="4" w:space="0" w:color="auto"/>
              <w:right w:val="nil"/>
            </w:tcBorders>
          </w:tcPr>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r w:rsidRPr="000177FA">
              <w:rPr>
                <w:rFonts w:cstheme="minorHAnsi"/>
                <w:sz w:val="24"/>
              </w:rPr>
              <w:t>Aprobado por:</w:t>
            </w:r>
          </w:p>
        </w:tc>
        <w:tc>
          <w:tcPr>
            <w:tcW w:w="1843" w:type="dxa"/>
            <w:tcBorders>
              <w:top w:val="nil"/>
              <w:left w:val="nil"/>
              <w:bottom w:val="single" w:sz="4" w:space="0" w:color="auto"/>
              <w:right w:val="nil"/>
            </w:tcBorders>
          </w:tcPr>
          <w:p w:rsidR="00990001" w:rsidRPr="000177FA" w:rsidRDefault="00990001">
            <w:pPr>
              <w:rPr>
                <w:rFonts w:cstheme="minorHAnsi"/>
                <w:sz w:val="24"/>
              </w:rPr>
            </w:pPr>
          </w:p>
        </w:tc>
        <w:tc>
          <w:tcPr>
            <w:tcW w:w="1911" w:type="dxa"/>
            <w:tcBorders>
              <w:top w:val="nil"/>
              <w:left w:val="nil"/>
              <w:bottom w:val="single" w:sz="4" w:space="0" w:color="auto"/>
              <w:right w:val="nil"/>
            </w:tcBorders>
          </w:tcPr>
          <w:p w:rsidR="00990001" w:rsidRPr="000177FA" w:rsidRDefault="00990001">
            <w:pPr>
              <w:rPr>
                <w:rFonts w:cstheme="minorHAnsi"/>
                <w:sz w:val="24"/>
              </w:rPr>
            </w:pPr>
          </w:p>
        </w:tc>
        <w:tc>
          <w:tcPr>
            <w:tcW w:w="2169" w:type="dxa"/>
            <w:tcBorders>
              <w:top w:val="nil"/>
              <w:left w:val="nil"/>
              <w:bottom w:val="single" w:sz="4" w:space="0" w:color="auto"/>
              <w:right w:val="nil"/>
            </w:tcBorders>
          </w:tcPr>
          <w:p w:rsidR="00990001" w:rsidRPr="000177FA" w:rsidRDefault="00990001">
            <w:pPr>
              <w:rPr>
                <w:rFonts w:cstheme="minorHAnsi"/>
                <w:sz w:val="24"/>
              </w:rPr>
            </w:pPr>
          </w:p>
        </w:tc>
      </w:tr>
      <w:tr w:rsidR="00990001" w:rsidRPr="000177FA" w:rsidTr="00990001">
        <w:trPr>
          <w:trHeight w:val="291"/>
        </w:trPr>
        <w:tc>
          <w:tcPr>
            <w:tcW w:w="275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Firma</w:t>
            </w:r>
          </w:p>
        </w:tc>
      </w:tr>
      <w:tr w:rsidR="00990001"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990001" w:rsidRPr="000177FA" w:rsidRDefault="00DF5F9A" w:rsidP="00DF5F9A">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990001" w:rsidRPr="000177FA" w:rsidRDefault="00DF5F9A" w:rsidP="00DF5F9A">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r>
    </w:tbl>
    <w:p w:rsidR="00990001" w:rsidRPr="000177FA" w:rsidRDefault="00990001" w:rsidP="00990001">
      <w:pPr>
        <w:rPr>
          <w:rFonts w:cstheme="minorHAnsi"/>
        </w:rPr>
      </w:pPr>
    </w:p>
    <w:p w:rsidR="00D1480E" w:rsidRPr="000177FA" w:rsidRDefault="00D1480E"/>
    <w:tbl>
      <w:tblPr>
        <w:tblStyle w:val="Tablaconcuadrcula"/>
        <w:tblW w:w="9966"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257"/>
        <w:gridCol w:w="3260"/>
        <w:gridCol w:w="64"/>
        <w:gridCol w:w="3385"/>
      </w:tblGrid>
      <w:tr w:rsidR="00D1480E" w:rsidRPr="000177FA" w:rsidTr="00274863">
        <w:trPr>
          <w:trHeight w:val="333"/>
        </w:trPr>
        <w:tc>
          <w:tcPr>
            <w:tcW w:w="9966" w:type="dxa"/>
            <w:gridSpan w:val="4"/>
          </w:tcPr>
          <w:p w:rsidR="00D1480E" w:rsidRPr="000177FA" w:rsidRDefault="00D1480E" w:rsidP="00274863">
            <w:pPr>
              <w:rPr>
                <w:rFonts w:cstheme="minorHAnsi"/>
                <w:b/>
                <w:sz w:val="24"/>
              </w:rPr>
            </w:pPr>
            <w:r w:rsidRPr="000177FA">
              <w:rPr>
                <w:rFonts w:cstheme="minorHAnsi"/>
                <w:b/>
                <w:sz w:val="24"/>
              </w:rPr>
              <w:lastRenderedPageBreak/>
              <w:t xml:space="preserve">Nombre del proceso: </w:t>
            </w:r>
            <w:r w:rsidRPr="000177FA">
              <w:rPr>
                <w:rFonts w:cstheme="minorHAnsi"/>
                <w:sz w:val="24"/>
              </w:rPr>
              <w:t>Control de Aspectos Ambientales y Reducción de Riesgos</w:t>
            </w:r>
            <w:r w:rsidR="00EA719E" w:rsidRPr="000177FA">
              <w:rPr>
                <w:rFonts w:cstheme="minorHAnsi"/>
                <w:b/>
                <w:sz w:val="24"/>
              </w:rPr>
              <w:t>.</w:t>
            </w:r>
            <w:r w:rsidRPr="000177FA">
              <w:rPr>
                <w:rFonts w:cstheme="minorHAnsi"/>
                <w:b/>
                <w:sz w:val="24"/>
              </w:rPr>
              <w:t xml:space="preserve"> </w:t>
            </w:r>
          </w:p>
        </w:tc>
      </w:tr>
      <w:tr w:rsidR="00D1480E" w:rsidRPr="000177FA" w:rsidTr="00274863">
        <w:trPr>
          <w:trHeight w:val="312"/>
        </w:trPr>
        <w:tc>
          <w:tcPr>
            <w:tcW w:w="9966" w:type="dxa"/>
            <w:gridSpan w:val="4"/>
          </w:tcPr>
          <w:p w:rsidR="00D1480E" w:rsidRPr="000177FA" w:rsidRDefault="00D1480E" w:rsidP="00274863">
            <w:pPr>
              <w:jc w:val="center"/>
              <w:rPr>
                <w:rFonts w:cstheme="minorHAnsi"/>
                <w:sz w:val="24"/>
              </w:rPr>
            </w:pPr>
            <w:r w:rsidRPr="000177FA">
              <w:rPr>
                <w:rFonts w:cstheme="minorHAnsi"/>
                <w:b/>
                <w:sz w:val="24"/>
              </w:rPr>
              <w:t>OBJETIVO</w:t>
            </w:r>
            <w:r w:rsidRPr="000177FA">
              <w:rPr>
                <w:rFonts w:cstheme="minorHAnsi"/>
                <w:sz w:val="24"/>
              </w:rPr>
              <w:t>:</w:t>
            </w:r>
          </w:p>
        </w:tc>
      </w:tr>
      <w:tr w:rsidR="00D1480E" w:rsidRPr="000177FA" w:rsidTr="00274863">
        <w:trPr>
          <w:trHeight w:val="333"/>
        </w:trPr>
        <w:tc>
          <w:tcPr>
            <w:tcW w:w="9966" w:type="dxa"/>
            <w:gridSpan w:val="4"/>
          </w:tcPr>
          <w:p w:rsidR="00D1480E" w:rsidRPr="000177FA" w:rsidRDefault="00D1480E" w:rsidP="00274863">
            <w:pPr>
              <w:jc w:val="both"/>
              <w:rPr>
                <w:rFonts w:cstheme="minorHAnsi"/>
              </w:rPr>
            </w:pPr>
            <w:r w:rsidRPr="000177FA">
              <w:rPr>
                <w:rFonts w:cstheme="minorHAnsi"/>
              </w:rPr>
              <w:t xml:space="preserve">Describir la metodología establecida en la Estación de Servicio para la identificación de los criterios de control de Aspectos Ambientales y Reducción de Riesgos, así como para la implementación de controles acordes a dichos criterios.   </w:t>
            </w:r>
          </w:p>
        </w:tc>
      </w:tr>
      <w:tr w:rsidR="00D1480E" w:rsidRPr="000177FA" w:rsidTr="00274863">
        <w:trPr>
          <w:trHeight w:val="333"/>
        </w:trPr>
        <w:tc>
          <w:tcPr>
            <w:tcW w:w="9966" w:type="dxa"/>
            <w:gridSpan w:val="4"/>
          </w:tcPr>
          <w:p w:rsidR="00D1480E" w:rsidRPr="000177FA" w:rsidRDefault="00D1480E" w:rsidP="00274863">
            <w:pPr>
              <w:jc w:val="center"/>
              <w:rPr>
                <w:rFonts w:cstheme="minorHAnsi"/>
                <w:b/>
              </w:rPr>
            </w:pPr>
            <w:r w:rsidRPr="000177FA">
              <w:rPr>
                <w:rFonts w:cstheme="minorHAnsi"/>
                <w:b/>
              </w:rPr>
              <w:t>ALCANCE:</w:t>
            </w:r>
          </w:p>
        </w:tc>
      </w:tr>
      <w:tr w:rsidR="00D1480E" w:rsidRPr="000177FA" w:rsidTr="00274863">
        <w:trPr>
          <w:trHeight w:val="333"/>
        </w:trPr>
        <w:tc>
          <w:tcPr>
            <w:tcW w:w="9966" w:type="dxa"/>
            <w:gridSpan w:val="4"/>
          </w:tcPr>
          <w:p w:rsidR="00D1480E" w:rsidRPr="000177FA" w:rsidRDefault="00D1480E" w:rsidP="00274863">
            <w:pPr>
              <w:jc w:val="both"/>
              <w:rPr>
                <w:rFonts w:cstheme="minorHAnsi"/>
                <w:b/>
              </w:rPr>
            </w:pPr>
            <w:r w:rsidRPr="000177FA">
              <w:rPr>
                <w:rFonts w:cstheme="minorHAnsi"/>
              </w:rPr>
              <w:t xml:space="preserve">Aplica a todas las actividades y servicios efectuados durante todas las etapas de desarrollo del proyecto de la Estación de Servicio, relacionados con los aspectos ambientales significativos y con los riesgos asociados, incluyendo las actividades y los procesos del personal contratista, subcontratistas, prestadores de servicios y proveedores, así como las actividades realizadas por personas externas dentro de la Estación de Servicio. </w:t>
            </w:r>
          </w:p>
        </w:tc>
      </w:tr>
      <w:tr w:rsidR="00D1480E" w:rsidRPr="000177FA" w:rsidTr="00274863">
        <w:trPr>
          <w:trHeight w:val="333"/>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t>REFERENCIAS:</w:t>
            </w:r>
          </w:p>
        </w:tc>
      </w:tr>
      <w:tr w:rsidR="00D1480E" w:rsidRPr="000177FA" w:rsidTr="00274863">
        <w:trPr>
          <w:trHeight w:val="312"/>
        </w:trPr>
        <w:tc>
          <w:tcPr>
            <w:tcW w:w="9966" w:type="dxa"/>
            <w:gridSpan w:val="4"/>
          </w:tcPr>
          <w:p w:rsidR="00D1480E" w:rsidRPr="000177FA" w:rsidRDefault="00D1480E" w:rsidP="005A1E1E">
            <w:pPr>
              <w:pStyle w:val="Prrafodelista"/>
              <w:numPr>
                <w:ilvl w:val="0"/>
                <w:numId w:val="7"/>
              </w:numPr>
              <w:spacing w:after="160" w:line="259" w:lineRule="auto"/>
              <w:ind w:left="455" w:hanging="123"/>
              <w:rPr>
                <w:rFonts w:cstheme="minorHAnsi"/>
              </w:rPr>
            </w:pPr>
            <w:r w:rsidRPr="000177FA">
              <w:rPr>
                <w:rFonts w:cstheme="minorHAnsi"/>
              </w:rPr>
              <w:t>Manual Integral del Sistema de Administración.</w:t>
            </w:r>
          </w:p>
          <w:p w:rsidR="00D1480E" w:rsidRPr="000177FA" w:rsidRDefault="00D1480E" w:rsidP="005A1E1E">
            <w:pPr>
              <w:pStyle w:val="Prrafodelista"/>
              <w:numPr>
                <w:ilvl w:val="0"/>
                <w:numId w:val="7"/>
              </w:numPr>
              <w:spacing w:after="160" w:line="259" w:lineRule="auto"/>
              <w:ind w:left="455" w:hanging="123"/>
              <w:jc w:val="both"/>
              <w:rPr>
                <w:rFonts w:cstheme="minorHAnsi"/>
              </w:rPr>
            </w:pPr>
            <w:r w:rsidRPr="000177FA">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D1480E" w:rsidRPr="000177FA" w:rsidRDefault="00D1480E" w:rsidP="005A1E1E">
            <w:pPr>
              <w:pStyle w:val="Prrafodelista"/>
              <w:numPr>
                <w:ilvl w:val="0"/>
                <w:numId w:val="7"/>
              </w:numPr>
              <w:spacing w:after="160" w:line="259" w:lineRule="auto"/>
              <w:ind w:left="455" w:hanging="123"/>
              <w:jc w:val="both"/>
              <w:rPr>
                <w:rFonts w:cstheme="minorHAnsi"/>
              </w:rPr>
            </w:pPr>
            <w:r w:rsidRPr="000177FA">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D1480E" w:rsidRPr="000177FA" w:rsidRDefault="00D1480E" w:rsidP="005A1E1E">
            <w:pPr>
              <w:pStyle w:val="Prrafodelista"/>
              <w:numPr>
                <w:ilvl w:val="0"/>
                <w:numId w:val="7"/>
              </w:numPr>
              <w:spacing w:after="160" w:line="259" w:lineRule="auto"/>
              <w:ind w:left="455" w:hanging="123"/>
              <w:jc w:val="both"/>
              <w:rPr>
                <w:rFonts w:cstheme="minorHAnsi"/>
              </w:rPr>
            </w:pPr>
            <w:r w:rsidRPr="000177FA">
              <w:rPr>
                <w:rFonts w:cstheme="minorHAnsi"/>
              </w:rPr>
              <w:t>ISO 9001 Sistemas de Gestión de Calidad.</w:t>
            </w:r>
          </w:p>
          <w:p w:rsidR="00D1480E" w:rsidRPr="000177FA" w:rsidRDefault="00D1480E" w:rsidP="005A1E1E">
            <w:pPr>
              <w:pStyle w:val="Prrafodelista"/>
              <w:numPr>
                <w:ilvl w:val="0"/>
                <w:numId w:val="7"/>
              </w:numPr>
              <w:spacing w:after="160" w:line="259" w:lineRule="auto"/>
              <w:ind w:left="455" w:hanging="123"/>
              <w:jc w:val="both"/>
              <w:rPr>
                <w:rFonts w:cstheme="minorHAnsi"/>
              </w:rPr>
            </w:pPr>
            <w:r w:rsidRPr="000177FA">
              <w:rPr>
                <w:rFonts w:cstheme="minorHAnsi"/>
              </w:rPr>
              <w:t>ISO 14001 Sistemas de Gestión Ambiental.</w:t>
            </w:r>
          </w:p>
          <w:p w:rsidR="00D1480E" w:rsidRPr="000177FA" w:rsidRDefault="00D1480E" w:rsidP="005A1E1E">
            <w:pPr>
              <w:pStyle w:val="Prrafodelista"/>
              <w:numPr>
                <w:ilvl w:val="0"/>
                <w:numId w:val="7"/>
              </w:numPr>
              <w:spacing w:after="160" w:line="259" w:lineRule="auto"/>
              <w:ind w:left="455" w:hanging="123"/>
              <w:jc w:val="both"/>
              <w:rPr>
                <w:rFonts w:cstheme="minorHAnsi"/>
              </w:rPr>
            </w:pPr>
            <w:r w:rsidRPr="000177FA">
              <w:rPr>
                <w:rFonts w:cstheme="minorHAnsi"/>
              </w:rPr>
              <w:t>OSHAS 18001 Gestión de Seguridad y Salud Ocupacional.</w:t>
            </w:r>
          </w:p>
          <w:p w:rsidR="00D1480E" w:rsidRPr="000177FA" w:rsidRDefault="00D1480E" w:rsidP="005A1E1E">
            <w:pPr>
              <w:pStyle w:val="Prrafodelista"/>
              <w:numPr>
                <w:ilvl w:val="0"/>
                <w:numId w:val="7"/>
              </w:numPr>
              <w:spacing w:after="160" w:line="259" w:lineRule="auto"/>
              <w:ind w:left="455" w:hanging="123"/>
              <w:jc w:val="both"/>
              <w:rPr>
                <w:rFonts w:cstheme="minorHAnsi"/>
              </w:rPr>
            </w:pPr>
            <w:r w:rsidRPr="000177FA">
              <w:rPr>
                <w:rFonts w:cstheme="minorHAnsi"/>
              </w:rPr>
              <w:t>NOM-005-ASEA-2016- D</w:t>
            </w:r>
            <w:r w:rsidRPr="000177FA">
              <w:rPr>
                <w:rFonts w:cstheme="minorHAnsi"/>
                <w:shd w:val="clear" w:color="auto" w:fill="FFFFFF"/>
              </w:rPr>
              <w:t>iseño, construcción, operación y mantenimiento de Estaciones de Servicio para almacenamiento y expendio de diésel y gasolinas.</w:t>
            </w:r>
          </w:p>
        </w:tc>
      </w:tr>
      <w:tr w:rsidR="00D1480E" w:rsidRPr="000177FA" w:rsidTr="00274863">
        <w:trPr>
          <w:trHeight w:val="312"/>
        </w:trPr>
        <w:tc>
          <w:tcPr>
            <w:tcW w:w="3257" w:type="dxa"/>
          </w:tcPr>
          <w:p w:rsidR="00D1480E" w:rsidRPr="000177FA" w:rsidRDefault="00D1480E" w:rsidP="00274863">
            <w:pPr>
              <w:jc w:val="center"/>
              <w:rPr>
                <w:rFonts w:cstheme="minorHAnsi"/>
                <w:b/>
                <w:sz w:val="24"/>
              </w:rPr>
            </w:pPr>
            <w:r w:rsidRPr="000177FA">
              <w:rPr>
                <w:rFonts w:cstheme="minorHAnsi"/>
                <w:b/>
                <w:sz w:val="24"/>
              </w:rPr>
              <w:t>RESPONSABILIDADES:</w:t>
            </w:r>
          </w:p>
        </w:tc>
        <w:tc>
          <w:tcPr>
            <w:tcW w:w="3260" w:type="dxa"/>
          </w:tcPr>
          <w:p w:rsidR="00D1480E" w:rsidRPr="000177FA" w:rsidRDefault="00D1480E" w:rsidP="00274863">
            <w:pPr>
              <w:jc w:val="center"/>
              <w:rPr>
                <w:rFonts w:cstheme="minorHAnsi"/>
                <w:b/>
                <w:sz w:val="24"/>
              </w:rPr>
            </w:pPr>
            <w:r w:rsidRPr="000177FA">
              <w:rPr>
                <w:rFonts w:cstheme="minorHAnsi"/>
                <w:b/>
                <w:sz w:val="24"/>
              </w:rPr>
              <w:t>INDICADORES:</w:t>
            </w:r>
          </w:p>
        </w:tc>
        <w:tc>
          <w:tcPr>
            <w:tcW w:w="3449" w:type="dxa"/>
            <w:gridSpan w:val="2"/>
          </w:tcPr>
          <w:p w:rsidR="00D1480E" w:rsidRPr="000177FA" w:rsidRDefault="00D1480E" w:rsidP="00274863">
            <w:pPr>
              <w:jc w:val="center"/>
              <w:rPr>
                <w:rFonts w:cstheme="minorHAnsi"/>
                <w:b/>
                <w:sz w:val="24"/>
              </w:rPr>
            </w:pPr>
            <w:r w:rsidRPr="000177FA">
              <w:rPr>
                <w:rFonts w:cstheme="minorHAnsi"/>
                <w:b/>
                <w:sz w:val="24"/>
              </w:rPr>
              <w:t>FRECUENCIA:</w:t>
            </w:r>
          </w:p>
        </w:tc>
      </w:tr>
      <w:tr w:rsidR="00D1480E" w:rsidRPr="000177FA" w:rsidTr="00274863">
        <w:trPr>
          <w:trHeight w:val="312"/>
        </w:trPr>
        <w:tc>
          <w:tcPr>
            <w:tcW w:w="3257" w:type="dxa"/>
          </w:tcPr>
          <w:p w:rsidR="00D1480E" w:rsidRPr="000177FA" w:rsidRDefault="00D1480E" w:rsidP="00274863">
            <w:pPr>
              <w:pStyle w:val="Prrafodelista"/>
              <w:numPr>
                <w:ilvl w:val="0"/>
                <w:numId w:val="2"/>
              </w:numPr>
              <w:ind w:left="308"/>
              <w:jc w:val="both"/>
              <w:rPr>
                <w:rFonts w:cstheme="minorHAnsi"/>
              </w:rPr>
            </w:pPr>
            <w:r w:rsidRPr="000177FA">
              <w:rPr>
                <w:rFonts w:cstheme="minorHAnsi"/>
              </w:rPr>
              <w:t>Identificar los criterios de operación para el control de los Aspectos Ambientales y la Disminución de riesgos, así como la implementación de controles acordes a dichos criterios.</w:t>
            </w:r>
          </w:p>
          <w:p w:rsidR="00D1480E" w:rsidRPr="000177FA" w:rsidRDefault="00D1480E" w:rsidP="00274863">
            <w:pPr>
              <w:pStyle w:val="Prrafodelista"/>
              <w:ind w:left="308"/>
              <w:jc w:val="both"/>
              <w:rPr>
                <w:rFonts w:cstheme="minorHAnsi"/>
              </w:rPr>
            </w:pPr>
          </w:p>
          <w:p w:rsidR="00D1480E" w:rsidRPr="000177FA" w:rsidRDefault="00D1480E" w:rsidP="00274863">
            <w:pPr>
              <w:pStyle w:val="Prrafodelista"/>
              <w:numPr>
                <w:ilvl w:val="0"/>
                <w:numId w:val="2"/>
              </w:numPr>
              <w:ind w:left="308"/>
              <w:jc w:val="both"/>
              <w:rPr>
                <w:rFonts w:cstheme="minorHAnsi"/>
              </w:rPr>
            </w:pPr>
            <w:r w:rsidRPr="000177FA">
              <w:rPr>
                <w:rFonts w:cstheme="minorHAnsi"/>
              </w:rPr>
              <w:t xml:space="preserve">Considerar las actividades realizadas por personal contratista, sub contratista, proveedores y prestadores de servicios, así como de las personas que realicen actividades dentro de la Estación de Servicio. </w:t>
            </w:r>
          </w:p>
          <w:p w:rsidR="00D1480E" w:rsidRPr="000177FA" w:rsidRDefault="00D1480E" w:rsidP="00D1480E">
            <w:pPr>
              <w:jc w:val="both"/>
              <w:rPr>
                <w:rFonts w:cstheme="minorHAnsi"/>
              </w:rPr>
            </w:pPr>
          </w:p>
        </w:tc>
        <w:tc>
          <w:tcPr>
            <w:tcW w:w="3260" w:type="dxa"/>
          </w:tcPr>
          <w:p w:rsidR="00D1480E" w:rsidRPr="000177FA" w:rsidRDefault="00D1480E" w:rsidP="00274863">
            <w:pPr>
              <w:rPr>
                <w:rFonts w:cstheme="minorHAnsi"/>
                <w:sz w:val="24"/>
              </w:rPr>
            </w:pPr>
            <w:r w:rsidRPr="000177FA">
              <w:rPr>
                <w:rFonts w:cstheme="minorHAnsi"/>
                <w:sz w:val="24"/>
              </w:rPr>
              <w:t>NA</w:t>
            </w:r>
          </w:p>
        </w:tc>
        <w:tc>
          <w:tcPr>
            <w:tcW w:w="3449" w:type="dxa"/>
            <w:gridSpan w:val="2"/>
          </w:tcPr>
          <w:p w:rsidR="00D1480E" w:rsidRPr="000177FA" w:rsidRDefault="00D1480E" w:rsidP="00274863">
            <w:pPr>
              <w:rPr>
                <w:rFonts w:cstheme="minorHAnsi"/>
              </w:rPr>
            </w:pPr>
            <w:r w:rsidRPr="000177FA">
              <w:rPr>
                <w:rFonts w:cstheme="minorHAnsi"/>
                <w:sz w:val="24"/>
              </w:rPr>
              <w:t>NA</w:t>
            </w:r>
          </w:p>
        </w:tc>
      </w:tr>
      <w:tr w:rsidR="00D1480E" w:rsidRPr="000177FA" w:rsidTr="00274863">
        <w:trPr>
          <w:trHeight w:val="312"/>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lastRenderedPageBreak/>
              <w:t>TERMINOS Y DEFINICIONES</w:t>
            </w:r>
          </w:p>
        </w:tc>
      </w:tr>
      <w:tr w:rsidR="00D1480E" w:rsidRPr="000177FA" w:rsidTr="00274863">
        <w:trPr>
          <w:trHeight w:val="312"/>
        </w:trPr>
        <w:tc>
          <w:tcPr>
            <w:tcW w:w="9966" w:type="dxa"/>
            <w:gridSpan w:val="4"/>
          </w:tcPr>
          <w:p w:rsidR="00D1480E" w:rsidRPr="000177FA" w:rsidRDefault="00D1480E" w:rsidP="00274863">
            <w:pPr>
              <w:pStyle w:val="Prrafodelista"/>
              <w:numPr>
                <w:ilvl w:val="0"/>
                <w:numId w:val="1"/>
              </w:numPr>
              <w:ind w:left="450" w:hanging="142"/>
              <w:jc w:val="both"/>
              <w:rPr>
                <w:rFonts w:cstheme="minorHAnsi"/>
                <w:sz w:val="24"/>
              </w:rPr>
            </w:pPr>
            <w:r w:rsidRPr="000177FA">
              <w:rPr>
                <w:rFonts w:cstheme="minorHAnsi"/>
                <w:b/>
              </w:rPr>
              <w:t>Medio ambiente:</w:t>
            </w:r>
            <w:r w:rsidRPr="000177FA">
              <w:rPr>
                <w:rFonts w:cstheme="minorHAnsi"/>
              </w:rPr>
              <w:t xml:space="preserve"> Entorno en el cual una organización opera, incluyendo el aire, el agua, el suelo, los recursos naturales, la flora, la fauna, los seres humanos y sus interrelaciones. </w:t>
            </w:r>
          </w:p>
          <w:p w:rsidR="00D1480E" w:rsidRPr="000177FA" w:rsidRDefault="00D1480E" w:rsidP="00274863">
            <w:pPr>
              <w:pStyle w:val="Prrafodelista"/>
              <w:ind w:left="450" w:hanging="142"/>
              <w:jc w:val="both"/>
              <w:rPr>
                <w:rFonts w:cstheme="minorHAnsi"/>
                <w:sz w:val="24"/>
              </w:rPr>
            </w:pPr>
          </w:p>
          <w:p w:rsidR="00D1480E" w:rsidRPr="000177FA" w:rsidRDefault="00D1480E" w:rsidP="00274863">
            <w:pPr>
              <w:pStyle w:val="Prrafodelista"/>
              <w:numPr>
                <w:ilvl w:val="0"/>
                <w:numId w:val="1"/>
              </w:numPr>
              <w:ind w:left="450" w:hanging="142"/>
              <w:jc w:val="both"/>
              <w:rPr>
                <w:rFonts w:cstheme="minorHAnsi"/>
                <w:sz w:val="24"/>
              </w:rPr>
            </w:pPr>
            <w:r w:rsidRPr="000177FA">
              <w:rPr>
                <w:rFonts w:cstheme="minorHAnsi"/>
                <w:b/>
              </w:rPr>
              <w:t>Aspecto Ambiental:</w:t>
            </w:r>
            <w:r w:rsidRPr="000177FA">
              <w:rPr>
                <w:rFonts w:cstheme="minorHAnsi"/>
              </w:rPr>
              <w:t xml:space="preserve"> Elemento de las actividades, productos o servicios de una organización que puede interactuar con el ambiente.</w:t>
            </w:r>
          </w:p>
          <w:p w:rsidR="00D1480E" w:rsidRPr="000177FA" w:rsidRDefault="00D1480E" w:rsidP="00274863">
            <w:pPr>
              <w:pStyle w:val="Prrafodelista"/>
              <w:ind w:hanging="142"/>
              <w:rPr>
                <w:rFonts w:cstheme="minorHAnsi"/>
                <w:sz w:val="24"/>
              </w:rPr>
            </w:pPr>
          </w:p>
          <w:p w:rsidR="00D1480E" w:rsidRPr="000177FA" w:rsidRDefault="00D1480E" w:rsidP="00274863">
            <w:pPr>
              <w:pStyle w:val="Prrafodelista"/>
              <w:numPr>
                <w:ilvl w:val="0"/>
                <w:numId w:val="1"/>
              </w:numPr>
              <w:ind w:left="450" w:hanging="142"/>
              <w:jc w:val="both"/>
              <w:rPr>
                <w:rFonts w:cstheme="minorHAnsi"/>
                <w:sz w:val="24"/>
              </w:rPr>
            </w:pPr>
            <w:r w:rsidRPr="000177FA">
              <w:rPr>
                <w:rFonts w:cstheme="minorHAnsi"/>
                <w:b/>
              </w:rPr>
              <w:t xml:space="preserve">Condición </w:t>
            </w:r>
            <w:proofErr w:type="spellStart"/>
            <w:r w:rsidRPr="000177FA">
              <w:rPr>
                <w:rFonts w:cstheme="minorHAnsi"/>
                <w:b/>
              </w:rPr>
              <w:t>Subestándar</w:t>
            </w:r>
            <w:proofErr w:type="spellEnd"/>
            <w:r w:rsidRPr="000177FA">
              <w:rPr>
                <w:rFonts w:cstheme="minorHAnsi"/>
                <w:b/>
              </w:rPr>
              <w:t xml:space="preserve"> o Insegura:</w:t>
            </w:r>
            <w:r w:rsidRPr="000177FA">
              <w:rPr>
                <w:rFonts w:cstheme="minorHAnsi"/>
              </w:rPr>
              <w:t xml:space="preserve"> Son de origen ambiental, siendo aquellas condiciones físicas y materiales presentes en cualquier instalación que puedan originar un accidente para las personas, que pueden deberse a falta o deficiente mantención.</w:t>
            </w:r>
          </w:p>
          <w:p w:rsidR="00D1480E" w:rsidRPr="000177FA" w:rsidRDefault="00D1480E" w:rsidP="00274863">
            <w:pPr>
              <w:pStyle w:val="Prrafodelista"/>
              <w:rPr>
                <w:rFonts w:cstheme="minorHAnsi"/>
              </w:rPr>
            </w:pPr>
          </w:p>
          <w:p w:rsidR="00D1480E" w:rsidRPr="000177FA" w:rsidRDefault="00D1480E" w:rsidP="00274863">
            <w:pPr>
              <w:pStyle w:val="Prrafodelista"/>
              <w:numPr>
                <w:ilvl w:val="0"/>
                <w:numId w:val="1"/>
              </w:numPr>
              <w:ind w:left="450" w:hanging="142"/>
              <w:jc w:val="both"/>
              <w:rPr>
                <w:rFonts w:cstheme="minorHAnsi"/>
                <w:sz w:val="24"/>
              </w:rPr>
            </w:pPr>
            <w:r w:rsidRPr="000177FA">
              <w:rPr>
                <w:rFonts w:cstheme="minorHAnsi"/>
                <w:b/>
              </w:rPr>
              <w:t>Impacto Ambiental:</w:t>
            </w:r>
            <w:r w:rsidRPr="000177FA">
              <w:rPr>
                <w:rFonts w:cstheme="minorHAnsi"/>
              </w:rPr>
              <w:t xml:space="preserve"> Cualquier cambio en el ambiente, sea adverso o beneficioso, total o parcialmente resultante de las actividades, productos o servicios de una organización.</w:t>
            </w:r>
          </w:p>
          <w:p w:rsidR="00D1480E" w:rsidRPr="000177FA" w:rsidRDefault="00D1480E" w:rsidP="00274863">
            <w:pPr>
              <w:pStyle w:val="Prrafodelista"/>
              <w:ind w:hanging="142"/>
              <w:rPr>
                <w:rFonts w:cstheme="minorHAnsi"/>
                <w:sz w:val="24"/>
              </w:rPr>
            </w:pPr>
          </w:p>
          <w:p w:rsidR="00D1480E" w:rsidRPr="000177FA" w:rsidRDefault="00D1480E" w:rsidP="00274863">
            <w:pPr>
              <w:pStyle w:val="Prrafodelista"/>
              <w:numPr>
                <w:ilvl w:val="0"/>
                <w:numId w:val="1"/>
              </w:numPr>
              <w:ind w:left="450" w:hanging="142"/>
              <w:jc w:val="both"/>
              <w:rPr>
                <w:rFonts w:cstheme="minorHAnsi"/>
                <w:sz w:val="24"/>
              </w:rPr>
            </w:pPr>
            <w:r w:rsidRPr="000177FA">
              <w:rPr>
                <w:rFonts w:cstheme="minorHAnsi"/>
                <w:b/>
              </w:rPr>
              <w:t>Medida/Acción Correctiva:</w:t>
            </w:r>
            <w:r w:rsidRPr="000177FA">
              <w:rPr>
                <w:rFonts w:cstheme="minorHAnsi"/>
              </w:rPr>
              <w:t xml:space="preserve"> Acción tomada para eliminar la causa de una no conformidad detectada, u otra situación potencialmente indeseable. Importante: La acción correctiva se toma para prevenir que algo se vuelva a producir mientras que la acción preventiva se toma para prevenir que algo suceda.</w:t>
            </w:r>
          </w:p>
          <w:p w:rsidR="00D1480E" w:rsidRPr="000177FA" w:rsidRDefault="00D1480E" w:rsidP="00274863">
            <w:pPr>
              <w:pStyle w:val="Prrafodelista"/>
              <w:ind w:hanging="142"/>
              <w:rPr>
                <w:rFonts w:cstheme="minorHAnsi"/>
                <w:sz w:val="24"/>
              </w:rPr>
            </w:pPr>
          </w:p>
          <w:p w:rsidR="00D1480E" w:rsidRPr="000177FA" w:rsidRDefault="00D1480E" w:rsidP="00274863">
            <w:pPr>
              <w:pStyle w:val="Prrafodelista"/>
              <w:numPr>
                <w:ilvl w:val="0"/>
                <w:numId w:val="1"/>
              </w:numPr>
              <w:ind w:left="450" w:hanging="142"/>
              <w:jc w:val="both"/>
              <w:rPr>
                <w:rFonts w:cstheme="minorHAnsi"/>
                <w:sz w:val="24"/>
              </w:rPr>
            </w:pPr>
            <w:r w:rsidRPr="000177FA">
              <w:rPr>
                <w:rFonts w:cstheme="minorHAnsi"/>
                <w:b/>
              </w:rPr>
              <w:t>Medida/Acción Preventiva:</w:t>
            </w:r>
            <w:r w:rsidRPr="000177FA">
              <w:rPr>
                <w:rFonts w:cstheme="minorHAnsi"/>
              </w:rPr>
              <w:t xml:space="preserve"> Acción tomada para eliminar la causa de una potencial no conformidad detectada u otra potencial situación indeseable.</w:t>
            </w:r>
          </w:p>
          <w:p w:rsidR="00D1480E" w:rsidRPr="000177FA" w:rsidRDefault="00D1480E" w:rsidP="00274863">
            <w:pPr>
              <w:pStyle w:val="Prrafodelista"/>
              <w:ind w:hanging="142"/>
              <w:rPr>
                <w:rFonts w:cstheme="minorHAnsi"/>
                <w:sz w:val="24"/>
              </w:rPr>
            </w:pPr>
          </w:p>
          <w:p w:rsidR="00D1480E" w:rsidRPr="000177FA" w:rsidRDefault="00D1480E" w:rsidP="00274863">
            <w:pPr>
              <w:pStyle w:val="Prrafodelista"/>
              <w:numPr>
                <w:ilvl w:val="0"/>
                <w:numId w:val="1"/>
              </w:numPr>
              <w:ind w:left="450" w:hanging="142"/>
              <w:jc w:val="both"/>
              <w:rPr>
                <w:rFonts w:cstheme="minorHAnsi"/>
                <w:sz w:val="24"/>
              </w:rPr>
            </w:pPr>
            <w:r w:rsidRPr="000177FA">
              <w:rPr>
                <w:rFonts w:cstheme="minorHAnsi"/>
                <w:b/>
              </w:rPr>
              <w:t>Peligro:</w:t>
            </w:r>
            <w:r w:rsidRPr="000177FA">
              <w:rPr>
                <w:rFonts w:cstheme="minorHAnsi"/>
              </w:rPr>
              <w:t xml:space="preserve"> Condición, situación o causa física, administrativa o por otra naturaleza que causa o podría causar sucesos negativos en el lugar de trabajo.</w:t>
            </w:r>
          </w:p>
          <w:p w:rsidR="00D1480E" w:rsidRPr="000177FA" w:rsidRDefault="00D1480E" w:rsidP="00274863">
            <w:pPr>
              <w:pStyle w:val="Prrafodelista"/>
              <w:ind w:hanging="142"/>
              <w:rPr>
                <w:rFonts w:cstheme="minorHAnsi"/>
                <w:sz w:val="24"/>
              </w:rPr>
            </w:pPr>
          </w:p>
          <w:p w:rsidR="00D1480E" w:rsidRPr="000177FA" w:rsidRDefault="00D1480E" w:rsidP="00274863">
            <w:pPr>
              <w:pStyle w:val="Prrafodelista"/>
              <w:numPr>
                <w:ilvl w:val="0"/>
                <w:numId w:val="1"/>
              </w:numPr>
              <w:ind w:left="450" w:hanging="142"/>
              <w:jc w:val="both"/>
              <w:rPr>
                <w:rFonts w:cstheme="minorHAnsi"/>
                <w:sz w:val="24"/>
              </w:rPr>
            </w:pPr>
            <w:r w:rsidRPr="000177FA">
              <w:rPr>
                <w:rFonts w:cstheme="minorHAnsi"/>
                <w:b/>
              </w:rPr>
              <w:t>Riesgo:</w:t>
            </w:r>
            <w:r w:rsidRPr="000177FA">
              <w:rPr>
                <w:rFonts w:cstheme="minorHAnsi"/>
              </w:rPr>
              <w:t xml:space="preserve"> Probabilidad o consecuencia asociada a la materialización de un peligro.</w:t>
            </w: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pStyle w:val="Prrafodelista"/>
              <w:rPr>
                <w:rFonts w:cstheme="minorHAnsi"/>
                <w:sz w:val="24"/>
              </w:rPr>
            </w:pPr>
          </w:p>
          <w:p w:rsidR="00D1480E" w:rsidRPr="000177FA" w:rsidRDefault="00D1480E" w:rsidP="00274863">
            <w:pPr>
              <w:rPr>
                <w:rFonts w:cstheme="minorHAnsi"/>
                <w:sz w:val="24"/>
              </w:rPr>
            </w:pPr>
          </w:p>
          <w:p w:rsidR="00D1480E" w:rsidRPr="000177FA" w:rsidRDefault="00D1480E" w:rsidP="00274863">
            <w:pPr>
              <w:pStyle w:val="Prrafodelista"/>
              <w:ind w:left="450"/>
              <w:jc w:val="both"/>
              <w:rPr>
                <w:rFonts w:cstheme="minorHAnsi"/>
                <w:sz w:val="24"/>
              </w:rPr>
            </w:pPr>
          </w:p>
          <w:p w:rsidR="00BD358F" w:rsidRPr="000177FA" w:rsidRDefault="00BD358F" w:rsidP="00274863">
            <w:pPr>
              <w:pStyle w:val="Prrafodelista"/>
              <w:ind w:left="450"/>
              <w:jc w:val="both"/>
              <w:rPr>
                <w:rFonts w:cstheme="minorHAnsi"/>
                <w:sz w:val="24"/>
              </w:rPr>
            </w:pPr>
          </w:p>
          <w:p w:rsidR="00BD358F" w:rsidRPr="000177FA" w:rsidRDefault="00BD358F" w:rsidP="00274863">
            <w:pPr>
              <w:pStyle w:val="Prrafodelista"/>
              <w:ind w:left="450"/>
              <w:jc w:val="both"/>
              <w:rPr>
                <w:rFonts w:cstheme="minorHAnsi"/>
                <w:sz w:val="24"/>
              </w:rPr>
            </w:pPr>
          </w:p>
        </w:tc>
      </w:tr>
      <w:tr w:rsidR="00D1480E" w:rsidRPr="000177FA" w:rsidTr="00274863">
        <w:trPr>
          <w:trHeight w:val="312"/>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lastRenderedPageBreak/>
              <w:t>DIAGRAMA DE FLUJO:</w:t>
            </w:r>
          </w:p>
        </w:tc>
      </w:tr>
      <w:tr w:rsidR="00D1480E" w:rsidRPr="000177FA" w:rsidTr="00274863">
        <w:trPr>
          <w:trHeight w:val="312"/>
        </w:trPr>
        <w:tc>
          <w:tcPr>
            <w:tcW w:w="9966" w:type="dxa"/>
            <w:gridSpan w:val="4"/>
          </w:tcPr>
          <w:p w:rsidR="00D1480E" w:rsidRPr="000177FA" w:rsidRDefault="00D1480E" w:rsidP="00274863">
            <w:pPr>
              <w:jc w:val="center"/>
              <w:rPr>
                <w:rFonts w:cstheme="minorHAnsi"/>
                <w:sz w:val="24"/>
              </w:rPr>
            </w:pPr>
            <w:r w:rsidRPr="000177FA">
              <w:rPr>
                <w:rFonts w:cstheme="minorHAnsi"/>
              </w:rPr>
              <w:object w:dxaOrig="8092" w:dyaOrig="9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96.5pt" o:ole="">
                  <v:imagedata r:id="rId8" o:title=""/>
                </v:shape>
                <o:OLEObject Type="Embed" ProgID="Visio.Drawing.11" ShapeID="_x0000_i1025" DrawAspect="Content" ObjectID="_1585631107" r:id="rId9"/>
              </w:object>
            </w:r>
          </w:p>
          <w:p w:rsidR="00D1480E" w:rsidRPr="000177FA" w:rsidRDefault="00D1480E" w:rsidP="00274863">
            <w:pPr>
              <w:jc w:val="both"/>
              <w:rPr>
                <w:rFonts w:cstheme="minorHAnsi"/>
                <w:b/>
                <w:sz w:val="24"/>
              </w:rPr>
            </w:pPr>
          </w:p>
          <w:p w:rsidR="00D1480E" w:rsidRPr="000177FA" w:rsidRDefault="00D1480E" w:rsidP="00274863">
            <w:pPr>
              <w:jc w:val="both"/>
              <w:rPr>
                <w:rFonts w:cstheme="minorHAnsi"/>
                <w:b/>
                <w:sz w:val="24"/>
              </w:rPr>
            </w:pPr>
          </w:p>
          <w:p w:rsidR="00D1480E" w:rsidRPr="000177FA" w:rsidRDefault="00D1480E" w:rsidP="00274863">
            <w:pPr>
              <w:jc w:val="both"/>
              <w:rPr>
                <w:rFonts w:cstheme="minorHAnsi"/>
                <w:b/>
                <w:sz w:val="24"/>
              </w:rPr>
            </w:pPr>
          </w:p>
          <w:p w:rsidR="00D1480E" w:rsidRPr="000177FA" w:rsidRDefault="00D1480E" w:rsidP="00274863">
            <w:pPr>
              <w:jc w:val="both"/>
              <w:rPr>
                <w:rFonts w:cstheme="minorHAnsi"/>
                <w:b/>
                <w:sz w:val="24"/>
              </w:rPr>
            </w:pPr>
          </w:p>
          <w:p w:rsidR="00D1480E" w:rsidRPr="000177FA" w:rsidRDefault="00D1480E" w:rsidP="00274863">
            <w:pPr>
              <w:jc w:val="both"/>
              <w:rPr>
                <w:rFonts w:cstheme="minorHAnsi"/>
                <w:b/>
                <w:sz w:val="24"/>
              </w:rPr>
            </w:pPr>
          </w:p>
          <w:p w:rsidR="00D1480E" w:rsidRPr="000177FA" w:rsidRDefault="00D1480E" w:rsidP="00274863">
            <w:pPr>
              <w:jc w:val="both"/>
              <w:rPr>
                <w:rFonts w:cstheme="minorHAnsi"/>
                <w:b/>
                <w:sz w:val="24"/>
              </w:rPr>
            </w:pPr>
          </w:p>
        </w:tc>
      </w:tr>
      <w:tr w:rsidR="00D1480E" w:rsidRPr="000177FA" w:rsidTr="00274863">
        <w:trPr>
          <w:trHeight w:val="312"/>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lastRenderedPageBreak/>
              <w:t>PROCEDIMIENTO:</w:t>
            </w:r>
          </w:p>
        </w:tc>
      </w:tr>
      <w:tr w:rsidR="00D1480E" w:rsidRPr="000177FA" w:rsidTr="00274863">
        <w:trPr>
          <w:trHeight w:val="312"/>
        </w:trPr>
        <w:tc>
          <w:tcPr>
            <w:tcW w:w="9966" w:type="dxa"/>
            <w:gridSpan w:val="4"/>
          </w:tcPr>
          <w:p w:rsidR="00D1480E" w:rsidRPr="000177FA" w:rsidRDefault="00D1480E" w:rsidP="00274863">
            <w:pPr>
              <w:pStyle w:val="Prrafodelista"/>
              <w:numPr>
                <w:ilvl w:val="0"/>
                <w:numId w:val="3"/>
              </w:numPr>
              <w:jc w:val="both"/>
              <w:rPr>
                <w:rFonts w:cstheme="minorHAnsi"/>
                <w:b/>
              </w:rPr>
            </w:pPr>
            <w:r w:rsidRPr="000177FA">
              <w:rPr>
                <w:rFonts w:cstheme="minorHAnsi"/>
                <w:b/>
              </w:rPr>
              <w:t>Criterios de Operación para el control de Aspectos Ambientales y Reducción de Riesgos</w:t>
            </w:r>
            <w:r w:rsidR="00990001" w:rsidRPr="000177FA">
              <w:rPr>
                <w:rFonts w:cstheme="minorHAnsi"/>
                <w:b/>
              </w:rPr>
              <w:t>.</w:t>
            </w:r>
          </w:p>
          <w:p w:rsidR="00D1480E" w:rsidRPr="000177FA" w:rsidRDefault="00D1480E" w:rsidP="00274863">
            <w:pPr>
              <w:jc w:val="both"/>
              <w:rPr>
                <w:rFonts w:cstheme="minorHAnsi"/>
              </w:rPr>
            </w:pPr>
          </w:p>
          <w:p w:rsidR="00D1480E" w:rsidRPr="000177FA" w:rsidRDefault="00D1480E" w:rsidP="005A1E1E">
            <w:pPr>
              <w:pStyle w:val="Prrafodelista"/>
              <w:numPr>
                <w:ilvl w:val="1"/>
                <w:numId w:val="8"/>
              </w:numPr>
              <w:jc w:val="both"/>
              <w:rPr>
                <w:rFonts w:cstheme="minorHAnsi"/>
              </w:rPr>
            </w:pPr>
            <w:r w:rsidRPr="000177FA">
              <w:rPr>
                <w:rFonts w:cstheme="minorHAnsi"/>
              </w:rPr>
              <w:t>El pr</w:t>
            </w:r>
            <w:r w:rsidR="00BD358F" w:rsidRPr="000177FA">
              <w:rPr>
                <w:rFonts w:cstheme="minorHAnsi"/>
              </w:rPr>
              <w:t>esente procedimiento nos ayudará</w:t>
            </w:r>
            <w:r w:rsidRPr="000177FA">
              <w:rPr>
                <w:rFonts w:cstheme="minorHAnsi"/>
              </w:rPr>
              <w:t xml:space="preserve"> a identificar y establecer los criterios de operación para el control de los aspectos ambientales significativos y la reducción del riesgo, así como para la implementación de controles acordes a dichos criterios (los cuales deberán de establecerse con respecto a la normatividad que regula las actividades, instalaciones y operaciones de la estación de servicio en materia de Seguridad Industrial, Seguridad Operativa y la Protección al Medio Ambiente), mismos que deberán aplicarse en todas las Etapas de Desarrollo del Proyecto del Regulado las cuales incluyen:</w:t>
            </w:r>
          </w:p>
          <w:p w:rsidR="00D1480E" w:rsidRPr="000177FA" w:rsidRDefault="00D1480E" w:rsidP="00274863">
            <w:pPr>
              <w:jc w:val="both"/>
              <w:rPr>
                <w:rFonts w:cstheme="minorHAnsi"/>
              </w:rPr>
            </w:pPr>
          </w:p>
          <w:p w:rsidR="00D1480E" w:rsidRPr="000177FA" w:rsidRDefault="00D1480E" w:rsidP="00D1480E">
            <w:pPr>
              <w:pStyle w:val="Prrafodelista"/>
              <w:numPr>
                <w:ilvl w:val="0"/>
                <w:numId w:val="6"/>
              </w:numPr>
              <w:jc w:val="both"/>
              <w:rPr>
                <w:rFonts w:cstheme="minorHAnsi"/>
              </w:rPr>
            </w:pPr>
            <w:r w:rsidRPr="000177FA">
              <w:rPr>
                <w:rFonts w:cstheme="minorHAnsi"/>
              </w:rPr>
              <w:t>Diseño</w:t>
            </w:r>
            <w:r w:rsidR="00BD358F" w:rsidRPr="000177FA">
              <w:rPr>
                <w:rFonts w:cstheme="minorHAnsi"/>
              </w:rPr>
              <w:t>.</w:t>
            </w:r>
          </w:p>
          <w:p w:rsidR="00D1480E" w:rsidRPr="000177FA" w:rsidRDefault="00D1480E" w:rsidP="00D1480E">
            <w:pPr>
              <w:pStyle w:val="Prrafodelista"/>
              <w:numPr>
                <w:ilvl w:val="0"/>
                <w:numId w:val="6"/>
              </w:numPr>
              <w:jc w:val="both"/>
              <w:rPr>
                <w:rFonts w:cstheme="minorHAnsi"/>
              </w:rPr>
            </w:pPr>
            <w:r w:rsidRPr="000177FA">
              <w:rPr>
                <w:rFonts w:cstheme="minorHAnsi"/>
              </w:rPr>
              <w:t>Construcción</w:t>
            </w:r>
            <w:r w:rsidR="00BD358F" w:rsidRPr="000177FA">
              <w:rPr>
                <w:rFonts w:cstheme="minorHAnsi"/>
              </w:rPr>
              <w:t>.</w:t>
            </w:r>
          </w:p>
          <w:p w:rsidR="00D1480E" w:rsidRPr="000177FA" w:rsidRDefault="00D1480E" w:rsidP="00D1480E">
            <w:pPr>
              <w:pStyle w:val="Prrafodelista"/>
              <w:numPr>
                <w:ilvl w:val="0"/>
                <w:numId w:val="6"/>
              </w:numPr>
              <w:jc w:val="both"/>
              <w:rPr>
                <w:rFonts w:cstheme="minorHAnsi"/>
              </w:rPr>
            </w:pPr>
            <w:r w:rsidRPr="000177FA">
              <w:rPr>
                <w:rFonts w:cstheme="minorHAnsi"/>
              </w:rPr>
              <w:t>Operación</w:t>
            </w:r>
            <w:r w:rsidR="00BD358F" w:rsidRPr="000177FA">
              <w:rPr>
                <w:rFonts w:cstheme="minorHAnsi"/>
              </w:rPr>
              <w:t>.</w:t>
            </w:r>
            <w:r w:rsidRPr="000177FA">
              <w:rPr>
                <w:rFonts w:cstheme="minorHAnsi"/>
              </w:rPr>
              <w:t xml:space="preserve"> </w:t>
            </w:r>
          </w:p>
          <w:p w:rsidR="00D1480E" w:rsidRPr="000177FA" w:rsidRDefault="00D1480E" w:rsidP="00D1480E">
            <w:pPr>
              <w:pStyle w:val="Prrafodelista"/>
              <w:numPr>
                <w:ilvl w:val="0"/>
                <w:numId w:val="6"/>
              </w:numPr>
              <w:jc w:val="both"/>
              <w:rPr>
                <w:rFonts w:cstheme="minorHAnsi"/>
              </w:rPr>
            </w:pPr>
            <w:r w:rsidRPr="000177FA">
              <w:rPr>
                <w:rFonts w:cstheme="minorHAnsi"/>
              </w:rPr>
              <w:t>Mantenimiento</w:t>
            </w:r>
            <w:r w:rsidR="00BD358F" w:rsidRPr="000177FA">
              <w:rPr>
                <w:rFonts w:cstheme="minorHAnsi"/>
              </w:rPr>
              <w:t>.</w:t>
            </w:r>
            <w:r w:rsidRPr="000177FA">
              <w:rPr>
                <w:rFonts w:cstheme="minorHAnsi"/>
              </w:rPr>
              <w:t xml:space="preserve"> </w:t>
            </w:r>
          </w:p>
          <w:p w:rsidR="00D1480E" w:rsidRPr="000177FA" w:rsidRDefault="00D1480E" w:rsidP="00D1480E">
            <w:pPr>
              <w:pStyle w:val="Prrafodelista"/>
              <w:numPr>
                <w:ilvl w:val="0"/>
                <w:numId w:val="6"/>
              </w:numPr>
              <w:jc w:val="both"/>
              <w:rPr>
                <w:rFonts w:cstheme="minorHAnsi"/>
              </w:rPr>
            </w:pPr>
            <w:r w:rsidRPr="000177FA">
              <w:rPr>
                <w:rFonts w:cstheme="minorHAnsi"/>
              </w:rPr>
              <w:t>Desmantelamiento</w:t>
            </w:r>
            <w:r w:rsidR="00BD358F" w:rsidRPr="000177FA">
              <w:rPr>
                <w:rFonts w:cstheme="minorHAnsi"/>
              </w:rPr>
              <w:t>.</w:t>
            </w:r>
          </w:p>
          <w:p w:rsidR="00D1480E" w:rsidRPr="000177FA" w:rsidRDefault="00D1480E" w:rsidP="00D1480E">
            <w:pPr>
              <w:pStyle w:val="Prrafodelista"/>
              <w:numPr>
                <w:ilvl w:val="0"/>
                <w:numId w:val="6"/>
              </w:numPr>
              <w:jc w:val="both"/>
              <w:rPr>
                <w:rFonts w:cstheme="minorHAnsi"/>
              </w:rPr>
            </w:pPr>
            <w:r w:rsidRPr="000177FA">
              <w:rPr>
                <w:rFonts w:cstheme="minorHAnsi"/>
              </w:rPr>
              <w:t>Abandono de sitio</w:t>
            </w:r>
            <w:r w:rsidR="00BD358F" w:rsidRPr="000177FA">
              <w:rPr>
                <w:rFonts w:cstheme="minorHAnsi"/>
              </w:rPr>
              <w:t>.</w:t>
            </w:r>
          </w:p>
          <w:p w:rsidR="00D1480E" w:rsidRPr="000177FA" w:rsidRDefault="00D1480E" w:rsidP="00274863">
            <w:pPr>
              <w:jc w:val="both"/>
              <w:rPr>
                <w:rFonts w:cstheme="minorHAnsi"/>
              </w:rPr>
            </w:pPr>
          </w:p>
          <w:p w:rsidR="00D1480E" w:rsidRPr="000177FA" w:rsidRDefault="00D1480E" w:rsidP="005A1E1E">
            <w:pPr>
              <w:pStyle w:val="Prrafodelista"/>
              <w:numPr>
                <w:ilvl w:val="1"/>
                <w:numId w:val="8"/>
              </w:numPr>
              <w:jc w:val="both"/>
              <w:rPr>
                <w:rFonts w:cstheme="minorHAnsi"/>
              </w:rPr>
            </w:pPr>
            <w:r w:rsidRPr="000177FA">
              <w:rPr>
                <w:rFonts w:cstheme="minorHAnsi"/>
              </w:rPr>
              <w:t>Dicho procedimiento considera los resultados de las actividades ejecutadas por contratistas, subcontratistas, prestadores de servicios y proveedores, así como de otras personas que eventualmente realicen actividades dentro de la Estación de Servicio, en este caso se debe definir el tipo de control que se aplicará a estas actividades.</w:t>
            </w:r>
          </w:p>
          <w:p w:rsidR="00D1480E" w:rsidRPr="000177FA" w:rsidRDefault="00D1480E" w:rsidP="00274863">
            <w:pPr>
              <w:jc w:val="both"/>
              <w:rPr>
                <w:rFonts w:cstheme="minorHAnsi"/>
              </w:rPr>
            </w:pPr>
          </w:p>
          <w:p w:rsidR="00D1480E" w:rsidRPr="000177FA" w:rsidRDefault="00D1480E" w:rsidP="00274863">
            <w:pPr>
              <w:pStyle w:val="Prrafodelista"/>
              <w:numPr>
                <w:ilvl w:val="0"/>
                <w:numId w:val="3"/>
              </w:numPr>
              <w:jc w:val="both"/>
              <w:rPr>
                <w:rFonts w:cstheme="minorHAnsi"/>
                <w:b/>
              </w:rPr>
            </w:pPr>
            <w:r w:rsidRPr="000177FA">
              <w:rPr>
                <w:rFonts w:cstheme="minorHAnsi"/>
                <w:b/>
              </w:rPr>
              <w:t>Identificación de Procesos</w:t>
            </w:r>
            <w:r w:rsidR="00BD358F" w:rsidRPr="000177FA">
              <w:rPr>
                <w:rFonts w:cstheme="minorHAnsi"/>
                <w:b/>
              </w:rPr>
              <w:t>.</w:t>
            </w:r>
            <w:r w:rsidRPr="000177FA">
              <w:rPr>
                <w:rFonts w:cstheme="minorHAnsi"/>
                <w:b/>
              </w:rPr>
              <w:t xml:space="preserve"> </w:t>
            </w:r>
          </w:p>
          <w:p w:rsidR="00D1480E" w:rsidRPr="000177FA" w:rsidRDefault="00D1480E" w:rsidP="00274863">
            <w:pPr>
              <w:jc w:val="both"/>
              <w:rPr>
                <w:rFonts w:cstheme="minorHAnsi"/>
              </w:rPr>
            </w:pPr>
          </w:p>
          <w:p w:rsidR="00D1480E" w:rsidRPr="000177FA" w:rsidRDefault="00D1480E" w:rsidP="005A1E1E">
            <w:pPr>
              <w:pStyle w:val="Prrafodelista"/>
              <w:numPr>
                <w:ilvl w:val="1"/>
                <w:numId w:val="9"/>
              </w:numPr>
              <w:jc w:val="both"/>
              <w:rPr>
                <w:rFonts w:cstheme="minorHAnsi"/>
              </w:rPr>
            </w:pPr>
            <w:r w:rsidRPr="000177FA">
              <w:rPr>
                <w:rFonts w:cstheme="minorHAnsi"/>
              </w:rPr>
              <w:t>Se deberá identificar los procesos de la Estación de Servicio, desglosando las actividades y/o sub actividades susceptibles de generar un impacto sobre el medio ambiente y un riesgo para el colaborador, clientes, contratistas, sub contratistas, proveedores, etc., y las instalaciones. Las actividades futuras relacionadas al desarrollo de nuevos proyectos, o las modificaciones o ampliaciones que puedan generar nuevos aspectos ambientales y riesgos, deberán ser identificadas antes de su ejecución.</w:t>
            </w:r>
          </w:p>
          <w:p w:rsidR="00D1480E" w:rsidRPr="000177FA" w:rsidRDefault="00D1480E" w:rsidP="00274863">
            <w:pPr>
              <w:jc w:val="both"/>
              <w:rPr>
                <w:rFonts w:cstheme="minorHAnsi"/>
              </w:rPr>
            </w:pPr>
          </w:p>
          <w:p w:rsidR="00D1480E" w:rsidRPr="000177FA" w:rsidRDefault="00D1480E" w:rsidP="005A1E1E">
            <w:pPr>
              <w:pStyle w:val="Prrafodelista"/>
              <w:numPr>
                <w:ilvl w:val="1"/>
                <w:numId w:val="9"/>
              </w:numPr>
              <w:jc w:val="both"/>
              <w:rPr>
                <w:rFonts w:cstheme="minorHAnsi"/>
              </w:rPr>
            </w:pPr>
            <w:r w:rsidRPr="000177FA">
              <w:rPr>
                <w:rFonts w:cstheme="minorHAnsi"/>
              </w:rPr>
              <w:t>Los procesos a evaluarse serán los siguientes:</w:t>
            </w:r>
          </w:p>
          <w:p w:rsidR="00D1480E" w:rsidRPr="000177FA" w:rsidRDefault="00D1480E" w:rsidP="00274863">
            <w:pPr>
              <w:jc w:val="both"/>
              <w:rPr>
                <w:rFonts w:cstheme="minorHAnsi"/>
              </w:rPr>
            </w:pPr>
            <w:r w:rsidRPr="000177FA">
              <w:rPr>
                <w:rFonts w:cstheme="minorHAnsi"/>
              </w:rPr>
              <w:t xml:space="preserve"> </w:t>
            </w:r>
          </w:p>
          <w:p w:rsidR="00D1480E" w:rsidRPr="000177FA" w:rsidRDefault="00D1480E" w:rsidP="00274863">
            <w:pPr>
              <w:ind w:left="450" w:hanging="284"/>
              <w:jc w:val="both"/>
              <w:rPr>
                <w:rFonts w:cstheme="minorHAnsi"/>
              </w:rPr>
            </w:pPr>
            <w:r w:rsidRPr="000177FA">
              <w:rPr>
                <w:rFonts w:cstheme="minorHAnsi"/>
              </w:rPr>
              <w:sym w:font="Symbol" w:char="F0B7"/>
            </w:r>
            <w:r w:rsidRPr="000177FA">
              <w:rPr>
                <w:rFonts w:cstheme="minorHAnsi"/>
              </w:rPr>
              <w:t xml:space="preserve"> Proceso: identificar el proceso del área evaluada, de acuerdo a la caracterización. </w:t>
            </w:r>
          </w:p>
          <w:p w:rsidR="00D1480E" w:rsidRPr="000177FA" w:rsidRDefault="00D1480E" w:rsidP="00274863">
            <w:pPr>
              <w:ind w:left="450" w:hanging="284"/>
              <w:jc w:val="both"/>
              <w:rPr>
                <w:rFonts w:cstheme="minorHAnsi"/>
              </w:rPr>
            </w:pPr>
            <w:r w:rsidRPr="000177FA">
              <w:rPr>
                <w:rFonts w:cstheme="minorHAnsi"/>
              </w:rPr>
              <w:sym w:font="Symbol" w:char="F0B7"/>
            </w:r>
            <w:r w:rsidRPr="000177FA">
              <w:rPr>
                <w:rFonts w:cstheme="minorHAnsi"/>
              </w:rPr>
              <w:t xml:space="preserve"> Actividad: identificar las actividades relacionadas al proceso. </w:t>
            </w:r>
          </w:p>
          <w:p w:rsidR="00D1480E" w:rsidRPr="000177FA" w:rsidRDefault="00D1480E" w:rsidP="00274863">
            <w:pPr>
              <w:ind w:left="313" w:hanging="137"/>
              <w:jc w:val="both"/>
              <w:rPr>
                <w:rFonts w:cstheme="minorHAnsi"/>
              </w:rPr>
            </w:pPr>
            <w:r w:rsidRPr="000177FA">
              <w:rPr>
                <w:rFonts w:cstheme="minorHAnsi"/>
              </w:rPr>
              <w:sym w:font="Symbol" w:char="F0B7"/>
            </w:r>
            <w:r w:rsidRPr="000177FA">
              <w:rPr>
                <w:rFonts w:cstheme="minorHAnsi"/>
              </w:rPr>
              <w:t xml:space="preserve"> Sub actividad: identificar las actividades secundarias o terciarias desglosadas de las actividades, en caso de que aplique.</w:t>
            </w:r>
          </w:p>
          <w:p w:rsidR="00D1480E" w:rsidRPr="000177FA" w:rsidRDefault="00D1480E" w:rsidP="00274863">
            <w:pPr>
              <w:jc w:val="both"/>
              <w:rPr>
                <w:rFonts w:cstheme="minorHAnsi"/>
              </w:rPr>
            </w:pPr>
          </w:p>
          <w:p w:rsidR="00D1480E" w:rsidRPr="000177FA" w:rsidRDefault="00D1480E" w:rsidP="005A1E1E">
            <w:pPr>
              <w:pStyle w:val="Prrafodelista"/>
              <w:numPr>
                <w:ilvl w:val="0"/>
                <w:numId w:val="9"/>
              </w:numPr>
              <w:jc w:val="both"/>
              <w:rPr>
                <w:rFonts w:cstheme="minorHAnsi"/>
                <w:b/>
              </w:rPr>
            </w:pPr>
            <w:r w:rsidRPr="000177FA">
              <w:rPr>
                <w:rFonts w:cstheme="minorHAnsi"/>
              </w:rPr>
              <w:t xml:space="preserve"> </w:t>
            </w:r>
            <w:r w:rsidRPr="000177FA">
              <w:rPr>
                <w:rFonts w:cstheme="minorHAnsi"/>
                <w:b/>
              </w:rPr>
              <w:t>Identificación de Aspectos Ambientales y Riesgos</w:t>
            </w:r>
            <w:r w:rsidR="00BD358F" w:rsidRPr="000177FA">
              <w:rPr>
                <w:rFonts w:cstheme="minorHAnsi"/>
                <w:b/>
              </w:rPr>
              <w:t>.</w:t>
            </w:r>
            <w:r w:rsidRPr="000177FA">
              <w:rPr>
                <w:rFonts w:cstheme="minorHAnsi"/>
                <w:b/>
              </w:rPr>
              <w:t xml:space="preserve"> </w:t>
            </w:r>
          </w:p>
          <w:p w:rsidR="00D1480E" w:rsidRPr="000177FA" w:rsidRDefault="00D1480E" w:rsidP="00274863">
            <w:pPr>
              <w:jc w:val="both"/>
              <w:rPr>
                <w:rFonts w:cstheme="minorHAnsi"/>
              </w:rPr>
            </w:pPr>
          </w:p>
          <w:p w:rsidR="00D1480E" w:rsidRPr="000177FA" w:rsidRDefault="00D1480E" w:rsidP="005A1E1E">
            <w:pPr>
              <w:pStyle w:val="Prrafodelista"/>
              <w:numPr>
                <w:ilvl w:val="1"/>
                <w:numId w:val="9"/>
              </w:numPr>
              <w:jc w:val="both"/>
              <w:rPr>
                <w:rFonts w:cstheme="minorHAnsi"/>
              </w:rPr>
            </w:pPr>
            <w:r w:rsidRPr="000177FA">
              <w:rPr>
                <w:rFonts w:cstheme="minorHAnsi"/>
              </w:rPr>
              <w:t xml:space="preserve"> Aspectos Ambientales y riesgos: se identificará los aspectos ambientales y riesgos asociados a las entradas y salidas de los procesos y/o actividades analizadas, teniendo en cuenta:</w:t>
            </w:r>
          </w:p>
          <w:p w:rsidR="00D1480E" w:rsidRPr="000177FA" w:rsidRDefault="00D1480E" w:rsidP="00274863">
            <w:pPr>
              <w:jc w:val="both"/>
              <w:rPr>
                <w:rFonts w:cstheme="minorHAnsi"/>
              </w:rPr>
            </w:pPr>
          </w:p>
          <w:p w:rsidR="00D1480E" w:rsidRPr="000177FA" w:rsidRDefault="00D1480E" w:rsidP="00D1480E">
            <w:pPr>
              <w:pStyle w:val="Prrafodelista"/>
              <w:numPr>
                <w:ilvl w:val="0"/>
                <w:numId w:val="4"/>
              </w:numPr>
              <w:ind w:left="450" w:hanging="284"/>
              <w:jc w:val="both"/>
              <w:rPr>
                <w:rFonts w:cstheme="minorHAnsi"/>
              </w:rPr>
            </w:pPr>
            <w:r w:rsidRPr="000177FA">
              <w:rPr>
                <w:rFonts w:cstheme="minorHAnsi"/>
              </w:rPr>
              <w:t>El consumo de recursos naturales, materias primas, insumos, materiales de construcción, refacciones, cambio de equipos, etc.</w:t>
            </w:r>
          </w:p>
          <w:p w:rsidR="00D1480E" w:rsidRPr="000177FA" w:rsidRDefault="00D1480E" w:rsidP="00D1480E">
            <w:pPr>
              <w:pStyle w:val="Prrafodelista"/>
              <w:numPr>
                <w:ilvl w:val="0"/>
                <w:numId w:val="4"/>
              </w:numPr>
              <w:ind w:left="450" w:hanging="284"/>
              <w:jc w:val="both"/>
              <w:rPr>
                <w:rFonts w:cstheme="minorHAnsi"/>
              </w:rPr>
            </w:pPr>
            <w:r w:rsidRPr="000177FA">
              <w:rPr>
                <w:rFonts w:cstheme="minorHAnsi"/>
              </w:rPr>
              <w:t xml:space="preserve">Las actividades donde el trabajador este expuesto a riesgos inherentes a sus actividades. </w:t>
            </w:r>
          </w:p>
          <w:p w:rsidR="00D1480E" w:rsidRPr="000177FA" w:rsidRDefault="00D1480E" w:rsidP="00D1480E">
            <w:pPr>
              <w:pStyle w:val="Prrafodelista"/>
              <w:numPr>
                <w:ilvl w:val="0"/>
                <w:numId w:val="4"/>
              </w:numPr>
              <w:ind w:left="450" w:hanging="284"/>
              <w:jc w:val="both"/>
              <w:rPr>
                <w:rFonts w:cstheme="minorHAnsi"/>
              </w:rPr>
            </w:pPr>
            <w:r w:rsidRPr="000177FA">
              <w:rPr>
                <w:rFonts w:cstheme="minorHAnsi"/>
              </w:rPr>
              <w:lastRenderedPageBreak/>
              <w:t xml:space="preserve">Los componentes ambientales como generación de emisiones, efluentes, residuos sólidos, entre otros. </w:t>
            </w:r>
          </w:p>
          <w:p w:rsidR="00D1480E" w:rsidRPr="000177FA" w:rsidRDefault="00D1480E" w:rsidP="00D1480E">
            <w:pPr>
              <w:pStyle w:val="Prrafodelista"/>
              <w:numPr>
                <w:ilvl w:val="0"/>
                <w:numId w:val="4"/>
              </w:numPr>
              <w:ind w:left="450" w:hanging="284"/>
              <w:jc w:val="both"/>
              <w:rPr>
                <w:rFonts w:cstheme="minorHAnsi"/>
              </w:rPr>
            </w:pPr>
            <w:r w:rsidRPr="000177FA">
              <w:rPr>
                <w:rFonts w:cstheme="minorHAnsi"/>
              </w:rPr>
              <w:t xml:space="preserve">Los incidentes o accidentes ocurridos. </w:t>
            </w:r>
          </w:p>
          <w:p w:rsidR="00D1480E" w:rsidRPr="000177FA" w:rsidRDefault="00D1480E" w:rsidP="00D1480E">
            <w:pPr>
              <w:pStyle w:val="Prrafodelista"/>
              <w:numPr>
                <w:ilvl w:val="0"/>
                <w:numId w:val="4"/>
              </w:numPr>
              <w:ind w:left="450" w:hanging="284"/>
              <w:jc w:val="both"/>
              <w:rPr>
                <w:rFonts w:cstheme="minorHAnsi"/>
              </w:rPr>
            </w:pPr>
            <w:r w:rsidRPr="000177FA">
              <w:rPr>
                <w:rFonts w:cstheme="minorHAnsi"/>
              </w:rPr>
              <w:t>El mantenimiento, operación de equipos y maquinas que puedan generan daño al operador, contratistas, sub contratistas, proveedores y clientes.</w:t>
            </w:r>
          </w:p>
          <w:p w:rsidR="00D1480E" w:rsidRPr="000177FA" w:rsidRDefault="00D1480E" w:rsidP="00274863">
            <w:pPr>
              <w:jc w:val="both"/>
              <w:rPr>
                <w:rFonts w:cstheme="minorHAnsi"/>
              </w:rPr>
            </w:pPr>
          </w:p>
          <w:p w:rsidR="00D1480E" w:rsidRPr="000177FA" w:rsidRDefault="00D1480E" w:rsidP="005A1E1E">
            <w:pPr>
              <w:pStyle w:val="Prrafodelista"/>
              <w:numPr>
                <w:ilvl w:val="1"/>
                <w:numId w:val="10"/>
              </w:numPr>
              <w:ind w:left="739" w:hanging="426"/>
              <w:jc w:val="both"/>
              <w:rPr>
                <w:rFonts w:cstheme="minorHAnsi"/>
              </w:rPr>
            </w:pPr>
            <w:r w:rsidRPr="000177FA">
              <w:rPr>
                <w:rFonts w:cstheme="minorHAnsi"/>
              </w:rPr>
              <w:t xml:space="preserve">Impacto Ambiental y Riesgos por actividades: se identificará los impactos asociados a los aspectos ambientales, teniendo en cuenta: </w:t>
            </w:r>
          </w:p>
          <w:p w:rsidR="00D1480E" w:rsidRPr="000177FA" w:rsidRDefault="00D1480E" w:rsidP="00274863">
            <w:pPr>
              <w:jc w:val="both"/>
              <w:rPr>
                <w:rFonts w:cstheme="minorHAnsi"/>
              </w:rPr>
            </w:pPr>
          </w:p>
          <w:p w:rsidR="00D1480E" w:rsidRPr="000177FA" w:rsidRDefault="00D1480E" w:rsidP="00D1480E">
            <w:pPr>
              <w:pStyle w:val="Prrafodelista"/>
              <w:numPr>
                <w:ilvl w:val="0"/>
                <w:numId w:val="5"/>
              </w:numPr>
              <w:ind w:left="450"/>
              <w:jc w:val="both"/>
              <w:rPr>
                <w:rFonts w:cstheme="minorHAnsi"/>
              </w:rPr>
            </w:pPr>
            <w:r w:rsidRPr="000177FA">
              <w:rPr>
                <w:rFonts w:cstheme="minorHAnsi"/>
              </w:rPr>
              <w:t xml:space="preserve">La relación de causa-efecto que existe entre el aspecto e impacto, respectivamente, los riesgos y peligros asociados a las actividades. </w:t>
            </w:r>
          </w:p>
          <w:p w:rsidR="00D1480E" w:rsidRPr="000177FA" w:rsidRDefault="00D1480E" w:rsidP="00D1480E">
            <w:pPr>
              <w:pStyle w:val="Prrafodelista"/>
              <w:numPr>
                <w:ilvl w:val="1"/>
                <w:numId w:val="4"/>
              </w:numPr>
              <w:ind w:left="450" w:hanging="284"/>
              <w:jc w:val="both"/>
              <w:rPr>
                <w:rFonts w:cstheme="minorHAnsi"/>
              </w:rPr>
            </w:pPr>
            <w:r w:rsidRPr="000177FA">
              <w:rPr>
                <w:rFonts w:cstheme="minorHAnsi"/>
              </w:rPr>
              <w:t xml:space="preserve">Los efectos del consumo de los recursos naturales y materias primas. </w:t>
            </w:r>
          </w:p>
          <w:p w:rsidR="00D1480E" w:rsidRPr="000177FA" w:rsidRDefault="00D1480E" w:rsidP="00D1480E">
            <w:pPr>
              <w:pStyle w:val="Prrafodelista"/>
              <w:numPr>
                <w:ilvl w:val="1"/>
                <w:numId w:val="4"/>
              </w:numPr>
              <w:ind w:left="450" w:hanging="284"/>
              <w:jc w:val="both"/>
              <w:rPr>
                <w:rFonts w:cstheme="minorHAnsi"/>
              </w:rPr>
            </w:pPr>
            <w:r w:rsidRPr="000177FA">
              <w:rPr>
                <w:rFonts w:cstheme="minorHAnsi"/>
              </w:rPr>
              <w:t xml:space="preserve">Los efectos por la alteración de la calidad de los componentes ambientales. </w:t>
            </w:r>
          </w:p>
          <w:p w:rsidR="00D1480E" w:rsidRPr="000177FA" w:rsidRDefault="00D1480E" w:rsidP="00D1480E">
            <w:pPr>
              <w:pStyle w:val="Prrafodelista"/>
              <w:numPr>
                <w:ilvl w:val="1"/>
                <w:numId w:val="4"/>
              </w:numPr>
              <w:ind w:left="450" w:hanging="284"/>
              <w:jc w:val="both"/>
              <w:rPr>
                <w:rFonts w:cstheme="minorHAnsi"/>
              </w:rPr>
            </w:pPr>
            <w:r w:rsidRPr="000177FA">
              <w:rPr>
                <w:rFonts w:cstheme="minorHAnsi"/>
              </w:rPr>
              <w:t>Los efectos y daños a la salud e integridad física de trabajadores, contratistas, sub contratistas, proveedores y clientes.</w:t>
            </w:r>
          </w:p>
          <w:p w:rsidR="00D1480E" w:rsidRPr="000177FA" w:rsidRDefault="00D1480E" w:rsidP="00D1480E">
            <w:pPr>
              <w:pStyle w:val="Prrafodelista"/>
              <w:numPr>
                <w:ilvl w:val="1"/>
                <w:numId w:val="4"/>
              </w:numPr>
              <w:ind w:left="450" w:hanging="284"/>
              <w:jc w:val="both"/>
              <w:rPr>
                <w:rFonts w:cstheme="minorHAnsi"/>
              </w:rPr>
            </w:pPr>
            <w:r w:rsidRPr="000177FA">
              <w:rPr>
                <w:rFonts w:cstheme="minorHAnsi"/>
              </w:rPr>
              <w:t xml:space="preserve">Las posibles enfermedades de trabajo generadas durante las diferentes etapas del proyecto. </w:t>
            </w:r>
          </w:p>
          <w:p w:rsidR="00D1480E" w:rsidRPr="000177FA" w:rsidRDefault="00D1480E" w:rsidP="00D1480E">
            <w:pPr>
              <w:pStyle w:val="Prrafodelista"/>
              <w:numPr>
                <w:ilvl w:val="1"/>
                <w:numId w:val="4"/>
              </w:numPr>
              <w:ind w:left="450" w:hanging="284"/>
              <w:jc w:val="both"/>
              <w:rPr>
                <w:rFonts w:cstheme="minorHAnsi"/>
              </w:rPr>
            </w:pPr>
            <w:r w:rsidRPr="000177FA">
              <w:rPr>
                <w:rFonts w:cstheme="minorHAnsi"/>
              </w:rPr>
              <w:t xml:space="preserve">Los impactos ambientales identificados en el EIA aprobado por la autoridad competente. </w:t>
            </w:r>
          </w:p>
          <w:p w:rsidR="00D1480E" w:rsidRPr="000177FA" w:rsidRDefault="00D1480E" w:rsidP="00274863">
            <w:pPr>
              <w:jc w:val="both"/>
              <w:rPr>
                <w:rFonts w:cstheme="minorHAnsi"/>
              </w:rPr>
            </w:pPr>
          </w:p>
          <w:p w:rsidR="00D1480E" w:rsidRPr="000177FA" w:rsidRDefault="00D1480E" w:rsidP="005A1E1E">
            <w:pPr>
              <w:pStyle w:val="Prrafodelista"/>
              <w:numPr>
                <w:ilvl w:val="1"/>
                <w:numId w:val="10"/>
              </w:numPr>
              <w:ind w:left="739" w:hanging="426"/>
              <w:jc w:val="both"/>
              <w:rPr>
                <w:rFonts w:cstheme="minorHAnsi"/>
              </w:rPr>
            </w:pPr>
            <w:r w:rsidRPr="000177FA">
              <w:rPr>
                <w:rFonts w:cstheme="minorHAnsi"/>
              </w:rPr>
              <w:t xml:space="preserve">Condición: referida a la circunstancia en que se presenta o puede presentar el aspecto ambiental o riesgo identificado, consignándose lo que corresponda: </w:t>
            </w:r>
          </w:p>
          <w:p w:rsidR="00D1480E" w:rsidRPr="000177FA" w:rsidRDefault="00D1480E" w:rsidP="00274863">
            <w:pPr>
              <w:jc w:val="both"/>
              <w:rPr>
                <w:rFonts w:cstheme="minorHAnsi"/>
              </w:rPr>
            </w:pPr>
          </w:p>
          <w:p w:rsidR="00D1480E" w:rsidRPr="000177FA" w:rsidRDefault="00D1480E" w:rsidP="00274863">
            <w:pPr>
              <w:jc w:val="both"/>
              <w:rPr>
                <w:rFonts w:cstheme="minorHAnsi"/>
              </w:rPr>
            </w:pPr>
            <w:r w:rsidRPr="000177FA">
              <w:rPr>
                <w:rFonts w:cstheme="minorHAnsi"/>
              </w:rPr>
              <w:t>- Normal: si el aspecto ambiental o riesgo deriva de actividades planificadas y ejecutadas en forma y frecuencia previstas y rutinarias.</w:t>
            </w:r>
          </w:p>
          <w:p w:rsidR="00D1480E" w:rsidRPr="000177FA" w:rsidRDefault="00D1480E" w:rsidP="00274863">
            <w:pPr>
              <w:jc w:val="both"/>
              <w:rPr>
                <w:rFonts w:cstheme="minorHAnsi"/>
              </w:rPr>
            </w:pPr>
          </w:p>
          <w:p w:rsidR="00D1480E" w:rsidRPr="000177FA" w:rsidRDefault="00D1480E" w:rsidP="00274863">
            <w:pPr>
              <w:jc w:val="both"/>
              <w:rPr>
                <w:rFonts w:cstheme="minorHAnsi"/>
              </w:rPr>
            </w:pPr>
            <w:r w:rsidRPr="000177FA">
              <w:rPr>
                <w:rFonts w:cstheme="minorHAnsi"/>
              </w:rPr>
              <w:t xml:space="preserve">- Anormal: si el aspecto ambiental o riesgo deriva de actividades planificadas, en condiciones no rutinarias de operación, pero que no obliga a la paralización de éstas. </w:t>
            </w:r>
          </w:p>
          <w:p w:rsidR="00D1480E" w:rsidRPr="000177FA" w:rsidRDefault="00D1480E" w:rsidP="00274863">
            <w:pPr>
              <w:jc w:val="both"/>
              <w:rPr>
                <w:rFonts w:cstheme="minorHAnsi"/>
              </w:rPr>
            </w:pPr>
          </w:p>
          <w:p w:rsidR="00D1480E" w:rsidRPr="000177FA" w:rsidRDefault="00D1480E" w:rsidP="00274863">
            <w:pPr>
              <w:jc w:val="both"/>
              <w:rPr>
                <w:rFonts w:cstheme="minorHAnsi"/>
              </w:rPr>
            </w:pPr>
            <w:r w:rsidRPr="000177FA">
              <w:rPr>
                <w:rFonts w:cstheme="minorHAnsi"/>
              </w:rPr>
              <w:t xml:space="preserve">- Emergencia: si el aspecto ambiental o riesgo deriva de acciones no planificadas, que obliga a la paralización de las operaciones y puede ocasionar daños al ambiente, a las instalaciones y a los trabajadores. Esta condición activa la ejecución del Plan de Emergencia. </w:t>
            </w:r>
          </w:p>
          <w:p w:rsidR="00D1480E" w:rsidRPr="000177FA" w:rsidRDefault="00D1480E" w:rsidP="00274863">
            <w:pPr>
              <w:jc w:val="both"/>
              <w:rPr>
                <w:rFonts w:cstheme="minorHAnsi"/>
              </w:rPr>
            </w:pPr>
          </w:p>
          <w:p w:rsidR="00D1480E" w:rsidRPr="000177FA" w:rsidRDefault="00D1480E" w:rsidP="005A1E1E">
            <w:pPr>
              <w:pStyle w:val="Prrafodelista"/>
              <w:numPr>
                <w:ilvl w:val="0"/>
                <w:numId w:val="10"/>
              </w:numPr>
              <w:jc w:val="both"/>
              <w:rPr>
                <w:rFonts w:cstheme="minorHAnsi"/>
              </w:rPr>
            </w:pPr>
            <w:r w:rsidRPr="000177FA">
              <w:rPr>
                <w:rFonts w:cstheme="minorHAnsi"/>
                <w:b/>
              </w:rPr>
              <w:t>Control o Influencia</w:t>
            </w:r>
            <w:r w:rsidRPr="000177FA">
              <w:rPr>
                <w:rFonts w:cstheme="minorHAnsi"/>
              </w:rPr>
              <w:t xml:space="preserve">: donde se indica si se tiene control o influencia sobre el aspecto ambiental identificado y riesgo, entendiéndose por: </w:t>
            </w:r>
          </w:p>
          <w:p w:rsidR="00D1480E" w:rsidRPr="000177FA" w:rsidRDefault="00D1480E" w:rsidP="00274863">
            <w:pPr>
              <w:jc w:val="both"/>
              <w:rPr>
                <w:rFonts w:cstheme="minorHAnsi"/>
              </w:rPr>
            </w:pPr>
          </w:p>
          <w:p w:rsidR="00D1480E" w:rsidRPr="000177FA" w:rsidRDefault="00D1480E" w:rsidP="005A1E1E">
            <w:pPr>
              <w:pStyle w:val="Prrafodelista"/>
              <w:numPr>
                <w:ilvl w:val="1"/>
                <w:numId w:val="11"/>
              </w:numPr>
              <w:ind w:left="739" w:hanging="426"/>
              <w:jc w:val="both"/>
              <w:rPr>
                <w:rFonts w:cstheme="minorHAnsi"/>
              </w:rPr>
            </w:pPr>
            <w:r w:rsidRPr="000177FA">
              <w:rPr>
                <w:rFonts w:cstheme="minorHAnsi"/>
              </w:rPr>
              <w:t xml:space="preserve">Control: la gestión o manejo del aspecto ambiental y riesgo identificado que depende directamente de la gestión y planificación de la Estación de Servicio, la cual puede ser realizada por personal propio o por un tercero contratado (colocación de barreras, rediseño de áreas, cambios de tecnología, etc.).  </w:t>
            </w:r>
          </w:p>
          <w:p w:rsidR="00D1480E" w:rsidRPr="000177FA" w:rsidRDefault="00D1480E" w:rsidP="003533BA">
            <w:pPr>
              <w:pStyle w:val="Prrafodelista"/>
              <w:ind w:left="739" w:hanging="426"/>
              <w:jc w:val="both"/>
              <w:rPr>
                <w:rFonts w:cstheme="minorHAnsi"/>
              </w:rPr>
            </w:pPr>
          </w:p>
          <w:p w:rsidR="00D1480E" w:rsidRPr="000177FA" w:rsidRDefault="00D1480E" w:rsidP="005A1E1E">
            <w:pPr>
              <w:pStyle w:val="Prrafodelista"/>
              <w:numPr>
                <w:ilvl w:val="1"/>
                <w:numId w:val="11"/>
              </w:numPr>
              <w:ind w:left="739" w:hanging="426"/>
              <w:jc w:val="both"/>
              <w:rPr>
                <w:rFonts w:cstheme="minorHAnsi"/>
              </w:rPr>
            </w:pPr>
            <w:r w:rsidRPr="000177FA">
              <w:rPr>
                <w:rFonts w:cstheme="minorHAnsi"/>
              </w:rPr>
              <w:t xml:space="preserve">Influencia: la gestión o manejo del aspecto ambiental y riesgo identificado no depende directamente de las operaciones de la estación de servicio, pero puede aportar información o documentación relevante sobre el particular, para que la autoridad competente determine un curso de acción a seguir en caso se identifique un inadecuado desempeño ambiental y de seguridad industrial y seguridad operativa. </w:t>
            </w:r>
          </w:p>
          <w:p w:rsidR="00D1480E" w:rsidRPr="000177FA" w:rsidRDefault="00D1480E" w:rsidP="003533BA">
            <w:pPr>
              <w:ind w:left="739" w:hanging="426"/>
              <w:jc w:val="both"/>
              <w:rPr>
                <w:rFonts w:cstheme="minorHAnsi"/>
              </w:rPr>
            </w:pPr>
          </w:p>
          <w:p w:rsidR="00D1480E" w:rsidRPr="000177FA" w:rsidRDefault="00D1480E" w:rsidP="005A1E1E">
            <w:pPr>
              <w:pStyle w:val="Prrafodelista"/>
              <w:numPr>
                <w:ilvl w:val="1"/>
                <w:numId w:val="11"/>
              </w:numPr>
              <w:ind w:left="739" w:hanging="426"/>
              <w:jc w:val="both"/>
              <w:rPr>
                <w:rFonts w:cstheme="minorHAnsi"/>
              </w:rPr>
            </w:pPr>
            <w:r w:rsidRPr="000177FA">
              <w:rPr>
                <w:rFonts w:cstheme="minorHAnsi"/>
              </w:rPr>
              <w:t xml:space="preserve">Para el caso de las condiciones Anormal o de Emergencia, el control o influencia está referida a la aplicación de los planes de respuesta existentes. </w:t>
            </w:r>
          </w:p>
          <w:p w:rsidR="00D1480E" w:rsidRPr="000177FA" w:rsidRDefault="00D1480E" w:rsidP="005A1E1E">
            <w:pPr>
              <w:pStyle w:val="Prrafodelista"/>
              <w:numPr>
                <w:ilvl w:val="1"/>
                <w:numId w:val="11"/>
              </w:numPr>
              <w:ind w:left="739" w:hanging="426"/>
              <w:jc w:val="both"/>
              <w:rPr>
                <w:rFonts w:cstheme="minorHAnsi"/>
              </w:rPr>
            </w:pPr>
            <w:r w:rsidRPr="000177FA">
              <w:rPr>
                <w:rFonts w:cstheme="minorHAnsi"/>
              </w:rPr>
              <w:lastRenderedPageBreak/>
              <w:t>En caso de que la estación de servicio no tenga control o influencia sobre el aspecto ambiental y riesgo identificado (riesgos meteorológicos y propios de la zona donde se ubica la Estación de Servicio), el análisis se da por finalizado, considerando el apego del programa de protección civil de su localidad, por sus características de ubicación y terreno.</w:t>
            </w:r>
          </w:p>
          <w:p w:rsidR="00D1480E" w:rsidRPr="000177FA" w:rsidRDefault="00D1480E" w:rsidP="003533BA">
            <w:pPr>
              <w:ind w:left="739" w:hanging="426"/>
              <w:jc w:val="both"/>
              <w:rPr>
                <w:rFonts w:cstheme="minorHAnsi"/>
                <w:sz w:val="24"/>
              </w:rPr>
            </w:pPr>
          </w:p>
          <w:p w:rsidR="00D1480E" w:rsidRPr="000177FA" w:rsidRDefault="00D1480E" w:rsidP="005A1E1E">
            <w:pPr>
              <w:pStyle w:val="Prrafodelista"/>
              <w:numPr>
                <w:ilvl w:val="1"/>
                <w:numId w:val="11"/>
              </w:numPr>
              <w:ind w:left="739" w:hanging="426"/>
              <w:jc w:val="both"/>
              <w:rPr>
                <w:rFonts w:cstheme="minorHAnsi"/>
                <w:sz w:val="24"/>
              </w:rPr>
            </w:pPr>
            <w:r w:rsidRPr="000177FA">
              <w:rPr>
                <w:rFonts w:cstheme="minorHAnsi"/>
              </w:rPr>
              <w:t>Para el establecimiento de los controles se deberá consultar el PNO Análisis de riesgos y Aspectos Ambientales (SASISOPA-P-001) en los apartados correspondientes</w:t>
            </w:r>
            <w:r w:rsidRPr="000177FA">
              <w:rPr>
                <w:rFonts w:cstheme="minorHAnsi"/>
                <w:sz w:val="24"/>
              </w:rPr>
              <w:t>.</w:t>
            </w:r>
          </w:p>
          <w:p w:rsidR="00D1480E" w:rsidRPr="000177FA" w:rsidRDefault="00D1480E" w:rsidP="00274863">
            <w:pPr>
              <w:jc w:val="both"/>
              <w:rPr>
                <w:rFonts w:cstheme="minorHAnsi"/>
                <w:b/>
                <w:sz w:val="24"/>
              </w:rPr>
            </w:pPr>
          </w:p>
          <w:p w:rsidR="00D1480E" w:rsidRPr="000177FA" w:rsidRDefault="00D1480E" w:rsidP="005A1E1E">
            <w:pPr>
              <w:pStyle w:val="Prrafodelista"/>
              <w:numPr>
                <w:ilvl w:val="0"/>
                <w:numId w:val="11"/>
              </w:numPr>
              <w:jc w:val="both"/>
              <w:rPr>
                <w:rFonts w:cstheme="minorHAnsi"/>
                <w:b/>
              </w:rPr>
            </w:pPr>
            <w:r w:rsidRPr="000177FA">
              <w:rPr>
                <w:rFonts w:cstheme="minorHAnsi"/>
                <w:b/>
              </w:rPr>
              <w:t>Medidas de control operacional</w:t>
            </w:r>
            <w:r w:rsidR="003533BA" w:rsidRPr="000177FA">
              <w:rPr>
                <w:rFonts w:cstheme="minorHAnsi"/>
                <w:b/>
              </w:rPr>
              <w:t>.</w:t>
            </w:r>
          </w:p>
          <w:p w:rsidR="00D1480E" w:rsidRPr="000177FA" w:rsidRDefault="00D1480E" w:rsidP="00274863">
            <w:pPr>
              <w:jc w:val="both"/>
              <w:rPr>
                <w:rFonts w:cstheme="minorHAnsi"/>
              </w:rPr>
            </w:pPr>
          </w:p>
          <w:p w:rsidR="00D1480E" w:rsidRPr="000177FA" w:rsidRDefault="00D1480E" w:rsidP="005A1E1E">
            <w:pPr>
              <w:pStyle w:val="Prrafodelista"/>
              <w:numPr>
                <w:ilvl w:val="1"/>
                <w:numId w:val="11"/>
              </w:numPr>
              <w:ind w:left="739" w:hanging="426"/>
              <w:jc w:val="both"/>
              <w:rPr>
                <w:rFonts w:cstheme="minorHAnsi"/>
              </w:rPr>
            </w:pPr>
            <w:r w:rsidRPr="000177FA">
              <w:rPr>
                <w:rFonts w:cstheme="minorHAnsi"/>
              </w:rPr>
              <w:t>Evaluado el Aspecto Ambiental y el Riesgo de las actividades, áreas y procesos, se establecerán medidas de control operacional que serán implementadas en la ejecución de las actividades identificadas.</w:t>
            </w:r>
          </w:p>
          <w:p w:rsidR="00D1480E" w:rsidRPr="000177FA" w:rsidRDefault="00D1480E" w:rsidP="00274863">
            <w:pPr>
              <w:jc w:val="both"/>
              <w:rPr>
                <w:rFonts w:cstheme="minorHAnsi"/>
              </w:rPr>
            </w:pPr>
          </w:p>
          <w:p w:rsidR="00D1480E" w:rsidRPr="000177FA" w:rsidRDefault="00D1480E" w:rsidP="003533BA">
            <w:pPr>
              <w:ind w:left="881"/>
              <w:jc w:val="both"/>
              <w:rPr>
                <w:rFonts w:cstheme="minorHAnsi"/>
              </w:rPr>
            </w:pPr>
            <w:r w:rsidRPr="000177FA">
              <w:rPr>
                <w:rFonts w:cstheme="minorHAnsi"/>
              </w:rPr>
              <w:sym w:font="Symbol" w:char="F0B7"/>
            </w:r>
            <w:r w:rsidRPr="000177FA">
              <w:rPr>
                <w:rFonts w:cstheme="minorHAnsi"/>
              </w:rPr>
              <w:t xml:space="preserve"> Control operacional: identificar las medidas para controlar, reducir o eliminar el aspecto ambiental significativos y con el propósito de disminuir riesgos.</w:t>
            </w:r>
          </w:p>
          <w:p w:rsidR="00D1480E" w:rsidRPr="000177FA" w:rsidRDefault="00D1480E" w:rsidP="003533BA">
            <w:pPr>
              <w:ind w:left="881"/>
              <w:jc w:val="both"/>
              <w:rPr>
                <w:rFonts w:cstheme="minorHAnsi"/>
              </w:rPr>
            </w:pPr>
            <w:r w:rsidRPr="000177FA">
              <w:rPr>
                <w:rFonts w:cstheme="minorHAnsi"/>
              </w:rPr>
              <w:sym w:font="Symbol" w:char="F0B7"/>
            </w:r>
            <w:r w:rsidRPr="000177FA">
              <w:rPr>
                <w:rFonts w:cstheme="minorHAnsi"/>
              </w:rPr>
              <w:t xml:space="preserve"> Responsable: identificar a la gerencia, jefatura o área responsable de la implementación de los controles operacionales. </w:t>
            </w:r>
          </w:p>
          <w:p w:rsidR="00D1480E" w:rsidRPr="000177FA" w:rsidRDefault="00D1480E" w:rsidP="00274863">
            <w:pPr>
              <w:jc w:val="both"/>
              <w:rPr>
                <w:rFonts w:cstheme="minorHAnsi"/>
              </w:rPr>
            </w:pPr>
          </w:p>
          <w:p w:rsidR="00D1480E" w:rsidRPr="000177FA" w:rsidRDefault="00D1480E" w:rsidP="005A1E1E">
            <w:pPr>
              <w:pStyle w:val="Prrafodelista"/>
              <w:numPr>
                <w:ilvl w:val="1"/>
                <w:numId w:val="11"/>
              </w:numPr>
              <w:ind w:left="739" w:hanging="426"/>
              <w:jc w:val="both"/>
              <w:rPr>
                <w:rFonts w:cstheme="minorHAnsi"/>
              </w:rPr>
            </w:pPr>
            <w:r w:rsidRPr="000177FA">
              <w:rPr>
                <w:rFonts w:cstheme="minorHAnsi"/>
              </w:rPr>
              <w:t>El o las personas encargadas de realizar el establecimiento de controles para los impactos ambientales y la disminución de riesgos deberán enfocar los esfuerzos en el control de todos los riesgos existentes e impactos ambientales en el entorno laboral por medio de sistemas o procedimientos adecuados, modificaciones, reingeniería, etc. para proteger al trabajador de los diferentes agentes de riesgo físicos y ambientales, de una manera preventiva, ejecutiva, evaluativa y verificativa.</w:t>
            </w:r>
          </w:p>
          <w:p w:rsidR="00D1480E" w:rsidRPr="000177FA" w:rsidRDefault="00D1480E" w:rsidP="003533BA">
            <w:pPr>
              <w:ind w:left="739" w:hanging="426"/>
              <w:jc w:val="both"/>
              <w:rPr>
                <w:rFonts w:cstheme="minorHAnsi"/>
              </w:rPr>
            </w:pPr>
          </w:p>
          <w:p w:rsidR="00D1480E" w:rsidRPr="000177FA" w:rsidRDefault="00D1480E" w:rsidP="005A1E1E">
            <w:pPr>
              <w:pStyle w:val="Prrafodelista"/>
              <w:numPr>
                <w:ilvl w:val="1"/>
                <w:numId w:val="11"/>
              </w:numPr>
              <w:autoSpaceDE w:val="0"/>
              <w:autoSpaceDN w:val="0"/>
              <w:adjustRightInd w:val="0"/>
              <w:ind w:left="739" w:hanging="426"/>
              <w:jc w:val="both"/>
              <w:rPr>
                <w:rFonts w:cstheme="minorHAnsi"/>
                <w:color w:val="000000"/>
              </w:rPr>
            </w:pPr>
            <w:r w:rsidRPr="000177FA">
              <w:rPr>
                <w:rFonts w:cstheme="minorHAnsi"/>
                <w:color w:val="000000"/>
              </w:rPr>
              <w:t>La jerarquización de controles establece los niveles y medidas que buscan contrarrestar de manera efectiva los riesgos e impactos resultantes en la operación, las instalaciones y el medio ambiente:</w:t>
            </w:r>
          </w:p>
          <w:p w:rsidR="00D1480E" w:rsidRPr="000177FA" w:rsidRDefault="003533BA" w:rsidP="00274863">
            <w:pPr>
              <w:autoSpaceDE w:val="0"/>
              <w:autoSpaceDN w:val="0"/>
              <w:adjustRightInd w:val="0"/>
              <w:jc w:val="both"/>
              <w:rPr>
                <w:rFonts w:cstheme="minorHAnsi"/>
                <w:color w:val="000000"/>
              </w:rPr>
            </w:pPr>
            <w:r w:rsidRPr="000177FA">
              <w:rPr>
                <w:rFonts w:cstheme="minorHAnsi"/>
                <w:noProof/>
                <w:lang w:eastAsia="es-MX"/>
              </w:rPr>
              <w:drawing>
                <wp:anchor distT="0" distB="0" distL="114300" distR="114300" simplePos="0" relativeHeight="251659264" behindDoc="0" locked="0" layoutInCell="1" allowOverlap="1" wp14:anchorId="7F01BF3B" wp14:editId="0112262F">
                  <wp:simplePos x="0" y="0"/>
                  <wp:positionH relativeFrom="column">
                    <wp:posOffset>1142365</wp:posOffset>
                  </wp:positionH>
                  <wp:positionV relativeFrom="paragraph">
                    <wp:posOffset>100177</wp:posOffset>
                  </wp:positionV>
                  <wp:extent cx="4105910" cy="2439035"/>
                  <wp:effectExtent l="0" t="0" r="8890" b="0"/>
                  <wp:wrapNone/>
                  <wp:docPr id="19" name="18 Imagen">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Imagen">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19964" r="8616"/>
                          <a:stretch/>
                        </pic:blipFill>
                        <pic:spPr bwMode="auto">
                          <a:xfrm>
                            <a:off x="0" y="0"/>
                            <a:ext cx="4105910" cy="2439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274863">
            <w:pPr>
              <w:jc w:val="both"/>
              <w:rPr>
                <w:rFonts w:cstheme="minorHAnsi"/>
              </w:rPr>
            </w:pPr>
          </w:p>
          <w:p w:rsidR="003D6517" w:rsidRPr="000177FA" w:rsidRDefault="00D1480E" w:rsidP="005A1E1E">
            <w:pPr>
              <w:pStyle w:val="Prrafodelista"/>
              <w:numPr>
                <w:ilvl w:val="1"/>
                <w:numId w:val="11"/>
              </w:numPr>
              <w:autoSpaceDE w:val="0"/>
              <w:autoSpaceDN w:val="0"/>
              <w:adjustRightInd w:val="0"/>
              <w:ind w:left="739" w:hanging="426"/>
              <w:jc w:val="both"/>
              <w:rPr>
                <w:rFonts w:cstheme="minorHAnsi"/>
              </w:rPr>
            </w:pPr>
            <w:r w:rsidRPr="000177FA">
              <w:rPr>
                <w:rFonts w:cstheme="minorHAnsi"/>
                <w:color w:val="000000"/>
              </w:rPr>
              <w:lastRenderedPageBreak/>
              <w:t xml:space="preserve">La eliminación y/o sustitución del riesgo o aspecto ambiental localizado, que está afectando negativamente el medio ambiente, las instalaciones y operaciones dentro de la estación de servicio. </w:t>
            </w:r>
          </w:p>
          <w:p w:rsidR="003D6517" w:rsidRPr="000177FA" w:rsidRDefault="003D6517" w:rsidP="003D6517">
            <w:pPr>
              <w:pStyle w:val="Prrafodelista"/>
              <w:autoSpaceDE w:val="0"/>
              <w:autoSpaceDN w:val="0"/>
              <w:adjustRightInd w:val="0"/>
              <w:ind w:left="739" w:hanging="426"/>
              <w:jc w:val="both"/>
              <w:rPr>
                <w:rFonts w:cstheme="minorHAnsi"/>
              </w:rPr>
            </w:pPr>
          </w:p>
          <w:p w:rsidR="003D6517" w:rsidRPr="000177FA" w:rsidRDefault="00D1480E" w:rsidP="005A1E1E">
            <w:pPr>
              <w:pStyle w:val="Prrafodelista"/>
              <w:numPr>
                <w:ilvl w:val="1"/>
                <w:numId w:val="11"/>
              </w:numPr>
              <w:autoSpaceDE w:val="0"/>
              <w:autoSpaceDN w:val="0"/>
              <w:adjustRightInd w:val="0"/>
              <w:ind w:left="739" w:hanging="426"/>
              <w:jc w:val="both"/>
              <w:rPr>
                <w:rFonts w:cstheme="minorHAnsi"/>
              </w:rPr>
            </w:pPr>
            <w:r w:rsidRPr="000177FA">
              <w:rPr>
                <w:rFonts w:cstheme="minorHAnsi"/>
                <w:color w:val="000000"/>
              </w:rPr>
              <w:t>La sustitución de actividades, áreas, diseño, equipos y procesos que busquen minimizar el riesgo e impacto ambiental.</w:t>
            </w:r>
          </w:p>
          <w:p w:rsidR="003D6517" w:rsidRPr="000177FA" w:rsidRDefault="003D6517" w:rsidP="003D6517">
            <w:pPr>
              <w:pStyle w:val="Prrafodelista"/>
              <w:ind w:left="739" w:hanging="426"/>
              <w:rPr>
                <w:rFonts w:cstheme="minorHAnsi"/>
                <w:color w:val="000000"/>
              </w:rPr>
            </w:pPr>
          </w:p>
          <w:p w:rsidR="003D6517" w:rsidRPr="000177FA" w:rsidRDefault="00D1480E" w:rsidP="005A1E1E">
            <w:pPr>
              <w:pStyle w:val="Prrafodelista"/>
              <w:numPr>
                <w:ilvl w:val="1"/>
                <w:numId w:val="11"/>
              </w:numPr>
              <w:autoSpaceDE w:val="0"/>
              <w:autoSpaceDN w:val="0"/>
              <w:adjustRightInd w:val="0"/>
              <w:ind w:left="739" w:hanging="426"/>
              <w:jc w:val="both"/>
              <w:rPr>
                <w:rFonts w:cstheme="minorHAnsi"/>
              </w:rPr>
            </w:pPr>
            <w:r w:rsidRPr="000177FA">
              <w:rPr>
                <w:rFonts w:cstheme="minorHAnsi"/>
                <w:color w:val="000000"/>
              </w:rPr>
              <w:t>La implementación de controles de ingeniería con el fin de intervenir en las fuentes que generan los efectos negativos, con el fin de volverlos tolerables o de fácil manejo.</w:t>
            </w:r>
          </w:p>
          <w:p w:rsidR="003D6517" w:rsidRPr="000177FA" w:rsidRDefault="003D6517" w:rsidP="003D6517">
            <w:pPr>
              <w:pStyle w:val="Prrafodelista"/>
              <w:ind w:left="739" w:hanging="426"/>
              <w:rPr>
                <w:rFonts w:cstheme="minorHAnsi"/>
                <w:color w:val="000000"/>
              </w:rPr>
            </w:pPr>
          </w:p>
          <w:p w:rsidR="003D6517" w:rsidRPr="000177FA" w:rsidRDefault="00D1480E" w:rsidP="005A1E1E">
            <w:pPr>
              <w:pStyle w:val="Prrafodelista"/>
              <w:numPr>
                <w:ilvl w:val="1"/>
                <w:numId w:val="11"/>
              </w:numPr>
              <w:autoSpaceDE w:val="0"/>
              <w:autoSpaceDN w:val="0"/>
              <w:adjustRightInd w:val="0"/>
              <w:ind w:left="739" w:hanging="426"/>
              <w:jc w:val="both"/>
              <w:rPr>
                <w:rFonts w:cstheme="minorHAnsi"/>
              </w:rPr>
            </w:pPr>
            <w:r w:rsidRPr="000177FA">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 </w:t>
            </w:r>
          </w:p>
          <w:p w:rsidR="003D6517" w:rsidRPr="000177FA" w:rsidRDefault="003D6517" w:rsidP="003D6517">
            <w:pPr>
              <w:pStyle w:val="Prrafodelista"/>
              <w:ind w:left="739" w:hanging="426"/>
              <w:rPr>
                <w:rFonts w:cstheme="minorHAnsi"/>
                <w:color w:val="000000"/>
              </w:rPr>
            </w:pPr>
          </w:p>
          <w:p w:rsidR="00D1480E" w:rsidRPr="000177FA" w:rsidRDefault="00D1480E" w:rsidP="005A1E1E">
            <w:pPr>
              <w:pStyle w:val="Prrafodelista"/>
              <w:numPr>
                <w:ilvl w:val="1"/>
                <w:numId w:val="11"/>
              </w:numPr>
              <w:autoSpaceDE w:val="0"/>
              <w:autoSpaceDN w:val="0"/>
              <w:adjustRightInd w:val="0"/>
              <w:ind w:left="739" w:hanging="426"/>
              <w:jc w:val="both"/>
              <w:rPr>
                <w:rFonts w:cstheme="minorHAnsi"/>
              </w:rPr>
            </w:pPr>
            <w:r w:rsidRPr="000177FA">
              <w:rPr>
                <w:rFonts w:cstheme="minorHAnsi"/>
                <w:color w:val="000000"/>
              </w:rPr>
              <w:t>Uso de EPP (Equipo de Protección Personal) como último recurso entre el peligro y el individuo.</w:t>
            </w:r>
          </w:p>
          <w:p w:rsidR="00D1480E" w:rsidRPr="000177FA" w:rsidRDefault="00D1480E" w:rsidP="00274863">
            <w:pPr>
              <w:pStyle w:val="Prrafodelista"/>
              <w:autoSpaceDE w:val="0"/>
              <w:autoSpaceDN w:val="0"/>
              <w:adjustRightInd w:val="0"/>
              <w:jc w:val="both"/>
              <w:rPr>
                <w:rFonts w:cstheme="minorHAnsi"/>
              </w:rPr>
            </w:pPr>
          </w:p>
          <w:p w:rsidR="00D1480E" w:rsidRPr="000177FA" w:rsidRDefault="00D1480E" w:rsidP="00274863">
            <w:pPr>
              <w:autoSpaceDE w:val="0"/>
              <w:autoSpaceDN w:val="0"/>
              <w:adjustRightInd w:val="0"/>
              <w:jc w:val="both"/>
              <w:rPr>
                <w:rFonts w:cstheme="minorHAnsi"/>
              </w:rPr>
            </w:pPr>
          </w:p>
          <w:p w:rsidR="00D1480E" w:rsidRPr="000177FA" w:rsidRDefault="00D1480E" w:rsidP="005A1E1E">
            <w:pPr>
              <w:pStyle w:val="Prrafodelista"/>
              <w:numPr>
                <w:ilvl w:val="0"/>
                <w:numId w:val="11"/>
              </w:numPr>
              <w:autoSpaceDE w:val="0"/>
              <w:autoSpaceDN w:val="0"/>
              <w:adjustRightInd w:val="0"/>
              <w:jc w:val="both"/>
              <w:rPr>
                <w:rFonts w:cstheme="minorHAnsi"/>
                <w:b/>
                <w:color w:val="000000"/>
              </w:rPr>
            </w:pPr>
            <w:r w:rsidRPr="000177FA">
              <w:rPr>
                <w:rFonts w:cstheme="minorHAnsi"/>
                <w:b/>
                <w:color w:val="000000"/>
              </w:rPr>
              <w:t>Implementación y Monitoreo de los Controles</w:t>
            </w:r>
            <w:r w:rsidR="00646497" w:rsidRPr="000177FA">
              <w:rPr>
                <w:rFonts w:cstheme="minorHAnsi"/>
                <w:b/>
                <w:color w:val="000000"/>
              </w:rPr>
              <w:t>.</w:t>
            </w:r>
          </w:p>
          <w:p w:rsidR="00D1480E" w:rsidRPr="000177FA" w:rsidRDefault="00D1480E" w:rsidP="00274863">
            <w:pPr>
              <w:autoSpaceDE w:val="0"/>
              <w:autoSpaceDN w:val="0"/>
              <w:adjustRightInd w:val="0"/>
              <w:jc w:val="both"/>
              <w:rPr>
                <w:rFonts w:cstheme="minorHAnsi"/>
                <w:b/>
                <w:color w:val="000000"/>
              </w:rPr>
            </w:pPr>
          </w:p>
          <w:p w:rsidR="00D1480E" w:rsidRPr="000177FA" w:rsidRDefault="00D1480E" w:rsidP="005A1E1E">
            <w:pPr>
              <w:pStyle w:val="Prrafodelista"/>
              <w:numPr>
                <w:ilvl w:val="1"/>
                <w:numId w:val="11"/>
              </w:numPr>
              <w:autoSpaceDE w:val="0"/>
              <w:autoSpaceDN w:val="0"/>
              <w:adjustRightInd w:val="0"/>
              <w:ind w:left="739" w:hanging="426"/>
              <w:jc w:val="both"/>
              <w:rPr>
                <w:rFonts w:cstheme="minorHAnsi"/>
                <w:color w:val="000000"/>
              </w:rPr>
            </w:pPr>
            <w:r w:rsidRPr="000177FA">
              <w:rPr>
                <w:rFonts w:cstheme="minorHAnsi"/>
                <w:color w:val="000000"/>
              </w:rPr>
              <w:t xml:space="preserve">Los controles derivados del análisis de riesgos y aspectos ambientales, se desglosarán dentro de un programa para su respectiva implementación en las diferentes etapas del proyecto. Para esto la organización designará uno o varios responsables, quienes se encargarán de implementar y dar seguimiento a los controles operacionales en las diferentes etapas.   </w:t>
            </w:r>
          </w:p>
          <w:p w:rsidR="00D1480E" w:rsidRPr="000177FA" w:rsidRDefault="00D1480E" w:rsidP="003533BA">
            <w:pPr>
              <w:autoSpaceDE w:val="0"/>
              <w:autoSpaceDN w:val="0"/>
              <w:adjustRightInd w:val="0"/>
              <w:ind w:left="739" w:hanging="426"/>
              <w:jc w:val="both"/>
              <w:rPr>
                <w:rFonts w:cstheme="minorHAnsi"/>
                <w:color w:val="000000"/>
              </w:rPr>
            </w:pPr>
          </w:p>
          <w:p w:rsidR="00D1480E" w:rsidRPr="000177FA" w:rsidRDefault="00D1480E" w:rsidP="005A1E1E">
            <w:pPr>
              <w:pStyle w:val="Prrafodelista"/>
              <w:numPr>
                <w:ilvl w:val="1"/>
                <w:numId w:val="11"/>
              </w:numPr>
              <w:autoSpaceDE w:val="0"/>
              <w:autoSpaceDN w:val="0"/>
              <w:adjustRightInd w:val="0"/>
              <w:ind w:left="739" w:hanging="426"/>
              <w:jc w:val="both"/>
              <w:rPr>
                <w:rFonts w:cstheme="minorHAnsi"/>
                <w:color w:val="000000"/>
              </w:rPr>
            </w:pPr>
            <w:r w:rsidRPr="000177FA">
              <w:rPr>
                <w:rFonts w:cstheme="minorHAnsi"/>
                <w:color w:val="000000"/>
              </w:rPr>
              <w:t>El propósito de esta etapa, es monitorear los riesgos críticos evaluados y dar seguimiento a los planes de acción designados por cada Encargado de Riesgos.</w:t>
            </w:r>
          </w:p>
          <w:p w:rsidR="00D1480E" w:rsidRPr="000177FA" w:rsidRDefault="00D1480E" w:rsidP="003533BA">
            <w:pPr>
              <w:autoSpaceDE w:val="0"/>
              <w:autoSpaceDN w:val="0"/>
              <w:adjustRightInd w:val="0"/>
              <w:ind w:left="739" w:hanging="426"/>
              <w:rPr>
                <w:rFonts w:cstheme="minorHAnsi"/>
                <w:sz w:val="24"/>
                <w:szCs w:val="24"/>
              </w:rPr>
            </w:pPr>
          </w:p>
          <w:p w:rsidR="00D1480E" w:rsidRPr="000177FA" w:rsidRDefault="00D1480E" w:rsidP="005A1E1E">
            <w:pPr>
              <w:pStyle w:val="Prrafodelista"/>
              <w:numPr>
                <w:ilvl w:val="1"/>
                <w:numId w:val="11"/>
              </w:numPr>
              <w:autoSpaceDE w:val="0"/>
              <w:autoSpaceDN w:val="0"/>
              <w:adjustRightInd w:val="0"/>
              <w:ind w:left="739" w:hanging="426"/>
              <w:jc w:val="both"/>
              <w:rPr>
                <w:rFonts w:cstheme="minorHAnsi"/>
                <w:sz w:val="24"/>
                <w:szCs w:val="24"/>
              </w:rPr>
            </w:pPr>
            <w:r w:rsidRPr="000177FA">
              <w:rPr>
                <w:rFonts w:cstheme="minorHAnsi"/>
                <w:color w:val="000000"/>
              </w:rPr>
              <w:t xml:space="preserve">Por otro lado, el personal responsable de la evaluación de riesgos monitoreará semestralmente la gestión de riesgos de la Estación de Servicio y dará seguimiento al proceso de implementación de los planes de acción, antes de enviar los informes de cumplimiento antes la agencia. Además, podrá proponer mejoras al proceso de gestión de riesgos de la Compañía. </w:t>
            </w:r>
          </w:p>
          <w:p w:rsidR="00D1480E" w:rsidRPr="000177FA" w:rsidRDefault="00D1480E" w:rsidP="003533BA">
            <w:pPr>
              <w:autoSpaceDE w:val="0"/>
              <w:autoSpaceDN w:val="0"/>
              <w:adjustRightInd w:val="0"/>
              <w:ind w:left="739" w:hanging="426"/>
              <w:rPr>
                <w:rFonts w:cstheme="minorHAnsi"/>
                <w:color w:val="000000"/>
              </w:rPr>
            </w:pPr>
          </w:p>
          <w:p w:rsidR="00D1480E" w:rsidRPr="000177FA" w:rsidRDefault="00D1480E" w:rsidP="005A1E1E">
            <w:pPr>
              <w:pStyle w:val="Prrafodelista"/>
              <w:numPr>
                <w:ilvl w:val="1"/>
                <w:numId w:val="11"/>
              </w:numPr>
              <w:autoSpaceDE w:val="0"/>
              <w:autoSpaceDN w:val="0"/>
              <w:adjustRightInd w:val="0"/>
              <w:ind w:left="739" w:hanging="426"/>
              <w:jc w:val="both"/>
              <w:rPr>
                <w:rFonts w:cstheme="minorHAnsi"/>
                <w:color w:val="000000"/>
              </w:rPr>
            </w:pPr>
            <w:r w:rsidRPr="000177FA">
              <w:rPr>
                <w:rFonts w:cstheme="minorHAnsi"/>
                <w:color w:val="000000"/>
              </w:rPr>
              <w:t xml:space="preserve">Los riesgos críticos, las actividades de control y los planes de acción necesitan ser revisadas para asegurar que las circunstancias cambiantes no alteren la priorización de los riesgos críticos evaluados, las actividades de control y la efectividad de las acciones. </w:t>
            </w:r>
          </w:p>
          <w:p w:rsidR="00D1480E" w:rsidRPr="000177FA" w:rsidRDefault="00D1480E" w:rsidP="003533BA">
            <w:pPr>
              <w:autoSpaceDE w:val="0"/>
              <w:autoSpaceDN w:val="0"/>
              <w:adjustRightInd w:val="0"/>
              <w:ind w:left="739" w:hanging="426"/>
              <w:rPr>
                <w:rFonts w:cstheme="minorHAnsi"/>
                <w:color w:val="000000"/>
              </w:rPr>
            </w:pPr>
          </w:p>
          <w:p w:rsidR="00D1480E" w:rsidRPr="000177FA" w:rsidRDefault="00D1480E" w:rsidP="005A1E1E">
            <w:pPr>
              <w:pStyle w:val="Prrafodelista"/>
              <w:numPr>
                <w:ilvl w:val="1"/>
                <w:numId w:val="11"/>
              </w:numPr>
              <w:autoSpaceDE w:val="0"/>
              <w:autoSpaceDN w:val="0"/>
              <w:adjustRightInd w:val="0"/>
              <w:ind w:left="739" w:hanging="426"/>
              <w:jc w:val="both"/>
              <w:rPr>
                <w:rFonts w:cstheme="minorHAnsi"/>
                <w:color w:val="000000"/>
              </w:rPr>
            </w:pPr>
            <w:r w:rsidRPr="000177FA">
              <w:rPr>
                <w:rFonts w:cstheme="minorHAnsi"/>
                <w:color w:val="000000"/>
              </w:rPr>
              <w:t>Es importante destacar, que el monitoreo de los controles, programas y acciones debe ser continuo en el tiempo de desarrollo de las diferentes etapas y es responsabilidad del dueño del proyecto velar por el cumplimiento de éstos.</w:t>
            </w:r>
          </w:p>
          <w:p w:rsidR="00D1480E" w:rsidRPr="000177FA" w:rsidRDefault="00D1480E" w:rsidP="003533BA">
            <w:pPr>
              <w:pStyle w:val="Prrafodelista"/>
              <w:autoSpaceDE w:val="0"/>
              <w:autoSpaceDN w:val="0"/>
              <w:adjustRightInd w:val="0"/>
              <w:ind w:left="739" w:hanging="426"/>
              <w:jc w:val="both"/>
              <w:rPr>
                <w:rFonts w:cstheme="minorHAnsi"/>
              </w:rPr>
            </w:pPr>
          </w:p>
          <w:p w:rsidR="00D1480E" w:rsidRPr="000177FA" w:rsidRDefault="00D1480E" w:rsidP="00274863">
            <w:pPr>
              <w:jc w:val="both"/>
              <w:rPr>
                <w:rFonts w:cstheme="minorHAnsi"/>
              </w:rPr>
            </w:pPr>
          </w:p>
          <w:p w:rsidR="00D1480E" w:rsidRPr="000177FA" w:rsidRDefault="00D1480E" w:rsidP="005A1E1E">
            <w:pPr>
              <w:pStyle w:val="Prrafodelista"/>
              <w:numPr>
                <w:ilvl w:val="0"/>
                <w:numId w:val="11"/>
              </w:numPr>
              <w:jc w:val="both"/>
              <w:rPr>
                <w:rFonts w:cstheme="minorHAnsi"/>
                <w:b/>
              </w:rPr>
            </w:pPr>
            <w:r w:rsidRPr="000177FA">
              <w:rPr>
                <w:rFonts w:cstheme="minorHAnsi"/>
                <w:b/>
              </w:rPr>
              <w:t>Comunicación</w:t>
            </w:r>
            <w:r w:rsidR="00646497" w:rsidRPr="000177FA">
              <w:rPr>
                <w:rFonts w:cstheme="minorHAnsi"/>
                <w:b/>
              </w:rPr>
              <w:t>.</w:t>
            </w:r>
            <w:r w:rsidRPr="000177FA">
              <w:rPr>
                <w:rFonts w:cstheme="minorHAnsi"/>
                <w:b/>
              </w:rPr>
              <w:t xml:space="preserve"> </w:t>
            </w:r>
          </w:p>
          <w:p w:rsidR="00D1480E" w:rsidRPr="000177FA" w:rsidRDefault="00D1480E" w:rsidP="00274863">
            <w:pPr>
              <w:pStyle w:val="Prrafodelista"/>
              <w:jc w:val="both"/>
              <w:rPr>
                <w:rFonts w:cstheme="minorHAnsi"/>
              </w:rPr>
            </w:pPr>
          </w:p>
          <w:p w:rsidR="00D1480E" w:rsidRPr="000177FA" w:rsidRDefault="00D1480E" w:rsidP="005A1E1E">
            <w:pPr>
              <w:pStyle w:val="Prrafodelista"/>
              <w:numPr>
                <w:ilvl w:val="1"/>
                <w:numId w:val="11"/>
              </w:numPr>
              <w:ind w:left="739" w:hanging="426"/>
              <w:jc w:val="both"/>
              <w:rPr>
                <w:rFonts w:cstheme="minorHAnsi"/>
              </w:rPr>
            </w:pPr>
            <w:r w:rsidRPr="000177FA">
              <w:rPr>
                <w:rFonts w:cstheme="minorHAnsi"/>
              </w:rPr>
              <w:t xml:space="preserve">El Representante Técnico o la persona que </w:t>
            </w:r>
            <w:r w:rsidR="00646497" w:rsidRPr="000177FA">
              <w:rPr>
                <w:rFonts w:cstheme="minorHAnsi"/>
              </w:rPr>
              <w:t xml:space="preserve">se </w:t>
            </w:r>
            <w:r w:rsidRPr="000177FA">
              <w:rPr>
                <w:rFonts w:cstheme="minorHAnsi"/>
              </w:rPr>
              <w:t xml:space="preserve">designe deberá comunicar, por los medios que sean convenientes, a los trabajadores de los diferentes niveles de la estación de servicio, contratistas, subcontratistas, prestadores de servicios y proveedores aquellos medidas y controles establecidos </w:t>
            </w:r>
            <w:r w:rsidRPr="000177FA">
              <w:rPr>
                <w:rFonts w:cstheme="minorHAnsi"/>
              </w:rPr>
              <w:lastRenderedPageBreak/>
              <w:t>para las actividades que éstos realicen</w:t>
            </w:r>
            <w:r w:rsidRPr="000177FA">
              <w:rPr>
                <w:rFonts w:cstheme="minorHAnsi"/>
                <w:color w:val="000000"/>
              </w:rPr>
              <w:t xml:space="preserve">, </w:t>
            </w:r>
            <w:bookmarkStart w:id="0" w:name="_Hlk495061775"/>
            <w:r w:rsidRPr="000177FA">
              <w:rPr>
                <w:rFonts w:cstheme="minorHAnsi"/>
                <w:color w:val="000000"/>
              </w:rPr>
              <w:t>con los medios necesarios que se determine según le convenga.</w:t>
            </w:r>
            <w:bookmarkEnd w:id="0"/>
          </w:p>
          <w:p w:rsidR="00D1480E" w:rsidRPr="000177FA" w:rsidRDefault="00D1480E" w:rsidP="00274863">
            <w:pPr>
              <w:autoSpaceDE w:val="0"/>
              <w:autoSpaceDN w:val="0"/>
              <w:adjustRightInd w:val="0"/>
              <w:jc w:val="both"/>
              <w:rPr>
                <w:rFonts w:cstheme="minorHAnsi"/>
                <w:color w:val="000000"/>
              </w:rPr>
            </w:pPr>
          </w:p>
          <w:p w:rsidR="00D1480E" w:rsidRPr="000177FA" w:rsidRDefault="00D1480E" w:rsidP="005A1E1E">
            <w:pPr>
              <w:pStyle w:val="Prrafodelista"/>
              <w:numPr>
                <w:ilvl w:val="1"/>
                <w:numId w:val="11"/>
              </w:numPr>
              <w:autoSpaceDE w:val="0"/>
              <w:autoSpaceDN w:val="0"/>
              <w:adjustRightInd w:val="0"/>
              <w:jc w:val="both"/>
              <w:rPr>
                <w:rFonts w:cstheme="minorHAnsi"/>
                <w:color w:val="000000"/>
              </w:rPr>
            </w:pPr>
            <w:r w:rsidRPr="000177FA">
              <w:rPr>
                <w:rFonts w:cstheme="minorHAnsi"/>
                <w:color w:val="000000"/>
              </w:rPr>
              <w:t xml:space="preserve">Los involucrados deberán considerar los riesgos e impactos ambientales para ayudar a implementar las medidas de mitigación durante la realización de sus actividades, involucrándose en la mejora de las prácticas en operación de las diferentes etapas de proyecto.   </w:t>
            </w:r>
          </w:p>
          <w:p w:rsidR="00D1480E" w:rsidRPr="000177FA" w:rsidRDefault="00D1480E" w:rsidP="00274863">
            <w:pPr>
              <w:autoSpaceDE w:val="0"/>
              <w:autoSpaceDN w:val="0"/>
              <w:adjustRightInd w:val="0"/>
              <w:jc w:val="both"/>
              <w:rPr>
                <w:rFonts w:cstheme="minorHAnsi"/>
                <w:b/>
                <w:color w:val="000000"/>
              </w:rPr>
            </w:pPr>
          </w:p>
          <w:p w:rsidR="00D1480E" w:rsidRPr="000177FA" w:rsidRDefault="00D1480E" w:rsidP="005A1E1E">
            <w:pPr>
              <w:pStyle w:val="Prrafodelista"/>
              <w:numPr>
                <w:ilvl w:val="0"/>
                <w:numId w:val="11"/>
              </w:numPr>
              <w:jc w:val="both"/>
              <w:rPr>
                <w:rFonts w:cstheme="minorHAnsi"/>
                <w:b/>
              </w:rPr>
            </w:pPr>
            <w:r w:rsidRPr="000177FA">
              <w:rPr>
                <w:rFonts w:cstheme="minorHAnsi"/>
                <w:b/>
              </w:rPr>
              <w:t>Determinación de Aspectos Ambientales y Riesgos Residuales</w:t>
            </w:r>
            <w:r w:rsidR="00646497" w:rsidRPr="000177FA">
              <w:rPr>
                <w:rFonts w:cstheme="minorHAnsi"/>
                <w:b/>
              </w:rPr>
              <w:t>.</w:t>
            </w:r>
            <w:r w:rsidRPr="000177FA">
              <w:rPr>
                <w:rFonts w:cstheme="minorHAnsi"/>
                <w:b/>
              </w:rPr>
              <w:t xml:space="preserve"> </w:t>
            </w:r>
          </w:p>
          <w:p w:rsidR="00D1480E" w:rsidRPr="000177FA" w:rsidRDefault="00D1480E" w:rsidP="00274863">
            <w:pPr>
              <w:jc w:val="both"/>
              <w:rPr>
                <w:rFonts w:cstheme="minorHAnsi"/>
              </w:rPr>
            </w:pPr>
          </w:p>
          <w:p w:rsidR="00D1480E" w:rsidRPr="000177FA" w:rsidRDefault="00D1480E" w:rsidP="00274863">
            <w:pPr>
              <w:jc w:val="both"/>
              <w:rPr>
                <w:rFonts w:cstheme="minorHAnsi"/>
                <w:b/>
                <w:sz w:val="24"/>
              </w:rPr>
            </w:pPr>
            <w:r w:rsidRPr="000177FA">
              <w:rPr>
                <w:rFonts w:cstheme="minorHAnsi"/>
              </w:rPr>
              <w:t xml:space="preserve">Determinada la significancia de los aspectos ambientales y riesgos y sus controles operacionales respectivos, se reevaluarán los impactos ambientales y riesgos identificados, para determinar si las medidas de control propuestas han tenido efecto en la variación de la significancia de los aspectos ambientales. En esta reevaluación, se seguirá la metodología establecida en el Procedimiento de </w:t>
            </w:r>
            <w:r w:rsidRPr="000177FA">
              <w:rPr>
                <w:rFonts w:cstheme="minorHAnsi"/>
                <w:b/>
              </w:rPr>
              <w:t>Análisis de riesgos y Aspectos Ambientales en los apartados correspondientes (SASISOPA-P-001).</w:t>
            </w:r>
          </w:p>
          <w:p w:rsidR="00D1480E" w:rsidRPr="000177FA" w:rsidRDefault="00D1480E" w:rsidP="00274863">
            <w:pPr>
              <w:jc w:val="both"/>
              <w:rPr>
                <w:rFonts w:cstheme="minorHAnsi"/>
              </w:rPr>
            </w:pPr>
            <w:r w:rsidRPr="000177FA">
              <w:rPr>
                <w:rFonts w:cstheme="minorHAnsi"/>
              </w:rPr>
              <w:t xml:space="preserve"> </w:t>
            </w:r>
          </w:p>
          <w:p w:rsidR="00D1480E" w:rsidRPr="000177FA" w:rsidRDefault="00D1480E" w:rsidP="00274863">
            <w:pPr>
              <w:jc w:val="both"/>
              <w:rPr>
                <w:rFonts w:cstheme="minorHAnsi"/>
                <w:b/>
                <w:sz w:val="24"/>
              </w:rPr>
            </w:pPr>
          </w:p>
        </w:tc>
      </w:tr>
      <w:tr w:rsidR="00D1480E" w:rsidRPr="000177FA" w:rsidTr="00274863">
        <w:trPr>
          <w:trHeight w:val="312"/>
        </w:trPr>
        <w:tc>
          <w:tcPr>
            <w:tcW w:w="3257" w:type="dxa"/>
          </w:tcPr>
          <w:p w:rsidR="00D1480E" w:rsidRPr="000177FA" w:rsidRDefault="00D1480E" w:rsidP="00274863">
            <w:pPr>
              <w:jc w:val="center"/>
              <w:rPr>
                <w:rFonts w:cstheme="minorHAnsi"/>
                <w:b/>
                <w:sz w:val="24"/>
              </w:rPr>
            </w:pPr>
            <w:r w:rsidRPr="000177FA">
              <w:rPr>
                <w:rFonts w:cstheme="minorHAnsi"/>
                <w:b/>
                <w:sz w:val="24"/>
              </w:rPr>
              <w:lastRenderedPageBreak/>
              <w:t>CAMBIOS</w:t>
            </w:r>
          </w:p>
        </w:tc>
        <w:tc>
          <w:tcPr>
            <w:tcW w:w="3324" w:type="dxa"/>
            <w:gridSpan w:val="2"/>
          </w:tcPr>
          <w:p w:rsidR="00D1480E" w:rsidRPr="000177FA" w:rsidRDefault="00D1480E" w:rsidP="00274863">
            <w:pPr>
              <w:jc w:val="center"/>
              <w:rPr>
                <w:rFonts w:cstheme="minorHAnsi"/>
                <w:b/>
                <w:sz w:val="24"/>
              </w:rPr>
            </w:pPr>
            <w:r w:rsidRPr="000177FA">
              <w:rPr>
                <w:rFonts w:cstheme="minorHAnsi"/>
                <w:b/>
                <w:sz w:val="24"/>
              </w:rPr>
              <w:t>FECHA DE CAMBIO</w:t>
            </w:r>
          </w:p>
        </w:tc>
        <w:tc>
          <w:tcPr>
            <w:tcW w:w="3385" w:type="dxa"/>
          </w:tcPr>
          <w:p w:rsidR="00D1480E" w:rsidRPr="000177FA" w:rsidRDefault="00D1480E" w:rsidP="00274863">
            <w:pPr>
              <w:jc w:val="center"/>
              <w:rPr>
                <w:rFonts w:cstheme="minorHAnsi"/>
                <w:b/>
                <w:sz w:val="24"/>
              </w:rPr>
            </w:pPr>
            <w:r w:rsidRPr="000177FA">
              <w:rPr>
                <w:rFonts w:cstheme="minorHAnsi"/>
                <w:b/>
                <w:sz w:val="24"/>
              </w:rPr>
              <w:t>MOTIVO DEL CAMBIO</w:t>
            </w:r>
          </w:p>
        </w:tc>
      </w:tr>
      <w:tr w:rsidR="00D1480E" w:rsidRPr="000177FA" w:rsidTr="00274863">
        <w:trPr>
          <w:trHeight w:val="312"/>
        </w:trPr>
        <w:tc>
          <w:tcPr>
            <w:tcW w:w="3257" w:type="dxa"/>
          </w:tcPr>
          <w:p w:rsidR="00D1480E" w:rsidRPr="000177FA" w:rsidRDefault="00D1480E" w:rsidP="00274863">
            <w:pPr>
              <w:jc w:val="center"/>
              <w:rPr>
                <w:rFonts w:cstheme="minorHAnsi"/>
                <w:b/>
                <w:sz w:val="24"/>
              </w:rPr>
            </w:pPr>
          </w:p>
        </w:tc>
        <w:tc>
          <w:tcPr>
            <w:tcW w:w="3324" w:type="dxa"/>
            <w:gridSpan w:val="2"/>
          </w:tcPr>
          <w:p w:rsidR="00D1480E" w:rsidRPr="000177FA" w:rsidRDefault="00D1480E" w:rsidP="00274863">
            <w:pPr>
              <w:jc w:val="center"/>
              <w:rPr>
                <w:rFonts w:cstheme="minorHAnsi"/>
                <w:b/>
                <w:sz w:val="24"/>
              </w:rPr>
            </w:pPr>
          </w:p>
        </w:tc>
        <w:tc>
          <w:tcPr>
            <w:tcW w:w="3385" w:type="dxa"/>
          </w:tcPr>
          <w:p w:rsidR="00D1480E" w:rsidRPr="000177FA" w:rsidRDefault="00D1480E" w:rsidP="00274863">
            <w:pPr>
              <w:jc w:val="center"/>
              <w:rPr>
                <w:rFonts w:cstheme="minorHAnsi"/>
                <w:b/>
                <w:sz w:val="24"/>
              </w:rPr>
            </w:pPr>
          </w:p>
        </w:tc>
      </w:tr>
      <w:tr w:rsidR="00D1480E" w:rsidRPr="000177FA" w:rsidTr="00274863">
        <w:trPr>
          <w:trHeight w:val="312"/>
        </w:trPr>
        <w:tc>
          <w:tcPr>
            <w:tcW w:w="3257" w:type="dxa"/>
          </w:tcPr>
          <w:p w:rsidR="00D1480E" w:rsidRPr="000177FA" w:rsidRDefault="00D1480E" w:rsidP="00274863">
            <w:pPr>
              <w:jc w:val="center"/>
              <w:rPr>
                <w:rFonts w:cstheme="minorHAnsi"/>
                <w:b/>
                <w:sz w:val="24"/>
              </w:rPr>
            </w:pPr>
          </w:p>
        </w:tc>
        <w:tc>
          <w:tcPr>
            <w:tcW w:w="3324" w:type="dxa"/>
            <w:gridSpan w:val="2"/>
          </w:tcPr>
          <w:p w:rsidR="00D1480E" w:rsidRPr="000177FA" w:rsidRDefault="00D1480E" w:rsidP="00274863">
            <w:pPr>
              <w:jc w:val="center"/>
              <w:rPr>
                <w:rFonts w:cstheme="minorHAnsi"/>
                <w:b/>
                <w:sz w:val="24"/>
              </w:rPr>
            </w:pPr>
          </w:p>
        </w:tc>
        <w:tc>
          <w:tcPr>
            <w:tcW w:w="3385" w:type="dxa"/>
          </w:tcPr>
          <w:p w:rsidR="00D1480E" w:rsidRPr="000177FA" w:rsidRDefault="00D1480E" w:rsidP="00274863">
            <w:pPr>
              <w:jc w:val="center"/>
              <w:rPr>
                <w:rFonts w:cstheme="minorHAnsi"/>
                <w:b/>
                <w:sz w:val="24"/>
              </w:rPr>
            </w:pPr>
          </w:p>
        </w:tc>
      </w:tr>
      <w:tr w:rsidR="00D1480E" w:rsidRPr="000177FA" w:rsidTr="00274863">
        <w:trPr>
          <w:trHeight w:val="312"/>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t>ANEXOS:</w:t>
            </w:r>
          </w:p>
        </w:tc>
      </w:tr>
      <w:tr w:rsidR="00D1480E" w:rsidRPr="000177FA" w:rsidTr="00274863">
        <w:trPr>
          <w:trHeight w:val="312"/>
        </w:trPr>
        <w:tc>
          <w:tcPr>
            <w:tcW w:w="9966" w:type="dxa"/>
            <w:gridSpan w:val="4"/>
          </w:tcPr>
          <w:p w:rsidR="00D1480E" w:rsidRPr="000177FA" w:rsidRDefault="00341B30" w:rsidP="00341B30">
            <w:pPr>
              <w:rPr>
                <w:rFonts w:cstheme="minorHAnsi"/>
                <w:b/>
                <w:sz w:val="24"/>
              </w:rPr>
            </w:pPr>
            <w:r w:rsidRPr="000177FA">
              <w:rPr>
                <w:rFonts w:cstheme="minorHAnsi"/>
                <w:b/>
                <w:sz w:val="24"/>
              </w:rPr>
              <w:t>NA</w:t>
            </w:r>
          </w:p>
        </w:tc>
      </w:tr>
    </w:tbl>
    <w:p w:rsidR="00D1480E" w:rsidRPr="000177FA" w:rsidRDefault="00D1480E">
      <w:pPr>
        <w:sectPr w:rsidR="00D1480E" w:rsidRPr="000177FA" w:rsidSect="00D1480E">
          <w:headerReference w:type="default" r:id="rId11"/>
          <w:footerReference w:type="default" r:id="rId12"/>
          <w:footerReference w:type="first" r:id="rId13"/>
          <w:pgSz w:w="12240" w:h="15840"/>
          <w:pgMar w:top="1417" w:right="1701" w:bottom="1417" w:left="1701" w:header="708" w:footer="708" w:gutter="0"/>
          <w:cols w:space="708"/>
          <w:titlePg/>
          <w:docGrid w:linePitch="360"/>
        </w:sectPr>
      </w:pPr>
    </w:p>
    <w:p w:rsidR="00990001" w:rsidRPr="000177FA" w:rsidRDefault="00DE5097" w:rsidP="00990001">
      <w:pPr>
        <w:rPr>
          <w:rFonts w:cstheme="minorHAnsi"/>
        </w:rPr>
      </w:pPr>
      <w:r w:rsidRPr="000177FA">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14560" behindDoc="1" locked="0" layoutInCell="1" allowOverlap="1" wp14:anchorId="66059FEC" wp14:editId="00D4FC60">
                <wp:simplePos x="0" y="0"/>
                <wp:positionH relativeFrom="margin">
                  <wp:posOffset>152400</wp:posOffset>
                </wp:positionH>
                <wp:positionV relativeFrom="paragraph">
                  <wp:posOffset>64770</wp:posOffset>
                </wp:positionV>
                <wp:extent cx="5177790" cy="890270"/>
                <wp:effectExtent l="19050" t="19050" r="22860" b="2413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96F71" w:rsidRPr="00527D20" w:rsidRDefault="00896F71" w:rsidP="00DE5097">
                            <w:pPr>
                              <w:jc w:val="center"/>
                              <w:rPr>
                                <w:b/>
                                <w:color w:val="2E74B5" w:themeColor="accent1" w:themeShade="BF"/>
                                <w:sz w:val="44"/>
                              </w:rPr>
                            </w:pPr>
                            <w:r w:rsidRPr="000177FA">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59FEC" id="Cuadro de texto 3" o:spid="_x0000_s1029" type="#_x0000_t202" style="position:absolute;margin-left:12pt;margin-top:5.1pt;width:407.7pt;height:70.1pt;z-index:-251601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UJTAIAAIUEAAAOAAAAZHJzL2Uyb0RvYy54bWysVF1v2yAUfZ+0/4B4X+2kyZxacaouXadJ&#10;3YfU7QdgwDEacBmQ2N2v3wWnWdq9TcsDAl/u4dxz7s36ejSaHKQPCmxDZxclJdJyEMruGvr9292b&#10;FSUhMiuYBisb+igDvd68frUeXC3n0IMW0hMEsaEeXEP7GF1dFIH30rBwAU5aDHbgDYt49LtCeDYg&#10;utHFvCzfFgN44TxwGQJ+vZ2CdJPxu07y+KXrgoxENxS5xbz6vLZpLTZrVu88c73iRxrsH1gYpiw+&#10;eoK6ZZGRvVd/QRnFPQTo4gUHU0DXKS5zDVjNrHxRzUPPnMy1oDjBnWQK/w+Wfz589USJhl5SYplB&#10;i7Z7JjwQIUmUYwRymUQaXKjx7oPD23F8ByOanQsO7h74j0AsbHtmd/LGexh6yQSSnKXM4ix1wgkJ&#10;pB0+gcDX2D5CBho7b5KCqAlBdDTr8WQQ8iAcPy5nVVVdYYhjbHVVzqvsYMHqp2znQ/wgwZC0aajH&#10;Bsjo7HAfYmLD6qcr6bEAWok7pXU++F271Z4cGDbLXf7lAl5c05YMDZ2vltUSiRiH2olWT2I8g0s9&#10;LE+AjHNp4ySa3husfnqoWpblUxW57VNKJvqMnFERB0Urg4VjwpTC6qT0eytyG0em9LTHKrU9Sp/U&#10;nnSPYzserT462oJ4RC88THOBc4ybHvwvSgaciYaGn3vmJSX6o0U/r2aLRRqifFgsqzke/HmkPY8w&#10;yxGqoZGSabuNefCS1BZu0PdOZUtSg0xMjpSx17MAx7lMw3R+zrf+/HtsfgMAAP//AwBQSwMEFAAG&#10;AAgAAAAhACf25yfeAAAACQEAAA8AAABkcnMvZG93bnJldi54bWxMj8FOwzAQRO9I/IO1SNyoTXBR&#10;G+JUUAkBBw5tyt1NtklEvI5itzV/z3Kix50Zzb4pVskN4oRT6D0ZuJ8pEEi1b3pqDeyq17sFiBAt&#10;NXbwhAZ+MMCqvL4qbN74M23wtI2t4BIKuTXQxTjmUoa6Q2fDzI9I7B385Gzkc2plM9kzl7tBZko9&#10;Smd74g+dHXHdYf29PToD+lNVm4Off+3W+LFMlU367f3FmNub9PwEImKK/2H4w2d0KJlp74/UBDEY&#10;yDRPiayrDAT7i4elBrFnYa40yLKQlwvKXwAAAP//AwBQSwECLQAUAAYACAAAACEAtoM4kv4AAADh&#10;AQAAEwAAAAAAAAAAAAAAAAAAAAAAW0NvbnRlbnRfVHlwZXNdLnhtbFBLAQItABQABgAIAAAAIQA4&#10;/SH/1gAAAJQBAAALAAAAAAAAAAAAAAAAAC8BAABfcmVscy8ucmVsc1BLAQItABQABgAIAAAAIQCa&#10;6TUJTAIAAIUEAAAOAAAAAAAAAAAAAAAAAC4CAABkcnMvZTJvRG9jLnhtbFBLAQItABQABgAIAAAA&#10;IQAn9ucn3gAAAAkBAAAPAAAAAAAAAAAAAAAAAKYEAABkcnMvZG93bnJldi54bWxQSwUGAAAAAAQA&#10;BADzAAAAsQUAAAAA&#10;" strokecolor="#2e74b5 [2404]" strokeweight="2.25pt">
                <v:stroke linestyle="thinThin"/>
                <v:textbox>
                  <w:txbxContent>
                    <w:p w:rsidR="00896F71" w:rsidRPr="00527D20" w:rsidRDefault="00896F71" w:rsidP="00DE5097">
                      <w:pPr>
                        <w:jc w:val="center"/>
                        <w:rPr>
                          <w:b/>
                          <w:color w:val="2E74B5" w:themeColor="accent1" w:themeShade="BF"/>
                          <w:sz w:val="44"/>
                        </w:rPr>
                      </w:pPr>
                      <w:r w:rsidRPr="000177FA">
                        <w:rPr>
                          <w:b/>
                          <w:color w:val="2E74B5" w:themeColor="accent1" w:themeShade="BF"/>
                          <w:sz w:val="44"/>
                        </w:rPr>
                        <w:t>${Value2}</w:t>
                      </w:r>
                    </w:p>
                  </w:txbxContent>
                </v:textbox>
                <w10:wrap anchorx="margin"/>
              </v:shape>
            </w:pict>
          </mc:Fallback>
        </mc:AlternateContent>
      </w:r>
    </w:p>
    <w:p w:rsidR="00990001" w:rsidRPr="000177FA" w:rsidRDefault="00990001" w:rsidP="00990001">
      <w:pPr>
        <w:rPr>
          <w:rFonts w:cstheme="minorHAnsi"/>
        </w:rPr>
      </w:pPr>
    </w:p>
    <w:p w:rsidR="00990001" w:rsidRPr="000177FA" w:rsidRDefault="00990001" w:rsidP="00990001">
      <w:pPr>
        <w:rPr>
          <w:rFonts w:cstheme="minorHAnsi"/>
        </w:rPr>
      </w:pPr>
    </w:p>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990001" w:rsidRPr="000177FA" w:rsidTr="00990001">
        <w:trPr>
          <w:trHeight w:val="289"/>
        </w:trPr>
        <w:tc>
          <w:tcPr>
            <w:tcW w:w="4038" w:type="dxa"/>
            <w:hideMark/>
          </w:tcPr>
          <w:p w:rsidR="00990001" w:rsidRPr="000177FA" w:rsidRDefault="00990001">
            <w:pPr>
              <w:rPr>
                <w:rFonts w:cstheme="minorHAnsi"/>
                <w:sz w:val="24"/>
              </w:rPr>
            </w:pPr>
            <w:r w:rsidRPr="000177FA">
              <w:rPr>
                <w:rFonts w:cstheme="minorHAnsi"/>
                <w:sz w:val="24"/>
              </w:rPr>
              <w:t>Fecha de Publicación</w:t>
            </w:r>
            <w:r w:rsidR="00DE5097" w:rsidRPr="000177FA">
              <w:rPr>
                <w:rFonts w:cstheme="minorHAnsi"/>
                <w:sz w:val="24"/>
              </w:rPr>
              <w:t>:</w:t>
            </w:r>
            <w:r w:rsidR="007E3825" w:rsidRPr="000177FA">
              <w:rPr>
                <w:rFonts w:cstheme="minorHAnsi"/>
                <w:sz w:val="24"/>
              </w:rPr>
              <w:t xml:space="preserve"> ${Value5}</w:t>
            </w:r>
          </w:p>
        </w:tc>
        <w:tc>
          <w:tcPr>
            <w:tcW w:w="4038" w:type="dxa"/>
          </w:tcPr>
          <w:p w:rsidR="00990001" w:rsidRPr="000177FA" w:rsidRDefault="00990001">
            <w:pPr>
              <w:rPr>
                <w:rFonts w:cstheme="minorHAnsi"/>
              </w:rPr>
            </w:pPr>
          </w:p>
        </w:tc>
      </w:tr>
      <w:tr w:rsidR="00990001" w:rsidRPr="000177FA" w:rsidTr="00990001">
        <w:trPr>
          <w:trHeight w:val="271"/>
        </w:trPr>
        <w:tc>
          <w:tcPr>
            <w:tcW w:w="4038" w:type="dxa"/>
            <w:hideMark/>
          </w:tcPr>
          <w:p w:rsidR="00990001" w:rsidRPr="000177FA" w:rsidRDefault="00990001">
            <w:pPr>
              <w:rPr>
                <w:rFonts w:cstheme="minorHAnsi"/>
                <w:sz w:val="24"/>
              </w:rPr>
            </w:pPr>
            <w:r w:rsidRPr="000177FA">
              <w:rPr>
                <w:rFonts w:cstheme="minorHAnsi"/>
                <w:sz w:val="24"/>
              </w:rPr>
              <w:t>Vigencia</w:t>
            </w:r>
            <w:r w:rsidR="00DE5097" w:rsidRPr="000177FA">
              <w:rPr>
                <w:rFonts w:cstheme="minorHAnsi"/>
                <w:sz w:val="24"/>
              </w:rPr>
              <w:t>:</w:t>
            </w:r>
            <w:r w:rsidR="007E3825" w:rsidRPr="000177FA">
              <w:rPr>
                <w:rFonts w:cstheme="minorHAnsi"/>
                <w:sz w:val="24"/>
              </w:rPr>
              <w:t>${Value6}</w:t>
            </w:r>
          </w:p>
        </w:tc>
        <w:tc>
          <w:tcPr>
            <w:tcW w:w="4038" w:type="dxa"/>
          </w:tcPr>
          <w:p w:rsidR="00990001" w:rsidRPr="000177FA" w:rsidRDefault="00990001">
            <w:pPr>
              <w:rPr>
                <w:rFonts w:cstheme="minorHAnsi"/>
              </w:rPr>
            </w:pPr>
          </w:p>
        </w:tc>
      </w:tr>
      <w:tr w:rsidR="00990001" w:rsidRPr="000177FA" w:rsidTr="00990001">
        <w:trPr>
          <w:trHeight w:val="412"/>
        </w:trPr>
        <w:tc>
          <w:tcPr>
            <w:tcW w:w="4038" w:type="dxa"/>
            <w:hideMark/>
          </w:tcPr>
          <w:p w:rsidR="00990001" w:rsidRPr="000177FA" w:rsidRDefault="00990001">
            <w:pPr>
              <w:rPr>
                <w:rFonts w:cstheme="minorHAnsi"/>
                <w:sz w:val="24"/>
              </w:rPr>
            </w:pPr>
            <w:r w:rsidRPr="000177FA">
              <w:rPr>
                <w:rFonts w:cstheme="minorHAnsi"/>
                <w:sz w:val="24"/>
              </w:rPr>
              <w:t>Revisión</w:t>
            </w:r>
            <w:r w:rsidR="00897192" w:rsidRPr="000177FA">
              <w:rPr>
                <w:rFonts w:cstheme="minorHAnsi"/>
                <w:sz w:val="24"/>
              </w:rPr>
              <w:t>: 1</w:t>
            </w:r>
          </w:p>
          <w:p w:rsidR="00DE5097" w:rsidRPr="000177FA" w:rsidRDefault="00DE5097">
            <w:pPr>
              <w:rPr>
                <w:rFonts w:cstheme="minorHAnsi"/>
                <w:sz w:val="24"/>
              </w:rPr>
            </w:pPr>
          </w:p>
          <w:p w:rsidR="00DE5097" w:rsidRPr="000177FA" w:rsidRDefault="00DE5097">
            <w:pPr>
              <w:rPr>
                <w:rFonts w:cstheme="minorHAnsi"/>
                <w:sz w:val="24"/>
              </w:rPr>
            </w:pPr>
          </w:p>
          <w:p w:rsidR="00DE5097" w:rsidRPr="000177FA" w:rsidRDefault="00DE5097">
            <w:pPr>
              <w:rPr>
                <w:rFonts w:cstheme="minorHAnsi"/>
                <w:sz w:val="24"/>
              </w:rPr>
            </w:pPr>
          </w:p>
        </w:tc>
        <w:tc>
          <w:tcPr>
            <w:tcW w:w="4038" w:type="dxa"/>
          </w:tcPr>
          <w:p w:rsidR="00990001" w:rsidRPr="000177FA" w:rsidRDefault="00990001">
            <w:pPr>
              <w:rPr>
                <w:rFonts w:cstheme="minorHAnsi"/>
              </w:rPr>
            </w:pPr>
          </w:p>
        </w:tc>
      </w:tr>
    </w:tbl>
    <w:p w:rsidR="00990001" w:rsidRPr="000177FA" w:rsidRDefault="00990001" w:rsidP="00990001">
      <w:pPr>
        <w:rPr>
          <w:rFonts w:cstheme="minorHAnsi"/>
        </w:rPr>
      </w:pPr>
    </w:p>
    <w:p w:rsidR="00990001" w:rsidRPr="000177FA" w:rsidRDefault="00DE5097" w:rsidP="00990001">
      <w:pPr>
        <w:rPr>
          <w:rFonts w:cstheme="minorHAnsi"/>
        </w:rPr>
      </w:pPr>
      <w:r w:rsidRPr="000177FA">
        <w:rPr>
          <w:noProof/>
          <w:lang w:eastAsia="es-MX"/>
        </w:rPr>
        <mc:AlternateContent>
          <mc:Choice Requires="wps">
            <w:drawing>
              <wp:anchor distT="45720" distB="45720" distL="114300" distR="114300" simplePos="0" relativeHeight="251676672" behindDoc="0" locked="0" layoutInCell="1" allowOverlap="1" wp14:anchorId="7F7EBDE0" wp14:editId="3C473CAD">
                <wp:simplePos x="0" y="0"/>
                <wp:positionH relativeFrom="margin">
                  <wp:posOffset>154940</wp:posOffset>
                </wp:positionH>
                <wp:positionV relativeFrom="paragraph">
                  <wp:posOffset>316230</wp:posOffset>
                </wp:positionV>
                <wp:extent cx="5177790" cy="956310"/>
                <wp:effectExtent l="0" t="0" r="3810" b="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rsidR="00896F71" w:rsidRDefault="00896F71" w:rsidP="00990001">
                            <w:pPr>
                              <w:jc w:val="center"/>
                              <w:rPr>
                                <w:rFonts w:cstheme="minorHAnsi"/>
                                <w:b/>
                                <w:sz w:val="44"/>
                                <w:szCs w:val="40"/>
                              </w:rPr>
                            </w:pPr>
                            <w:r>
                              <w:rPr>
                                <w:rFonts w:cstheme="minorHAnsi"/>
                                <w:b/>
                                <w:sz w:val="44"/>
                                <w:szCs w:val="40"/>
                              </w:rPr>
                              <w:t>PRUEBAS Y PUESTAS EN MARCHA DE INSTALACIONES Y EQUIPOS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BDE0" id="Cuadro de texto 10" o:spid="_x0000_s1030" type="#_x0000_t202" style="position:absolute;margin-left:12.2pt;margin-top:24.9pt;width:407.7pt;height:75.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KrJQIAACsEAAAOAAAAZHJzL2Uyb0RvYy54bWysU9uO2jAQfa/Uf7D8XgIUliUirLZsqSpt&#10;L9K2H2Bsh1i1PenYkGy/vmMHKNq+Vc2D5cmMj8+cOV7d9c6yo8ZgwFd8Mhpzpr0EZfy+4t+/bd/c&#10;chai8EpY8Lrizzrwu/XrV6uuLfUUGrBKIyMQH8qurXgTY1sWRZCNdiKMoNWekjWgE5FC3BcKRUfo&#10;zhbT8fim6ABViyB1CPT3YUjydcavay3jl7oOOjJbceIW84p53aW1WK9EuUfRNkaeaIh/YOGE8XTp&#10;BepBRMEOaP6CckYiBKjjSIIroK6N1LkH6mYyftHNUyNanXshcUJ7kSn8P1j5+fgVmVE0O5LHC0cz&#10;2hyEQmBKs6j7CIwyJFPXhpKqn1qqj/076OlIbjm0jyB/BOZh0wi/1/eI0DVaKKI5SSeLq6MDTkgg&#10;u+4TKLpOHCJkoL5GlzQkVRihE5/ny4iICJP0cz5ZLBZLSknKLec3bwdyhSjPp1sM8YMGx9Km4kgW&#10;yOji+BhiYiPKc0m6LIA1amuszQHudxuL7CjILtv85QZelFnPunT7dJ6RPaTz2UnORLKzNa7it+P0&#10;DQZLarz3KpdEYeywJybWn+RJigzaxH7X54HMzqrvQD2TXgiDe+m10aYB/MVZR86tePh5EKg5sx89&#10;ab6czGbJ6jmYzRdTCvA6s7vOCC8JquKRs2G7ifl5JDk83NNsapNlS0McmJwokyOzmqfXkyx/Heeq&#10;P298/RsAAP//AwBQSwMEFAAGAAgAAAAhANq47yLdAAAACQEAAA8AAABkcnMvZG93bnJldi54bWxM&#10;j81OwzAQhO9IvIO1SFwQtSmmPyFOBUigXlv6AJvYTSLidRS7Tfr2bE9w29E3mp3JN5PvxNkNsQ1k&#10;4GmmQDiqgm2pNnD4/nxcgYgJyWIXyBm4uAib4vYmx8yGkXbuvE+14BCKGRpoUuozKWPVOI9xFnpH&#10;zI5h8JhYDrW0A44c7js5V2ohPbbEHxrs3Ufjqp/9yRs4bseHl/VYfqXDcqcX79guy3Ax5v5uensF&#10;kdyU/sxwrc/VoeBOZTiRjaIzMNeanQb0mhcwXz1fj5KBUhpkkcv/C4pfAAAA//8DAFBLAQItABQA&#10;BgAIAAAAIQC2gziS/gAAAOEBAAATAAAAAAAAAAAAAAAAAAAAAABbQ29udGVudF9UeXBlc10ueG1s&#10;UEsBAi0AFAAGAAgAAAAhADj9If/WAAAAlAEAAAsAAAAAAAAAAAAAAAAALwEAAF9yZWxzLy5yZWxz&#10;UEsBAi0AFAAGAAgAAAAhAKzNwqslAgAAKwQAAA4AAAAAAAAAAAAAAAAALgIAAGRycy9lMm9Eb2Mu&#10;eG1sUEsBAi0AFAAGAAgAAAAhANq47yLdAAAACQEAAA8AAAAAAAAAAAAAAAAAfwQAAGRycy9kb3du&#10;cmV2LnhtbFBLBQYAAAAABAAEAPMAAACJBQAAAAA=&#10;" stroked="f">
                <v:textbox>
                  <w:txbxContent>
                    <w:p w:rsidR="00896F71" w:rsidRDefault="00896F71" w:rsidP="00990001">
                      <w:pPr>
                        <w:jc w:val="center"/>
                        <w:rPr>
                          <w:rFonts w:cstheme="minorHAnsi"/>
                          <w:b/>
                          <w:sz w:val="44"/>
                          <w:szCs w:val="40"/>
                        </w:rPr>
                      </w:pPr>
                      <w:r>
                        <w:rPr>
                          <w:rFonts w:cstheme="minorHAnsi"/>
                          <w:b/>
                          <w:sz w:val="44"/>
                          <w:szCs w:val="40"/>
                        </w:rPr>
                        <w:t>PRUEBAS Y PUESTAS EN MARCHA DE INSTALACIONES Y EQUIPOS</w:t>
                      </w:r>
                    </w:p>
                  </w:txbxContent>
                </v:textbox>
                <w10:wrap type="square" anchorx="margin"/>
              </v:shape>
            </w:pict>
          </mc:Fallback>
        </mc:AlternateContent>
      </w:r>
      <w:r w:rsidRPr="000177FA">
        <w:rPr>
          <w:noProof/>
          <w:lang w:eastAsia="es-MX"/>
        </w:rPr>
        <mc:AlternateContent>
          <mc:Choice Requires="wps">
            <w:drawing>
              <wp:anchor distT="45720" distB="45720" distL="114300" distR="114300" simplePos="0" relativeHeight="251677696" behindDoc="0" locked="0" layoutInCell="1" allowOverlap="1" wp14:anchorId="7C70B5FA" wp14:editId="0B0226B8">
                <wp:simplePos x="0" y="0"/>
                <wp:positionH relativeFrom="margin">
                  <wp:posOffset>271145</wp:posOffset>
                </wp:positionH>
                <wp:positionV relativeFrom="paragraph">
                  <wp:posOffset>1656715</wp:posOffset>
                </wp:positionV>
                <wp:extent cx="5177790" cy="457200"/>
                <wp:effectExtent l="0" t="0" r="381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896F71" w:rsidRDefault="00896F71" w:rsidP="00990001">
                            <w:pPr>
                              <w:jc w:val="center"/>
                              <w:rPr>
                                <w:rFonts w:cstheme="minorHAnsi"/>
                                <w:b/>
                                <w:sz w:val="40"/>
                              </w:rPr>
                            </w:pPr>
                            <w:r>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0B5FA" id="Cuadro de texto 8" o:spid="_x0000_s1031" type="#_x0000_t202" style="position:absolute;margin-left:21.35pt;margin-top:130.45pt;width:407.7pt;height:3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UzJAIAACk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7LiNCgHlka0&#10;OYD0yKRiUfUR2U0SqWtDSblPLWXH/h32NOzccGgfUHwPzOGmAbdXd95j1yiQRHKSKour0gEnJJBd&#10;9wkl3QaHiBmor71NCpImjNBpWKfLgIgHE/RzPlksFksKCYrN5gtyQL4Cyufq1of4QaFlaVNxTwbI&#10;6HB8CDGxgfI5JV0W0Gi51cbkg9/vNsazI5BZtvk7o/+WZhzrKr6cT+cZ2WGqzz6yOpKZjbak5jh9&#10;qRzKpMZ7J/M+gjbDnpgYd5YnKTJoE/tdn8cxT7VJuh3KE+nlcfAuvTXaNOh/ctaRbysefhzAK87M&#10;R0eaLyezWTJ6PmSJOPPXkd11BJwgqIpHzobtJubHkWg7vKPZ1DrL9sLkTJn8mNU8v51k+Otzznp5&#10;4etfAAAA//8DAFBLAwQUAAYACAAAACEAI2hkteAAAAAKAQAADwAAAGRycy9kb3ducmV2LnhtbEyP&#10;y26DMBBF95X6D9ZE6qZqTEjCqwxRW6lVt0nzAQYmgILHCDuB/H3dVbMc3aN7z+S7WffiSqPtDCOs&#10;lgEI4srUHTcIx5/PlwSEdYpr1RsmhBtZ2BWPD7nKajPxnq4H1whfwjZTCK1zQyalrVrSyi7NQOyz&#10;kxm1cv4cG1mPavLlupdhEERSq479QqsG+mipOh8uGuH0PT1v06n8csd4v4neVReX5ob4tJjfXkE4&#10;mt0/DH/6Xh0K71SaC9dW9AibMPYkQhgFKQgPJNtkBaJEWK/DFGSRy/sXil8AAAD//wMAUEsBAi0A&#10;FAAGAAgAAAAhALaDOJL+AAAA4QEAABMAAAAAAAAAAAAAAAAAAAAAAFtDb250ZW50X1R5cGVzXS54&#10;bWxQSwECLQAUAAYACAAAACEAOP0h/9YAAACUAQAACwAAAAAAAAAAAAAAAAAvAQAAX3JlbHMvLnJl&#10;bHNQSwECLQAUAAYACAAAACEAyMxVMyQCAAApBAAADgAAAAAAAAAAAAAAAAAuAgAAZHJzL2Uyb0Rv&#10;Yy54bWxQSwECLQAUAAYACAAAACEAI2hkteAAAAAKAQAADwAAAAAAAAAAAAAAAAB+BAAAZHJzL2Rv&#10;d25yZXYueG1sUEsFBgAAAAAEAAQA8wAAAIsFAAAAAA==&#10;" stroked="f">
                <v:textbox>
                  <w:txbxContent>
                    <w:p w:rsidR="00896F71" w:rsidRDefault="00896F71" w:rsidP="00990001">
                      <w:pPr>
                        <w:jc w:val="center"/>
                        <w:rPr>
                          <w:rFonts w:cstheme="minorHAnsi"/>
                          <w:b/>
                          <w:sz w:val="40"/>
                        </w:rPr>
                      </w:pPr>
                      <w:r>
                        <w:rPr>
                          <w:rFonts w:cstheme="minorHAnsi"/>
                          <w:b/>
                          <w:sz w:val="40"/>
                        </w:rPr>
                        <w:t>REVISIÓN Y APROBACIÓN</w:t>
                      </w:r>
                    </w:p>
                  </w:txbxContent>
                </v:textbox>
                <w10:wrap type="square" anchorx="margin"/>
              </v:shape>
            </w:pict>
          </mc:Fallback>
        </mc:AlternateContent>
      </w:r>
    </w:p>
    <w:tbl>
      <w:tblPr>
        <w:tblStyle w:val="Tablaconcuadrcula"/>
        <w:tblW w:w="0" w:type="auto"/>
        <w:tblInd w:w="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990001" w:rsidRPr="000177FA" w:rsidTr="00990001">
        <w:trPr>
          <w:trHeight w:val="310"/>
        </w:trPr>
        <w:tc>
          <w:tcPr>
            <w:tcW w:w="2753" w:type="dxa"/>
            <w:tcBorders>
              <w:top w:val="nil"/>
              <w:left w:val="nil"/>
              <w:bottom w:val="single" w:sz="4" w:space="0" w:color="auto"/>
              <w:right w:val="nil"/>
            </w:tcBorders>
            <w:hideMark/>
          </w:tcPr>
          <w:p w:rsidR="00990001" w:rsidRPr="000177FA" w:rsidRDefault="00990001">
            <w:pPr>
              <w:rPr>
                <w:rFonts w:cstheme="minorHAnsi"/>
                <w:sz w:val="24"/>
              </w:rPr>
            </w:pPr>
            <w:r w:rsidRPr="000177FA">
              <w:rPr>
                <w:rFonts w:cstheme="minorHAnsi"/>
                <w:sz w:val="24"/>
              </w:rPr>
              <w:t>Revisado por:</w:t>
            </w:r>
          </w:p>
        </w:tc>
        <w:tc>
          <w:tcPr>
            <w:tcW w:w="1843" w:type="dxa"/>
            <w:tcBorders>
              <w:top w:val="nil"/>
              <w:left w:val="nil"/>
              <w:bottom w:val="single" w:sz="4" w:space="0" w:color="auto"/>
              <w:right w:val="nil"/>
            </w:tcBorders>
          </w:tcPr>
          <w:p w:rsidR="00990001" w:rsidRPr="000177FA" w:rsidRDefault="00990001">
            <w:pPr>
              <w:rPr>
                <w:rFonts w:cstheme="minorHAnsi"/>
                <w:sz w:val="24"/>
              </w:rPr>
            </w:pPr>
          </w:p>
        </w:tc>
        <w:tc>
          <w:tcPr>
            <w:tcW w:w="1911" w:type="dxa"/>
            <w:tcBorders>
              <w:top w:val="nil"/>
              <w:left w:val="nil"/>
              <w:bottom w:val="single" w:sz="4" w:space="0" w:color="auto"/>
              <w:right w:val="nil"/>
            </w:tcBorders>
          </w:tcPr>
          <w:p w:rsidR="00990001" w:rsidRPr="000177FA" w:rsidRDefault="00990001">
            <w:pPr>
              <w:rPr>
                <w:rFonts w:cstheme="minorHAnsi"/>
                <w:sz w:val="24"/>
              </w:rPr>
            </w:pPr>
          </w:p>
        </w:tc>
        <w:tc>
          <w:tcPr>
            <w:tcW w:w="2169" w:type="dxa"/>
            <w:tcBorders>
              <w:top w:val="nil"/>
              <w:left w:val="nil"/>
              <w:bottom w:val="single" w:sz="4" w:space="0" w:color="auto"/>
              <w:right w:val="nil"/>
            </w:tcBorders>
          </w:tcPr>
          <w:p w:rsidR="00990001" w:rsidRPr="000177FA" w:rsidRDefault="00990001">
            <w:pPr>
              <w:rPr>
                <w:rFonts w:cstheme="minorHAnsi"/>
                <w:sz w:val="24"/>
              </w:rPr>
            </w:pPr>
          </w:p>
        </w:tc>
      </w:tr>
      <w:tr w:rsidR="00990001" w:rsidRPr="000177FA" w:rsidTr="00990001">
        <w:trPr>
          <w:trHeight w:val="291"/>
        </w:trPr>
        <w:tc>
          <w:tcPr>
            <w:tcW w:w="275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Firma</w:t>
            </w:r>
          </w:p>
        </w:tc>
      </w:tr>
      <w:tr w:rsidR="00990001"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990001" w:rsidRPr="000177FA" w:rsidRDefault="007E3825" w:rsidP="007E3825">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990001" w:rsidRPr="000177FA" w:rsidRDefault="007E3825" w:rsidP="007E3825">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r>
      <w:tr w:rsidR="00990001" w:rsidRPr="000177FA" w:rsidTr="00990001">
        <w:trPr>
          <w:trHeight w:val="310"/>
        </w:trPr>
        <w:tc>
          <w:tcPr>
            <w:tcW w:w="2753" w:type="dxa"/>
            <w:tcBorders>
              <w:top w:val="nil"/>
              <w:left w:val="nil"/>
              <w:bottom w:val="single" w:sz="4" w:space="0" w:color="auto"/>
              <w:right w:val="nil"/>
            </w:tcBorders>
          </w:tcPr>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r w:rsidRPr="000177FA">
              <w:rPr>
                <w:rFonts w:cstheme="minorHAnsi"/>
                <w:sz w:val="24"/>
              </w:rPr>
              <w:t>Aprobado por:</w:t>
            </w:r>
          </w:p>
        </w:tc>
        <w:tc>
          <w:tcPr>
            <w:tcW w:w="1843" w:type="dxa"/>
            <w:tcBorders>
              <w:top w:val="nil"/>
              <w:left w:val="nil"/>
              <w:bottom w:val="single" w:sz="4" w:space="0" w:color="auto"/>
              <w:right w:val="nil"/>
            </w:tcBorders>
          </w:tcPr>
          <w:p w:rsidR="00990001" w:rsidRPr="000177FA" w:rsidRDefault="00990001">
            <w:pPr>
              <w:rPr>
                <w:rFonts w:cstheme="minorHAnsi"/>
                <w:sz w:val="24"/>
              </w:rPr>
            </w:pPr>
          </w:p>
        </w:tc>
        <w:tc>
          <w:tcPr>
            <w:tcW w:w="1911" w:type="dxa"/>
            <w:tcBorders>
              <w:top w:val="nil"/>
              <w:left w:val="nil"/>
              <w:bottom w:val="single" w:sz="4" w:space="0" w:color="auto"/>
              <w:right w:val="nil"/>
            </w:tcBorders>
          </w:tcPr>
          <w:p w:rsidR="00990001" w:rsidRPr="000177FA" w:rsidRDefault="00990001">
            <w:pPr>
              <w:rPr>
                <w:rFonts w:cstheme="minorHAnsi"/>
                <w:sz w:val="24"/>
              </w:rPr>
            </w:pPr>
          </w:p>
        </w:tc>
        <w:tc>
          <w:tcPr>
            <w:tcW w:w="2169" w:type="dxa"/>
            <w:tcBorders>
              <w:top w:val="nil"/>
              <w:left w:val="nil"/>
              <w:bottom w:val="single" w:sz="4" w:space="0" w:color="auto"/>
              <w:right w:val="nil"/>
            </w:tcBorders>
          </w:tcPr>
          <w:p w:rsidR="00990001" w:rsidRPr="000177FA" w:rsidRDefault="00990001">
            <w:pPr>
              <w:rPr>
                <w:rFonts w:cstheme="minorHAnsi"/>
                <w:sz w:val="24"/>
              </w:rPr>
            </w:pPr>
          </w:p>
        </w:tc>
      </w:tr>
      <w:tr w:rsidR="00990001" w:rsidRPr="000177FA" w:rsidTr="00990001">
        <w:trPr>
          <w:trHeight w:val="291"/>
        </w:trPr>
        <w:tc>
          <w:tcPr>
            <w:tcW w:w="275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Firma</w:t>
            </w:r>
          </w:p>
        </w:tc>
      </w:tr>
      <w:tr w:rsidR="00990001"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990001" w:rsidRPr="000177FA" w:rsidRDefault="007E3825" w:rsidP="007E3825">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990001" w:rsidRPr="000177FA" w:rsidRDefault="007E3825" w:rsidP="007E3825">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r>
    </w:tbl>
    <w:p w:rsidR="00D1480E" w:rsidRPr="000177FA" w:rsidRDefault="00D1480E">
      <w:pPr>
        <w:rPr>
          <w:lang w:val="en-US"/>
        </w:rPr>
      </w:pPr>
    </w:p>
    <w:p w:rsidR="00990001" w:rsidRPr="000177FA" w:rsidRDefault="00990001">
      <w:pPr>
        <w:rPr>
          <w:lang w:val="en-US"/>
        </w:rPr>
      </w:pPr>
    </w:p>
    <w:p w:rsidR="00D1480E" w:rsidRPr="000177FA" w:rsidRDefault="00D1480E">
      <w:pPr>
        <w:rPr>
          <w:lang w:val="en-US"/>
        </w:rPr>
      </w:pPr>
    </w:p>
    <w:tbl>
      <w:tblPr>
        <w:tblStyle w:val="Tablaconcuadrcula"/>
        <w:tblW w:w="9966"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257"/>
        <w:gridCol w:w="3118"/>
        <w:gridCol w:w="206"/>
        <w:gridCol w:w="3385"/>
      </w:tblGrid>
      <w:tr w:rsidR="00D1480E" w:rsidRPr="000177FA" w:rsidTr="00274863">
        <w:trPr>
          <w:trHeight w:val="333"/>
        </w:trPr>
        <w:tc>
          <w:tcPr>
            <w:tcW w:w="9966" w:type="dxa"/>
            <w:gridSpan w:val="4"/>
          </w:tcPr>
          <w:p w:rsidR="00D1480E" w:rsidRPr="000177FA" w:rsidRDefault="00D1480E" w:rsidP="00274863">
            <w:pPr>
              <w:rPr>
                <w:rFonts w:cstheme="minorHAnsi"/>
                <w:b/>
                <w:sz w:val="24"/>
              </w:rPr>
            </w:pPr>
            <w:r w:rsidRPr="000177FA">
              <w:rPr>
                <w:rFonts w:cstheme="minorHAnsi"/>
                <w:b/>
                <w:sz w:val="24"/>
              </w:rPr>
              <w:lastRenderedPageBreak/>
              <w:t>Nombre del proceso:</w:t>
            </w:r>
            <w:r w:rsidR="00990001" w:rsidRPr="000177FA">
              <w:rPr>
                <w:rFonts w:cstheme="minorHAnsi"/>
                <w:b/>
                <w:sz w:val="24"/>
              </w:rPr>
              <w:t xml:space="preserve"> </w:t>
            </w:r>
            <w:r w:rsidR="00990001" w:rsidRPr="000177FA">
              <w:rPr>
                <w:rFonts w:cstheme="minorHAnsi"/>
                <w:sz w:val="24"/>
              </w:rPr>
              <w:t xml:space="preserve">Pruebas </w:t>
            </w:r>
            <w:r w:rsidR="00646497" w:rsidRPr="000177FA">
              <w:rPr>
                <w:rFonts w:cstheme="minorHAnsi"/>
                <w:sz w:val="24"/>
              </w:rPr>
              <w:t xml:space="preserve">Y </w:t>
            </w:r>
            <w:r w:rsidR="00990001" w:rsidRPr="000177FA">
              <w:rPr>
                <w:rFonts w:cstheme="minorHAnsi"/>
                <w:sz w:val="24"/>
              </w:rPr>
              <w:t xml:space="preserve">Puesta </w:t>
            </w:r>
            <w:r w:rsidR="00646497" w:rsidRPr="000177FA">
              <w:rPr>
                <w:rFonts w:cstheme="minorHAnsi"/>
                <w:sz w:val="24"/>
              </w:rPr>
              <w:t xml:space="preserve">En </w:t>
            </w:r>
            <w:r w:rsidR="00990001" w:rsidRPr="000177FA">
              <w:rPr>
                <w:rFonts w:cstheme="minorHAnsi"/>
                <w:sz w:val="24"/>
              </w:rPr>
              <w:t xml:space="preserve">Marcha </w:t>
            </w:r>
            <w:r w:rsidR="00646497" w:rsidRPr="000177FA">
              <w:rPr>
                <w:rFonts w:cstheme="minorHAnsi"/>
                <w:sz w:val="24"/>
              </w:rPr>
              <w:t xml:space="preserve">De </w:t>
            </w:r>
            <w:r w:rsidR="00990001" w:rsidRPr="000177FA">
              <w:rPr>
                <w:rFonts w:cstheme="minorHAnsi"/>
                <w:sz w:val="24"/>
              </w:rPr>
              <w:t>I</w:t>
            </w:r>
            <w:r w:rsidRPr="000177FA">
              <w:rPr>
                <w:rFonts w:cstheme="minorHAnsi"/>
                <w:sz w:val="24"/>
              </w:rPr>
              <w:t xml:space="preserve">nstalaciones </w:t>
            </w:r>
            <w:r w:rsidR="00646497" w:rsidRPr="000177FA">
              <w:rPr>
                <w:rFonts w:cstheme="minorHAnsi"/>
                <w:sz w:val="24"/>
              </w:rPr>
              <w:t xml:space="preserve">Y </w:t>
            </w:r>
            <w:r w:rsidRPr="000177FA">
              <w:rPr>
                <w:rFonts w:cstheme="minorHAnsi"/>
                <w:sz w:val="24"/>
              </w:rPr>
              <w:t>Equipos</w:t>
            </w:r>
            <w:r w:rsidR="00646497" w:rsidRPr="000177FA">
              <w:rPr>
                <w:rFonts w:cstheme="minorHAnsi"/>
                <w:sz w:val="24"/>
              </w:rPr>
              <w:t>.</w:t>
            </w:r>
          </w:p>
        </w:tc>
      </w:tr>
      <w:tr w:rsidR="00D1480E" w:rsidRPr="000177FA" w:rsidTr="00274863">
        <w:trPr>
          <w:trHeight w:val="312"/>
        </w:trPr>
        <w:tc>
          <w:tcPr>
            <w:tcW w:w="9966" w:type="dxa"/>
            <w:gridSpan w:val="4"/>
          </w:tcPr>
          <w:p w:rsidR="00D1480E" w:rsidRPr="000177FA" w:rsidRDefault="00D1480E" w:rsidP="00274863">
            <w:pPr>
              <w:jc w:val="center"/>
              <w:rPr>
                <w:rFonts w:cstheme="minorHAnsi"/>
                <w:sz w:val="24"/>
              </w:rPr>
            </w:pPr>
            <w:r w:rsidRPr="000177FA">
              <w:rPr>
                <w:rFonts w:cstheme="minorHAnsi"/>
                <w:b/>
                <w:sz w:val="24"/>
              </w:rPr>
              <w:t>OBJETIVO</w:t>
            </w:r>
            <w:r w:rsidRPr="000177FA">
              <w:rPr>
                <w:rFonts w:cstheme="minorHAnsi"/>
                <w:sz w:val="24"/>
              </w:rPr>
              <w:t>:</w:t>
            </w:r>
          </w:p>
        </w:tc>
      </w:tr>
      <w:tr w:rsidR="00D1480E" w:rsidRPr="000177FA" w:rsidTr="00274863">
        <w:trPr>
          <w:trHeight w:val="333"/>
        </w:trPr>
        <w:tc>
          <w:tcPr>
            <w:tcW w:w="9966" w:type="dxa"/>
            <w:gridSpan w:val="4"/>
          </w:tcPr>
          <w:p w:rsidR="00D1480E" w:rsidRPr="000177FA" w:rsidRDefault="00D1480E" w:rsidP="00274863">
            <w:pPr>
              <w:jc w:val="both"/>
            </w:pPr>
            <w:r w:rsidRPr="000177FA">
              <w:t>Establecer un método estándar par</w:t>
            </w:r>
            <w:r w:rsidR="00646497" w:rsidRPr="000177FA">
              <w:t>a asegurar que toda la maquinaria</w:t>
            </w:r>
            <w:r w:rsidRPr="000177FA">
              <w:t>, equipos y sistemas de l</w:t>
            </w:r>
            <w:r w:rsidR="00646497" w:rsidRPr="000177FA">
              <w:t>a Estación de Servicio instalados,</w:t>
            </w:r>
            <w:r w:rsidRPr="000177FA">
              <w:t xml:space="preserve"> modificados, sometidos a mantenimiento mayor, o que hayan estado fuera de servicio por un tiempo prolongado, sean evaluados antes de iniciar operaciones estándar. </w:t>
            </w:r>
          </w:p>
          <w:p w:rsidR="00D1480E" w:rsidRPr="000177FA" w:rsidRDefault="00D1480E" w:rsidP="00274863">
            <w:pPr>
              <w:jc w:val="both"/>
            </w:pPr>
          </w:p>
        </w:tc>
      </w:tr>
      <w:tr w:rsidR="00D1480E" w:rsidRPr="000177FA" w:rsidTr="00274863">
        <w:trPr>
          <w:trHeight w:val="333"/>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t>ALCANCE:</w:t>
            </w:r>
          </w:p>
        </w:tc>
      </w:tr>
      <w:tr w:rsidR="00D1480E" w:rsidRPr="000177FA" w:rsidTr="00274863">
        <w:trPr>
          <w:trHeight w:val="333"/>
        </w:trPr>
        <w:tc>
          <w:tcPr>
            <w:tcW w:w="9966" w:type="dxa"/>
            <w:gridSpan w:val="4"/>
          </w:tcPr>
          <w:p w:rsidR="00D1480E" w:rsidRPr="000177FA" w:rsidRDefault="00D1480E" w:rsidP="00274863">
            <w:pPr>
              <w:jc w:val="both"/>
            </w:pPr>
            <w:r w:rsidRPr="000177FA">
              <w:t>Aplica para las actividades de instalación o equipos nuevos, así como aquellos que requieran ser puestos en operación después de una parada por mantenimiento mayor o que hayan estado fuera de servicio por un tiempo prolongado, o sujetas a modificaciones que ameriten Manejo del Cambio con potencial de afectar la seguridad del proceso, salud del personal, al ambiente, que involucren un cambio en planos, procedimientos, variables de proceso, fluidos, entre otros.</w:t>
            </w:r>
          </w:p>
          <w:p w:rsidR="00D1480E" w:rsidRPr="000177FA" w:rsidRDefault="00D1480E" w:rsidP="00274863">
            <w:pPr>
              <w:jc w:val="both"/>
            </w:pPr>
          </w:p>
          <w:p w:rsidR="00D1480E" w:rsidRPr="000177FA" w:rsidRDefault="00D1480E" w:rsidP="00274863">
            <w:pPr>
              <w:jc w:val="both"/>
            </w:pPr>
            <w:r w:rsidRPr="000177FA">
              <w:t xml:space="preserve">Las actividades que no estén incluidas en el alcance de este procedimiento serán cubiertas con los procedimientos de arranque que apliquen para la instalación, proceso o equipo. </w:t>
            </w:r>
          </w:p>
          <w:p w:rsidR="00D1480E" w:rsidRPr="000177FA" w:rsidRDefault="00D1480E" w:rsidP="00274863">
            <w:pPr>
              <w:jc w:val="both"/>
            </w:pPr>
          </w:p>
        </w:tc>
      </w:tr>
      <w:tr w:rsidR="00D1480E" w:rsidRPr="000177FA" w:rsidTr="00274863">
        <w:trPr>
          <w:trHeight w:val="333"/>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t>REFERENCIAS:</w:t>
            </w:r>
          </w:p>
        </w:tc>
      </w:tr>
      <w:tr w:rsidR="00D1480E" w:rsidRPr="000177FA" w:rsidTr="00274863">
        <w:trPr>
          <w:trHeight w:val="312"/>
        </w:trPr>
        <w:tc>
          <w:tcPr>
            <w:tcW w:w="9966" w:type="dxa"/>
            <w:gridSpan w:val="4"/>
          </w:tcPr>
          <w:p w:rsidR="00D1480E" w:rsidRPr="000177FA" w:rsidRDefault="00D1480E" w:rsidP="00274863">
            <w:pPr>
              <w:pStyle w:val="Prrafodelista"/>
              <w:spacing w:after="160" w:line="259" w:lineRule="auto"/>
              <w:ind w:left="597"/>
              <w:rPr>
                <w:rFonts w:cstheme="minorHAnsi"/>
              </w:rPr>
            </w:pPr>
          </w:p>
          <w:p w:rsidR="0084466A" w:rsidRPr="000177FA" w:rsidRDefault="00D1480E" w:rsidP="005A1E1E">
            <w:pPr>
              <w:pStyle w:val="Prrafodelista"/>
              <w:numPr>
                <w:ilvl w:val="0"/>
                <w:numId w:val="112"/>
              </w:numPr>
              <w:ind w:left="879" w:hanging="284"/>
              <w:rPr>
                <w:rFonts w:cstheme="minorHAnsi"/>
              </w:rPr>
            </w:pPr>
            <w:r w:rsidRPr="000177FA">
              <w:rPr>
                <w:rFonts w:cstheme="minorHAnsi"/>
              </w:rPr>
              <w:t>Manual Integral del Sistema de Administración</w:t>
            </w:r>
            <w:r w:rsidR="0084466A" w:rsidRPr="000177FA">
              <w:rPr>
                <w:rFonts w:cstheme="minorHAnsi"/>
              </w:rPr>
              <w:t>.</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ISO 9001 Sistemas de Gestión de Calidad.</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ISO 14001 Sistemas de Gestión Ambiental.</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OSHAS 18001 Gestión de Seguridad y Salud Ocupacional.</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NOM-002-STPS-2010 “Condiciones de Seguridad-Prevención y Protección contra incendios en los centros de trabajo”</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 xml:space="preserve">NOM-004-STPS-1999. </w:t>
            </w:r>
            <w:r w:rsidRPr="000177FA">
              <w:rPr>
                <w:rFonts w:cstheme="minorHAnsi"/>
                <w:shd w:val="clear" w:color="auto" w:fill="FFFFFF"/>
              </w:rPr>
              <w:t>Sistemas de protección y dispositivos de seguridad en la maquinaria y equipo que se utilice en los centros de trabajo. </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NOM-005-STPS-1998 “Relativa a las condiciones de seguridad e higiene en los centros de trabajo para el manejo, transporte y almacenamiento de sustancias químicas peligrosas”.</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 xml:space="preserve">NOM-010-STPS-2014; </w:t>
            </w:r>
            <w:r w:rsidRPr="000177FA">
              <w:rPr>
                <w:rFonts w:cstheme="minorHAnsi"/>
                <w:bCs/>
                <w:shd w:val="clear" w:color="auto" w:fill="FFFFFF"/>
              </w:rPr>
              <w:t>Agentes químicos contaminantes del ambiente laboral.</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 xml:space="preserve">NOM-018-STPS-2000; </w:t>
            </w:r>
            <w:r w:rsidRPr="000177FA">
              <w:rPr>
                <w:rFonts w:cstheme="minorHAnsi"/>
                <w:bCs/>
                <w:shd w:val="clear" w:color="auto" w:fill="FFFFFF"/>
              </w:rPr>
              <w:t>Identificación de peligros y riesgos por sustancias químicas.</w:t>
            </w:r>
          </w:p>
          <w:p w:rsidR="0084466A" w:rsidRPr="000177FA" w:rsidRDefault="00D1480E" w:rsidP="005A1E1E">
            <w:pPr>
              <w:pStyle w:val="Prrafodelista"/>
              <w:numPr>
                <w:ilvl w:val="0"/>
                <w:numId w:val="112"/>
              </w:numPr>
              <w:ind w:left="879" w:hanging="284"/>
              <w:rPr>
                <w:rFonts w:cstheme="minorHAnsi"/>
              </w:rPr>
            </w:pPr>
            <w:r w:rsidRPr="000177FA">
              <w:rPr>
                <w:rFonts w:cstheme="minorHAnsi"/>
              </w:rPr>
              <w:t xml:space="preserve">NOM-026-STPS-2008; </w:t>
            </w:r>
            <w:r w:rsidRPr="000177FA">
              <w:rPr>
                <w:rFonts w:cstheme="minorHAnsi"/>
                <w:bCs/>
                <w:shd w:val="clear" w:color="auto" w:fill="FFFFFF"/>
              </w:rPr>
              <w:t>Colores y señales de seguridad.</w:t>
            </w:r>
          </w:p>
          <w:p w:rsidR="00D1480E" w:rsidRPr="000177FA" w:rsidRDefault="00D1480E" w:rsidP="005A1E1E">
            <w:pPr>
              <w:pStyle w:val="Prrafodelista"/>
              <w:numPr>
                <w:ilvl w:val="0"/>
                <w:numId w:val="112"/>
              </w:numPr>
              <w:ind w:left="879" w:hanging="284"/>
              <w:rPr>
                <w:rFonts w:cstheme="minorHAnsi"/>
              </w:rPr>
            </w:pPr>
            <w:r w:rsidRPr="000177FA">
              <w:rPr>
                <w:rFonts w:cstheme="minorHAnsi"/>
                <w:szCs w:val="18"/>
              </w:rPr>
              <w:t>N</w:t>
            </w:r>
            <w:r w:rsidRPr="000177FA">
              <w:rPr>
                <w:rFonts w:cstheme="minorHAnsi"/>
                <w:spacing w:val="-1"/>
                <w:szCs w:val="18"/>
              </w:rPr>
              <w:t>O</w:t>
            </w:r>
            <w:r w:rsidRPr="000177FA">
              <w:rPr>
                <w:rFonts w:cstheme="minorHAnsi"/>
                <w:szCs w:val="18"/>
              </w:rPr>
              <w:t>R</w:t>
            </w:r>
            <w:r w:rsidRPr="000177FA">
              <w:rPr>
                <w:rFonts w:cstheme="minorHAnsi"/>
                <w:spacing w:val="2"/>
                <w:szCs w:val="18"/>
              </w:rPr>
              <w:t>M</w:t>
            </w:r>
            <w:r w:rsidRPr="000177FA">
              <w:rPr>
                <w:rFonts w:cstheme="minorHAnsi"/>
                <w:szCs w:val="18"/>
              </w:rPr>
              <w:t xml:space="preserve">A </w:t>
            </w:r>
            <w:r w:rsidRPr="000177FA">
              <w:rPr>
                <w:rFonts w:cstheme="minorHAnsi"/>
                <w:spacing w:val="-1"/>
                <w:szCs w:val="18"/>
              </w:rPr>
              <w:t>O</w:t>
            </w:r>
            <w:r w:rsidRPr="000177FA">
              <w:rPr>
                <w:rFonts w:cstheme="minorHAnsi"/>
                <w:szCs w:val="18"/>
              </w:rPr>
              <w:t>fici</w:t>
            </w:r>
            <w:r w:rsidRPr="000177FA">
              <w:rPr>
                <w:rFonts w:cstheme="minorHAnsi"/>
                <w:spacing w:val="-1"/>
                <w:szCs w:val="18"/>
              </w:rPr>
              <w:t>a</w:t>
            </w:r>
            <w:r w:rsidRPr="000177FA">
              <w:rPr>
                <w:rFonts w:cstheme="minorHAnsi"/>
                <w:szCs w:val="18"/>
              </w:rPr>
              <w:t>l</w:t>
            </w:r>
            <w:r w:rsidRPr="000177FA">
              <w:rPr>
                <w:rFonts w:cstheme="minorHAnsi"/>
                <w:spacing w:val="1"/>
                <w:szCs w:val="18"/>
              </w:rPr>
              <w:t xml:space="preserve"> </w:t>
            </w:r>
            <w:r w:rsidRPr="000177FA">
              <w:rPr>
                <w:rFonts w:cstheme="minorHAnsi"/>
                <w:spacing w:val="3"/>
                <w:szCs w:val="18"/>
              </w:rPr>
              <w:t>M</w:t>
            </w:r>
            <w:r w:rsidRPr="000177FA">
              <w:rPr>
                <w:rFonts w:cstheme="minorHAnsi"/>
                <w:spacing w:val="-3"/>
                <w:szCs w:val="18"/>
              </w:rPr>
              <w:t>e</w:t>
            </w:r>
            <w:r w:rsidRPr="000177FA">
              <w:rPr>
                <w:rFonts w:cstheme="minorHAnsi"/>
                <w:spacing w:val="3"/>
                <w:szCs w:val="18"/>
              </w:rPr>
              <w:t>x</w:t>
            </w:r>
            <w:r w:rsidRPr="000177FA">
              <w:rPr>
                <w:rFonts w:cstheme="minorHAnsi"/>
                <w:szCs w:val="18"/>
              </w:rPr>
              <w:t>ic</w:t>
            </w:r>
            <w:r w:rsidRPr="000177FA">
              <w:rPr>
                <w:rFonts w:cstheme="minorHAnsi"/>
                <w:spacing w:val="-2"/>
                <w:szCs w:val="18"/>
              </w:rPr>
              <w:t>an</w:t>
            </w:r>
            <w:r w:rsidRPr="000177FA">
              <w:rPr>
                <w:rFonts w:cstheme="minorHAnsi"/>
                <w:szCs w:val="18"/>
              </w:rPr>
              <w:t xml:space="preserve">a </w:t>
            </w:r>
            <w:r w:rsidRPr="000177FA">
              <w:rPr>
                <w:rFonts w:cstheme="minorHAnsi"/>
                <w:spacing w:val="2"/>
                <w:szCs w:val="18"/>
              </w:rPr>
              <w:t>N</w:t>
            </w:r>
            <w:r w:rsidRPr="000177FA">
              <w:rPr>
                <w:rFonts w:cstheme="minorHAnsi"/>
                <w:spacing w:val="1"/>
                <w:szCs w:val="18"/>
              </w:rPr>
              <w:t>O</w:t>
            </w:r>
            <w:r w:rsidRPr="000177FA">
              <w:rPr>
                <w:rFonts w:cstheme="minorHAnsi"/>
                <w:spacing w:val="4"/>
                <w:szCs w:val="18"/>
              </w:rPr>
              <w:t>M</w:t>
            </w:r>
            <w:r w:rsidRPr="000177FA">
              <w:rPr>
                <w:rFonts w:cstheme="minorHAnsi"/>
                <w:spacing w:val="-2"/>
                <w:szCs w:val="18"/>
              </w:rPr>
              <w:t>-</w:t>
            </w:r>
            <w:r w:rsidRPr="000177FA">
              <w:rPr>
                <w:rFonts w:cstheme="minorHAnsi"/>
                <w:spacing w:val="1"/>
                <w:szCs w:val="18"/>
              </w:rPr>
              <w:t>0</w:t>
            </w:r>
            <w:r w:rsidRPr="000177FA">
              <w:rPr>
                <w:rFonts w:cstheme="minorHAnsi"/>
                <w:spacing w:val="-1"/>
                <w:szCs w:val="18"/>
              </w:rPr>
              <w:t>0</w:t>
            </w:r>
            <w:r w:rsidRPr="000177FA">
              <w:rPr>
                <w:rFonts w:cstheme="minorHAnsi"/>
                <w:spacing w:val="1"/>
                <w:szCs w:val="18"/>
              </w:rPr>
              <w:t>5</w:t>
            </w:r>
            <w:r w:rsidRPr="000177FA">
              <w:rPr>
                <w:rFonts w:cstheme="minorHAnsi"/>
                <w:szCs w:val="18"/>
              </w:rPr>
              <w:t>-ASEA-</w:t>
            </w:r>
            <w:r w:rsidRPr="000177FA">
              <w:rPr>
                <w:rFonts w:cstheme="minorHAnsi"/>
                <w:spacing w:val="-1"/>
                <w:szCs w:val="18"/>
              </w:rPr>
              <w:t>2</w:t>
            </w:r>
            <w:r w:rsidRPr="000177FA">
              <w:rPr>
                <w:rFonts w:cstheme="minorHAnsi"/>
                <w:spacing w:val="1"/>
                <w:szCs w:val="18"/>
              </w:rPr>
              <w:t>0</w:t>
            </w:r>
            <w:r w:rsidRPr="000177FA">
              <w:rPr>
                <w:rFonts w:cstheme="minorHAnsi"/>
                <w:spacing w:val="-1"/>
                <w:szCs w:val="18"/>
              </w:rPr>
              <w:t>1</w:t>
            </w:r>
            <w:r w:rsidRPr="000177FA">
              <w:rPr>
                <w:rFonts w:cstheme="minorHAnsi"/>
                <w:spacing w:val="1"/>
                <w:szCs w:val="18"/>
              </w:rPr>
              <w:t>6</w:t>
            </w:r>
            <w:r w:rsidRPr="000177FA">
              <w:rPr>
                <w:rFonts w:cstheme="minorHAnsi"/>
                <w:szCs w:val="18"/>
              </w:rPr>
              <w:t>,</w:t>
            </w:r>
            <w:r w:rsidRPr="000177FA">
              <w:rPr>
                <w:rFonts w:cstheme="minorHAnsi"/>
                <w:spacing w:val="1"/>
                <w:szCs w:val="18"/>
              </w:rPr>
              <w:t xml:space="preserve"> </w:t>
            </w:r>
            <w:r w:rsidRPr="000177FA">
              <w:rPr>
                <w:rFonts w:cstheme="minorHAnsi"/>
                <w:szCs w:val="18"/>
              </w:rPr>
              <w:t>Dis</w:t>
            </w:r>
            <w:r w:rsidRPr="000177FA">
              <w:rPr>
                <w:rFonts w:cstheme="minorHAnsi"/>
                <w:spacing w:val="-1"/>
                <w:szCs w:val="18"/>
              </w:rPr>
              <w:t>e</w:t>
            </w:r>
            <w:r w:rsidRPr="000177FA">
              <w:rPr>
                <w:rFonts w:cstheme="minorHAnsi"/>
                <w:spacing w:val="-2"/>
                <w:szCs w:val="18"/>
              </w:rPr>
              <w:t>ñ</w:t>
            </w:r>
            <w:r w:rsidRPr="000177FA">
              <w:rPr>
                <w:rFonts w:cstheme="minorHAnsi"/>
                <w:spacing w:val="-1"/>
                <w:szCs w:val="18"/>
              </w:rPr>
              <w:t>o</w:t>
            </w:r>
            <w:r w:rsidRPr="000177FA">
              <w:rPr>
                <w:rFonts w:cstheme="minorHAnsi"/>
                <w:szCs w:val="18"/>
              </w:rPr>
              <w:t>,</w:t>
            </w:r>
            <w:r w:rsidRPr="000177FA">
              <w:rPr>
                <w:rFonts w:cstheme="minorHAnsi"/>
                <w:spacing w:val="1"/>
                <w:szCs w:val="18"/>
              </w:rPr>
              <w:t xml:space="preserve"> c</w:t>
            </w:r>
            <w:r w:rsidRPr="000177FA">
              <w:rPr>
                <w:rFonts w:cstheme="minorHAnsi"/>
                <w:spacing w:val="-1"/>
                <w:szCs w:val="18"/>
              </w:rPr>
              <w:t>o</w:t>
            </w:r>
            <w:r w:rsidRPr="000177FA">
              <w:rPr>
                <w:rFonts w:cstheme="minorHAnsi"/>
                <w:spacing w:val="1"/>
                <w:szCs w:val="18"/>
              </w:rPr>
              <w:t>n</w:t>
            </w:r>
            <w:r w:rsidRPr="000177FA">
              <w:rPr>
                <w:rFonts w:cstheme="minorHAnsi"/>
                <w:szCs w:val="18"/>
              </w:rPr>
              <w:t>st</w:t>
            </w:r>
            <w:r w:rsidRPr="000177FA">
              <w:rPr>
                <w:rFonts w:cstheme="minorHAnsi"/>
                <w:spacing w:val="-1"/>
                <w:szCs w:val="18"/>
              </w:rPr>
              <w:t>r</w:t>
            </w:r>
            <w:r w:rsidRPr="000177FA">
              <w:rPr>
                <w:rFonts w:cstheme="minorHAnsi"/>
                <w:spacing w:val="-2"/>
                <w:szCs w:val="18"/>
              </w:rPr>
              <w:t>u</w:t>
            </w:r>
            <w:r w:rsidRPr="000177FA">
              <w:rPr>
                <w:rFonts w:cstheme="minorHAnsi"/>
                <w:spacing w:val="1"/>
                <w:szCs w:val="18"/>
              </w:rPr>
              <w:t>c</w:t>
            </w:r>
            <w:r w:rsidRPr="000177FA">
              <w:rPr>
                <w:rFonts w:cstheme="minorHAnsi"/>
                <w:spacing w:val="-1"/>
                <w:szCs w:val="18"/>
              </w:rPr>
              <w:t>c</w:t>
            </w:r>
            <w:r w:rsidRPr="000177FA">
              <w:rPr>
                <w:rFonts w:cstheme="minorHAnsi"/>
                <w:szCs w:val="18"/>
              </w:rPr>
              <w:t>i</w:t>
            </w:r>
            <w:r w:rsidRPr="000177FA">
              <w:rPr>
                <w:rFonts w:cstheme="minorHAnsi"/>
                <w:spacing w:val="1"/>
                <w:szCs w:val="18"/>
              </w:rPr>
              <w:t>ó</w:t>
            </w:r>
            <w:r w:rsidRPr="000177FA">
              <w:rPr>
                <w:rFonts w:cstheme="minorHAnsi"/>
                <w:spacing w:val="-2"/>
                <w:szCs w:val="18"/>
              </w:rPr>
              <w:t>n</w:t>
            </w:r>
            <w:r w:rsidRPr="000177FA">
              <w:rPr>
                <w:rFonts w:cstheme="minorHAnsi"/>
                <w:szCs w:val="18"/>
              </w:rPr>
              <w:t>,</w:t>
            </w:r>
            <w:r w:rsidRPr="000177FA">
              <w:rPr>
                <w:rFonts w:cstheme="minorHAnsi"/>
                <w:spacing w:val="1"/>
                <w:szCs w:val="18"/>
              </w:rPr>
              <w:t xml:space="preserve"> o</w:t>
            </w:r>
            <w:r w:rsidRPr="000177FA">
              <w:rPr>
                <w:rFonts w:cstheme="minorHAnsi"/>
                <w:spacing w:val="-2"/>
                <w:szCs w:val="18"/>
              </w:rPr>
              <w:t>p</w:t>
            </w:r>
            <w:r w:rsidRPr="000177FA">
              <w:rPr>
                <w:rFonts w:cstheme="minorHAnsi"/>
                <w:spacing w:val="1"/>
                <w:szCs w:val="18"/>
              </w:rPr>
              <w:t>e</w:t>
            </w:r>
            <w:r w:rsidRPr="000177FA">
              <w:rPr>
                <w:rFonts w:cstheme="minorHAnsi"/>
                <w:spacing w:val="-1"/>
                <w:szCs w:val="18"/>
              </w:rPr>
              <w:t>rac</w:t>
            </w:r>
            <w:r w:rsidRPr="000177FA">
              <w:rPr>
                <w:rFonts w:cstheme="minorHAnsi"/>
                <w:spacing w:val="3"/>
                <w:szCs w:val="18"/>
              </w:rPr>
              <w:t>i</w:t>
            </w:r>
            <w:r w:rsidRPr="000177FA">
              <w:rPr>
                <w:rFonts w:cstheme="minorHAnsi"/>
                <w:spacing w:val="-1"/>
                <w:szCs w:val="18"/>
              </w:rPr>
              <w:t>ó</w:t>
            </w:r>
            <w:r w:rsidRPr="000177FA">
              <w:rPr>
                <w:rFonts w:cstheme="minorHAnsi"/>
                <w:szCs w:val="18"/>
              </w:rPr>
              <w:t>n</w:t>
            </w:r>
            <w:r w:rsidRPr="000177FA">
              <w:rPr>
                <w:rFonts w:cstheme="minorHAnsi"/>
                <w:spacing w:val="1"/>
                <w:szCs w:val="18"/>
              </w:rPr>
              <w:t xml:space="preserve"> </w:t>
            </w:r>
            <w:r w:rsidRPr="000177FA">
              <w:rPr>
                <w:rFonts w:cstheme="minorHAnsi"/>
                <w:szCs w:val="18"/>
              </w:rPr>
              <w:t>y</w:t>
            </w:r>
            <w:r w:rsidRPr="000177FA">
              <w:rPr>
                <w:rFonts w:cstheme="minorHAnsi"/>
                <w:spacing w:val="4"/>
                <w:szCs w:val="18"/>
              </w:rPr>
              <w:t xml:space="preserve"> </w:t>
            </w:r>
            <w:r w:rsidRPr="000177FA">
              <w:rPr>
                <w:rFonts w:cstheme="minorHAnsi"/>
                <w:spacing w:val="-4"/>
                <w:szCs w:val="18"/>
              </w:rPr>
              <w:t>m</w:t>
            </w:r>
            <w:r w:rsidRPr="000177FA">
              <w:rPr>
                <w:rFonts w:cstheme="minorHAnsi"/>
                <w:spacing w:val="1"/>
                <w:szCs w:val="18"/>
              </w:rPr>
              <w:t>a</w:t>
            </w:r>
            <w:r w:rsidRPr="000177FA">
              <w:rPr>
                <w:rFonts w:cstheme="minorHAnsi"/>
                <w:spacing w:val="-2"/>
                <w:szCs w:val="18"/>
              </w:rPr>
              <w:t>n</w:t>
            </w:r>
            <w:r w:rsidRPr="000177FA">
              <w:rPr>
                <w:rFonts w:cstheme="minorHAnsi"/>
                <w:szCs w:val="18"/>
              </w:rPr>
              <w:t>t</w:t>
            </w:r>
            <w:r w:rsidRPr="000177FA">
              <w:rPr>
                <w:rFonts w:cstheme="minorHAnsi"/>
                <w:spacing w:val="2"/>
                <w:szCs w:val="18"/>
              </w:rPr>
              <w:t>e</w:t>
            </w:r>
            <w:r w:rsidRPr="000177FA">
              <w:rPr>
                <w:rFonts w:cstheme="minorHAnsi"/>
                <w:spacing w:val="-2"/>
                <w:szCs w:val="18"/>
              </w:rPr>
              <w:t>n</w:t>
            </w:r>
            <w:r w:rsidRPr="000177FA">
              <w:rPr>
                <w:rFonts w:cstheme="minorHAnsi"/>
                <w:spacing w:val="3"/>
                <w:szCs w:val="18"/>
              </w:rPr>
              <w:t>i</w:t>
            </w:r>
            <w:r w:rsidRPr="000177FA">
              <w:rPr>
                <w:rFonts w:cstheme="minorHAnsi"/>
                <w:spacing w:val="-4"/>
                <w:szCs w:val="18"/>
              </w:rPr>
              <w:t>m</w:t>
            </w:r>
            <w:r w:rsidRPr="000177FA">
              <w:rPr>
                <w:rFonts w:cstheme="minorHAnsi"/>
                <w:spacing w:val="3"/>
                <w:szCs w:val="18"/>
              </w:rPr>
              <w:t>i</w:t>
            </w:r>
            <w:r w:rsidRPr="000177FA">
              <w:rPr>
                <w:rFonts w:cstheme="minorHAnsi"/>
                <w:spacing w:val="-1"/>
                <w:szCs w:val="18"/>
              </w:rPr>
              <w:t>e</w:t>
            </w:r>
            <w:r w:rsidRPr="000177FA">
              <w:rPr>
                <w:rFonts w:cstheme="minorHAnsi"/>
                <w:spacing w:val="-2"/>
                <w:szCs w:val="18"/>
              </w:rPr>
              <w:t>n</w:t>
            </w:r>
            <w:r w:rsidRPr="000177FA">
              <w:rPr>
                <w:rFonts w:cstheme="minorHAnsi"/>
                <w:spacing w:val="2"/>
                <w:szCs w:val="18"/>
              </w:rPr>
              <w:t>t</w:t>
            </w:r>
            <w:r w:rsidRPr="000177FA">
              <w:rPr>
                <w:rFonts w:cstheme="minorHAnsi"/>
                <w:szCs w:val="18"/>
              </w:rPr>
              <w:t>o</w:t>
            </w:r>
            <w:r w:rsidRPr="000177FA">
              <w:rPr>
                <w:rFonts w:cstheme="minorHAnsi"/>
                <w:spacing w:val="1"/>
                <w:szCs w:val="18"/>
              </w:rPr>
              <w:t xml:space="preserve"> </w:t>
            </w:r>
            <w:r w:rsidRPr="000177FA">
              <w:rPr>
                <w:rFonts w:cstheme="minorHAnsi"/>
                <w:spacing w:val="-2"/>
                <w:szCs w:val="18"/>
              </w:rPr>
              <w:t>d</w:t>
            </w:r>
            <w:r w:rsidRPr="000177FA">
              <w:rPr>
                <w:rFonts w:cstheme="minorHAnsi"/>
                <w:szCs w:val="18"/>
              </w:rPr>
              <w:t>e Es</w:t>
            </w:r>
            <w:r w:rsidRPr="000177FA">
              <w:rPr>
                <w:rFonts w:cstheme="minorHAnsi"/>
                <w:spacing w:val="2"/>
                <w:szCs w:val="18"/>
              </w:rPr>
              <w:t>t</w:t>
            </w:r>
            <w:r w:rsidRPr="000177FA">
              <w:rPr>
                <w:rFonts w:cstheme="minorHAnsi"/>
                <w:spacing w:val="-1"/>
                <w:szCs w:val="18"/>
              </w:rPr>
              <w:t>ac</w:t>
            </w:r>
            <w:r w:rsidRPr="000177FA">
              <w:rPr>
                <w:rFonts w:cstheme="minorHAnsi"/>
                <w:szCs w:val="18"/>
              </w:rPr>
              <w:t>i</w:t>
            </w:r>
            <w:r w:rsidRPr="000177FA">
              <w:rPr>
                <w:rFonts w:cstheme="minorHAnsi"/>
                <w:spacing w:val="1"/>
                <w:szCs w:val="18"/>
              </w:rPr>
              <w:t>o</w:t>
            </w:r>
            <w:r w:rsidRPr="000177FA">
              <w:rPr>
                <w:rFonts w:cstheme="minorHAnsi"/>
                <w:spacing w:val="-2"/>
                <w:szCs w:val="18"/>
              </w:rPr>
              <w:t>n</w:t>
            </w:r>
            <w:r w:rsidRPr="000177FA">
              <w:rPr>
                <w:rFonts w:cstheme="minorHAnsi"/>
                <w:spacing w:val="1"/>
                <w:szCs w:val="18"/>
              </w:rPr>
              <w:t>e</w:t>
            </w:r>
            <w:r w:rsidRPr="000177FA">
              <w:rPr>
                <w:rFonts w:cstheme="minorHAnsi"/>
                <w:szCs w:val="18"/>
              </w:rPr>
              <w:t xml:space="preserve">s </w:t>
            </w:r>
            <w:r w:rsidRPr="000177FA">
              <w:rPr>
                <w:rFonts w:cstheme="minorHAnsi"/>
                <w:spacing w:val="-2"/>
                <w:szCs w:val="18"/>
              </w:rPr>
              <w:t>d</w:t>
            </w:r>
            <w:r w:rsidRPr="000177FA">
              <w:rPr>
                <w:rFonts w:cstheme="minorHAnsi"/>
                <w:szCs w:val="18"/>
              </w:rPr>
              <w:t xml:space="preserve">e </w:t>
            </w:r>
            <w:r w:rsidRPr="000177FA">
              <w:rPr>
                <w:rFonts w:cstheme="minorHAnsi"/>
                <w:spacing w:val="1"/>
                <w:szCs w:val="18"/>
              </w:rPr>
              <w:t>S</w:t>
            </w:r>
            <w:r w:rsidRPr="000177FA">
              <w:rPr>
                <w:rFonts w:cstheme="minorHAnsi"/>
                <w:spacing w:val="-1"/>
                <w:szCs w:val="18"/>
              </w:rPr>
              <w:t>e</w:t>
            </w:r>
            <w:r w:rsidRPr="000177FA">
              <w:rPr>
                <w:rFonts w:cstheme="minorHAnsi"/>
                <w:spacing w:val="1"/>
                <w:szCs w:val="18"/>
              </w:rPr>
              <w:t>r</w:t>
            </w:r>
            <w:r w:rsidRPr="000177FA">
              <w:rPr>
                <w:rFonts w:cstheme="minorHAnsi"/>
                <w:spacing w:val="-1"/>
                <w:szCs w:val="18"/>
              </w:rPr>
              <w:t>v</w:t>
            </w:r>
            <w:r w:rsidRPr="000177FA">
              <w:rPr>
                <w:rFonts w:cstheme="minorHAnsi"/>
                <w:szCs w:val="18"/>
              </w:rPr>
              <w:t>icio</w:t>
            </w:r>
            <w:r w:rsidRPr="000177FA">
              <w:rPr>
                <w:rFonts w:cstheme="minorHAnsi"/>
                <w:spacing w:val="-1"/>
                <w:szCs w:val="18"/>
              </w:rPr>
              <w:t xml:space="preserve"> </w:t>
            </w:r>
            <w:r w:rsidRPr="000177FA">
              <w:rPr>
                <w:rFonts w:cstheme="minorHAnsi"/>
                <w:spacing w:val="1"/>
                <w:szCs w:val="18"/>
              </w:rPr>
              <w:t>p</w:t>
            </w:r>
            <w:r w:rsidRPr="000177FA">
              <w:rPr>
                <w:rFonts w:cstheme="minorHAnsi"/>
                <w:spacing w:val="-1"/>
                <w:szCs w:val="18"/>
              </w:rPr>
              <w:t>a</w:t>
            </w:r>
            <w:r w:rsidRPr="000177FA">
              <w:rPr>
                <w:rFonts w:cstheme="minorHAnsi"/>
                <w:spacing w:val="1"/>
                <w:szCs w:val="18"/>
              </w:rPr>
              <w:t>r</w:t>
            </w:r>
            <w:r w:rsidRPr="000177FA">
              <w:rPr>
                <w:rFonts w:cstheme="minorHAnsi"/>
                <w:szCs w:val="18"/>
              </w:rPr>
              <w:t>a</w:t>
            </w:r>
            <w:r w:rsidRPr="000177FA">
              <w:rPr>
                <w:rFonts w:cstheme="minorHAnsi"/>
                <w:spacing w:val="-1"/>
                <w:szCs w:val="18"/>
              </w:rPr>
              <w:t xml:space="preserve"> a</w:t>
            </w:r>
            <w:r w:rsidRPr="000177FA">
              <w:rPr>
                <w:rFonts w:cstheme="minorHAnsi"/>
                <w:spacing w:val="3"/>
                <w:szCs w:val="18"/>
              </w:rPr>
              <w:t>l</w:t>
            </w:r>
            <w:r w:rsidRPr="000177FA">
              <w:rPr>
                <w:rFonts w:cstheme="minorHAnsi"/>
                <w:spacing w:val="-4"/>
                <w:szCs w:val="18"/>
              </w:rPr>
              <w:t>m</w:t>
            </w:r>
            <w:r w:rsidRPr="000177FA">
              <w:rPr>
                <w:rFonts w:cstheme="minorHAnsi"/>
                <w:spacing w:val="1"/>
                <w:szCs w:val="18"/>
              </w:rPr>
              <w:t>a</w:t>
            </w:r>
            <w:r w:rsidRPr="000177FA">
              <w:rPr>
                <w:rFonts w:cstheme="minorHAnsi"/>
                <w:spacing w:val="-1"/>
                <w:szCs w:val="18"/>
              </w:rPr>
              <w:t>c</w:t>
            </w:r>
            <w:r w:rsidRPr="000177FA">
              <w:rPr>
                <w:rFonts w:cstheme="minorHAnsi"/>
                <w:spacing w:val="1"/>
                <w:szCs w:val="18"/>
              </w:rPr>
              <w:t>ena</w:t>
            </w:r>
            <w:r w:rsidRPr="000177FA">
              <w:rPr>
                <w:rFonts w:cstheme="minorHAnsi"/>
                <w:spacing w:val="-4"/>
                <w:szCs w:val="18"/>
              </w:rPr>
              <w:t>m</w:t>
            </w:r>
            <w:r w:rsidRPr="000177FA">
              <w:rPr>
                <w:rFonts w:cstheme="minorHAnsi"/>
                <w:szCs w:val="18"/>
              </w:rPr>
              <w:t>i</w:t>
            </w:r>
            <w:r w:rsidRPr="000177FA">
              <w:rPr>
                <w:rFonts w:cstheme="minorHAnsi"/>
                <w:spacing w:val="2"/>
                <w:szCs w:val="18"/>
              </w:rPr>
              <w:t>e</w:t>
            </w:r>
            <w:r w:rsidRPr="000177FA">
              <w:rPr>
                <w:rFonts w:cstheme="minorHAnsi"/>
                <w:spacing w:val="1"/>
                <w:szCs w:val="18"/>
              </w:rPr>
              <w:t>n</w:t>
            </w:r>
            <w:r w:rsidRPr="000177FA">
              <w:rPr>
                <w:rFonts w:cstheme="minorHAnsi"/>
                <w:szCs w:val="18"/>
              </w:rPr>
              <w:t>to</w:t>
            </w:r>
            <w:r w:rsidRPr="000177FA">
              <w:rPr>
                <w:rFonts w:cstheme="minorHAnsi"/>
                <w:spacing w:val="-1"/>
                <w:szCs w:val="18"/>
              </w:rPr>
              <w:t xml:space="preserve"> </w:t>
            </w:r>
            <w:r w:rsidRPr="000177FA">
              <w:rPr>
                <w:rFonts w:cstheme="minorHAnsi"/>
                <w:szCs w:val="18"/>
              </w:rPr>
              <w:t>y</w:t>
            </w:r>
            <w:r w:rsidRPr="000177FA">
              <w:rPr>
                <w:rFonts w:cstheme="minorHAnsi"/>
                <w:spacing w:val="1"/>
                <w:szCs w:val="18"/>
              </w:rPr>
              <w:t xml:space="preserve"> </w:t>
            </w:r>
            <w:r w:rsidRPr="000177FA">
              <w:rPr>
                <w:rFonts w:cstheme="minorHAnsi"/>
                <w:spacing w:val="-3"/>
                <w:szCs w:val="18"/>
              </w:rPr>
              <w:t>e</w:t>
            </w:r>
            <w:r w:rsidRPr="000177FA">
              <w:rPr>
                <w:rFonts w:cstheme="minorHAnsi"/>
                <w:spacing w:val="3"/>
                <w:szCs w:val="18"/>
              </w:rPr>
              <w:t>x</w:t>
            </w:r>
            <w:r w:rsidRPr="000177FA">
              <w:rPr>
                <w:rFonts w:cstheme="minorHAnsi"/>
                <w:spacing w:val="-2"/>
                <w:szCs w:val="18"/>
              </w:rPr>
              <w:t>p</w:t>
            </w:r>
            <w:r w:rsidRPr="000177FA">
              <w:rPr>
                <w:rFonts w:cstheme="minorHAnsi"/>
                <w:spacing w:val="-1"/>
                <w:szCs w:val="18"/>
              </w:rPr>
              <w:t>e</w:t>
            </w:r>
            <w:r w:rsidRPr="000177FA">
              <w:rPr>
                <w:rFonts w:cstheme="minorHAnsi"/>
                <w:spacing w:val="1"/>
                <w:szCs w:val="18"/>
              </w:rPr>
              <w:t>n</w:t>
            </w:r>
            <w:r w:rsidRPr="000177FA">
              <w:rPr>
                <w:rFonts w:cstheme="minorHAnsi"/>
                <w:spacing w:val="-2"/>
                <w:szCs w:val="18"/>
              </w:rPr>
              <w:t>d</w:t>
            </w:r>
            <w:r w:rsidRPr="000177FA">
              <w:rPr>
                <w:rFonts w:cstheme="minorHAnsi"/>
                <w:szCs w:val="18"/>
              </w:rPr>
              <w:t>io</w:t>
            </w:r>
            <w:r w:rsidRPr="000177FA">
              <w:rPr>
                <w:rFonts w:cstheme="minorHAnsi"/>
                <w:spacing w:val="2"/>
                <w:szCs w:val="18"/>
              </w:rPr>
              <w:t xml:space="preserve"> </w:t>
            </w:r>
            <w:r w:rsidRPr="000177FA">
              <w:rPr>
                <w:rFonts w:cstheme="minorHAnsi"/>
                <w:spacing w:val="-2"/>
                <w:szCs w:val="18"/>
              </w:rPr>
              <w:t>d</w:t>
            </w:r>
            <w:r w:rsidRPr="000177FA">
              <w:rPr>
                <w:rFonts w:cstheme="minorHAnsi"/>
                <w:szCs w:val="18"/>
              </w:rPr>
              <w:t xml:space="preserve">e </w:t>
            </w:r>
            <w:r w:rsidRPr="000177FA">
              <w:rPr>
                <w:rFonts w:cstheme="minorHAnsi"/>
                <w:spacing w:val="-2"/>
                <w:szCs w:val="18"/>
              </w:rPr>
              <w:t>d</w:t>
            </w:r>
            <w:r w:rsidRPr="000177FA">
              <w:rPr>
                <w:rFonts w:cstheme="minorHAnsi"/>
                <w:szCs w:val="18"/>
              </w:rPr>
              <w:t>i</w:t>
            </w:r>
            <w:r w:rsidRPr="000177FA">
              <w:rPr>
                <w:rFonts w:cstheme="minorHAnsi"/>
                <w:spacing w:val="2"/>
                <w:szCs w:val="18"/>
              </w:rPr>
              <w:t>é</w:t>
            </w:r>
            <w:r w:rsidRPr="000177FA">
              <w:rPr>
                <w:rFonts w:cstheme="minorHAnsi"/>
                <w:szCs w:val="18"/>
              </w:rPr>
              <w:t>s</w:t>
            </w:r>
            <w:r w:rsidRPr="000177FA">
              <w:rPr>
                <w:rFonts w:cstheme="minorHAnsi"/>
                <w:spacing w:val="-1"/>
                <w:szCs w:val="18"/>
              </w:rPr>
              <w:t>e</w:t>
            </w:r>
            <w:r w:rsidRPr="000177FA">
              <w:rPr>
                <w:rFonts w:cstheme="minorHAnsi"/>
                <w:szCs w:val="18"/>
              </w:rPr>
              <w:t>l</w:t>
            </w:r>
            <w:r w:rsidRPr="000177FA">
              <w:rPr>
                <w:rFonts w:cstheme="minorHAnsi"/>
                <w:spacing w:val="1"/>
                <w:szCs w:val="18"/>
              </w:rPr>
              <w:t xml:space="preserve"> </w:t>
            </w:r>
            <w:r w:rsidRPr="000177FA">
              <w:rPr>
                <w:rFonts w:cstheme="minorHAnsi"/>
                <w:szCs w:val="18"/>
              </w:rPr>
              <w:t>y</w:t>
            </w:r>
            <w:r w:rsidRPr="000177FA">
              <w:rPr>
                <w:rFonts w:cstheme="minorHAnsi"/>
                <w:spacing w:val="1"/>
                <w:szCs w:val="18"/>
              </w:rPr>
              <w:t xml:space="preserve"> g</w:t>
            </w:r>
            <w:r w:rsidRPr="000177FA">
              <w:rPr>
                <w:rFonts w:cstheme="minorHAnsi"/>
                <w:spacing w:val="-1"/>
                <w:szCs w:val="18"/>
              </w:rPr>
              <w:t>a</w:t>
            </w:r>
            <w:r w:rsidRPr="000177FA">
              <w:rPr>
                <w:rFonts w:cstheme="minorHAnsi"/>
                <w:szCs w:val="18"/>
              </w:rPr>
              <w:t>s</w:t>
            </w:r>
            <w:r w:rsidRPr="000177FA">
              <w:rPr>
                <w:rFonts w:cstheme="minorHAnsi"/>
                <w:spacing w:val="-2"/>
                <w:szCs w:val="18"/>
              </w:rPr>
              <w:t>o</w:t>
            </w:r>
            <w:r w:rsidRPr="000177FA">
              <w:rPr>
                <w:rFonts w:cstheme="minorHAnsi"/>
                <w:szCs w:val="18"/>
              </w:rPr>
              <w:t>l</w:t>
            </w:r>
            <w:r w:rsidRPr="000177FA">
              <w:rPr>
                <w:rFonts w:cstheme="minorHAnsi"/>
                <w:spacing w:val="1"/>
                <w:szCs w:val="18"/>
              </w:rPr>
              <w:t>in</w:t>
            </w:r>
            <w:r w:rsidRPr="000177FA">
              <w:rPr>
                <w:rFonts w:cstheme="minorHAnsi"/>
                <w:spacing w:val="-1"/>
                <w:szCs w:val="18"/>
              </w:rPr>
              <w:t>a</w:t>
            </w:r>
            <w:r w:rsidRPr="000177FA">
              <w:rPr>
                <w:rFonts w:cstheme="minorHAnsi"/>
                <w:szCs w:val="18"/>
              </w:rPr>
              <w:t>s.</w:t>
            </w:r>
          </w:p>
          <w:p w:rsidR="003533BA" w:rsidRPr="000177FA" w:rsidRDefault="003533BA" w:rsidP="003533BA">
            <w:pPr>
              <w:pStyle w:val="Prrafodelista"/>
              <w:ind w:left="879"/>
              <w:rPr>
                <w:rFonts w:cstheme="minorHAnsi"/>
                <w:szCs w:val="18"/>
              </w:rPr>
            </w:pPr>
          </w:p>
          <w:p w:rsidR="003533BA" w:rsidRPr="000177FA" w:rsidRDefault="003533BA" w:rsidP="003533BA">
            <w:pPr>
              <w:pStyle w:val="Prrafodelista"/>
              <w:ind w:left="879"/>
              <w:rPr>
                <w:rFonts w:cstheme="minorHAnsi"/>
                <w:szCs w:val="18"/>
              </w:rPr>
            </w:pPr>
          </w:p>
          <w:p w:rsidR="003533BA" w:rsidRPr="000177FA" w:rsidRDefault="003533BA" w:rsidP="003533BA">
            <w:pPr>
              <w:pStyle w:val="Prrafodelista"/>
              <w:ind w:left="879"/>
              <w:rPr>
                <w:rFonts w:cstheme="minorHAnsi"/>
              </w:rPr>
            </w:pPr>
          </w:p>
        </w:tc>
      </w:tr>
      <w:tr w:rsidR="00D1480E" w:rsidRPr="000177FA" w:rsidTr="00274863">
        <w:trPr>
          <w:trHeight w:val="312"/>
        </w:trPr>
        <w:tc>
          <w:tcPr>
            <w:tcW w:w="3257" w:type="dxa"/>
          </w:tcPr>
          <w:p w:rsidR="00D1480E" w:rsidRPr="000177FA" w:rsidRDefault="00D1480E" w:rsidP="00274863">
            <w:pPr>
              <w:jc w:val="center"/>
              <w:rPr>
                <w:rFonts w:cstheme="minorHAnsi"/>
                <w:b/>
                <w:sz w:val="24"/>
              </w:rPr>
            </w:pPr>
            <w:r w:rsidRPr="000177FA">
              <w:rPr>
                <w:rFonts w:cstheme="minorHAnsi"/>
                <w:b/>
                <w:sz w:val="24"/>
              </w:rPr>
              <w:lastRenderedPageBreak/>
              <w:t>RESPONSABILIDADES:</w:t>
            </w:r>
          </w:p>
        </w:tc>
        <w:tc>
          <w:tcPr>
            <w:tcW w:w="3118" w:type="dxa"/>
          </w:tcPr>
          <w:p w:rsidR="00D1480E" w:rsidRPr="000177FA" w:rsidRDefault="00D1480E" w:rsidP="00274863">
            <w:pPr>
              <w:jc w:val="center"/>
              <w:rPr>
                <w:rFonts w:cstheme="minorHAnsi"/>
                <w:b/>
                <w:sz w:val="24"/>
              </w:rPr>
            </w:pPr>
            <w:r w:rsidRPr="000177FA">
              <w:rPr>
                <w:rFonts w:cstheme="minorHAnsi"/>
                <w:b/>
                <w:sz w:val="24"/>
              </w:rPr>
              <w:t>INDICADORES:</w:t>
            </w:r>
          </w:p>
        </w:tc>
        <w:tc>
          <w:tcPr>
            <w:tcW w:w="3591" w:type="dxa"/>
            <w:gridSpan w:val="2"/>
          </w:tcPr>
          <w:p w:rsidR="00D1480E" w:rsidRPr="000177FA" w:rsidRDefault="00D1480E" w:rsidP="00274863">
            <w:pPr>
              <w:jc w:val="center"/>
              <w:rPr>
                <w:rFonts w:cstheme="minorHAnsi"/>
                <w:b/>
                <w:sz w:val="24"/>
              </w:rPr>
            </w:pPr>
            <w:r w:rsidRPr="000177FA">
              <w:rPr>
                <w:rFonts w:cstheme="minorHAnsi"/>
                <w:b/>
                <w:sz w:val="24"/>
              </w:rPr>
              <w:t>FRECUENCIA:</w:t>
            </w:r>
          </w:p>
        </w:tc>
      </w:tr>
      <w:tr w:rsidR="00D1480E" w:rsidRPr="000177FA" w:rsidTr="00274863">
        <w:trPr>
          <w:trHeight w:val="312"/>
        </w:trPr>
        <w:tc>
          <w:tcPr>
            <w:tcW w:w="3257" w:type="dxa"/>
          </w:tcPr>
          <w:p w:rsidR="00D1480E" w:rsidRPr="000177FA" w:rsidRDefault="00D1480E" w:rsidP="005A1E1E">
            <w:pPr>
              <w:pStyle w:val="Prrafodelista"/>
              <w:numPr>
                <w:ilvl w:val="0"/>
                <w:numId w:val="12"/>
              </w:numPr>
              <w:ind w:left="313" w:hanging="265"/>
              <w:jc w:val="both"/>
              <w:rPr>
                <w:rFonts w:cstheme="minorHAnsi"/>
              </w:rPr>
            </w:pPr>
            <w:r w:rsidRPr="000177FA">
              <w:rPr>
                <w:rFonts w:cstheme="minorHAnsi"/>
              </w:rPr>
              <w:t>Ejecutar pruebas y puestas en marcha de equipos e  instalaciones  nuevas o después de mantenimientos prolongados.</w:t>
            </w:r>
          </w:p>
        </w:tc>
        <w:tc>
          <w:tcPr>
            <w:tcW w:w="3118" w:type="dxa"/>
          </w:tcPr>
          <w:p w:rsidR="00D1480E" w:rsidRPr="000177FA" w:rsidRDefault="00D1480E" w:rsidP="00274863">
            <w:pPr>
              <w:rPr>
                <w:rFonts w:cstheme="minorHAnsi"/>
              </w:rPr>
            </w:pPr>
            <w:r w:rsidRPr="000177FA">
              <w:rPr>
                <w:rFonts w:cstheme="minorHAnsi"/>
                <w:sz w:val="24"/>
              </w:rPr>
              <w:t>NA</w:t>
            </w:r>
          </w:p>
        </w:tc>
        <w:tc>
          <w:tcPr>
            <w:tcW w:w="3591" w:type="dxa"/>
            <w:gridSpan w:val="2"/>
          </w:tcPr>
          <w:p w:rsidR="00D1480E" w:rsidRPr="000177FA" w:rsidRDefault="00D1480E" w:rsidP="005A1E1E">
            <w:pPr>
              <w:pStyle w:val="Prrafodelista"/>
              <w:numPr>
                <w:ilvl w:val="0"/>
                <w:numId w:val="13"/>
              </w:numPr>
              <w:ind w:left="175" w:hanging="175"/>
              <w:jc w:val="both"/>
              <w:rPr>
                <w:rFonts w:cstheme="minorHAnsi"/>
              </w:rPr>
            </w:pPr>
            <w:r w:rsidRPr="000177FA">
              <w:rPr>
                <w:rFonts w:cstheme="minorHAnsi"/>
              </w:rPr>
              <w:t>Cada que sea requerido según las necesidades de la Estación de Servicio.</w:t>
            </w:r>
          </w:p>
          <w:p w:rsidR="00D1480E" w:rsidRPr="000177FA" w:rsidRDefault="00D1480E" w:rsidP="005A1E1E">
            <w:pPr>
              <w:pStyle w:val="Prrafodelista"/>
              <w:numPr>
                <w:ilvl w:val="0"/>
                <w:numId w:val="13"/>
              </w:numPr>
              <w:ind w:left="0" w:firstLine="1"/>
              <w:jc w:val="both"/>
              <w:rPr>
                <w:rFonts w:cstheme="minorHAnsi"/>
              </w:rPr>
            </w:pPr>
            <w:r w:rsidRPr="000177FA">
              <w:rPr>
                <w:rFonts w:cstheme="minorHAnsi"/>
              </w:rPr>
              <w:t xml:space="preserve">Al iniciar las operaciones estándar de la Estación de Servicio. </w:t>
            </w:r>
          </w:p>
        </w:tc>
      </w:tr>
      <w:tr w:rsidR="00D1480E" w:rsidRPr="000177FA" w:rsidTr="00274863">
        <w:trPr>
          <w:trHeight w:val="312"/>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t>TERMINOS Y DEFINICIONES</w:t>
            </w:r>
          </w:p>
        </w:tc>
      </w:tr>
      <w:tr w:rsidR="00D1480E" w:rsidRPr="000177FA" w:rsidTr="00274863">
        <w:trPr>
          <w:trHeight w:val="312"/>
        </w:trPr>
        <w:tc>
          <w:tcPr>
            <w:tcW w:w="9966" w:type="dxa"/>
            <w:gridSpan w:val="4"/>
          </w:tcPr>
          <w:p w:rsidR="00D1480E" w:rsidRPr="000177FA" w:rsidRDefault="00D1480E" w:rsidP="00274863">
            <w:pPr>
              <w:pStyle w:val="Prrafodelista"/>
              <w:ind w:left="455"/>
              <w:jc w:val="both"/>
            </w:pPr>
          </w:p>
          <w:p w:rsidR="00D1480E" w:rsidRPr="000177FA" w:rsidRDefault="00D1480E" w:rsidP="005A1E1E">
            <w:pPr>
              <w:pStyle w:val="Prrafodelista"/>
              <w:numPr>
                <w:ilvl w:val="0"/>
                <w:numId w:val="14"/>
              </w:numPr>
              <w:ind w:left="455" w:hanging="265"/>
              <w:jc w:val="both"/>
            </w:pPr>
            <w:r w:rsidRPr="000177FA">
              <w:rPr>
                <w:b/>
              </w:rPr>
              <w:t>Aspectos Condicionantes:</w:t>
            </w:r>
            <w:r w:rsidRPr="000177FA">
              <w:t xml:space="preserve"> Son todos aquellos aspectos, condiciones o elementos que no cumplan con los requisitos mínimos de operación segura, que tengan potencial de generar situaciones de riesgo y que requieren ser corregidos previos a la Autorización de las pruebas o puesta en marcha.  </w:t>
            </w:r>
          </w:p>
          <w:p w:rsidR="00D1480E" w:rsidRPr="000177FA" w:rsidRDefault="00D1480E" w:rsidP="00274863">
            <w:pPr>
              <w:ind w:left="455" w:hanging="265"/>
              <w:jc w:val="both"/>
            </w:pPr>
          </w:p>
          <w:p w:rsidR="00D1480E" w:rsidRPr="000177FA" w:rsidRDefault="00D1480E" w:rsidP="005A1E1E">
            <w:pPr>
              <w:pStyle w:val="Prrafodelista"/>
              <w:numPr>
                <w:ilvl w:val="0"/>
                <w:numId w:val="14"/>
              </w:numPr>
              <w:ind w:left="455" w:hanging="265"/>
              <w:jc w:val="both"/>
            </w:pPr>
            <w:r w:rsidRPr="000177FA">
              <w:rPr>
                <w:b/>
              </w:rPr>
              <w:t>Arranque:</w:t>
            </w:r>
            <w:r w:rsidRPr="000177FA">
              <w:t xml:space="preserve"> Es el proceso mediante el cual se da inicio a las operaciones o se pone en marcha equipos o instalaciones, a través de la introducción de fluidos operacionales, fluidos de trabajo o corrientes de proceso según su propósito de diseño, sin que ocurran fugas de sustancias inflamables y/o tóxicas, ni fallas en la integridad mecánica de las instalaciones, que pudieran afectar al personal o al ambiente o las instalaciones mismas. En el caso de instalaciones eléctricas, se considera la corriente eléctrica como fluido de alimentación.</w:t>
            </w:r>
          </w:p>
          <w:p w:rsidR="00D1480E" w:rsidRPr="000177FA" w:rsidRDefault="00D1480E" w:rsidP="00274863">
            <w:pPr>
              <w:ind w:left="455" w:hanging="265"/>
              <w:jc w:val="both"/>
            </w:pPr>
          </w:p>
          <w:p w:rsidR="00D1480E" w:rsidRPr="000177FA" w:rsidRDefault="00D1480E" w:rsidP="005A1E1E">
            <w:pPr>
              <w:pStyle w:val="Prrafodelista"/>
              <w:numPr>
                <w:ilvl w:val="0"/>
                <w:numId w:val="14"/>
              </w:numPr>
              <w:ind w:left="455" w:hanging="265"/>
              <w:jc w:val="both"/>
            </w:pPr>
            <w:r w:rsidRPr="000177FA">
              <w:rPr>
                <w:b/>
              </w:rPr>
              <w:t>Equipo de Revisión Pre - Arranque:</w:t>
            </w:r>
            <w:r w:rsidRPr="000177FA">
              <w:t xml:space="preserve"> Es el equipo multidisciplinario, autorizado para evaluar las condiciones del proceso, instalación o equipo y determinar la conformidad para el Arranque y puestas en marcha.</w:t>
            </w:r>
          </w:p>
          <w:p w:rsidR="00D1480E" w:rsidRPr="000177FA" w:rsidRDefault="00D1480E" w:rsidP="00274863">
            <w:pPr>
              <w:ind w:left="455" w:hanging="265"/>
              <w:jc w:val="both"/>
            </w:pPr>
          </w:p>
          <w:p w:rsidR="00D1480E" w:rsidRPr="000177FA" w:rsidRDefault="00D1480E" w:rsidP="005A1E1E">
            <w:pPr>
              <w:pStyle w:val="Prrafodelista"/>
              <w:numPr>
                <w:ilvl w:val="0"/>
                <w:numId w:val="14"/>
              </w:numPr>
              <w:ind w:left="455" w:hanging="265"/>
              <w:jc w:val="both"/>
            </w:pPr>
            <w:r w:rsidRPr="000177FA">
              <w:rPr>
                <w:b/>
              </w:rPr>
              <w:t>Mantenimiento Mayor:</w:t>
            </w:r>
            <w:r w:rsidRPr="000177FA">
              <w:t xml:space="preserve"> Es el mantenimiento preventivo o correctivo que se ejecuta a una o varias instalaciones o sistemas para restablecer y conservar sus condiciones operacionales. Para ejecutar dicho mantenimiento se requiere parar la operación y funcionamiento de las instalaciones, sistemas, equipos y maquinaria. Este mantenimiento cubre específicamente el cierre parcial o total de la Estación de Servicio, instalaciones y sistemas.</w:t>
            </w:r>
          </w:p>
          <w:p w:rsidR="00D1480E" w:rsidRPr="000177FA" w:rsidRDefault="00D1480E" w:rsidP="00274863">
            <w:pPr>
              <w:ind w:left="455" w:hanging="265"/>
              <w:jc w:val="both"/>
            </w:pPr>
          </w:p>
          <w:p w:rsidR="00D1480E" w:rsidRPr="000177FA" w:rsidRDefault="00D1480E" w:rsidP="005A1E1E">
            <w:pPr>
              <w:pStyle w:val="Prrafodelista"/>
              <w:numPr>
                <w:ilvl w:val="0"/>
                <w:numId w:val="14"/>
              </w:numPr>
              <w:ind w:left="455" w:hanging="265"/>
              <w:jc w:val="both"/>
              <w:rPr>
                <w:rFonts w:cstheme="minorHAnsi"/>
                <w:sz w:val="24"/>
              </w:rPr>
            </w:pPr>
            <w:r w:rsidRPr="000177FA">
              <w:rPr>
                <w:b/>
              </w:rPr>
              <w:t>Lista de Verificación:</w:t>
            </w:r>
            <w:r w:rsidRPr="000177FA">
              <w:t xml:space="preserve"> Es la herramienta que permite confirmar que los aspectos de diseño, construcción, operación, mantenimiento, de seguridad industrial, ambiente y salud ocupacional se hayan completado, firmado y documentado antes del arranque. Esta actividad la realizan las personas involucradas en el arranque y puesta en marcha de los equipos e instalaciones.  </w:t>
            </w:r>
          </w:p>
          <w:p w:rsidR="00D1480E" w:rsidRPr="000177FA" w:rsidRDefault="00D1480E" w:rsidP="00274863">
            <w:pPr>
              <w:pStyle w:val="Prrafodelista"/>
            </w:pPr>
          </w:p>
          <w:p w:rsidR="00D1480E" w:rsidRPr="000177FA" w:rsidRDefault="00D1480E" w:rsidP="005A1E1E">
            <w:pPr>
              <w:pStyle w:val="Prrafodelista"/>
              <w:numPr>
                <w:ilvl w:val="0"/>
                <w:numId w:val="14"/>
              </w:numPr>
              <w:ind w:left="455" w:hanging="265"/>
              <w:jc w:val="both"/>
              <w:rPr>
                <w:rFonts w:cstheme="minorHAnsi"/>
                <w:sz w:val="24"/>
              </w:rPr>
            </w:pPr>
            <w:r w:rsidRPr="000177FA">
              <w:rPr>
                <w:b/>
              </w:rPr>
              <w:t>Revisión Pre - Arranque:</w:t>
            </w:r>
            <w:r w:rsidRPr="000177FA">
              <w:t xml:space="preserve"> Es el proceso que permite verificar que los aspectos de diseño, construcción, operación, mantenimiento, seguridad industrial, la protección al ambiente y la seguridad operacional, sean considerados y se confirme que las recomendaciones y acciones relativas al control de los riesgos a la seguridad, a la salud del personal, al ambiente, y a la integridad de las instalaciones han sido ejecutadas previo al arranque de toda instalación nueva, modificada o sometida a mantenimiento mayor.</w:t>
            </w:r>
          </w:p>
          <w:p w:rsidR="00D1480E" w:rsidRPr="000177FA" w:rsidRDefault="00D1480E" w:rsidP="00274863">
            <w:pPr>
              <w:pStyle w:val="Prrafodelista"/>
              <w:rPr>
                <w:rFonts w:cstheme="minorHAnsi"/>
                <w:sz w:val="24"/>
              </w:rPr>
            </w:pPr>
          </w:p>
          <w:p w:rsidR="00D1480E" w:rsidRPr="000177FA" w:rsidRDefault="00D1480E" w:rsidP="00274863">
            <w:pPr>
              <w:pStyle w:val="Prrafodelista"/>
              <w:ind w:left="455"/>
              <w:jc w:val="both"/>
              <w:rPr>
                <w:rFonts w:cstheme="minorHAnsi"/>
                <w:sz w:val="24"/>
              </w:rPr>
            </w:pPr>
          </w:p>
          <w:p w:rsidR="00D1480E" w:rsidRPr="000177FA" w:rsidRDefault="00D1480E" w:rsidP="00274863">
            <w:pPr>
              <w:pStyle w:val="Prrafodelista"/>
              <w:ind w:left="455"/>
              <w:jc w:val="both"/>
              <w:rPr>
                <w:rFonts w:cstheme="minorHAnsi"/>
                <w:sz w:val="24"/>
              </w:rPr>
            </w:pPr>
          </w:p>
          <w:p w:rsidR="00D1480E" w:rsidRPr="000177FA" w:rsidRDefault="00D1480E" w:rsidP="00274863">
            <w:pPr>
              <w:jc w:val="both"/>
              <w:rPr>
                <w:rFonts w:cstheme="minorHAnsi"/>
                <w:sz w:val="24"/>
              </w:rPr>
            </w:pPr>
          </w:p>
        </w:tc>
      </w:tr>
      <w:tr w:rsidR="00D1480E" w:rsidRPr="000177FA" w:rsidTr="00274863">
        <w:trPr>
          <w:trHeight w:val="312"/>
        </w:trPr>
        <w:tc>
          <w:tcPr>
            <w:tcW w:w="9966" w:type="dxa"/>
            <w:gridSpan w:val="4"/>
          </w:tcPr>
          <w:p w:rsidR="00D1480E" w:rsidRPr="000177FA" w:rsidRDefault="00D1480E" w:rsidP="00274863">
            <w:pPr>
              <w:rPr>
                <w:rFonts w:cstheme="minorHAnsi"/>
                <w:sz w:val="24"/>
              </w:rPr>
            </w:pPr>
          </w:p>
        </w:tc>
      </w:tr>
      <w:tr w:rsidR="00D1480E" w:rsidRPr="000177FA" w:rsidTr="00274863">
        <w:trPr>
          <w:trHeight w:val="312"/>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lastRenderedPageBreak/>
              <w:t>DIAGRAMA DE FLUJO:</w:t>
            </w:r>
          </w:p>
        </w:tc>
      </w:tr>
      <w:tr w:rsidR="0084466A" w:rsidRPr="000177FA" w:rsidTr="00274863">
        <w:trPr>
          <w:trHeight w:val="312"/>
        </w:trPr>
        <w:tc>
          <w:tcPr>
            <w:tcW w:w="9966" w:type="dxa"/>
            <w:gridSpan w:val="4"/>
          </w:tcPr>
          <w:p w:rsidR="0084466A" w:rsidRPr="000177FA" w:rsidRDefault="0084466A" w:rsidP="00274863">
            <w:pPr>
              <w:jc w:val="center"/>
            </w:pPr>
            <w:r w:rsidRPr="000177FA">
              <w:object w:dxaOrig="9750" w:dyaOrig="9960">
                <v:shape id="_x0000_i1026" type="#_x0000_t75" style="width:483.75pt;height:496.5pt" o:ole="">
                  <v:imagedata r:id="rId14" o:title=""/>
                </v:shape>
                <o:OLEObject Type="Embed" ProgID="Visio.Drawing.11" ShapeID="_x0000_i1026" DrawAspect="Content" ObjectID="_1585631108" r:id="rId15"/>
              </w:object>
            </w:r>
          </w:p>
          <w:p w:rsidR="0084466A" w:rsidRPr="000177FA" w:rsidRDefault="0084466A" w:rsidP="00274863">
            <w:pPr>
              <w:jc w:val="center"/>
            </w:pPr>
          </w:p>
          <w:p w:rsidR="0084466A" w:rsidRPr="000177FA" w:rsidRDefault="0084466A" w:rsidP="00274863">
            <w:pPr>
              <w:jc w:val="center"/>
            </w:pPr>
          </w:p>
          <w:p w:rsidR="0084466A" w:rsidRPr="000177FA" w:rsidRDefault="0084466A" w:rsidP="00274863">
            <w:pPr>
              <w:jc w:val="center"/>
            </w:pPr>
          </w:p>
          <w:p w:rsidR="0084466A" w:rsidRPr="000177FA" w:rsidRDefault="0084466A" w:rsidP="00274863">
            <w:pPr>
              <w:jc w:val="center"/>
            </w:pPr>
          </w:p>
          <w:p w:rsidR="0084466A" w:rsidRPr="000177FA" w:rsidRDefault="0084466A" w:rsidP="00274863">
            <w:pPr>
              <w:jc w:val="center"/>
            </w:pPr>
          </w:p>
          <w:p w:rsidR="0084466A" w:rsidRPr="000177FA" w:rsidRDefault="0084466A" w:rsidP="00274863">
            <w:pPr>
              <w:jc w:val="center"/>
              <w:rPr>
                <w:rFonts w:cstheme="minorHAnsi"/>
                <w:b/>
                <w:sz w:val="24"/>
              </w:rPr>
            </w:pPr>
          </w:p>
        </w:tc>
      </w:tr>
      <w:tr w:rsidR="00D1480E" w:rsidRPr="000177FA" w:rsidTr="00274863">
        <w:trPr>
          <w:trHeight w:val="312"/>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lastRenderedPageBreak/>
              <w:t>PROCEDIMIENTO:</w:t>
            </w:r>
          </w:p>
        </w:tc>
      </w:tr>
      <w:tr w:rsidR="00D1480E" w:rsidRPr="000177FA" w:rsidTr="00274863">
        <w:trPr>
          <w:trHeight w:val="312"/>
        </w:trPr>
        <w:tc>
          <w:tcPr>
            <w:tcW w:w="9966" w:type="dxa"/>
            <w:gridSpan w:val="4"/>
          </w:tcPr>
          <w:p w:rsidR="00D1480E" w:rsidRPr="000177FA" w:rsidRDefault="00D1480E" w:rsidP="005A1E1E">
            <w:pPr>
              <w:pStyle w:val="Prrafodelista"/>
              <w:numPr>
                <w:ilvl w:val="0"/>
                <w:numId w:val="15"/>
              </w:numPr>
              <w:jc w:val="both"/>
              <w:rPr>
                <w:rFonts w:cstheme="minorHAnsi"/>
                <w:b/>
              </w:rPr>
            </w:pPr>
            <w:r w:rsidRPr="000177FA">
              <w:rPr>
                <w:rFonts w:cstheme="minorHAnsi"/>
                <w:b/>
              </w:rPr>
              <w:t>Lineamientos de seguridad</w:t>
            </w:r>
            <w:r w:rsidR="0084466A" w:rsidRPr="000177FA">
              <w:rPr>
                <w:rFonts w:cstheme="minorHAnsi"/>
                <w:b/>
              </w:rPr>
              <w:t>.</w:t>
            </w:r>
          </w:p>
          <w:p w:rsidR="00D1480E" w:rsidRPr="000177FA" w:rsidRDefault="00D1480E" w:rsidP="00274863">
            <w:pPr>
              <w:jc w:val="both"/>
            </w:pPr>
          </w:p>
          <w:p w:rsidR="00D1480E" w:rsidRPr="000177FA" w:rsidRDefault="00D1480E" w:rsidP="005A1E1E">
            <w:pPr>
              <w:pStyle w:val="Prrafodelista"/>
              <w:numPr>
                <w:ilvl w:val="1"/>
                <w:numId w:val="15"/>
              </w:numPr>
              <w:jc w:val="both"/>
            </w:pPr>
            <w:r w:rsidRPr="000177FA">
              <w:t xml:space="preserve">El Representante Técnico debe asegurar el cumplimiento de los requisitos establecidos en el presente procedimiento. </w:t>
            </w:r>
          </w:p>
          <w:p w:rsidR="00D1480E" w:rsidRPr="000177FA" w:rsidRDefault="00D1480E" w:rsidP="00274863">
            <w:pPr>
              <w:jc w:val="both"/>
            </w:pPr>
          </w:p>
          <w:p w:rsidR="00D1480E" w:rsidRPr="000177FA" w:rsidRDefault="00D1480E" w:rsidP="005A1E1E">
            <w:pPr>
              <w:pStyle w:val="Prrafodelista"/>
              <w:numPr>
                <w:ilvl w:val="1"/>
                <w:numId w:val="15"/>
              </w:numPr>
              <w:jc w:val="both"/>
            </w:pPr>
            <w:r w:rsidRPr="000177FA">
              <w:t>Para estas actividades se deberá contar con el manual o instructivo de uso de los equipos; donde se consultaran todos los datos necesarios:</w:t>
            </w:r>
          </w:p>
          <w:p w:rsidR="00D1480E" w:rsidRPr="000177FA" w:rsidRDefault="00D1480E" w:rsidP="00274863">
            <w:pPr>
              <w:pStyle w:val="Prrafodelista"/>
            </w:pPr>
          </w:p>
          <w:p w:rsidR="00D1480E" w:rsidRPr="000177FA" w:rsidRDefault="00D1480E" w:rsidP="005A1E1E">
            <w:pPr>
              <w:pStyle w:val="Prrafodelista"/>
              <w:numPr>
                <w:ilvl w:val="1"/>
                <w:numId w:val="20"/>
              </w:numPr>
              <w:ind w:left="1164"/>
              <w:jc w:val="both"/>
            </w:pPr>
            <w:r w:rsidRPr="000177FA">
              <w:t>Una vez instalados los equipos, se deben de capacitar los operadores para el uso y mantenimiento seguro de los equipos, sistemas y maquinarias.</w:t>
            </w:r>
          </w:p>
          <w:p w:rsidR="00D1480E" w:rsidRPr="000177FA" w:rsidRDefault="00D1480E" w:rsidP="005A1E1E">
            <w:pPr>
              <w:pStyle w:val="Prrafodelista"/>
              <w:numPr>
                <w:ilvl w:val="1"/>
                <w:numId w:val="20"/>
              </w:numPr>
              <w:ind w:left="1164"/>
              <w:jc w:val="both"/>
            </w:pPr>
            <w:r w:rsidRPr="000177FA">
              <w:t>Las condiciones de operación de puesta en marcha inicial (después de instalar los equipos nuevos o después de un mantenimiento prolongado), se deben de tomar como las condiciones a prevalecer para actividades futuras.</w:t>
            </w:r>
          </w:p>
          <w:p w:rsidR="00D1480E" w:rsidRPr="000177FA" w:rsidRDefault="00D1480E" w:rsidP="005A1E1E">
            <w:pPr>
              <w:pStyle w:val="Prrafodelista"/>
              <w:numPr>
                <w:ilvl w:val="1"/>
                <w:numId w:val="20"/>
              </w:numPr>
              <w:ind w:left="1164"/>
              <w:jc w:val="both"/>
            </w:pPr>
            <w:r w:rsidRPr="000177FA">
              <w:t>Los mantenimientos serán de acuerdo a lo indicado en dichos manuales e instructivos, así como la sustitución de piezas.</w:t>
            </w:r>
          </w:p>
          <w:p w:rsidR="00D1480E" w:rsidRPr="000177FA" w:rsidRDefault="00D1480E" w:rsidP="00274863">
            <w:pPr>
              <w:pStyle w:val="Prrafodelista"/>
            </w:pPr>
          </w:p>
          <w:p w:rsidR="00D1480E" w:rsidRPr="000177FA" w:rsidRDefault="00D1480E" w:rsidP="005A1E1E">
            <w:pPr>
              <w:pStyle w:val="Prrafodelista"/>
              <w:numPr>
                <w:ilvl w:val="1"/>
                <w:numId w:val="15"/>
              </w:numPr>
              <w:jc w:val="both"/>
            </w:pPr>
            <w:r w:rsidRPr="000177FA">
              <w:t>Toda prueba o puesta en marcha (Pre–Arranque) debe ser previamente evaluada y planificada, asegurando que los canales de comunicación estén bien definidos, minimizando de esta manera posibles desviaciones que puedan derivar en eventos no deseados.</w:t>
            </w:r>
          </w:p>
          <w:p w:rsidR="00D1480E" w:rsidRPr="000177FA" w:rsidRDefault="00D1480E" w:rsidP="00274863">
            <w:pPr>
              <w:pStyle w:val="Prrafodelista"/>
            </w:pPr>
          </w:p>
          <w:p w:rsidR="00D1480E" w:rsidRPr="000177FA" w:rsidRDefault="00D1480E" w:rsidP="005A1E1E">
            <w:pPr>
              <w:pStyle w:val="Prrafodelista"/>
              <w:numPr>
                <w:ilvl w:val="0"/>
                <w:numId w:val="16"/>
              </w:numPr>
              <w:jc w:val="both"/>
            </w:pPr>
            <w:r w:rsidRPr="000177FA">
              <w:t xml:space="preserve">Solo los involucrados en la operación y mantenimiento de los equipos serán los encargados de mantener dicha comunicación. Se informara a los trabajadores y, si aplica, a los clientes de manera general sobre las pruebas y trabajos a realizar. </w:t>
            </w:r>
          </w:p>
          <w:p w:rsidR="00D1480E" w:rsidRPr="000177FA" w:rsidRDefault="00D1480E" w:rsidP="00274863">
            <w:pPr>
              <w:jc w:val="both"/>
            </w:pPr>
          </w:p>
          <w:p w:rsidR="00D1480E" w:rsidRPr="000177FA" w:rsidRDefault="00D1480E" w:rsidP="005A1E1E">
            <w:pPr>
              <w:pStyle w:val="Prrafodelista"/>
              <w:numPr>
                <w:ilvl w:val="1"/>
                <w:numId w:val="15"/>
              </w:numPr>
              <w:jc w:val="both"/>
            </w:pPr>
            <w:r w:rsidRPr="000177FA">
              <w:t>Las pruebas o puestas en marcha deberán ser planificadas una vez establecida la fecha de arranque, esta planificación debe considerar el tiempo de realización de las actividades y el tiempo para la ejecución de eventuales “Trabajos Adicionales” que condicionen el arranque. La suspensión o desfase del Arranque inicial obliga a una revalidación de la Revisión Pre-Arranque efectuada, ya que la operación NO fuera “Normal”.</w:t>
            </w:r>
          </w:p>
          <w:p w:rsidR="00D1480E" w:rsidRPr="000177FA" w:rsidRDefault="00D1480E" w:rsidP="00274863">
            <w:pPr>
              <w:jc w:val="both"/>
            </w:pPr>
          </w:p>
          <w:p w:rsidR="00D1480E" w:rsidRPr="000177FA" w:rsidRDefault="00D1480E" w:rsidP="005A1E1E">
            <w:pPr>
              <w:pStyle w:val="Prrafodelista"/>
              <w:numPr>
                <w:ilvl w:val="1"/>
                <w:numId w:val="15"/>
              </w:numPr>
              <w:jc w:val="both"/>
            </w:pPr>
            <w:r w:rsidRPr="000177FA">
              <w:t xml:space="preserve">En el proceso de Prueba o Puesta en Marcha se debe verificar que: </w:t>
            </w:r>
          </w:p>
          <w:p w:rsidR="00D1480E" w:rsidRPr="000177FA" w:rsidRDefault="00D1480E" w:rsidP="00274863">
            <w:pPr>
              <w:pStyle w:val="Prrafodelista"/>
            </w:pPr>
          </w:p>
          <w:p w:rsidR="00D1480E" w:rsidRPr="000177FA" w:rsidRDefault="00D1480E" w:rsidP="005A1E1E">
            <w:pPr>
              <w:pStyle w:val="Prrafodelista"/>
              <w:numPr>
                <w:ilvl w:val="2"/>
                <w:numId w:val="15"/>
              </w:numPr>
              <w:ind w:hanging="625"/>
              <w:jc w:val="both"/>
            </w:pPr>
            <w:r w:rsidRPr="000177FA">
              <w:t xml:space="preserve">Se cumplen con las especificaciones de diseño, construcción o modificación, incluyendo la certificación de la integridad mecánica de equipos con énfasis en los equipos críticos (motobombas, dispensarios, detectores de fugas, Sistema de Recuperación de Vapores Fase II, Planta de Emergencia, Compresor, Hidroneumático, Tableros y Tuberías Eléctricas, tuberías con producto). </w:t>
            </w:r>
          </w:p>
          <w:p w:rsidR="00D1480E" w:rsidRPr="000177FA" w:rsidRDefault="00D1480E" w:rsidP="00274863">
            <w:pPr>
              <w:pStyle w:val="Prrafodelista"/>
              <w:ind w:left="1080"/>
              <w:jc w:val="both"/>
            </w:pPr>
          </w:p>
          <w:p w:rsidR="00D1480E" w:rsidRPr="000177FA" w:rsidRDefault="00D1480E" w:rsidP="005A1E1E">
            <w:pPr>
              <w:pStyle w:val="Prrafodelista"/>
              <w:numPr>
                <w:ilvl w:val="2"/>
                <w:numId w:val="15"/>
              </w:numPr>
              <w:ind w:hanging="625"/>
              <w:jc w:val="both"/>
            </w:pPr>
            <w:r w:rsidRPr="000177FA">
              <w:t xml:space="preserve">Los procedimientos y prácticas relativas a seguridad industrial, seguridad operativa y la Protección al ambiente, operaciones, mantenimiento, inspección y prueba, con roles y responsabilidades bien definidos, están debidamente identificados, desarrollados, disponibles, adecuados, actualizados, comunicados y entendidos por el personal involucrado. </w:t>
            </w:r>
          </w:p>
          <w:p w:rsidR="00D1480E" w:rsidRPr="000177FA" w:rsidRDefault="00D1480E" w:rsidP="00274863">
            <w:pPr>
              <w:pStyle w:val="Prrafodelista"/>
            </w:pPr>
          </w:p>
          <w:p w:rsidR="00D1480E" w:rsidRPr="000177FA" w:rsidRDefault="00D1480E" w:rsidP="005A1E1E">
            <w:pPr>
              <w:pStyle w:val="Prrafodelista"/>
              <w:numPr>
                <w:ilvl w:val="2"/>
                <w:numId w:val="15"/>
              </w:numPr>
              <w:ind w:hanging="625"/>
              <w:jc w:val="both"/>
            </w:pPr>
            <w:r w:rsidRPr="000177FA">
              <w:lastRenderedPageBreak/>
              <w:t>Los riesgos específicos de la actividad y del ambiente de trabajo (lugar donde se desarrolla la actividad) han sido identificados, evaluados, notificados, comprendidos y se han tomado las medidas de prevención y mitigación respectivas por el personal que trabajará durante y después del pre–arranque</w:t>
            </w:r>
            <w:r w:rsidR="0084466A" w:rsidRPr="000177FA">
              <w:t>.</w:t>
            </w:r>
          </w:p>
          <w:p w:rsidR="00D1480E" w:rsidRPr="000177FA" w:rsidRDefault="00D1480E" w:rsidP="00274863">
            <w:pPr>
              <w:pStyle w:val="Prrafodelista"/>
            </w:pPr>
          </w:p>
          <w:p w:rsidR="00D1480E" w:rsidRPr="000177FA" w:rsidRDefault="00D1480E" w:rsidP="005A1E1E">
            <w:pPr>
              <w:pStyle w:val="Prrafodelista"/>
              <w:numPr>
                <w:ilvl w:val="2"/>
                <w:numId w:val="15"/>
              </w:numPr>
              <w:ind w:hanging="625"/>
              <w:jc w:val="both"/>
            </w:pPr>
            <w:r w:rsidRPr="000177FA">
              <w:t xml:space="preserve">Las recomendaciones provenientes de Análisis de Riesgos, Manejo del Cambio, Integridad Mecánica, Cumplimiento de Leyes, Normas y Estándares, Respuesta y Control de Emergencias y Contingencias, Investigación de Accidentes, Incidentes y Enfermedades Ocupacionales, Inspecciones o Auditorías, y las acciones requeridas para el control de los riesgos han sido documentadas y registradas. </w:t>
            </w:r>
          </w:p>
          <w:p w:rsidR="00D1480E" w:rsidRPr="000177FA" w:rsidRDefault="00D1480E" w:rsidP="00274863">
            <w:pPr>
              <w:pStyle w:val="Prrafodelista"/>
            </w:pPr>
          </w:p>
          <w:p w:rsidR="00D1480E" w:rsidRPr="000177FA" w:rsidRDefault="00D1480E" w:rsidP="005A1E1E">
            <w:pPr>
              <w:pStyle w:val="Prrafodelista"/>
              <w:numPr>
                <w:ilvl w:val="2"/>
                <w:numId w:val="15"/>
              </w:numPr>
              <w:ind w:hanging="625"/>
              <w:jc w:val="both"/>
            </w:pPr>
            <w:r w:rsidRPr="000177FA">
              <w:t xml:space="preserve">El personal ha sido debidamente formado, concientizado y capacitado, de acuerdo a los roles y responsabilidades propios de su puesto de trabajo, en el caso de instalaciones nuevas o modificadas. Las acciones de capacitación deben ser registradas en su información personal. El personal que se encuentre de vacaciones o de reposo deberá ser formado, concientizado y capacitado una vez se incorpore a sus actividades. </w:t>
            </w:r>
          </w:p>
          <w:p w:rsidR="00D1480E" w:rsidRPr="000177FA" w:rsidRDefault="00D1480E" w:rsidP="00274863">
            <w:pPr>
              <w:pStyle w:val="Prrafodelista"/>
            </w:pPr>
          </w:p>
          <w:p w:rsidR="00D1480E" w:rsidRPr="000177FA" w:rsidRDefault="00D1480E" w:rsidP="005A1E1E">
            <w:pPr>
              <w:pStyle w:val="Prrafodelista"/>
              <w:numPr>
                <w:ilvl w:val="2"/>
                <w:numId w:val="15"/>
              </w:numPr>
              <w:ind w:hanging="625"/>
              <w:jc w:val="both"/>
            </w:pPr>
            <w:r w:rsidRPr="000177FA">
              <w:t xml:space="preserve">Los equipos y herramientas necesarios para la ejecución segura del trabajo están disponibles, revisados, adecuados y en óptimas condiciones para ser utilizados de acuerdo a sus especificaciones de uso. </w:t>
            </w:r>
          </w:p>
          <w:p w:rsidR="00D1480E" w:rsidRPr="000177FA" w:rsidRDefault="00D1480E" w:rsidP="00274863">
            <w:pPr>
              <w:pStyle w:val="Prrafodelista"/>
            </w:pPr>
          </w:p>
          <w:p w:rsidR="00D1480E" w:rsidRPr="000177FA" w:rsidRDefault="00D1480E" w:rsidP="005A1E1E">
            <w:pPr>
              <w:pStyle w:val="Prrafodelista"/>
              <w:numPr>
                <w:ilvl w:val="2"/>
                <w:numId w:val="15"/>
              </w:numPr>
              <w:ind w:hanging="625"/>
              <w:jc w:val="both"/>
            </w:pPr>
            <w:r w:rsidRPr="000177FA">
              <w:t xml:space="preserve">Los requerimientos de Información de Seguridad Industrial, Seguridad Operativa y Protección al Ambiente o actualización de esta información y Manejo del Cambio han sido cumplidos. </w:t>
            </w:r>
          </w:p>
          <w:p w:rsidR="00D1480E" w:rsidRPr="000177FA" w:rsidRDefault="00D1480E" w:rsidP="00274863">
            <w:pPr>
              <w:jc w:val="both"/>
            </w:pPr>
          </w:p>
          <w:p w:rsidR="00D1480E" w:rsidRPr="000177FA" w:rsidRDefault="00D1480E" w:rsidP="005A1E1E">
            <w:pPr>
              <w:pStyle w:val="Prrafodelista"/>
              <w:numPr>
                <w:ilvl w:val="1"/>
                <w:numId w:val="15"/>
              </w:numPr>
              <w:jc w:val="both"/>
            </w:pPr>
            <w:r w:rsidRPr="000177FA">
              <w:t xml:space="preserve"> Se debe establecer y documentar un programa de divulgación y registro de las actividades, medidas, condiciones, restricciones, limitaciones y obras contempladas en: Estudios de Impacto Ambiental y Sociocultural, Autorizaciones de Afectación de los Recursos Naturales, Análisis de Riesgos de los Procesos, Evaluaciones de Riesgos Ocupacionales y cualquier otra información relevante. Este programa debe asegurar que dicha información esté disponible, comunicada y sea completamente entendida por el personal antes del arranque de la instalación, unidad o equipo. </w:t>
            </w:r>
          </w:p>
          <w:p w:rsidR="00D1480E" w:rsidRPr="000177FA" w:rsidRDefault="00D1480E" w:rsidP="00274863">
            <w:pPr>
              <w:pStyle w:val="Prrafodelista"/>
              <w:jc w:val="both"/>
            </w:pPr>
          </w:p>
          <w:p w:rsidR="00D1480E" w:rsidRPr="000177FA" w:rsidRDefault="00D1480E" w:rsidP="005A1E1E">
            <w:pPr>
              <w:pStyle w:val="Prrafodelista"/>
              <w:numPr>
                <w:ilvl w:val="1"/>
                <w:numId w:val="15"/>
              </w:numPr>
              <w:jc w:val="both"/>
            </w:pPr>
            <w:r w:rsidRPr="000177FA">
              <w:t xml:space="preserve">Previo al inicio de la Prueba o Puesta en Marcha, el Plan de Respuesta y Control de Emergencias y Contingencias debe estar documentado, actualizado, divulgado y continuamente ejercitado a través de simulacros, asegurando la participación de todos los involucrados, la disponibilidad y calidad de los materiales y equipos necesarios, así como los equipos de protección personal requeridos para atender cualquier emergencia o contingencia posible, las vías de escape deben estar identificadas y demarcadas. </w:t>
            </w:r>
          </w:p>
          <w:p w:rsidR="00D1480E" w:rsidRPr="000177FA" w:rsidRDefault="00D1480E" w:rsidP="00274863">
            <w:pPr>
              <w:pStyle w:val="Prrafodelista"/>
            </w:pPr>
          </w:p>
          <w:p w:rsidR="00D1480E" w:rsidRPr="000177FA" w:rsidRDefault="00D1480E" w:rsidP="005A1E1E">
            <w:pPr>
              <w:pStyle w:val="Prrafodelista"/>
              <w:numPr>
                <w:ilvl w:val="0"/>
                <w:numId w:val="16"/>
              </w:numPr>
              <w:jc w:val="both"/>
            </w:pPr>
            <w:r w:rsidRPr="000177FA">
              <w:t>Se debe considera la participación de los contratistas, subcontratistas, proveedores, prestadores de servicios y visitantes.</w:t>
            </w:r>
          </w:p>
          <w:p w:rsidR="00D1480E" w:rsidRPr="000177FA" w:rsidRDefault="00D1480E" w:rsidP="00274863">
            <w:pPr>
              <w:pStyle w:val="Prrafodelista"/>
            </w:pPr>
          </w:p>
          <w:p w:rsidR="00D1480E" w:rsidRPr="000177FA" w:rsidRDefault="00D1480E" w:rsidP="005A1E1E">
            <w:pPr>
              <w:pStyle w:val="Prrafodelista"/>
              <w:numPr>
                <w:ilvl w:val="1"/>
                <w:numId w:val="15"/>
              </w:numPr>
              <w:jc w:val="both"/>
            </w:pPr>
            <w:r w:rsidRPr="000177FA">
              <w:t>Se debe establecer y mantener un proceso de seguimiento para evaluar periódicamente el cumplimiento, la efectividad y mejora continua del Proceso de Pruebas y Puesta en Marcha.</w:t>
            </w:r>
          </w:p>
          <w:p w:rsidR="00D1480E" w:rsidRPr="000177FA" w:rsidRDefault="00D1480E" w:rsidP="00274863">
            <w:pPr>
              <w:jc w:val="both"/>
              <w:rPr>
                <w:rFonts w:cstheme="minorHAnsi"/>
                <w:sz w:val="24"/>
              </w:rPr>
            </w:pPr>
          </w:p>
          <w:p w:rsidR="00D1480E" w:rsidRPr="000177FA" w:rsidRDefault="00D1480E" w:rsidP="00274863">
            <w:pPr>
              <w:jc w:val="both"/>
              <w:rPr>
                <w:rFonts w:cstheme="minorHAnsi"/>
                <w:sz w:val="24"/>
              </w:rPr>
            </w:pPr>
          </w:p>
          <w:p w:rsidR="00D1480E" w:rsidRPr="000177FA" w:rsidRDefault="00D1480E" w:rsidP="005A1E1E">
            <w:pPr>
              <w:pStyle w:val="Prrafodelista"/>
              <w:numPr>
                <w:ilvl w:val="0"/>
                <w:numId w:val="15"/>
              </w:numPr>
              <w:jc w:val="both"/>
              <w:rPr>
                <w:b/>
              </w:rPr>
            </w:pPr>
            <w:r w:rsidRPr="000177FA">
              <w:rPr>
                <w:b/>
              </w:rPr>
              <w:lastRenderedPageBreak/>
              <w:t>Descripción de actividades</w:t>
            </w:r>
            <w:r w:rsidR="0084466A" w:rsidRPr="000177FA">
              <w:rPr>
                <w:b/>
              </w:rPr>
              <w:t>.</w:t>
            </w:r>
            <w:r w:rsidRPr="000177FA">
              <w:rPr>
                <w:b/>
              </w:rPr>
              <w:t xml:space="preserve"> </w:t>
            </w:r>
          </w:p>
          <w:p w:rsidR="00D1480E" w:rsidRPr="000177FA" w:rsidRDefault="00D1480E" w:rsidP="00274863">
            <w:pPr>
              <w:jc w:val="both"/>
            </w:pPr>
          </w:p>
          <w:p w:rsidR="00D1480E" w:rsidRPr="000177FA" w:rsidRDefault="00D1480E" w:rsidP="005A1E1E">
            <w:pPr>
              <w:pStyle w:val="Prrafodelista"/>
              <w:numPr>
                <w:ilvl w:val="1"/>
                <w:numId w:val="17"/>
              </w:numPr>
              <w:jc w:val="both"/>
            </w:pPr>
            <w:r w:rsidRPr="000177FA">
              <w:t>Generalidades</w:t>
            </w:r>
            <w:r w:rsidR="0084466A" w:rsidRPr="000177FA">
              <w:t>.</w:t>
            </w:r>
            <w:r w:rsidRPr="000177FA">
              <w:t xml:space="preserve"> </w:t>
            </w:r>
          </w:p>
          <w:p w:rsidR="00D1480E" w:rsidRPr="000177FA" w:rsidRDefault="00D1480E" w:rsidP="00274863">
            <w:pPr>
              <w:pStyle w:val="Prrafodelista"/>
              <w:ind w:left="360"/>
              <w:jc w:val="both"/>
            </w:pPr>
          </w:p>
          <w:p w:rsidR="00D1480E" w:rsidRPr="000177FA" w:rsidRDefault="00D1480E" w:rsidP="005A1E1E">
            <w:pPr>
              <w:pStyle w:val="Prrafodelista"/>
              <w:numPr>
                <w:ilvl w:val="2"/>
                <w:numId w:val="15"/>
              </w:numPr>
              <w:jc w:val="both"/>
            </w:pPr>
            <w:r w:rsidRPr="000177FA">
              <w:t xml:space="preserve">Se someterán a Revisión, Pruebas y Puesta en marcha todas las unidades de proceso, instalaciones o equipos, nuevas o modificadas, así como instalaciones que requieran ser puestas en operación después de una parada programada por mantenimiento mayor, que hayan estado fuera de servicio por un tiempo prolongado o sujetas a cambios con potencial de afectar la seguridad del proceso, ocasionar un accidente o impacto ambiental. </w:t>
            </w:r>
          </w:p>
          <w:p w:rsidR="00D1480E" w:rsidRPr="000177FA" w:rsidRDefault="00D1480E" w:rsidP="00274863">
            <w:pPr>
              <w:pStyle w:val="Prrafodelista"/>
              <w:ind w:left="1080"/>
              <w:jc w:val="both"/>
            </w:pPr>
          </w:p>
          <w:p w:rsidR="00D1480E" w:rsidRPr="000177FA" w:rsidRDefault="00D1480E" w:rsidP="005A1E1E">
            <w:pPr>
              <w:pStyle w:val="Prrafodelista"/>
              <w:numPr>
                <w:ilvl w:val="1"/>
                <w:numId w:val="17"/>
              </w:numPr>
              <w:jc w:val="both"/>
            </w:pPr>
            <w:r w:rsidRPr="000177FA">
              <w:t>Solicitud de Revisión Pre–Arranque</w:t>
            </w:r>
            <w:r w:rsidR="0084466A" w:rsidRPr="000177FA">
              <w:t>.</w:t>
            </w:r>
            <w:r w:rsidRPr="000177FA">
              <w:t xml:space="preserve"> </w:t>
            </w:r>
          </w:p>
          <w:p w:rsidR="00D1480E" w:rsidRPr="000177FA" w:rsidRDefault="00D1480E" w:rsidP="00274863">
            <w:pPr>
              <w:pStyle w:val="Prrafodelista"/>
              <w:ind w:left="360"/>
              <w:jc w:val="both"/>
            </w:pPr>
          </w:p>
          <w:p w:rsidR="00D1480E" w:rsidRPr="000177FA" w:rsidRDefault="00D1480E" w:rsidP="005A1E1E">
            <w:pPr>
              <w:pStyle w:val="Prrafodelista"/>
              <w:numPr>
                <w:ilvl w:val="2"/>
                <w:numId w:val="18"/>
              </w:numPr>
              <w:ind w:left="1164"/>
              <w:jc w:val="both"/>
            </w:pPr>
            <w:r w:rsidRPr="000177FA">
              <w:t xml:space="preserve">El Responsable Técnico en conjunto con el encargado de mantenimiento y el responsable del área  conformaran el Comité de Pruebas y Puestas en Marcha y le solicita la planificación de las actividades de la instalación o equipo nuevo, modificado o que haya sido sometido a un mantenimiento mayor una vez </w:t>
            </w:r>
            <w:r w:rsidR="0084466A" w:rsidRPr="000177FA">
              <w:t>definida la fecha estimada del a</w:t>
            </w:r>
            <w:r w:rsidRPr="000177FA">
              <w:t xml:space="preserve">rranque. </w:t>
            </w:r>
          </w:p>
          <w:p w:rsidR="00D1480E" w:rsidRPr="000177FA" w:rsidRDefault="00D1480E" w:rsidP="00274863">
            <w:pPr>
              <w:pStyle w:val="Prrafodelista"/>
              <w:ind w:left="1164"/>
              <w:jc w:val="both"/>
            </w:pPr>
          </w:p>
          <w:p w:rsidR="00D1480E" w:rsidRPr="000177FA" w:rsidRDefault="00D1480E" w:rsidP="005A1E1E">
            <w:pPr>
              <w:pStyle w:val="Prrafodelista"/>
              <w:numPr>
                <w:ilvl w:val="1"/>
                <w:numId w:val="18"/>
              </w:numPr>
              <w:jc w:val="both"/>
            </w:pPr>
            <w:r w:rsidRPr="000177FA">
              <w:t>Conformación del Equipo Multidisciplinario</w:t>
            </w:r>
            <w:r w:rsidR="0084466A" w:rsidRPr="000177FA">
              <w:t>.</w:t>
            </w:r>
            <w:r w:rsidRPr="000177FA">
              <w:t xml:space="preserve"> </w:t>
            </w:r>
          </w:p>
          <w:p w:rsidR="00D1480E" w:rsidRPr="000177FA" w:rsidRDefault="00D1480E" w:rsidP="00274863">
            <w:pPr>
              <w:pStyle w:val="Prrafodelista"/>
              <w:ind w:left="495"/>
              <w:jc w:val="both"/>
            </w:pPr>
          </w:p>
          <w:p w:rsidR="00D1480E" w:rsidRPr="000177FA" w:rsidRDefault="00D1480E" w:rsidP="005A1E1E">
            <w:pPr>
              <w:pStyle w:val="Prrafodelista"/>
              <w:numPr>
                <w:ilvl w:val="2"/>
                <w:numId w:val="18"/>
              </w:numPr>
              <w:ind w:left="1164"/>
              <w:jc w:val="both"/>
            </w:pPr>
            <w:r w:rsidRPr="000177FA">
              <w:t xml:space="preserve">Una vez planificada la Revisión Pre–Arranque, se conforma el Comité de Revisión Pre–Arranque. </w:t>
            </w:r>
          </w:p>
          <w:p w:rsidR="00D1480E" w:rsidRPr="000177FA" w:rsidRDefault="00D1480E" w:rsidP="00274863">
            <w:pPr>
              <w:pStyle w:val="Prrafodelista"/>
            </w:pPr>
          </w:p>
          <w:p w:rsidR="00D1480E" w:rsidRPr="000177FA" w:rsidRDefault="00D1480E" w:rsidP="005A1E1E">
            <w:pPr>
              <w:pStyle w:val="Prrafodelista"/>
              <w:numPr>
                <w:ilvl w:val="2"/>
                <w:numId w:val="18"/>
              </w:numPr>
              <w:ind w:left="1164"/>
              <w:jc w:val="both"/>
            </w:pPr>
            <w:r w:rsidRPr="000177FA">
              <w:t xml:space="preserve">El Representante Técnico o en su defecto la Alta Dirección designará los integrantes del Comité de Revisión Pre-Arranque, el cual, según el caso, puede estar conformado por representantes de: Mantenimiento, Jefe de Turno y cualquier otro personal que el Líder del Comité considere necesario. Es importante mencionar que el número de miembros de este Comité dependerá de la magnitud del proceso, instalación o equipo. </w:t>
            </w:r>
          </w:p>
          <w:p w:rsidR="00D1480E" w:rsidRPr="000177FA" w:rsidRDefault="00D1480E" w:rsidP="00274863">
            <w:pPr>
              <w:pStyle w:val="Prrafodelista"/>
            </w:pPr>
          </w:p>
          <w:p w:rsidR="00D1480E" w:rsidRPr="000177FA" w:rsidRDefault="00D1480E" w:rsidP="005A1E1E">
            <w:pPr>
              <w:pStyle w:val="Prrafodelista"/>
              <w:numPr>
                <w:ilvl w:val="1"/>
                <w:numId w:val="18"/>
              </w:numPr>
              <w:jc w:val="both"/>
            </w:pPr>
            <w:r w:rsidRPr="000177FA">
              <w:t>Elaboración de la Lista de Verificación</w:t>
            </w:r>
            <w:r w:rsidR="0084466A" w:rsidRPr="000177FA">
              <w:t>.</w:t>
            </w:r>
          </w:p>
          <w:p w:rsidR="00D1480E" w:rsidRPr="000177FA" w:rsidRDefault="00D1480E" w:rsidP="00274863">
            <w:pPr>
              <w:jc w:val="both"/>
            </w:pPr>
          </w:p>
          <w:p w:rsidR="00D1480E" w:rsidRPr="000177FA" w:rsidRDefault="00D1480E" w:rsidP="005A1E1E">
            <w:pPr>
              <w:pStyle w:val="Prrafodelista"/>
              <w:numPr>
                <w:ilvl w:val="2"/>
                <w:numId w:val="19"/>
              </w:numPr>
              <w:ind w:left="1164"/>
              <w:jc w:val="both"/>
            </w:pPr>
            <w:r w:rsidRPr="000177FA">
              <w:t>El equipo de trabajo o Comité previamente constituido, elaborará o revisará la Lista de Verificación de Pruebas y Puestas en marcha, tomando como referencia la lista est</w:t>
            </w:r>
            <w:r w:rsidR="0066365B" w:rsidRPr="000177FA">
              <w:t xml:space="preserve">ablecida </w:t>
            </w:r>
            <w:proofErr w:type="spellStart"/>
            <w:r w:rsidR="0066365B" w:rsidRPr="000177FA">
              <w:t>Checkl</w:t>
            </w:r>
            <w:r w:rsidR="0084466A" w:rsidRPr="000177FA">
              <w:t>ist</w:t>
            </w:r>
            <w:proofErr w:type="spellEnd"/>
            <w:r w:rsidR="0084466A" w:rsidRPr="000177FA">
              <w:t xml:space="preserve"> Pre arranque</w:t>
            </w:r>
            <w:r w:rsidRPr="000177FA">
              <w:t xml:space="preserve"> (SASISOPA-F-012). En el Anexo se presenta una referencia general sobre los aspectos que se pueden incluir en la Lista de Verificación, la cual es únicamente una guía y no sustituye la Lista de Verificación existente de la maquinaria, instalación o equipo. </w:t>
            </w:r>
          </w:p>
          <w:p w:rsidR="00D1480E" w:rsidRPr="000177FA" w:rsidRDefault="00D1480E" w:rsidP="00274863">
            <w:pPr>
              <w:pStyle w:val="Prrafodelista"/>
              <w:ind w:left="1164"/>
              <w:jc w:val="both"/>
            </w:pPr>
          </w:p>
          <w:p w:rsidR="00D1480E" w:rsidRPr="000177FA" w:rsidRDefault="00D1480E" w:rsidP="005A1E1E">
            <w:pPr>
              <w:pStyle w:val="Prrafodelista"/>
              <w:numPr>
                <w:ilvl w:val="2"/>
                <w:numId w:val="19"/>
              </w:numPr>
              <w:ind w:left="1164"/>
              <w:jc w:val="both"/>
            </w:pPr>
            <w:r w:rsidRPr="000177FA">
              <w:t xml:space="preserve">En caso de ser necesario incorporar otros aspectos a la Lista de Verificación existente, estos serán validados e incorporados por los responsables de cada especialidad (operaciones, mantenimiento, electricidad, civil, mecánica, sistemas de emergencia, entre otros) según sus necesidades y especificaciones. En este paso se pueden identificar los Aspectos Condicionantes del Arranque de acuerdo a la experiencia de los Miembros del Comité. </w:t>
            </w:r>
          </w:p>
          <w:p w:rsidR="00D1480E" w:rsidRPr="000177FA" w:rsidRDefault="00D1480E" w:rsidP="00274863">
            <w:pPr>
              <w:pStyle w:val="Prrafodelista"/>
            </w:pPr>
          </w:p>
          <w:p w:rsidR="00D1480E" w:rsidRPr="000177FA" w:rsidRDefault="00D1480E" w:rsidP="005A1E1E">
            <w:pPr>
              <w:pStyle w:val="Prrafodelista"/>
              <w:numPr>
                <w:ilvl w:val="2"/>
                <w:numId w:val="19"/>
              </w:numPr>
              <w:ind w:left="1164"/>
              <w:jc w:val="both"/>
            </w:pPr>
            <w:r w:rsidRPr="000177FA">
              <w:t>A medida que las Puestas en Marcha y Pruebas son ejecutadas, se debe completar en forma progresiva un banco de Listas de Verificación Pre–Arranque, las mismas se tomarán como base para una próxima Revisión Pre–Arranque en ese equipo, maquina, sistema, proceso o instalación particular.</w:t>
            </w:r>
          </w:p>
          <w:p w:rsidR="00D1480E" w:rsidRPr="000177FA" w:rsidRDefault="00D1480E" w:rsidP="005A1E1E">
            <w:pPr>
              <w:pStyle w:val="Prrafodelista"/>
              <w:numPr>
                <w:ilvl w:val="1"/>
                <w:numId w:val="18"/>
              </w:numPr>
              <w:jc w:val="both"/>
            </w:pPr>
            <w:r w:rsidRPr="000177FA">
              <w:lastRenderedPageBreak/>
              <w:t>Evaluación en Campo</w:t>
            </w:r>
            <w:r w:rsidR="0046463F" w:rsidRPr="000177FA">
              <w:t>.</w:t>
            </w:r>
          </w:p>
          <w:p w:rsidR="00D1480E" w:rsidRPr="000177FA" w:rsidRDefault="00D1480E" w:rsidP="00274863">
            <w:pPr>
              <w:jc w:val="both"/>
            </w:pPr>
          </w:p>
          <w:p w:rsidR="00D1480E" w:rsidRPr="000177FA" w:rsidRDefault="00D1480E" w:rsidP="005A1E1E">
            <w:pPr>
              <w:pStyle w:val="Prrafodelista"/>
              <w:numPr>
                <w:ilvl w:val="2"/>
                <w:numId w:val="18"/>
              </w:numPr>
              <w:ind w:left="1164"/>
              <w:jc w:val="both"/>
            </w:pPr>
            <w:r w:rsidRPr="000177FA">
              <w:t xml:space="preserve">El Representante Técnico convocará a los integrantes del equipo de evaluación y seguidamente comenzará la Revisión Pre–Arranque de la instalación, proceso, maquinaria o equipo a ser considerado. </w:t>
            </w:r>
          </w:p>
          <w:p w:rsidR="00D1480E" w:rsidRPr="000177FA" w:rsidRDefault="00D1480E" w:rsidP="00274863">
            <w:pPr>
              <w:pStyle w:val="Prrafodelista"/>
              <w:ind w:left="1164"/>
              <w:jc w:val="both"/>
            </w:pPr>
          </w:p>
          <w:p w:rsidR="00D1480E" w:rsidRPr="000177FA" w:rsidRDefault="00D1480E" w:rsidP="005A1E1E">
            <w:pPr>
              <w:pStyle w:val="Prrafodelista"/>
              <w:numPr>
                <w:ilvl w:val="2"/>
                <w:numId w:val="18"/>
              </w:numPr>
              <w:ind w:left="1164"/>
              <w:jc w:val="both"/>
            </w:pPr>
            <w:r w:rsidRPr="000177FA">
              <w:t xml:space="preserve">Los miembros del equipo de evaluación o el operador deben realizar la inspección en campo con la finalidad de evaluar las condiciones en las cuales se encuentran los aspectos indicados en la Lista de Verificación (SASISOPA-F-012); si la condición es satisfactoria se marca una “X” en la columna “CUMPLE”; si por el contrario, la condición no cumple y se requiere trabajo adicional, se debe indicar en las columnas “C” si es Condicionante o “NC” si es No Condicionante. </w:t>
            </w:r>
          </w:p>
          <w:p w:rsidR="00D1480E" w:rsidRPr="000177FA" w:rsidRDefault="00D1480E" w:rsidP="00274863">
            <w:pPr>
              <w:pStyle w:val="Prrafodelista"/>
            </w:pPr>
          </w:p>
          <w:p w:rsidR="00D1480E" w:rsidRPr="000177FA" w:rsidRDefault="00D1480E" w:rsidP="005A1E1E">
            <w:pPr>
              <w:pStyle w:val="Prrafodelista"/>
              <w:numPr>
                <w:ilvl w:val="2"/>
                <w:numId w:val="18"/>
              </w:numPr>
              <w:ind w:left="1164"/>
              <w:jc w:val="both"/>
            </w:pPr>
            <w:r w:rsidRPr="000177FA">
              <w:t>Los Aspectos Condicionantes que requieran trabajo adicional deben</w:t>
            </w:r>
            <w:r w:rsidR="0046463F" w:rsidRPr="000177FA">
              <w:t xml:space="preserve"> ser registrados en la Sección 2</w:t>
            </w:r>
            <w:r w:rsidRPr="000177FA">
              <w:t xml:space="preserve"> del </w:t>
            </w:r>
            <w:proofErr w:type="spellStart"/>
            <w:r w:rsidR="0046463F" w:rsidRPr="000177FA">
              <w:t>Check</w:t>
            </w:r>
            <w:proofErr w:type="spellEnd"/>
            <w:r w:rsidR="0046463F" w:rsidRPr="000177FA">
              <w:t xml:space="preserve"> </w:t>
            </w:r>
            <w:proofErr w:type="spellStart"/>
            <w:r w:rsidR="0046463F" w:rsidRPr="000177FA">
              <w:t>List</w:t>
            </w:r>
            <w:proofErr w:type="spellEnd"/>
            <w:r w:rsidR="0046463F" w:rsidRPr="000177FA">
              <w:t xml:space="preserve"> Pre-Arranque (SASISOPA-F-012).</w:t>
            </w:r>
          </w:p>
          <w:p w:rsidR="00D1480E" w:rsidRPr="000177FA" w:rsidRDefault="00D1480E" w:rsidP="00274863">
            <w:pPr>
              <w:jc w:val="both"/>
            </w:pPr>
          </w:p>
          <w:p w:rsidR="00D1480E" w:rsidRPr="000177FA" w:rsidRDefault="00D1480E" w:rsidP="005A1E1E">
            <w:pPr>
              <w:pStyle w:val="Prrafodelista"/>
              <w:numPr>
                <w:ilvl w:val="1"/>
                <w:numId w:val="18"/>
              </w:numPr>
              <w:jc w:val="both"/>
            </w:pPr>
            <w:r w:rsidRPr="000177FA">
              <w:t>Ejecución de Trabajos Adicionales</w:t>
            </w:r>
            <w:r w:rsidR="0046463F" w:rsidRPr="000177FA">
              <w:t>.</w:t>
            </w:r>
            <w:r w:rsidRPr="000177FA">
              <w:t xml:space="preserve"> </w:t>
            </w:r>
          </w:p>
          <w:p w:rsidR="00D1480E" w:rsidRPr="000177FA" w:rsidRDefault="00D1480E" w:rsidP="00274863">
            <w:pPr>
              <w:jc w:val="both"/>
            </w:pPr>
          </w:p>
          <w:p w:rsidR="00D1480E" w:rsidRPr="000177FA" w:rsidRDefault="00D1480E" w:rsidP="005A1E1E">
            <w:pPr>
              <w:pStyle w:val="Prrafodelista"/>
              <w:numPr>
                <w:ilvl w:val="2"/>
                <w:numId w:val="18"/>
              </w:numPr>
              <w:ind w:left="1164"/>
              <w:jc w:val="both"/>
            </w:pPr>
            <w:r w:rsidRPr="000177FA">
              <w:t xml:space="preserve">Los trabajos adicionales relacionados con los aspectos “Condicionantes” de las pruebas o  arranques, serán ejecutados por personal designado por el Representante Técnico de acuerdo a la complejidad de los mismos. </w:t>
            </w:r>
          </w:p>
          <w:p w:rsidR="00D1480E" w:rsidRPr="000177FA" w:rsidRDefault="00D1480E" w:rsidP="00274863">
            <w:pPr>
              <w:pStyle w:val="Prrafodelista"/>
              <w:ind w:left="1164"/>
              <w:jc w:val="both"/>
            </w:pPr>
          </w:p>
          <w:p w:rsidR="00D1480E" w:rsidRPr="000177FA" w:rsidRDefault="00D1480E" w:rsidP="005A1E1E">
            <w:pPr>
              <w:pStyle w:val="Prrafodelista"/>
              <w:numPr>
                <w:ilvl w:val="2"/>
                <w:numId w:val="18"/>
              </w:numPr>
              <w:ind w:left="1164"/>
              <w:jc w:val="both"/>
            </w:pPr>
            <w:r w:rsidRPr="000177FA">
              <w:t>Los aspectos considerados “No Condicionantes” del arranque que hayan resultado no satisfactorios y requieran trabajo adicional, serán procesados a través de un Sistema de Manejo de Recomendaciones hasta su total ejecución e incorporados posteriormente al registro del arranque del proceso, instalación o equipo.</w:t>
            </w:r>
          </w:p>
          <w:p w:rsidR="00D1480E" w:rsidRPr="000177FA" w:rsidRDefault="00D1480E" w:rsidP="00274863">
            <w:pPr>
              <w:pStyle w:val="Prrafodelista"/>
            </w:pPr>
          </w:p>
          <w:p w:rsidR="00D1480E" w:rsidRPr="000177FA" w:rsidRDefault="00D1480E" w:rsidP="005A1E1E">
            <w:pPr>
              <w:pStyle w:val="Prrafodelista"/>
              <w:numPr>
                <w:ilvl w:val="2"/>
                <w:numId w:val="18"/>
              </w:numPr>
              <w:ind w:left="1164"/>
              <w:jc w:val="both"/>
            </w:pPr>
            <w:r w:rsidRPr="000177FA">
              <w:t xml:space="preserve">Los responsables del seguimiento de la ejecución de los aspectos “No Condicionantes”, serán designados por el Representante Técnico; esta responsabilidad pudiera ser asumida por los integrantes del equipo o el usuario. </w:t>
            </w:r>
          </w:p>
          <w:p w:rsidR="00D1480E" w:rsidRPr="000177FA" w:rsidRDefault="00D1480E" w:rsidP="00274863">
            <w:pPr>
              <w:pStyle w:val="Prrafodelista"/>
            </w:pPr>
          </w:p>
          <w:p w:rsidR="00D1480E" w:rsidRPr="000177FA" w:rsidRDefault="00D1480E" w:rsidP="005A1E1E">
            <w:pPr>
              <w:pStyle w:val="Prrafodelista"/>
              <w:numPr>
                <w:ilvl w:val="1"/>
                <w:numId w:val="18"/>
              </w:numPr>
              <w:jc w:val="both"/>
            </w:pPr>
            <w:r w:rsidRPr="000177FA">
              <w:t>Validación de Aspectos Condicionantes</w:t>
            </w:r>
            <w:r w:rsidR="0046463F" w:rsidRPr="000177FA">
              <w:t>.</w:t>
            </w:r>
            <w:r w:rsidRPr="000177FA">
              <w:t xml:space="preserve"> </w:t>
            </w:r>
          </w:p>
          <w:p w:rsidR="00D1480E" w:rsidRPr="000177FA" w:rsidRDefault="00D1480E" w:rsidP="00274863">
            <w:pPr>
              <w:jc w:val="both"/>
            </w:pPr>
          </w:p>
          <w:p w:rsidR="00D1480E" w:rsidRPr="000177FA" w:rsidRDefault="00D1480E" w:rsidP="005A1E1E">
            <w:pPr>
              <w:pStyle w:val="Prrafodelista"/>
              <w:numPr>
                <w:ilvl w:val="2"/>
                <w:numId w:val="18"/>
              </w:numPr>
              <w:ind w:left="1164"/>
              <w:jc w:val="both"/>
            </w:pPr>
            <w:r w:rsidRPr="000177FA">
              <w:t xml:space="preserve">El Representante Técnico debe asegurar que cada uno de los trabajos adicionales de los aspectos condicionantes han sido completados y existan evidencias objetivas de los mismos. Mismas deberán quedar asentadas en las bitácoras de operación y mantenimiento de los equipos en cuestión.  </w:t>
            </w:r>
          </w:p>
          <w:p w:rsidR="00D1480E" w:rsidRPr="000177FA" w:rsidRDefault="00D1480E" w:rsidP="00274863">
            <w:pPr>
              <w:pStyle w:val="Prrafodelista"/>
              <w:ind w:left="1164"/>
              <w:jc w:val="both"/>
            </w:pPr>
          </w:p>
          <w:p w:rsidR="00D1480E" w:rsidRPr="000177FA" w:rsidRDefault="00D1480E" w:rsidP="005A1E1E">
            <w:pPr>
              <w:pStyle w:val="Prrafodelista"/>
              <w:numPr>
                <w:ilvl w:val="2"/>
                <w:numId w:val="18"/>
              </w:numPr>
              <w:ind w:left="1164"/>
              <w:jc w:val="both"/>
            </w:pPr>
            <w:r w:rsidRPr="000177FA">
              <w:t xml:space="preserve">Esta actividad se realizará tantas veces como sea necesario hasta corregir los aspectos “Condicionantes” del arranque, dejando registro de esta actividad. </w:t>
            </w:r>
          </w:p>
          <w:p w:rsidR="00EA519B" w:rsidRPr="000177FA" w:rsidRDefault="00EA519B" w:rsidP="00EA519B">
            <w:pPr>
              <w:pStyle w:val="Prrafodelista"/>
            </w:pPr>
          </w:p>
          <w:p w:rsidR="00D1480E" w:rsidRPr="000177FA" w:rsidRDefault="00D1480E" w:rsidP="005A1E1E">
            <w:pPr>
              <w:pStyle w:val="Prrafodelista"/>
              <w:numPr>
                <w:ilvl w:val="1"/>
                <w:numId w:val="18"/>
              </w:numPr>
              <w:jc w:val="both"/>
            </w:pPr>
            <w:r w:rsidRPr="000177FA">
              <w:t>Autorización de Arranque</w:t>
            </w:r>
            <w:r w:rsidR="0066365B" w:rsidRPr="000177FA">
              <w:t>.</w:t>
            </w:r>
            <w:r w:rsidRPr="000177FA">
              <w:t xml:space="preserve"> </w:t>
            </w:r>
          </w:p>
          <w:p w:rsidR="00D1480E" w:rsidRPr="000177FA" w:rsidRDefault="00D1480E" w:rsidP="00274863">
            <w:pPr>
              <w:jc w:val="both"/>
            </w:pPr>
          </w:p>
          <w:p w:rsidR="00D1480E" w:rsidRPr="000177FA" w:rsidRDefault="00D1480E" w:rsidP="005A1E1E">
            <w:pPr>
              <w:pStyle w:val="Prrafodelista"/>
              <w:numPr>
                <w:ilvl w:val="2"/>
                <w:numId w:val="18"/>
              </w:numPr>
              <w:ind w:left="1164"/>
              <w:jc w:val="both"/>
            </w:pPr>
            <w:r w:rsidRPr="000177FA">
              <w:t xml:space="preserve">Al finalizar de manera satisfactoria la Prueba, Pre–Arranque y Puesta en marcha de los equipos y/o Ejecución de Trabajos relacionados con los Aspectos Condicionantes, el Representante </w:t>
            </w:r>
            <w:r w:rsidRPr="000177FA">
              <w:lastRenderedPageBreak/>
              <w:t>Técnico o la persona que se designe certifican que la instalación</w:t>
            </w:r>
            <w:r w:rsidR="0046463F" w:rsidRPr="000177FA">
              <w:t>, máquina</w:t>
            </w:r>
            <w:r w:rsidRPr="000177FA">
              <w:t>, equipo, sistema o proceso se encuentr</w:t>
            </w:r>
            <w:r w:rsidR="0046463F" w:rsidRPr="000177FA">
              <w:t>a en condiciones de iniciar el a</w:t>
            </w:r>
            <w:r w:rsidRPr="000177FA">
              <w:t xml:space="preserve">rranque. </w:t>
            </w:r>
          </w:p>
          <w:p w:rsidR="00D1480E" w:rsidRPr="000177FA" w:rsidRDefault="00D1480E" w:rsidP="00274863">
            <w:pPr>
              <w:pStyle w:val="Prrafodelista"/>
              <w:ind w:left="1164"/>
              <w:jc w:val="both"/>
            </w:pPr>
          </w:p>
          <w:p w:rsidR="00D1480E" w:rsidRPr="000177FA" w:rsidRDefault="00D1480E" w:rsidP="005A1E1E">
            <w:pPr>
              <w:pStyle w:val="Prrafodelista"/>
              <w:numPr>
                <w:ilvl w:val="2"/>
                <w:numId w:val="18"/>
              </w:numPr>
              <w:ind w:left="1164"/>
              <w:jc w:val="both"/>
            </w:pPr>
            <w:r w:rsidRPr="000177FA">
              <w:t>El R</w:t>
            </w:r>
            <w:r w:rsidR="0046463F" w:rsidRPr="000177FA">
              <w:t xml:space="preserve">epresentante </w:t>
            </w:r>
            <w:r w:rsidRPr="000177FA">
              <w:t>T</w:t>
            </w:r>
            <w:r w:rsidR="0046463F" w:rsidRPr="000177FA">
              <w:t>écnico</w:t>
            </w:r>
            <w:r w:rsidRPr="000177FA">
              <w:t xml:space="preserve"> debe informar a la Dirección General la culminación de la Revisión Pre–Arranque. </w:t>
            </w:r>
          </w:p>
          <w:p w:rsidR="00D1480E" w:rsidRPr="000177FA" w:rsidRDefault="00D1480E" w:rsidP="00274863">
            <w:pPr>
              <w:pStyle w:val="Prrafodelista"/>
              <w:ind w:left="1164"/>
            </w:pPr>
          </w:p>
          <w:p w:rsidR="00D1480E" w:rsidRPr="000177FA" w:rsidRDefault="00D1480E" w:rsidP="005A1E1E">
            <w:pPr>
              <w:pStyle w:val="Prrafodelista"/>
              <w:numPr>
                <w:ilvl w:val="2"/>
                <w:numId w:val="18"/>
              </w:numPr>
              <w:ind w:left="1164"/>
              <w:jc w:val="both"/>
            </w:pPr>
            <w:r w:rsidRPr="000177FA">
              <w:t>Bajo la conformidad absoluta del equipo multidisciplinario, se procede a elaborar y firmar, la Autorización de Arranque.</w:t>
            </w:r>
          </w:p>
          <w:p w:rsidR="00D1480E" w:rsidRPr="000177FA" w:rsidRDefault="00D1480E" w:rsidP="00274863">
            <w:pPr>
              <w:pStyle w:val="Prrafodelista"/>
            </w:pPr>
          </w:p>
          <w:p w:rsidR="00D1480E" w:rsidRPr="000177FA" w:rsidRDefault="00D1480E" w:rsidP="00274863">
            <w:pPr>
              <w:pStyle w:val="Prrafodelista"/>
            </w:pPr>
          </w:p>
          <w:p w:rsidR="00D1480E" w:rsidRPr="000177FA" w:rsidRDefault="00D1480E" w:rsidP="005A1E1E">
            <w:pPr>
              <w:pStyle w:val="Prrafodelista"/>
              <w:numPr>
                <w:ilvl w:val="1"/>
                <w:numId w:val="18"/>
              </w:numPr>
              <w:jc w:val="both"/>
            </w:pPr>
            <w:r w:rsidRPr="000177FA">
              <w:t>Expediente de las Pruebas, Pre-Arranque y Puesta en Marcha</w:t>
            </w:r>
            <w:r w:rsidR="0046463F" w:rsidRPr="000177FA">
              <w:t>.</w:t>
            </w:r>
          </w:p>
          <w:p w:rsidR="00D1480E" w:rsidRPr="000177FA" w:rsidRDefault="00D1480E" w:rsidP="00274863">
            <w:pPr>
              <w:jc w:val="both"/>
            </w:pPr>
            <w:r w:rsidRPr="000177FA">
              <w:t xml:space="preserve"> </w:t>
            </w:r>
          </w:p>
          <w:p w:rsidR="00D1480E" w:rsidRPr="000177FA" w:rsidRDefault="00D1480E" w:rsidP="005A1E1E">
            <w:pPr>
              <w:pStyle w:val="Prrafodelista"/>
              <w:numPr>
                <w:ilvl w:val="2"/>
                <w:numId w:val="18"/>
              </w:numPr>
              <w:ind w:left="1164"/>
              <w:jc w:val="both"/>
            </w:pPr>
            <w:r w:rsidRPr="000177FA">
              <w:t>Una vez completadas las Pruebas, Pre-Arranques y Puestas en Marcha, el R</w:t>
            </w:r>
            <w:r w:rsidR="0046463F" w:rsidRPr="000177FA">
              <w:t xml:space="preserve">epresentante </w:t>
            </w:r>
            <w:r w:rsidRPr="000177FA">
              <w:t>T</w:t>
            </w:r>
            <w:r w:rsidR="0046463F" w:rsidRPr="000177FA">
              <w:t>écnico</w:t>
            </w:r>
            <w:r w:rsidRPr="000177FA">
              <w:t xml:space="preserve"> debe elaborar un expediente, donde se tengas registros de los trabajos y actividades realizadas. </w:t>
            </w:r>
          </w:p>
          <w:p w:rsidR="00D1480E" w:rsidRPr="000177FA" w:rsidRDefault="00D1480E" w:rsidP="00274863">
            <w:pPr>
              <w:pStyle w:val="Prrafodelista"/>
              <w:ind w:left="1164"/>
              <w:jc w:val="both"/>
            </w:pPr>
          </w:p>
          <w:p w:rsidR="00D1480E" w:rsidRPr="000177FA" w:rsidRDefault="00D1480E" w:rsidP="005A1E1E">
            <w:pPr>
              <w:pStyle w:val="Prrafodelista"/>
              <w:numPr>
                <w:ilvl w:val="2"/>
                <w:numId w:val="18"/>
              </w:numPr>
              <w:ind w:left="1164"/>
              <w:jc w:val="both"/>
            </w:pPr>
            <w:r w:rsidRPr="000177FA">
              <w:t xml:space="preserve">El expediente debe ser archivado durante la vida útil de la misma, para efectos de auditoría y seguimiento, así como la consulta de posteriores mantenimientos y parámetros de operación. </w:t>
            </w:r>
          </w:p>
          <w:p w:rsidR="00D1480E" w:rsidRPr="000177FA" w:rsidRDefault="00D1480E" w:rsidP="00274863">
            <w:pPr>
              <w:jc w:val="both"/>
              <w:rPr>
                <w:rFonts w:cstheme="minorHAnsi"/>
                <w:b/>
                <w:sz w:val="24"/>
              </w:rPr>
            </w:pPr>
          </w:p>
        </w:tc>
      </w:tr>
      <w:tr w:rsidR="00D1480E" w:rsidRPr="000177FA" w:rsidTr="00274863">
        <w:trPr>
          <w:trHeight w:val="312"/>
        </w:trPr>
        <w:tc>
          <w:tcPr>
            <w:tcW w:w="3257" w:type="dxa"/>
          </w:tcPr>
          <w:p w:rsidR="00D1480E" w:rsidRPr="000177FA" w:rsidRDefault="00D1480E" w:rsidP="00274863">
            <w:pPr>
              <w:jc w:val="center"/>
              <w:rPr>
                <w:rFonts w:cstheme="minorHAnsi"/>
                <w:b/>
                <w:sz w:val="24"/>
              </w:rPr>
            </w:pPr>
            <w:r w:rsidRPr="000177FA">
              <w:rPr>
                <w:rFonts w:cstheme="minorHAnsi"/>
                <w:b/>
                <w:sz w:val="24"/>
              </w:rPr>
              <w:lastRenderedPageBreak/>
              <w:t>CAMBIOS</w:t>
            </w:r>
          </w:p>
        </w:tc>
        <w:tc>
          <w:tcPr>
            <w:tcW w:w="3324" w:type="dxa"/>
            <w:gridSpan w:val="2"/>
          </w:tcPr>
          <w:p w:rsidR="00D1480E" w:rsidRPr="000177FA" w:rsidRDefault="00D1480E" w:rsidP="00274863">
            <w:pPr>
              <w:jc w:val="center"/>
              <w:rPr>
                <w:rFonts w:cstheme="minorHAnsi"/>
                <w:b/>
                <w:sz w:val="24"/>
              </w:rPr>
            </w:pPr>
            <w:r w:rsidRPr="000177FA">
              <w:rPr>
                <w:rFonts w:cstheme="minorHAnsi"/>
                <w:b/>
                <w:sz w:val="24"/>
              </w:rPr>
              <w:t>FECHA DE CAMBIO</w:t>
            </w:r>
          </w:p>
        </w:tc>
        <w:tc>
          <w:tcPr>
            <w:tcW w:w="3385" w:type="dxa"/>
          </w:tcPr>
          <w:p w:rsidR="00D1480E" w:rsidRPr="000177FA" w:rsidRDefault="00D1480E" w:rsidP="00274863">
            <w:pPr>
              <w:jc w:val="center"/>
              <w:rPr>
                <w:rFonts w:cstheme="minorHAnsi"/>
                <w:b/>
                <w:sz w:val="24"/>
              </w:rPr>
            </w:pPr>
            <w:r w:rsidRPr="000177FA">
              <w:rPr>
                <w:rFonts w:cstheme="minorHAnsi"/>
                <w:b/>
                <w:sz w:val="24"/>
              </w:rPr>
              <w:t>MOTIVO DEL CAMBIO</w:t>
            </w:r>
          </w:p>
        </w:tc>
      </w:tr>
      <w:tr w:rsidR="00D1480E" w:rsidRPr="000177FA" w:rsidTr="00274863">
        <w:trPr>
          <w:trHeight w:val="312"/>
        </w:trPr>
        <w:tc>
          <w:tcPr>
            <w:tcW w:w="3257" w:type="dxa"/>
          </w:tcPr>
          <w:p w:rsidR="00D1480E" w:rsidRPr="000177FA" w:rsidRDefault="00D1480E" w:rsidP="00274863">
            <w:pPr>
              <w:jc w:val="center"/>
              <w:rPr>
                <w:rFonts w:cstheme="minorHAnsi"/>
                <w:b/>
                <w:sz w:val="24"/>
              </w:rPr>
            </w:pPr>
          </w:p>
        </w:tc>
        <w:tc>
          <w:tcPr>
            <w:tcW w:w="3324" w:type="dxa"/>
            <w:gridSpan w:val="2"/>
          </w:tcPr>
          <w:p w:rsidR="00D1480E" w:rsidRPr="000177FA" w:rsidRDefault="00D1480E" w:rsidP="00274863">
            <w:pPr>
              <w:jc w:val="center"/>
              <w:rPr>
                <w:rFonts w:cstheme="minorHAnsi"/>
                <w:b/>
                <w:sz w:val="24"/>
              </w:rPr>
            </w:pPr>
          </w:p>
        </w:tc>
        <w:tc>
          <w:tcPr>
            <w:tcW w:w="3385" w:type="dxa"/>
          </w:tcPr>
          <w:p w:rsidR="00D1480E" w:rsidRPr="000177FA" w:rsidRDefault="00D1480E" w:rsidP="00274863">
            <w:pPr>
              <w:jc w:val="center"/>
              <w:rPr>
                <w:rFonts w:cstheme="minorHAnsi"/>
                <w:b/>
                <w:sz w:val="24"/>
              </w:rPr>
            </w:pPr>
          </w:p>
        </w:tc>
      </w:tr>
      <w:tr w:rsidR="00D1480E" w:rsidRPr="000177FA" w:rsidTr="00274863">
        <w:trPr>
          <w:trHeight w:val="312"/>
        </w:trPr>
        <w:tc>
          <w:tcPr>
            <w:tcW w:w="3257" w:type="dxa"/>
          </w:tcPr>
          <w:p w:rsidR="00D1480E" w:rsidRPr="000177FA" w:rsidRDefault="00D1480E" w:rsidP="00274863">
            <w:pPr>
              <w:jc w:val="center"/>
              <w:rPr>
                <w:rFonts w:cstheme="minorHAnsi"/>
                <w:b/>
                <w:sz w:val="24"/>
              </w:rPr>
            </w:pPr>
          </w:p>
        </w:tc>
        <w:tc>
          <w:tcPr>
            <w:tcW w:w="3324" w:type="dxa"/>
            <w:gridSpan w:val="2"/>
          </w:tcPr>
          <w:p w:rsidR="00D1480E" w:rsidRPr="000177FA" w:rsidRDefault="00D1480E" w:rsidP="00274863">
            <w:pPr>
              <w:jc w:val="center"/>
              <w:rPr>
                <w:rFonts w:cstheme="minorHAnsi"/>
                <w:b/>
                <w:sz w:val="24"/>
              </w:rPr>
            </w:pPr>
          </w:p>
        </w:tc>
        <w:tc>
          <w:tcPr>
            <w:tcW w:w="3385" w:type="dxa"/>
          </w:tcPr>
          <w:p w:rsidR="00D1480E" w:rsidRPr="000177FA" w:rsidRDefault="00D1480E" w:rsidP="00274863">
            <w:pPr>
              <w:jc w:val="center"/>
              <w:rPr>
                <w:rFonts w:cstheme="minorHAnsi"/>
                <w:b/>
                <w:sz w:val="24"/>
              </w:rPr>
            </w:pPr>
          </w:p>
        </w:tc>
      </w:tr>
      <w:tr w:rsidR="00D1480E" w:rsidRPr="000177FA" w:rsidTr="00274863">
        <w:trPr>
          <w:trHeight w:val="312"/>
        </w:trPr>
        <w:tc>
          <w:tcPr>
            <w:tcW w:w="9966" w:type="dxa"/>
            <w:gridSpan w:val="4"/>
          </w:tcPr>
          <w:p w:rsidR="00D1480E" w:rsidRPr="000177FA" w:rsidRDefault="00D1480E" w:rsidP="00274863">
            <w:pPr>
              <w:jc w:val="center"/>
              <w:rPr>
                <w:rFonts w:cstheme="minorHAnsi"/>
                <w:b/>
                <w:sz w:val="24"/>
              </w:rPr>
            </w:pPr>
            <w:r w:rsidRPr="000177FA">
              <w:rPr>
                <w:rFonts w:cstheme="minorHAnsi"/>
                <w:b/>
                <w:sz w:val="24"/>
              </w:rPr>
              <w:t>ANEXOS:</w:t>
            </w:r>
          </w:p>
        </w:tc>
      </w:tr>
      <w:tr w:rsidR="00D1480E" w:rsidRPr="000177FA" w:rsidTr="00274863">
        <w:trPr>
          <w:trHeight w:val="312"/>
        </w:trPr>
        <w:tc>
          <w:tcPr>
            <w:tcW w:w="9966" w:type="dxa"/>
            <w:gridSpan w:val="4"/>
          </w:tcPr>
          <w:p w:rsidR="00D1480E" w:rsidRPr="000177FA" w:rsidRDefault="00D1480E" w:rsidP="00274863">
            <w:pPr>
              <w:rPr>
                <w:rFonts w:cstheme="minorHAnsi"/>
                <w:b/>
                <w:sz w:val="24"/>
                <w:lang w:val="en-US"/>
              </w:rPr>
            </w:pPr>
            <w:r w:rsidRPr="000177FA">
              <w:rPr>
                <w:rFonts w:cstheme="minorHAnsi"/>
                <w:sz w:val="24"/>
                <w:lang w:val="en-US"/>
              </w:rPr>
              <w:t>SASISOPA-F-</w:t>
            </w:r>
            <w:r w:rsidR="0046463F" w:rsidRPr="000177FA">
              <w:rPr>
                <w:rFonts w:cstheme="minorHAnsi"/>
                <w:sz w:val="24"/>
                <w:lang w:val="en-US"/>
              </w:rPr>
              <w:t xml:space="preserve">012; </w:t>
            </w:r>
            <w:r w:rsidR="003C0E0A" w:rsidRPr="000177FA">
              <w:rPr>
                <w:rFonts w:cstheme="minorHAnsi"/>
                <w:sz w:val="24"/>
                <w:lang w:val="en-US"/>
              </w:rPr>
              <w:t xml:space="preserve">Checklist Pre </w:t>
            </w:r>
            <w:proofErr w:type="spellStart"/>
            <w:r w:rsidR="003C0E0A" w:rsidRPr="000177FA">
              <w:rPr>
                <w:rFonts w:cstheme="minorHAnsi"/>
                <w:sz w:val="24"/>
                <w:lang w:val="en-US"/>
              </w:rPr>
              <w:t>A</w:t>
            </w:r>
            <w:r w:rsidR="0046463F" w:rsidRPr="000177FA">
              <w:rPr>
                <w:rFonts w:cstheme="minorHAnsi"/>
                <w:sz w:val="24"/>
                <w:lang w:val="en-US"/>
              </w:rPr>
              <w:t>rranque</w:t>
            </w:r>
            <w:proofErr w:type="spellEnd"/>
            <w:r w:rsidR="0046463F" w:rsidRPr="000177FA">
              <w:rPr>
                <w:rFonts w:cstheme="minorHAnsi"/>
                <w:sz w:val="24"/>
                <w:lang w:val="en-US"/>
              </w:rPr>
              <w:t>.</w:t>
            </w:r>
            <w:r w:rsidRPr="000177FA">
              <w:rPr>
                <w:rFonts w:cstheme="minorHAnsi"/>
                <w:sz w:val="24"/>
                <w:lang w:val="en-US"/>
              </w:rPr>
              <w:t xml:space="preserve"> </w:t>
            </w:r>
          </w:p>
        </w:tc>
      </w:tr>
    </w:tbl>
    <w:p w:rsidR="00274863" w:rsidRPr="000177FA" w:rsidRDefault="00274863">
      <w:pPr>
        <w:rPr>
          <w:lang w:val="en-US"/>
        </w:rPr>
        <w:sectPr w:rsidR="00274863" w:rsidRPr="000177FA" w:rsidSect="00990001">
          <w:headerReference w:type="default" r:id="rId16"/>
          <w:pgSz w:w="12240" w:h="15840"/>
          <w:pgMar w:top="1417" w:right="1701" w:bottom="1417" w:left="1701" w:header="708" w:footer="708" w:gutter="0"/>
          <w:pgNumType w:start="1"/>
          <w:cols w:space="708"/>
          <w:titlePg/>
          <w:docGrid w:linePitch="360"/>
        </w:sectPr>
      </w:pPr>
    </w:p>
    <w:p w:rsidR="00990001" w:rsidRPr="000177FA" w:rsidRDefault="00990001" w:rsidP="00990001">
      <w:pPr>
        <w:rPr>
          <w:rFonts w:cstheme="minorHAnsi"/>
          <w:lang w:val="en-US"/>
        </w:rPr>
      </w:pPr>
    </w:p>
    <w:p w:rsidR="00990001" w:rsidRPr="000177FA" w:rsidRDefault="00DE5097" w:rsidP="00990001">
      <w:pPr>
        <w:rPr>
          <w:rFonts w:cstheme="minorHAnsi"/>
          <w:lang w:val="en-US"/>
        </w:rPr>
      </w:pPr>
      <w:r w:rsidRPr="000177FA">
        <w:rPr>
          <w:rFonts w:ascii="Times New Roman" w:hAnsi="Times New Roman" w:cs="Times New Roman"/>
          <w:noProof/>
          <w:sz w:val="24"/>
          <w:szCs w:val="24"/>
          <w:lang w:eastAsia="es-MX"/>
        </w:rPr>
        <mc:AlternateContent>
          <mc:Choice Requires="wps">
            <w:drawing>
              <wp:anchor distT="45720" distB="45720" distL="114300" distR="114300" simplePos="0" relativeHeight="251716608" behindDoc="1" locked="0" layoutInCell="1" allowOverlap="1" wp14:anchorId="7E291A9C" wp14:editId="09EEBEDF">
                <wp:simplePos x="0" y="0"/>
                <wp:positionH relativeFrom="margin">
                  <wp:posOffset>114300</wp:posOffset>
                </wp:positionH>
                <wp:positionV relativeFrom="paragraph">
                  <wp:posOffset>64135</wp:posOffset>
                </wp:positionV>
                <wp:extent cx="5177790" cy="890270"/>
                <wp:effectExtent l="19050" t="19050" r="22860" b="2413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96F71" w:rsidRPr="00527D20" w:rsidRDefault="00896F71" w:rsidP="00DE5097">
                            <w:pPr>
                              <w:jc w:val="center"/>
                              <w:rPr>
                                <w:b/>
                                <w:color w:val="2E74B5" w:themeColor="accent1" w:themeShade="BF"/>
                                <w:sz w:val="44"/>
                              </w:rPr>
                            </w:pPr>
                            <w:r w:rsidRPr="000177FA">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91A9C" id="Cuadro de texto 5" o:spid="_x0000_s1032" type="#_x0000_t202" style="position:absolute;margin-left:9pt;margin-top:5.05pt;width:407.7pt;height:70.1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Y9hTAIAAIUEAAAOAAAAZHJzL2Uyb0RvYy54bWysVMFu2zAMvQ/YPwi6L3aCpm6NOEWXrsOA&#10;rhvQ7QNkSY6FSaImKbG7rx8lJ1na3YblIIgm+US+R2Z1MxpN9tIHBbah81lJibQchLLbhn7/dv/u&#10;ipIQmRVMg5UNfZaB3qzfvlkNrpYL6EEL6QmC2FAPrqF9jK4uisB7aViYgZMWnR14wyKaflsIzwZE&#10;N7pYlOVlMYAXzgOXIeDXu8lJ1xm/6ySPX7ouyEh0Q7G2mE+fzzadxXrF6q1nrlf8UAb7hyoMUxYf&#10;PUHdscjIzqu/oIziHgJ0ccbBFNB1isvcA3YzL19189QzJ3MvSE5wJ5rC/4Plj/uvnijR0CUllhmU&#10;aLNjwgMRkkQ5RiDLRNLgQo2xTw6j4/geRhQ7NxzcA/AfgVjY9Mxu5a33MPSSCSxynjKLs9QJJySQ&#10;dvgMAl9juwgZaOy8SQwiJwTRUaznk0BYB+H4cTmvquoaXRx9V9flosoKFqw+Zjsf4kcJhqRLQz0O&#10;QEZn+4cQUzWsPoakxwJoJe6V1tnw23ajPdkzHJb7/MsNvArTlgwNXVwtK6SMG4fciVZPZLyASzMs&#10;T4CMc2njRJreGex+eqhaluWxizz2KSUX+qI4oyIuilYGG8eEKYXViekPVuQxjkzp6Y5danugPrE9&#10;8R7HdsxSXx4VbUE8oxYepr3APcZLD/4XJQPuREPDzx3zkhL9yaKe1/OLi7RE2bhYVgs0/LmnPfcw&#10;yxGqoZGS6bqJefES1RZuUfdOZUnSgEyVHErGWc8EHPYyLdO5naP+/HusfwMAAP//AwBQSwMEFAAG&#10;AAgAAAAhAF6QGYjeAAAACQEAAA8AAABkcnMvZG93bnJldi54bWxMj0FPwzAMhe9I/IfISNxYMtqh&#10;0jWdYBICDhy2jnvWem21xqmabAv/HnNiJ+v5Wc/fK1bRDuKMk+8daZjPFAik2jU9tRp21dtDBsIH&#10;Q40ZHKGGH/SwKm9vCpM37kIbPG9DKziEfG40dCGMuZS+7tAaP3MjEnsHN1kTWE6tbCZz4XA7yEel&#10;nqQ1PfGHzoy47rA+bk9WQ/qlqs3BLb53a/x8jpWJ6fvHq9b3d/FlCSJgDP/H8IfP6FAy096dqPFi&#10;YJ1xlcBTzUGwnyVJCmLPi4VKQJaFvG5Q/gIAAP//AwBQSwECLQAUAAYACAAAACEAtoM4kv4AAADh&#10;AQAAEwAAAAAAAAAAAAAAAAAAAAAAW0NvbnRlbnRfVHlwZXNdLnhtbFBLAQItABQABgAIAAAAIQA4&#10;/SH/1gAAAJQBAAALAAAAAAAAAAAAAAAAAC8BAABfcmVscy8ucmVsc1BLAQItABQABgAIAAAAIQC1&#10;hY9hTAIAAIUEAAAOAAAAAAAAAAAAAAAAAC4CAABkcnMvZTJvRG9jLnhtbFBLAQItABQABgAIAAAA&#10;IQBekBmI3gAAAAkBAAAPAAAAAAAAAAAAAAAAAKYEAABkcnMvZG93bnJldi54bWxQSwUGAAAAAAQA&#10;BADzAAAAsQUAAAAA&#10;" strokecolor="#2e74b5 [2404]" strokeweight="2.25pt">
                <v:stroke linestyle="thinThin"/>
                <v:textbox>
                  <w:txbxContent>
                    <w:p w:rsidR="00896F71" w:rsidRPr="00527D20" w:rsidRDefault="00896F71" w:rsidP="00DE5097">
                      <w:pPr>
                        <w:jc w:val="center"/>
                        <w:rPr>
                          <w:b/>
                          <w:color w:val="2E74B5" w:themeColor="accent1" w:themeShade="BF"/>
                          <w:sz w:val="44"/>
                        </w:rPr>
                      </w:pPr>
                      <w:r w:rsidRPr="000177FA">
                        <w:rPr>
                          <w:b/>
                          <w:color w:val="2E74B5" w:themeColor="accent1" w:themeShade="BF"/>
                          <w:sz w:val="44"/>
                        </w:rPr>
                        <w:t>${Value2}</w:t>
                      </w:r>
                    </w:p>
                  </w:txbxContent>
                </v:textbox>
                <w10:wrap anchorx="margin"/>
              </v:shape>
            </w:pict>
          </mc:Fallback>
        </mc:AlternateContent>
      </w:r>
    </w:p>
    <w:p w:rsidR="00D1480E" w:rsidRPr="000177FA" w:rsidRDefault="00D1480E">
      <w:pPr>
        <w:rPr>
          <w:lang w:val="en-US"/>
        </w:rPr>
      </w:pPr>
    </w:p>
    <w:p w:rsidR="00274863" w:rsidRPr="000177FA" w:rsidRDefault="00274863">
      <w:pPr>
        <w:rPr>
          <w:lang w:val="en-US"/>
        </w:rPr>
      </w:pPr>
    </w:p>
    <w:p w:rsidR="00990001" w:rsidRPr="000177FA" w:rsidRDefault="00990001" w:rsidP="00990001">
      <w:pPr>
        <w:rPr>
          <w:rFonts w:cstheme="minorHAnsi"/>
          <w:lang w:val="en-US"/>
        </w:rPr>
      </w:pPr>
    </w:p>
    <w:p w:rsidR="00990001" w:rsidRPr="000177FA" w:rsidRDefault="00DE5097" w:rsidP="00990001">
      <w:pPr>
        <w:rPr>
          <w:rFonts w:cstheme="minorHAnsi"/>
          <w:lang w:val="en-US"/>
        </w:rPr>
      </w:pPr>
      <w:r w:rsidRPr="000177FA">
        <w:rPr>
          <w:noProof/>
          <w:lang w:eastAsia="es-MX"/>
        </w:rPr>
        <mc:AlternateContent>
          <mc:Choice Requires="wps">
            <w:drawing>
              <wp:anchor distT="45720" distB="45720" distL="114300" distR="114300" simplePos="0" relativeHeight="251680768" behindDoc="0" locked="0" layoutInCell="1" allowOverlap="1" wp14:anchorId="6DE4D998" wp14:editId="7F7C8FAE">
                <wp:simplePos x="0" y="0"/>
                <wp:positionH relativeFrom="margin">
                  <wp:posOffset>120015</wp:posOffset>
                </wp:positionH>
                <wp:positionV relativeFrom="paragraph">
                  <wp:posOffset>339090</wp:posOffset>
                </wp:positionV>
                <wp:extent cx="5177790" cy="552450"/>
                <wp:effectExtent l="0" t="0" r="3810" b="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552450"/>
                        </a:xfrm>
                        <a:prstGeom prst="rect">
                          <a:avLst/>
                        </a:prstGeom>
                        <a:solidFill>
                          <a:srgbClr val="FFFFFF"/>
                        </a:solidFill>
                        <a:ln w="9525">
                          <a:noFill/>
                          <a:miter lim="800000"/>
                          <a:headEnd/>
                          <a:tailEnd/>
                        </a:ln>
                      </wps:spPr>
                      <wps:txbx>
                        <w:txbxContent>
                          <w:p w:rsidR="00896F71" w:rsidRPr="00DE5097" w:rsidRDefault="00896F71" w:rsidP="00990001">
                            <w:pPr>
                              <w:jc w:val="center"/>
                              <w:rPr>
                                <w:rFonts w:cstheme="minorHAnsi"/>
                                <w:b/>
                                <w:sz w:val="48"/>
                                <w:szCs w:val="40"/>
                              </w:rPr>
                            </w:pPr>
                            <w:r w:rsidRPr="00DE5097">
                              <w:rPr>
                                <w:rFonts w:cstheme="minorHAnsi"/>
                                <w:b/>
                                <w:sz w:val="48"/>
                                <w:szCs w:val="40"/>
                              </w:rPr>
                              <w:t xml:space="preserve">USO DE MAQUINARIA Y EQUIPO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4D998" id="Cuadro de texto 13" o:spid="_x0000_s1033" type="#_x0000_t202" style="position:absolute;margin-left:9.45pt;margin-top:26.7pt;width:407.7pt;height:4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syKAIAACsEAAAOAAAAZHJzL2Uyb0RvYy54bWysU9uO2yAQfa/Uf0C8N07SuNlYcVbbbFNV&#10;2l6kbT8AA45RgaFAYm+/fgecpNH2rSoPiGFmDjNnDuvbwWhylD4osDWdTaaUSMtBKLuv6Y/vuzc3&#10;lITIrGAarKzpkwz0dvP61bp3lZxDB1pITxDEhqp3Ne1idFVRBN5Jw8IEnLTobMEbFtH0+0J41iO6&#10;0cV8On1X9OCF88BlCHh7PzrpJuO3reTxa9sGGYmuKdYW8+7z3qS92KxZtffMdYqfymD/UIVhyuKj&#10;F6h7Fhk5ePUXlFHcQ4A2TjiYAtpWcZl7wG5m0xfdPHbMydwLkhPchabw/2D5l+M3T5TA2b2lxDKD&#10;M9oemPBAhCRRDhEIepCm3oUKox8dxsfhPQyYklsO7gH4z0AsbDtm9/LOe+g7yQSWOUuZxVXqiBMS&#10;SNN/BoHPsUOEDDS03iQOkRWC6Diup8uIsBDC8bKcLZfLFbo4+spyvijzDAtWnbOdD/GjBEPSoaYe&#10;JZDR2fEhxFQNq84h6bEAWomd0jobft9stSdHhnLZ5ZUbeBGmLelruirnZUa2kPKzkoyKKGetTE1v&#10;pmmNAktsfLAih0Sm9HjGSrQ90ZMYGbmJQzPkgSzPrDcgnpAvD6N68bfhoQP/m5IelVvT8OvAvKRE&#10;f7LI+Wq2WCSpZ2NRLudo+GtPc+1hliNUTSMl43Eb8/dIdFi4w9m0KtOWhjhWcioZFZnZPP2eJPlr&#10;O0f9+eObZwAAAP//AwBQSwMEFAAGAAgAAAAhAGIAHpzdAAAACQEAAA8AAABkcnMvZG93bnJldi54&#10;bWxMj0FOwzAQRfdI3MEaJDaIOhC3TUOcCpBAbFt6gEnsJhHxOIrdJr09w4ouv97XnzfFdna9ONsx&#10;dJ40PC0SEJZqbzpqNBy+Px4zECEiGew9WQ0XG2Bb3t4UmBs/0c6e97ERPEIhRw1tjEMuZahb6zAs&#10;/GCJ2dGPDiPHsZFmxInHXS+fk2QlHXbEF1oc7Htr65/9yWk4fk0Py81UfcbDeqdWb9itK3/R+v5u&#10;fn0BEe0c/8vwp8/qULJT5U9kgug5ZxtualimCgTzLFUpiIqBShTIspDXH5S/AAAA//8DAFBLAQIt&#10;ABQABgAIAAAAIQC2gziS/gAAAOEBAAATAAAAAAAAAAAAAAAAAAAAAABbQ29udGVudF9UeXBlc10u&#10;eG1sUEsBAi0AFAAGAAgAAAAhADj9If/WAAAAlAEAAAsAAAAAAAAAAAAAAAAALwEAAF9yZWxzLy5y&#10;ZWxzUEsBAi0AFAAGAAgAAAAhACIaOzIoAgAAKwQAAA4AAAAAAAAAAAAAAAAALgIAAGRycy9lMm9E&#10;b2MueG1sUEsBAi0AFAAGAAgAAAAhAGIAHpzdAAAACQEAAA8AAAAAAAAAAAAAAAAAggQAAGRycy9k&#10;b3ducmV2LnhtbFBLBQYAAAAABAAEAPMAAACMBQAAAAA=&#10;" stroked="f">
                <v:textbox>
                  <w:txbxContent>
                    <w:p w:rsidR="00896F71" w:rsidRPr="00DE5097" w:rsidRDefault="00896F71" w:rsidP="00990001">
                      <w:pPr>
                        <w:jc w:val="center"/>
                        <w:rPr>
                          <w:rFonts w:cstheme="minorHAnsi"/>
                          <w:b/>
                          <w:sz w:val="48"/>
                          <w:szCs w:val="40"/>
                        </w:rPr>
                      </w:pPr>
                      <w:r w:rsidRPr="00DE5097">
                        <w:rPr>
                          <w:rFonts w:cstheme="minorHAnsi"/>
                          <w:b/>
                          <w:sz w:val="48"/>
                          <w:szCs w:val="40"/>
                        </w:rPr>
                        <w:t xml:space="preserve">USO DE MAQUINARIA Y EQUIPO </w:t>
                      </w:r>
                    </w:p>
                  </w:txbxContent>
                </v:textbox>
                <w10:wrap type="square" anchorx="margin"/>
              </v:shape>
            </w:pict>
          </mc:Fallback>
        </mc:AlternateContent>
      </w:r>
    </w:p>
    <w:tbl>
      <w:tblPr>
        <w:tblStyle w:val="Tablaconcuadrcula"/>
        <w:tblpPr w:leftFromText="141" w:rightFromText="141" w:vertAnchor="page" w:horzAnchor="margin" w:tblpY="79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990001" w:rsidRPr="000177FA" w:rsidTr="00990001">
        <w:trPr>
          <w:trHeight w:val="289"/>
        </w:trPr>
        <w:tc>
          <w:tcPr>
            <w:tcW w:w="4038" w:type="dxa"/>
            <w:hideMark/>
          </w:tcPr>
          <w:p w:rsidR="00990001" w:rsidRPr="000177FA" w:rsidRDefault="00990001">
            <w:pPr>
              <w:rPr>
                <w:rFonts w:cstheme="minorHAnsi"/>
                <w:sz w:val="24"/>
              </w:rPr>
            </w:pPr>
            <w:r w:rsidRPr="000177FA">
              <w:rPr>
                <w:rFonts w:cstheme="minorHAnsi"/>
                <w:sz w:val="24"/>
              </w:rPr>
              <w:t>Fecha de Publicación</w:t>
            </w:r>
            <w:r w:rsidR="00DE5097" w:rsidRPr="000177FA">
              <w:rPr>
                <w:rFonts w:cstheme="minorHAnsi"/>
                <w:sz w:val="24"/>
              </w:rPr>
              <w:t>:</w:t>
            </w:r>
            <w:r w:rsidR="00896F71" w:rsidRPr="000177FA">
              <w:rPr>
                <w:rFonts w:cstheme="minorHAnsi"/>
                <w:sz w:val="24"/>
              </w:rPr>
              <w:t xml:space="preserve"> ${Value5}</w:t>
            </w:r>
          </w:p>
        </w:tc>
        <w:tc>
          <w:tcPr>
            <w:tcW w:w="4038" w:type="dxa"/>
          </w:tcPr>
          <w:p w:rsidR="00990001" w:rsidRPr="000177FA" w:rsidRDefault="00990001">
            <w:pPr>
              <w:rPr>
                <w:rFonts w:cstheme="minorHAnsi"/>
              </w:rPr>
            </w:pPr>
          </w:p>
        </w:tc>
      </w:tr>
      <w:tr w:rsidR="00990001" w:rsidRPr="000177FA" w:rsidTr="00990001">
        <w:trPr>
          <w:trHeight w:val="271"/>
        </w:trPr>
        <w:tc>
          <w:tcPr>
            <w:tcW w:w="4038" w:type="dxa"/>
            <w:hideMark/>
          </w:tcPr>
          <w:p w:rsidR="00990001" w:rsidRPr="000177FA" w:rsidRDefault="00990001">
            <w:pPr>
              <w:rPr>
                <w:rFonts w:cstheme="minorHAnsi"/>
                <w:sz w:val="24"/>
              </w:rPr>
            </w:pPr>
            <w:r w:rsidRPr="000177FA">
              <w:rPr>
                <w:rFonts w:cstheme="minorHAnsi"/>
                <w:sz w:val="24"/>
              </w:rPr>
              <w:t>Vigencia</w:t>
            </w:r>
            <w:r w:rsidR="00DE5097" w:rsidRPr="000177FA">
              <w:rPr>
                <w:rFonts w:cstheme="minorHAnsi"/>
                <w:sz w:val="24"/>
              </w:rPr>
              <w:t>:</w:t>
            </w:r>
            <w:r w:rsidR="00896F71" w:rsidRPr="000177FA">
              <w:rPr>
                <w:rFonts w:cstheme="minorHAnsi"/>
                <w:sz w:val="24"/>
              </w:rPr>
              <w:t xml:space="preserve"> ${Value6}</w:t>
            </w:r>
          </w:p>
        </w:tc>
        <w:tc>
          <w:tcPr>
            <w:tcW w:w="4038" w:type="dxa"/>
          </w:tcPr>
          <w:p w:rsidR="00990001" w:rsidRPr="000177FA" w:rsidRDefault="00990001">
            <w:pPr>
              <w:rPr>
                <w:rFonts w:cstheme="minorHAnsi"/>
              </w:rPr>
            </w:pPr>
          </w:p>
        </w:tc>
      </w:tr>
      <w:tr w:rsidR="00990001" w:rsidRPr="000177FA" w:rsidTr="00990001">
        <w:trPr>
          <w:trHeight w:val="289"/>
        </w:trPr>
        <w:tc>
          <w:tcPr>
            <w:tcW w:w="4038" w:type="dxa"/>
            <w:hideMark/>
          </w:tcPr>
          <w:p w:rsidR="00990001" w:rsidRPr="000177FA" w:rsidRDefault="00990001">
            <w:pPr>
              <w:rPr>
                <w:rFonts w:cstheme="minorHAnsi"/>
                <w:sz w:val="24"/>
              </w:rPr>
            </w:pPr>
            <w:r w:rsidRPr="000177FA">
              <w:rPr>
                <w:rFonts w:cstheme="minorHAnsi"/>
                <w:sz w:val="24"/>
              </w:rPr>
              <w:t>Revisión</w:t>
            </w:r>
            <w:r w:rsidR="00897192" w:rsidRPr="000177FA">
              <w:rPr>
                <w:rFonts w:cstheme="minorHAnsi"/>
                <w:sz w:val="24"/>
              </w:rPr>
              <w:t>: 1</w:t>
            </w:r>
          </w:p>
          <w:p w:rsidR="00DE5097" w:rsidRPr="000177FA" w:rsidRDefault="00DE5097">
            <w:pPr>
              <w:rPr>
                <w:rFonts w:cstheme="minorHAnsi"/>
                <w:sz w:val="24"/>
              </w:rPr>
            </w:pPr>
          </w:p>
          <w:p w:rsidR="00DE5097" w:rsidRPr="000177FA" w:rsidRDefault="00DE5097">
            <w:pPr>
              <w:rPr>
                <w:rFonts w:cstheme="minorHAnsi"/>
                <w:sz w:val="24"/>
              </w:rPr>
            </w:pPr>
          </w:p>
        </w:tc>
        <w:tc>
          <w:tcPr>
            <w:tcW w:w="4038" w:type="dxa"/>
          </w:tcPr>
          <w:p w:rsidR="00990001" w:rsidRPr="000177FA" w:rsidRDefault="00990001">
            <w:pPr>
              <w:rPr>
                <w:rFonts w:cstheme="minorHAnsi"/>
              </w:rPr>
            </w:pPr>
          </w:p>
        </w:tc>
      </w:tr>
    </w:tbl>
    <w:p w:rsidR="00990001" w:rsidRPr="000177FA" w:rsidRDefault="00DE5097" w:rsidP="00990001">
      <w:pPr>
        <w:rPr>
          <w:rFonts w:cstheme="minorHAnsi"/>
        </w:rPr>
      </w:pPr>
      <w:r w:rsidRPr="000177FA">
        <w:rPr>
          <w:noProof/>
          <w:lang w:eastAsia="es-MX"/>
        </w:rPr>
        <mc:AlternateContent>
          <mc:Choice Requires="wps">
            <w:drawing>
              <wp:anchor distT="45720" distB="45720" distL="114300" distR="114300" simplePos="0" relativeHeight="251681792" behindDoc="0" locked="0" layoutInCell="1" allowOverlap="1" wp14:anchorId="15034AB9" wp14:editId="3A5645D8">
                <wp:simplePos x="0" y="0"/>
                <wp:positionH relativeFrom="margin">
                  <wp:posOffset>4445</wp:posOffset>
                </wp:positionH>
                <wp:positionV relativeFrom="paragraph">
                  <wp:posOffset>970915</wp:posOffset>
                </wp:positionV>
                <wp:extent cx="5177790" cy="457200"/>
                <wp:effectExtent l="0" t="0" r="3810" b="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896F71" w:rsidRDefault="00896F71" w:rsidP="00990001">
                            <w:pPr>
                              <w:jc w:val="center"/>
                              <w:rPr>
                                <w:rFonts w:cstheme="minorHAnsi"/>
                                <w:b/>
                                <w:sz w:val="40"/>
                              </w:rPr>
                            </w:pPr>
                            <w:r>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34AB9" id="Cuadro de texto 11" o:spid="_x0000_s1034" type="#_x0000_t202" style="position:absolute;margin-left:.35pt;margin-top:76.45pt;width:407.7pt;height:3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bmJQIAACsEAAAOAAAAZHJzL2Uyb0RvYy54bWysU9uO0zAQfUfiHyy/07RVS7dV09XSpQhp&#10;uUgLH+DYTmNhe8LYbVK+nrHTlgJviDxYdmbm+MyZ4/V97yw7agwGfMknozFn2ktQxu9L/vXL7tUd&#10;ZyEKr4QFr0t+0oHfb16+WHftSk+hAas0MgLxYdW1JW9ibFdFEWSjnQgjaLWnYA3oRKQj7guFoiN0&#10;Z4vpePy66ABViyB1CPT3cQjyTcavay3jp7oOOjJbcuIW84p5rdJabNZitUfRNkaeaYh/YOGE8XTp&#10;FepRRMEOaP6CckYiBKjjSIIroK6N1LkH6mYy/qOb50a0OvdC4oT2KlP4f7Dy4/EzMqNodhPOvHA0&#10;o+1BKASmNIu6j8AoQjJ1bVhR9nNL+bF/Az2V5JZD+wTyW2Aeto3we/2ACF2jhSKaubK4KR1wQgKp&#10;ug+g6DpxiJCB+hpd0pBUYYRO4zpdR0REmKSf88lisVhSSFJsNl+QBxK5Qqwu1S2G+E6DY2lTciQL&#10;ZHRxfApxSL2kpMsCWKN2xtp8wH21tciOguyyy98Z/bc061lX8uV8Os/IHlJ9dpIzkexsjSv53Th9&#10;g8GSGm+9yilRGDvsibT1xD3JkxQZtIl91eeB3F1Ur0CdSC+Ewb302mjTAP7grCPnljx8PwjUnNn3&#10;njRfTmazZPV8yBJxhreR6jYivCSokkfOhu025ueR5PDwQLOpTZYtsRyYnCmTI7Pw59eTLH97zlm/&#10;3vjmJwAAAP//AwBQSwMEFAAGAAgAAAAhAAdQbFDdAAAACAEAAA8AAABkcnMvZG93bnJldi54bWxM&#10;j81ugzAQhO+V+g7WVuqlagwogUAxUVupVa/5eYAFbwAV2wg7gbx9t6f2ODujmW/L3WIGcaXJ984q&#10;iFcRCLKN071tFZyOH89bED6g1Tg4Swpu5GFX3d+VWGg32z1dD6EVXGJ9gQq6EMZCSt90ZNCv3EiW&#10;vbObDAaWUyv1hDOXm0EmUZRKg73lhQ5Heu+o+T5cjILz1/y0yef6M5yy/Tp9wz6r3U2px4fl9QVE&#10;oCX8heEXn9GhYqbaXaz2YlCQcY6vmyQHwfY2TmMQtYIkWecgq1L+f6D6AQAA//8DAFBLAQItABQA&#10;BgAIAAAAIQC2gziS/gAAAOEBAAATAAAAAAAAAAAAAAAAAAAAAABbQ29udGVudF9UeXBlc10ueG1s&#10;UEsBAi0AFAAGAAgAAAAhADj9If/WAAAAlAEAAAsAAAAAAAAAAAAAAAAALwEAAF9yZWxzLy5yZWxz&#10;UEsBAi0AFAAGAAgAAAAhAEsa1uYlAgAAKwQAAA4AAAAAAAAAAAAAAAAALgIAAGRycy9lMm9Eb2Mu&#10;eG1sUEsBAi0AFAAGAAgAAAAhAAdQbFDdAAAACAEAAA8AAAAAAAAAAAAAAAAAfwQAAGRycy9kb3du&#10;cmV2LnhtbFBLBQYAAAAABAAEAPMAAACJBQAAAAA=&#10;" stroked="f">
                <v:textbox>
                  <w:txbxContent>
                    <w:p w:rsidR="00896F71" w:rsidRDefault="00896F71" w:rsidP="00990001">
                      <w:pPr>
                        <w:jc w:val="center"/>
                        <w:rPr>
                          <w:rFonts w:cstheme="minorHAnsi"/>
                          <w:b/>
                          <w:sz w:val="40"/>
                        </w:rPr>
                      </w:pPr>
                      <w:r>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990001" w:rsidRPr="000177FA" w:rsidTr="00990001">
        <w:trPr>
          <w:trHeight w:val="310"/>
        </w:trPr>
        <w:tc>
          <w:tcPr>
            <w:tcW w:w="2753" w:type="dxa"/>
            <w:tcBorders>
              <w:top w:val="nil"/>
              <w:left w:val="nil"/>
              <w:bottom w:val="single" w:sz="4" w:space="0" w:color="auto"/>
              <w:right w:val="nil"/>
            </w:tcBorders>
            <w:hideMark/>
          </w:tcPr>
          <w:p w:rsidR="00990001" w:rsidRPr="000177FA" w:rsidRDefault="00990001">
            <w:pPr>
              <w:rPr>
                <w:rFonts w:cstheme="minorHAnsi"/>
                <w:sz w:val="24"/>
              </w:rPr>
            </w:pPr>
            <w:r w:rsidRPr="000177FA">
              <w:rPr>
                <w:rFonts w:cstheme="minorHAnsi"/>
                <w:sz w:val="24"/>
              </w:rPr>
              <w:t>Revisado por:</w:t>
            </w:r>
          </w:p>
        </w:tc>
        <w:tc>
          <w:tcPr>
            <w:tcW w:w="1843" w:type="dxa"/>
            <w:tcBorders>
              <w:top w:val="nil"/>
              <w:left w:val="nil"/>
              <w:bottom w:val="single" w:sz="4" w:space="0" w:color="auto"/>
              <w:right w:val="nil"/>
            </w:tcBorders>
          </w:tcPr>
          <w:p w:rsidR="00990001" w:rsidRPr="000177FA" w:rsidRDefault="00990001">
            <w:pPr>
              <w:rPr>
                <w:rFonts w:cstheme="minorHAnsi"/>
                <w:sz w:val="24"/>
              </w:rPr>
            </w:pPr>
          </w:p>
        </w:tc>
        <w:tc>
          <w:tcPr>
            <w:tcW w:w="1911" w:type="dxa"/>
            <w:tcBorders>
              <w:top w:val="nil"/>
              <w:left w:val="nil"/>
              <w:bottom w:val="single" w:sz="4" w:space="0" w:color="auto"/>
              <w:right w:val="nil"/>
            </w:tcBorders>
          </w:tcPr>
          <w:p w:rsidR="00990001" w:rsidRPr="000177FA" w:rsidRDefault="00990001">
            <w:pPr>
              <w:rPr>
                <w:rFonts w:cstheme="minorHAnsi"/>
                <w:sz w:val="24"/>
              </w:rPr>
            </w:pPr>
          </w:p>
        </w:tc>
        <w:tc>
          <w:tcPr>
            <w:tcW w:w="2169" w:type="dxa"/>
            <w:tcBorders>
              <w:top w:val="nil"/>
              <w:left w:val="nil"/>
              <w:bottom w:val="single" w:sz="4" w:space="0" w:color="auto"/>
              <w:right w:val="nil"/>
            </w:tcBorders>
          </w:tcPr>
          <w:p w:rsidR="00990001" w:rsidRPr="000177FA" w:rsidRDefault="00990001">
            <w:pPr>
              <w:rPr>
                <w:rFonts w:cstheme="minorHAnsi"/>
                <w:sz w:val="24"/>
              </w:rPr>
            </w:pPr>
          </w:p>
        </w:tc>
      </w:tr>
      <w:tr w:rsidR="00990001" w:rsidRPr="000177FA" w:rsidTr="00990001">
        <w:trPr>
          <w:trHeight w:val="291"/>
        </w:trPr>
        <w:tc>
          <w:tcPr>
            <w:tcW w:w="275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Firma</w:t>
            </w:r>
          </w:p>
        </w:tc>
      </w:tr>
      <w:tr w:rsidR="00990001"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990001" w:rsidRPr="000177FA" w:rsidRDefault="00320C7A" w:rsidP="00320C7A">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990001" w:rsidRPr="000177FA" w:rsidRDefault="00320C7A" w:rsidP="00320C7A">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r>
      <w:tr w:rsidR="00990001" w:rsidRPr="000177FA" w:rsidTr="00990001">
        <w:trPr>
          <w:trHeight w:val="310"/>
        </w:trPr>
        <w:tc>
          <w:tcPr>
            <w:tcW w:w="2753" w:type="dxa"/>
            <w:tcBorders>
              <w:top w:val="nil"/>
              <w:left w:val="nil"/>
              <w:bottom w:val="single" w:sz="4" w:space="0" w:color="auto"/>
              <w:right w:val="nil"/>
            </w:tcBorders>
          </w:tcPr>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r w:rsidRPr="000177FA">
              <w:rPr>
                <w:rFonts w:cstheme="minorHAnsi"/>
                <w:sz w:val="24"/>
              </w:rPr>
              <w:t>Aprobado por:</w:t>
            </w:r>
          </w:p>
        </w:tc>
        <w:tc>
          <w:tcPr>
            <w:tcW w:w="1843" w:type="dxa"/>
            <w:tcBorders>
              <w:top w:val="nil"/>
              <w:left w:val="nil"/>
              <w:bottom w:val="single" w:sz="4" w:space="0" w:color="auto"/>
              <w:right w:val="nil"/>
            </w:tcBorders>
          </w:tcPr>
          <w:p w:rsidR="00990001" w:rsidRPr="000177FA" w:rsidRDefault="00990001">
            <w:pPr>
              <w:rPr>
                <w:rFonts w:cstheme="minorHAnsi"/>
                <w:sz w:val="24"/>
              </w:rPr>
            </w:pPr>
          </w:p>
        </w:tc>
        <w:tc>
          <w:tcPr>
            <w:tcW w:w="1911" w:type="dxa"/>
            <w:tcBorders>
              <w:top w:val="nil"/>
              <w:left w:val="nil"/>
              <w:bottom w:val="single" w:sz="4" w:space="0" w:color="auto"/>
              <w:right w:val="nil"/>
            </w:tcBorders>
          </w:tcPr>
          <w:p w:rsidR="00990001" w:rsidRPr="000177FA" w:rsidRDefault="00990001">
            <w:pPr>
              <w:rPr>
                <w:rFonts w:cstheme="minorHAnsi"/>
                <w:sz w:val="24"/>
              </w:rPr>
            </w:pPr>
          </w:p>
        </w:tc>
        <w:tc>
          <w:tcPr>
            <w:tcW w:w="2169" w:type="dxa"/>
            <w:tcBorders>
              <w:top w:val="nil"/>
              <w:left w:val="nil"/>
              <w:bottom w:val="single" w:sz="4" w:space="0" w:color="auto"/>
              <w:right w:val="nil"/>
            </w:tcBorders>
          </w:tcPr>
          <w:p w:rsidR="00990001" w:rsidRPr="000177FA" w:rsidRDefault="00990001">
            <w:pPr>
              <w:rPr>
                <w:rFonts w:cstheme="minorHAnsi"/>
                <w:sz w:val="24"/>
              </w:rPr>
            </w:pPr>
          </w:p>
        </w:tc>
      </w:tr>
      <w:tr w:rsidR="00990001" w:rsidRPr="000177FA" w:rsidTr="00990001">
        <w:trPr>
          <w:trHeight w:val="291"/>
        </w:trPr>
        <w:tc>
          <w:tcPr>
            <w:tcW w:w="275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Firma</w:t>
            </w:r>
          </w:p>
        </w:tc>
      </w:tr>
      <w:tr w:rsidR="00990001"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990001" w:rsidRPr="000177FA" w:rsidRDefault="00320C7A" w:rsidP="00320C7A">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990001" w:rsidRPr="000177FA" w:rsidRDefault="00320C7A" w:rsidP="00320C7A">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r>
    </w:tbl>
    <w:p w:rsidR="00274863" w:rsidRPr="000177FA" w:rsidRDefault="00274863">
      <w:pPr>
        <w:rPr>
          <w:lang w:val="en-US"/>
        </w:rPr>
      </w:pPr>
    </w:p>
    <w:p w:rsidR="003C0E0A" w:rsidRPr="000177FA" w:rsidRDefault="003C0E0A">
      <w:pPr>
        <w:rPr>
          <w:lang w:val="en-US"/>
        </w:rPr>
      </w:pPr>
    </w:p>
    <w:tbl>
      <w:tblPr>
        <w:tblStyle w:val="Tablaconcuadrcula"/>
        <w:tblW w:w="9966" w:type="dxa"/>
        <w:jc w:val="center"/>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ayout w:type="fixed"/>
        <w:tblLook w:val="04A0" w:firstRow="1" w:lastRow="0" w:firstColumn="1" w:lastColumn="0" w:noHBand="0" w:noVBand="1"/>
      </w:tblPr>
      <w:tblGrid>
        <w:gridCol w:w="3257"/>
        <w:gridCol w:w="3260"/>
        <w:gridCol w:w="64"/>
        <w:gridCol w:w="3385"/>
      </w:tblGrid>
      <w:tr w:rsidR="00274863" w:rsidRPr="000177FA" w:rsidTr="00274863">
        <w:trPr>
          <w:trHeight w:val="333"/>
          <w:jc w:val="center"/>
        </w:trPr>
        <w:tc>
          <w:tcPr>
            <w:tcW w:w="9966" w:type="dxa"/>
            <w:gridSpan w:val="4"/>
          </w:tcPr>
          <w:p w:rsidR="00274863" w:rsidRPr="000177FA" w:rsidRDefault="00274863" w:rsidP="00274863">
            <w:pPr>
              <w:jc w:val="both"/>
              <w:rPr>
                <w:rFonts w:cstheme="minorHAnsi"/>
              </w:rPr>
            </w:pPr>
            <w:r w:rsidRPr="000177FA">
              <w:rPr>
                <w:rFonts w:cstheme="minorHAnsi"/>
                <w:b/>
              </w:rPr>
              <w:lastRenderedPageBreak/>
              <w:t xml:space="preserve">Nombre del proceso: </w:t>
            </w:r>
            <w:r w:rsidR="00990001" w:rsidRPr="000177FA">
              <w:rPr>
                <w:rFonts w:cstheme="minorHAnsi"/>
              </w:rPr>
              <w:t>Uso De Maquinaria Y Equipo.</w:t>
            </w:r>
          </w:p>
        </w:tc>
      </w:tr>
      <w:tr w:rsidR="00274863" w:rsidRPr="000177FA" w:rsidTr="00274863">
        <w:trPr>
          <w:trHeight w:val="312"/>
          <w:jc w:val="center"/>
        </w:trPr>
        <w:tc>
          <w:tcPr>
            <w:tcW w:w="9966" w:type="dxa"/>
            <w:gridSpan w:val="4"/>
            <w:vAlign w:val="center"/>
          </w:tcPr>
          <w:p w:rsidR="00274863" w:rsidRPr="000177FA" w:rsidRDefault="00274863" w:rsidP="00274863">
            <w:pPr>
              <w:jc w:val="center"/>
              <w:rPr>
                <w:rFonts w:cstheme="minorHAnsi"/>
              </w:rPr>
            </w:pPr>
            <w:r w:rsidRPr="000177FA">
              <w:rPr>
                <w:rFonts w:cstheme="minorHAnsi"/>
                <w:b/>
              </w:rPr>
              <w:t>OBJETIVO</w:t>
            </w:r>
            <w:r w:rsidRPr="000177FA">
              <w:rPr>
                <w:rFonts w:cstheme="minorHAnsi"/>
              </w:rPr>
              <w:t>:</w:t>
            </w:r>
          </w:p>
        </w:tc>
      </w:tr>
      <w:tr w:rsidR="00274863" w:rsidRPr="000177FA" w:rsidTr="00274863">
        <w:trPr>
          <w:trHeight w:val="333"/>
          <w:jc w:val="center"/>
        </w:trPr>
        <w:tc>
          <w:tcPr>
            <w:tcW w:w="9966" w:type="dxa"/>
            <w:gridSpan w:val="4"/>
          </w:tcPr>
          <w:p w:rsidR="00274863" w:rsidRPr="000177FA" w:rsidRDefault="00274863" w:rsidP="00041E5D">
            <w:pPr>
              <w:jc w:val="both"/>
              <w:rPr>
                <w:rFonts w:cstheme="minorHAnsi"/>
              </w:rPr>
            </w:pPr>
            <w:r w:rsidRPr="000177FA">
              <w:rPr>
                <w:rFonts w:cstheme="minorHAnsi"/>
              </w:rPr>
              <w:t>Establecer las condiciones de segurid</w:t>
            </w:r>
            <w:r w:rsidR="00CC694F" w:rsidRPr="000177FA">
              <w:rPr>
                <w:rFonts w:cstheme="minorHAnsi"/>
              </w:rPr>
              <w:t>ad, los sistemas de protección</w:t>
            </w:r>
            <w:r w:rsidRPr="000177FA">
              <w:rPr>
                <w:rFonts w:cstheme="minorHAnsi"/>
              </w:rPr>
              <w:t xml:space="preserve"> y dispositivos para prevenir y proteger a los trabajadores contra riesgos </w:t>
            </w:r>
            <w:r w:rsidR="00041E5D" w:rsidRPr="000177FA">
              <w:rPr>
                <w:rFonts w:cstheme="minorHAnsi"/>
              </w:rPr>
              <w:t xml:space="preserve">en la etapa de OPERACIÓN de </w:t>
            </w:r>
            <w:r w:rsidRPr="000177FA">
              <w:rPr>
                <w:rFonts w:cstheme="minorHAnsi"/>
              </w:rPr>
              <w:t>maquinaria y</w:t>
            </w:r>
            <w:r w:rsidR="00041E5D" w:rsidRPr="000177FA">
              <w:rPr>
                <w:rFonts w:cstheme="minorHAnsi"/>
              </w:rPr>
              <w:t>/o</w:t>
            </w:r>
            <w:r w:rsidRPr="000177FA">
              <w:rPr>
                <w:rFonts w:cstheme="minorHAnsi"/>
              </w:rPr>
              <w:t xml:space="preserve"> equipo</w:t>
            </w:r>
            <w:r w:rsidR="00041E5D" w:rsidRPr="000177FA">
              <w:rPr>
                <w:rFonts w:cstheme="minorHAnsi"/>
              </w:rPr>
              <w:t>.</w:t>
            </w:r>
          </w:p>
        </w:tc>
      </w:tr>
      <w:tr w:rsidR="00274863" w:rsidRPr="000177FA" w:rsidTr="00274863">
        <w:trPr>
          <w:trHeight w:val="333"/>
          <w:jc w:val="center"/>
        </w:trPr>
        <w:tc>
          <w:tcPr>
            <w:tcW w:w="9966" w:type="dxa"/>
            <w:gridSpan w:val="4"/>
          </w:tcPr>
          <w:p w:rsidR="00274863" w:rsidRPr="000177FA" w:rsidRDefault="00274863" w:rsidP="00274863">
            <w:pPr>
              <w:jc w:val="center"/>
              <w:rPr>
                <w:rFonts w:cstheme="minorHAnsi"/>
                <w:b/>
              </w:rPr>
            </w:pPr>
            <w:r w:rsidRPr="000177FA">
              <w:rPr>
                <w:rFonts w:cstheme="minorHAnsi"/>
                <w:b/>
              </w:rPr>
              <w:t>ALCANCE:</w:t>
            </w:r>
          </w:p>
        </w:tc>
      </w:tr>
      <w:tr w:rsidR="00274863" w:rsidRPr="000177FA" w:rsidTr="00274863">
        <w:trPr>
          <w:trHeight w:val="333"/>
          <w:jc w:val="center"/>
        </w:trPr>
        <w:tc>
          <w:tcPr>
            <w:tcW w:w="9966" w:type="dxa"/>
            <w:gridSpan w:val="4"/>
          </w:tcPr>
          <w:p w:rsidR="00274863" w:rsidRPr="000177FA" w:rsidRDefault="00274863" w:rsidP="00274863">
            <w:pPr>
              <w:jc w:val="both"/>
              <w:rPr>
                <w:rFonts w:cstheme="minorHAnsi"/>
              </w:rPr>
            </w:pPr>
            <w:r w:rsidRPr="000177FA">
              <w:rPr>
                <w:rFonts w:cstheme="minorHAnsi"/>
              </w:rPr>
              <w:t>Aplica para el manejo de la maquinaria utilizada en la etapa de operación y mantenimiento como lo es compresor, hidroneumático, dispensario y planta de emergencia.</w:t>
            </w:r>
          </w:p>
        </w:tc>
      </w:tr>
      <w:tr w:rsidR="00274863" w:rsidRPr="000177FA" w:rsidTr="00274863">
        <w:trPr>
          <w:trHeight w:val="333"/>
          <w:jc w:val="center"/>
        </w:trPr>
        <w:tc>
          <w:tcPr>
            <w:tcW w:w="9966" w:type="dxa"/>
            <w:gridSpan w:val="4"/>
          </w:tcPr>
          <w:p w:rsidR="00274863" w:rsidRPr="000177FA" w:rsidRDefault="00274863" w:rsidP="00274863">
            <w:pPr>
              <w:jc w:val="center"/>
              <w:rPr>
                <w:rFonts w:cstheme="minorHAnsi"/>
                <w:b/>
              </w:rPr>
            </w:pPr>
            <w:r w:rsidRPr="000177FA">
              <w:rPr>
                <w:rFonts w:cstheme="minorHAnsi"/>
                <w:b/>
              </w:rPr>
              <w:t>REFERENCIAS:</w:t>
            </w:r>
          </w:p>
        </w:tc>
      </w:tr>
      <w:tr w:rsidR="00274863" w:rsidRPr="000177FA" w:rsidTr="00274863">
        <w:trPr>
          <w:trHeight w:val="312"/>
          <w:jc w:val="center"/>
        </w:trPr>
        <w:tc>
          <w:tcPr>
            <w:tcW w:w="9966" w:type="dxa"/>
            <w:gridSpan w:val="4"/>
          </w:tcPr>
          <w:p w:rsidR="00274863" w:rsidRPr="000177FA" w:rsidRDefault="00274863" w:rsidP="005A1E1E">
            <w:pPr>
              <w:pStyle w:val="Prrafodelista"/>
              <w:numPr>
                <w:ilvl w:val="0"/>
                <w:numId w:val="22"/>
              </w:numPr>
              <w:spacing w:after="160" w:line="259" w:lineRule="auto"/>
              <w:ind w:left="454" w:hanging="124"/>
              <w:rPr>
                <w:rFonts w:cstheme="minorHAnsi"/>
              </w:rPr>
            </w:pPr>
            <w:r w:rsidRPr="000177FA">
              <w:rPr>
                <w:rFonts w:cstheme="minorHAnsi"/>
              </w:rPr>
              <w:t>Manual Integral del Sistema de Administración.</w:t>
            </w:r>
          </w:p>
          <w:p w:rsidR="00274863" w:rsidRPr="000177FA" w:rsidRDefault="00274863" w:rsidP="005A1E1E">
            <w:pPr>
              <w:pStyle w:val="Prrafodelista"/>
              <w:numPr>
                <w:ilvl w:val="0"/>
                <w:numId w:val="22"/>
              </w:numPr>
              <w:spacing w:after="160" w:line="259" w:lineRule="auto"/>
              <w:ind w:left="454" w:hanging="124"/>
              <w:jc w:val="both"/>
              <w:rPr>
                <w:rFonts w:cstheme="minorHAnsi"/>
              </w:rPr>
            </w:pPr>
            <w:r w:rsidRPr="000177FA">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274863" w:rsidRPr="000177FA" w:rsidRDefault="00274863" w:rsidP="005A1E1E">
            <w:pPr>
              <w:pStyle w:val="Prrafodelista"/>
              <w:numPr>
                <w:ilvl w:val="0"/>
                <w:numId w:val="22"/>
              </w:numPr>
              <w:spacing w:after="160" w:line="259" w:lineRule="auto"/>
              <w:ind w:left="454" w:hanging="124"/>
              <w:jc w:val="both"/>
              <w:rPr>
                <w:rFonts w:cstheme="minorHAnsi"/>
              </w:rPr>
            </w:pPr>
            <w:r w:rsidRPr="000177FA">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274863" w:rsidRPr="000177FA" w:rsidRDefault="00274863" w:rsidP="005A1E1E">
            <w:pPr>
              <w:pStyle w:val="Prrafodelista"/>
              <w:numPr>
                <w:ilvl w:val="0"/>
                <w:numId w:val="22"/>
              </w:numPr>
              <w:spacing w:after="160" w:line="259" w:lineRule="auto"/>
              <w:ind w:left="454" w:hanging="124"/>
              <w:jc w:val="both"/>
              <w:rPr>
                <w:rFonts w:cstheme="minorHAnsi"/>
              </w:rPr>
            </w:pPr>
            <w:r w:rsidRPr="000177FA">
              <w:rPr>
                <w:rFonts w:cstheme="minorHAnsi"/>
              </w:rPr>
              <w:t>ISO 9001 Sistemas de Gestión de Calidad.</w:t>
            </w:r>
          </w:p>
          <w:p w:rsidR="00274863" w:rsidRPr="000177FA" w:rsidRDefault="00274863" w:rsidP="005A1E1E">
            <w:pPr>
              <w:pStyle w:val="Prrafodelista"/>
              <w:numPr>
                <w:ilvl w:val="0"/>
                <w:numId w:val="22"/>
              </w:numPr>
              <w:spacing w:after="160" w:line="259" w:lineRule="auto"/>
              <w:ind w:left="454" w:hanging="124"/>
              <w:jc w:val="both"/>
              <w:rPr>
                <w:rFonts w:cstheme="minorHAnsi"/>
              </w:rPr>
            </w:pPr>
            <w:r w:rsidRPr="000177FA">
              <w:rPr>
                <w:rFonts w:cstheme="minorHAnsi"/>
              </w:rPr>
              <w:t>ISO 14001 Sistemas de Gestión Ambiental.</w:t>
            </w:r>
          </w:p>
          <w:p w:rsidR="00274863" w:rsidRPr="000177FA" w:rsidRDefault="00274863" w:rsidP="005A1E1E">
            <w:pPr>
              <w:pStyle w:val="Prrafodelista"/>
              <w:numPr>
                <w:ilvl w:val="0"/>
                <w:numId w:val="22"/>
              </w:numPr>
              <w:ind w:left="454" w:hanging="124"/>
              <w:rPr>
                <w:rFonts w:cstheme="minorHAnsi"/>
              </w:rPr>
            </w:pPr>
            <w:r w:rsidRPr="000177FA">
              <w:rPr>
                <w:rFonts w:cstheme="minorHAnsi"/>
              </w:rPr>
              <w:t>OSHAS 18001 Gestión de Seguridad y Salud Ocupacional.</w:t>
            </w:r>
          </w:p>
          <w:p w:rsidR="00274863" w:rsidRPr="000177FA" w:rsidRDefault="00274863" w:rsidP="005A1E1E">
            <w:pPr>
              <w:pStyle w:val="Prrafodelista"/>
              <w:numPr>
                <w:ilvl w:val="0"/>
                <w:numId w:val="22"/>
              </w:numPr>
              <w:spacing w:line="276" w:lineRule="auto"/>
              <w:ind w:left="454" w:hanging="124"/>
              <w:jc w:val="both"/>
              <w:rPr>
                <w:rFonts w:cstheme="minorHAnsi"/>
              </w:rPr>
            </w:pPr>
            <w:r w:rsidRPr="000177FA">
              <w:rPr>
                <w:rFonts w:cstheme="minorHAnsi"/>
              </w:rPr>
              <w:t>NOM-004-STPS-1999 “Sistemas de protección y dispositivos de seguridad en la maquinaria y equipo que se utilice en los centros de trabajo”</w:t>
            </w:r>
            <w:r w:rsidR="003C0E0A" w:rsidRPr="000177FA">
              <w:rPr>
                <w:rFonts w:cstheme="minorHAnsi"/>
              </w:rPr>
              <w:t>.</w:t>
            </w:r>
          </w:p>
          <w:p w:rsidR="00274863" w:rsidRPr="000177FA" w:rsidRDefault="00274863" w:rsidP="005A1E1E">
            <w:pPr>
              <w:pStyle w:val="Prrafodelista"/>
              <w:numPr>
                <w:ilvl w:val="0"/>
                <w:numId w:val="22"/>
              </w:numPr>
              <w:spacing w:line="276" w:lineRule="auto"/>
              <w:ind w:left="454" w:hanging="124"/>
              <w:jc w:val="both"/>
              <w:rPr>
                <w:rFonts w:cstheme="minorHAnsi"/>
              </w:rPr>
            </w:pPr>
            <w:r w:rsidRPr="000177FA">
              <w:rPr>
                <w:rFonts w:cstheme="minorHAnsi"/>
              </w:rPr>
              <w:t>NOM-020-STPS-2011 “Recipientes sujetos a presión, recipientes criogénicos y generadores de vapor o calderas-Funcionamiento-Condiciones de seguridad”.</w:t>
            </w:r>
          </w:p>
          <w:p w:rsidR="00274863" w:rsidRPr="000177FA" w:rsidRDefault="00274863" w:rsidP="005A1E1E">
            <w:pPr>
              <w:pStyle w:val="Prrafodelista"/>
              <w:numPr>
                <w:ilvl w:val="0"/>
                <w:numId w:val="22"/>
              </w:numPr>
              <w:spacing w:line="276" w:lineRule="auto"/>
              <w:ind w:left="454" w:hanging="124"/>
              <w:jc w:val="both"/>
              <w:rPr>
                <w:rFonts w:cstheme="minorHAnsi"/>
              </w:rPr>
            </w:pPr>
            <w:r w:rsidRPr="000177FA">
              <w:rPr>
                <w:rStyle w:val="nfasis"/>
                <w:rFonts w:cstheme="minorHAnsi"/>
                <w:bCs/>
                <w:shd w:val="clear" w:color="auto" w:fill="FFFFFF"/>
              </w:rPr>
              <w:t>NOM</w:t>
            </w:r>
            <w:r w:rsidRPr="000177FA">
              <w:rPr>
                <w:rFonts w:cstheme="minorHAnsi"/>
                <w:i/>
                <w:shd w:val="clear" w:color="auto" w:fill="FFFFFF"/>
              </w:rPr>
              <w:t>-</w:t>
            </w:r>
            <w:r w:rsidRPr="000177FA">
              <w:rPr>
                <w:rStyle w:val="nfasis"/>
                <w:rFonts w:cstheme="minorHAnsi"/>
                <w:bCs/>
                <w:shd w:val="clear" w:color="auto" w:fill="FFFFFF"/>
              </w:rPr>
              <w:t>005</w:t>
            </w:r>
            <w:r w:rsidRPr="000177FA">
              <w:rPr>
                <w:rFonts w:cstheme="minorHAnsi"/>
                <w:i/>
                <w:shd w:val="clear" w:color="auto" w:fill="FFFFFF"/>
              </w:rPr>
              <w:t>-</w:t>
            </w:r>
            <w:r w:rsidRPr="000177FA">
              <w:rPr>
                <w:rStyle w:val="nfasis"/>
                <w:rFonts w:cstheme="minorHAnsi"/>
                <w:bCs/>
                <w:shd w:val="clear" w:color="auto" w:fill="FFFFFF"/>
              </w:rPr>
              <w:t>ASEA</w:t>
            </w:r>
            <w:r w:rsidRPr="000177FA">
              <w:rPr>
                <w:rFonts w:cstheme="minorHAnsi"/>
                <w:i/>
                <w:shd w:val="clear" w:color="auto" w:fill="FFFFFF"/>
              </w:rPr>
              <w:t>-</w:t>
            </w:r>
            <w:r w:rsidRPr="000177FA">
              <w:rPr>
                <w:rStyle w:val="nfasis"/>
                <w:rFonts w:cstheme="minorHAnsi"/>
                <w:bCs/>
                <w:shd w:val="clear" w:color="auto" w:fill="FFFFFF"/>
              </w:rPr>
              <w:t>2016</w:t>
            </w:r>
            <w:r w:rsidRPr="000177FA">
              <w:rPr>
                <w:rFonts w:cstheme="minorHAnsi"/>
                <w:i/>
                <w:shd w:val="clear" w:color="auto" w:fill="FFFFFF"/>
              </w:rPr>
              <w:t>,</w:t>
            </w:r>
            <w:r w:rsidRPr="000177FA">
              <w:rPr>
                <w:rFonts w:cstheme="minorHAnsi"/>
                <w:shd w:val="clear" w:color="auto" w:fill="FFFFFF"/>
              </w:rPr>
              <w:t xml:space="preserve"> Diseño, construcción, operación y mantenimiento de Estaciones de Servicio para almacenamiento y expendio de diésel y gasolinas.</w:t>
            </w:r>
          </w:p>
          <w:p w:rsidR="00274863" w:rsidRPr="000177FA" w:rsidRDefault="00274863" w:rsidP="00274863">
            <w:pPr>
              <w:pStyle w:val="Prrafodelista"/>
              <w:spacing w:line="276" w:lineRule="auto"/>
              <w:ind w:left="454"/>
              <w:jc w:val="both"/>
              <w:rPr>
                <w:rFonts w:cstheme="minorHAnsi"/>
              </w:rPr>
            </w:pPr>
          </w:p>
        </w:tc>
      </w:tr>
      <w:tr w:rsidR="00274863" w:rsidRPr="000177FA" w:rsidTr="00274863">
        <w:trPr>
          <w:trHeight w:val="312"/>
          <w:jc w:val="center"/>
        </w:trPr>
        <w:tc>
          <w:tcPr>
            <w:tcW w:w="3257" w:type="dxa"/>
          </w:tcPr>
          <w:p w:rsidR="00274863" w:rsidRPr="000177FA" w:rsidRDefault="00274863" w:rsidP="00274863">
            <w:pPr>
              <w:jc w:val="both"/>
              <w:rPr>
                <w:rFonts w:cstheme="minorHAnsi"/>
                <w:b/>
              </w:rPr>
            </w:pPr>
            <w:r w:rsidRPr="000177FA">
              <w:rPr>
                <w:rFonts w:cstheme="minorHAnsi"/>
                <w:b/>
              </w:rPr>
              <w:t>RESPONSABILIDADES:</w:t>
            </w:r>
          </w:p>
        </w:tc>
        <w:tc>
          <w:tcPr>
            <w:tcW w:w="3260" w:type="dxa"/>
          </w:tcPr>
          <w:p w:rsidR="00274863" w:rsidRPr="000177FA" w:rsidRDefault="00274863" w:rsidP="00274863">
            <w:pPr>
              <w:jc w:val="both"/>
              <w:rPr>
                <w:rFonts w:cstheme="minorHAnsi"/>
                <w:b/>
              </w:rPr>
            </w:pPr>
            <w:r w:rsidRPr="000177FA">
              <w:rPr>
                <w:rFonts w:cstheme="minorHAnsi"/>
                <w:b/>
              </w:rPr>
              <w:t>INDICADORES:</w:t>
            </w:r>
          </w:p>
        </w:tc>
        <w:tc>
          <w:tcPr>
            <w:tcW w:w="3449" w:type="dxa"/>
            <w:gridSpan w:val="2"/>
          </w:tcPr>
          <w:p w:rsidR="00274863" w:rsidRPr="000177FA" w:rsidRDefault="00274863" w:rsidP="00274863">
            <w:pPr>
              <w:jc w:val="both"/>
              <w:rPr>
                <w:rFonts w:cstheme="minorHAnsi"/>
                <w:b/>
              </w:rPr>
            </w:pPr>
            <w:r w:rsidRPr="000177FA">
              <w:rPr>
                <w:rFonts w:cstheme="minorHAnsi"/>
                <w:b/>
              </w:rPr>
              <w:t>FRECUENCIA:</w:t>
            </w:r>
          </w:p>
        </w:tc>
      </w:tr>
      <w:tr w:rsidR="00274863" w:rsidRPr="000177FA" w:rsidTr="00274863">
        <w:trPr>
          <w:trHeight w:val="312"/>
          <w:jc w:val="center"/>
        </w:trPr>
        <w:tc>
          <w:tcPr>
            <w:tcW w:w="3257" w:type="dxa"/>
          </w:tcPr>
          <w:p w:rsidR="00274863" w:rsidRPr="000177FA" w:rsidRDefault="00274863" w:rsidP="005A1E1E">
            <w:pPr>
              <w:pStyle w:val="Prrafodelista"/>
              <w:numPr>
                <w:ilvl w:val="0"/>
                <w:numId w:val="23"/>
              </w:numPr>
              <w:ind w:left="313" w:hanging="266"/>
              <w:jc w:val="both"/>
              <w:rPr>
                <w:rFonts w:cstheme="minorHAnsi"/>
              </w:rPr>
            </w:pPr>
            <w:r w:rsidRPr="000177FA">
              <w:rPr>
                <w:rFonts w:cstheme="minorHAnsi"/>
              </w:rPr>
              <w:t>Supervisar la implementación del presente procedimiento en el uso de la maquinaria y equipo, considerando los aspectos ambientales y los riesgos r</w:t>
            </w:r>
            <w:r w:rsidR="00041E5D" w:rsidRPr="000177FA">
              <w:rPr>
                <w:rFonts w:cstheme="minorHAnsi"/>
              </w:rPr>
              <w:t>elacionados con la operación</w:t>
            </w:r>
            <w:r w:rsidRPr="000177FA">
              <w:rPr>
                <w:rFonts w:cstheme="minorHAnsi"/>
              </w:rPr>
              <w:t xml:space="preserve"> de las instalaciones. </w:t>
            </w:r>
          </w:p>
        </w:tc>
        <w:tc>
          <w:tcPr>
            <w:tcW w:w="3260" w:type="dxa"/>
          </w:tcPr>
          <w:p w:rsidR="00274863" w:rsidRPr="000177FA" w:rsidRDefault="00EA519B" w:rsidP="00274863">
            <w:pPr>
              <w:jc w:val="both"/>
              <w:rPr>
                <w:rFonts w:cstheme="minorHAnsi"/>
              </w:rPr>
            </w:pPr>
            <w:r w:rsidRPr="000177FA">
              <w:rPr>
                <w:rFonts w:cstheme="minorHAnsi"/>
              </w:rPr>
              <w:t>NA</w:t>
            </w:r>
          </w:p>
        </w:tc>
        <w:tc>
          <w:tcPr>
            <w:tcW w:w="3449" w:type="dxa"/>
            <w:gridSpan w:val="2"/>
          </w:tcPr>
          <w:p w:rsidR="00274863" w:rsidRPr="000177FA" w:rsidRDefault="00EA519B" w:rsidP="00274863">
            <w:pPr>
              <w:jc w:val="both"/>
              <w:rPr>
                <w:rFonts w:cstheme="minorHAnsi"/>
              </w:rPr>
            </w:pPr>
            <w:r w:rsidRPr="000177FA">
              <w:rPr>
                <w:rFonts w:cstheme="minorHAnsi"/>
              </w:rPr>
              <w:t>NA</w:t>
            </w:r>
          </w:p>
        </w:tc>
      </w:tr>
      <w:tr w:rsidR="00274863" w:rsidRPr="000177FA" w:rsidTr="00274863">
        <w:trPr>
          <w:trHeight w:val="312"/>
          <w:jc w:val="center"/>
        </w:trPr>
        <w:tc>
          <w:tcPr>
            <w:tcW w:w="9966" w:type="dxa"/>
            <w:gridSpan w:val="4"/>
          </w:tcPr>
          <w:p w:rsidR="00274863" w:rsidRPr="000177FA" w:rsidRDefault="00274863" w:rsidP="00EA519B">
            <w:pPr>
              <w:jc w:val="center"/>
              <w:rPr>
                <w:rFonts w:cstheme="minorHAnsi"/>
                <w:b/>
              </w:rPr>
            </w:pPr>
            <w:r w:rsidRPr="000177FA">
              <w:rPr>
                <w:rFonts w:cstheme="minorHAnsi"/>
                <w:b/>
              </w:rPr>
              <w:t>TERMINOS Y DEFINICIONES</w:t>
            </w:r>
          </w:p>
        </w:tc>
      </w:tr>
      <w:tr w:rsidR="00274863" w:rsidRPr="000177FA" w:rsidTr="00274863">
        <w:trPr>
          <w:trHeight w:val="312"/>
          <w:jc w:val="center"/>
        </w:trPr>
        <w:tc>
          <w:tcPr>
            <w:tcW w:w="9966" w:type="dxa"/>
            <w:gridSpan w:val="4"/>
          </w:tcPr>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Aceite:</w:t>
            </w:r>
            <w:r w:rsidRPr="000177FA">
              <w:rPr>
                <w:rFonts w:cstheme="minorHAnsi"/>
              </w:rPr>
              <w:t xml:space="preserve"> sustancia grasa de origen animal, mineral o vegetal, liquida, insoluble en agua, combustible y generalmente menos densa que el agua, constituida por hidrocarburos derivados del petróleo.</w:t>
            </w:r>
          </w:p>
          <w:p w:rsidR="00274863" w:rsidRPr="000177FA" w:rsidRDefault="00274863" w:rsidP="00274863">
            <w:pPr>
              <w:pStyle w:val="Prrafodelista"/>
              <w:ind w:left="454"/>
              <w:jc w:val="both"/>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Bitácora:</w:t>
            </w:r>
            <w:r w:rsidR="003C0E0A" w:rsidRPr="000177FA">
              <w:rPr>
                <w:rFonts w:cstheme="minorHAnsi"/>
              </w:rPr>
              <w:t xml:space="preserve"> c</w:t>
            </w:r>
            <w:r w:rsidRPr="000177FA">
              <w:rPr>
                <w:rFonts w:cstheme="minorHAnsi"/>
              </w:rPr>
              <w:t>uaderno en el cual se reportan las actividades realizadas durante el día.</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Compresor:</w:t>
            </w:r>
            <w:r w:rsidRPr="000177FA">
              <w:rPr>
                <w:rFonts w:cstheme="minorHAnsi"/>
              </w:rPr>
              <w:t xml:space="preserve"> máquina que sirve para reducir a menor volumen un gas o un líquido por medio de la presión.</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lastRenderedPageBreak/>
              <w:t>Dispensario:</w:t>
            </w:r>
            <w:r w:rsidRPr="000177FA">
              <w:rPr>
                <w:rFonts w:cstheme="minorHAnsi"/>
              </w:rPr>
              <w:t xml:space="preserve"> equipo utilizado para suministrar combustible en las estaciones de servicio.</w:t>
            </w: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Hidroneumático:</w:t>
            </w:r>
            <w:r w:rsidRPr="000177FA">
              <w:rPr>
                <w:rFonts w:cstheme="minorHAnsi"/>
              </w:rPr>
              <w:t xml:space="preserve"> máquina que funciona mediante un líquido, generalmente el agua y un gas comprimido.</w:t>
            </w:r>
          </w:p>
          <w:p w:rsidR="00274863" w:rsidRPr="000177FA" w:rsidRDefault="00274863" w:rsidP="00274863">
            <w:pPr>
              <w:pStyle w:val="Prrafodelista"/>
              <w:ind w:left="454"/>
              <w:jc w:val="both"/>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 xml:space="preserve">Lubricante: </w:t>
            </w:r>
            <w:r w:rsidRPr="000177FA">
              <w:rPr>
                <w:rFonts w:cstheme="minorHAnsi"/>
                <w:color w:val="222222"/>
                <w:shd w:val="clear" w:color="auto" w:fill="FFFFFF"/>
              </w:rPr>
              <w:t>Sustancia grasa o aceitosa que se aplica a las piezas de un engranaje para que el rozamiento sea menor o más suave.</w:t>
            </w:r>
          </w:p>
          <w:p w:rsidR="00274863" w:rsidRPr="000177FA" w:rsidRDefault="00274863" w:rsidP="00274863">
            <w:pPr>
              <w:pStyle w:val="Prrafodelista"/>
              <w:ind w:left="454"/>
              <w:jc w:val="both"/>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 xml:space="preserve">Maquinaria y equipo: </w:t>
            </w:r>
            <w:r w:rsidRPr="000177FA">
              <w:rPr>
                <w:rFonts w:cstheme="minorHAnsi"/>
              </w:rPr>
              <w:t>es el conjunto de mecanismos y elementos combinados destinados a recibir una forma de energía, para transformarla a una función determinada.</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Planta de emergencia:</w:t>
            </w:r>
            <w:r w:rsidRPr="000177FA">
              <w:rPr>
                <w:rFonts w:cstheme="minorHAnsi"/>
              </w:rPr>
              <w:t xml:space="preserve"> maquina utilizada para la generación de energía eléctrica por medio de la quema de combustible, misma que en su mayoría de ocasiones entra en funcionamiento cuando no se cuenta con energía eléctrica.</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Proveedor:</w:t>
            </w:r>
            <w:r w:rsidRPr="000177FA">
              <w:rPr>
                <w:rFonts w:cstheme="minorHAnsi"/>
              </w:rPr>
              <w:t xml:space="preserve"> persona que abastece a otra de alguna necesidad.</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Riesgo potencial:</w:t>
            </w:r>
            <w:r w:rsidRPr="000177FA">
              <w:rPr>
                <w:rFonts w:cstheme="minorHAnsi"/>
              </w:rPr>
              <w:t xml:space="preserve"> es la probabilidad de que la maquinaria y equipo causen lesiones a los trabajadores.</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Protector de seguridad:</w:t>
            </w:r>
            <w:r w:rsidRPr="000177FA">
              <w:rPr>
                <w:rFonts w:cstheme="minorHAnsi"/>
              </w:rPr>
              <w:t xml:space="preserve"> son elementos que cubren a la maquinaria y equipo para evitar el acceso al punto de operación y evitar un riesgo al trabajador.</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 xml:space="preserve">Válvula: </w:t>
            </w:r>
            <w:r w:rsidRPr="000177FA">
              <w:rPr>
                <w:rFonts w:cstheme="minorHAnsi"/>
              </w:rPr>
              <w:t>dispositivo que abre o cierra el paso de un fluido por un conducto en una máquina.</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24"/>
              </w:numPr>
              <w:ind w:left="454" w:hanging="124"/>
              <w:jc w:val="both"/>
              <w:rPr>
                <w:rFonts w:cstheme="minorHAnsi"/>
              </w:rPr>
            </w:pPr>
            <w:r w:rsidRPr="000177FA">
              <w:rPr>
                <w:rFonts w:cstheme="minorHAnsi"/>
                <w:b/>
              </w:rPr>
              <w:t>Viscosidad:</w:t>
            </w:r>
            <w:r w:rsidRPr="000177FA">
              <w:rPr>
                <w:rFonts w:cstheme="minorHAnsi"/>
              </w:rPr>
              <w:t xml:space="preserve"> </w:t>
            </w:r>
            <w:r w:rsidRPr="000177FA">
              <w:rPr>
                <w:rFonts w:cstheme="minorHAnsi"/>
                <w:color w:val="222222"/>
                <w:shd w:val="clear" w:color="auto" w:fill="FFFFFF"/>
              </w:rPr>
              <w:t>Sustancia de consistencia viscosa, especialmente si es una secreción animal o vegetal.</w:t>
            </w:r>
          </w:p>
          <w:p w:rsidR="00274863" w:rsidRPr="000177FA" w:rsidRDefault="00274863" w:rsidP="00274863">
            <w:pPr>
              <w:pStyle w:val="Prrafodelista"/>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274863" w:rsidRPr="000177FA" w:rsidRDefault="00274863" w:rsidP="00274863">
            <w:pPr>
              <w:jc w:val="both"/>
              <w:rPr>
                <w:rFonts w:cstheme="minorHAnsi"/>
              </w:rPr>
            </w:pPr>
          </w:p>
          <w:p w:rsidR="00EA519B" w:rsidRPr="000177FA" w:rsidRDefault="00EA519B" w:rsidP="00274863">
            <w:pPr>
              <w:jc w:val="both"/>
              <w:rPr>
                <w:rFonts w:cstheme="minorHAnsi"/>
              </w:rPr>
            </w:pPr>
          </w:p>
          <w:p w:rsidR="009E5B20" w:rsidRPr="000177FA" w:rsidRDefault="009E5B20" w:rsidP="00274863">
            <w:pPr>
              <w:jc w:val="both"/>
              <w:rPr>
                <w:rFonts w:cstheme="minorHAnsi"/>
              </w:rPr>
            </w:pPr>
          </w:p>
        </w:tc>
      </w:tr>
      <w:tr w:rsidR="00274863" w:rsidRPr="000177FA" w:rsidTr="00274863">
        <w:trPr>
          <w:trHeight w:val="312"/>
          <w:jc w:val="center"/>
        </w:trPr>
        <w:tc>
          <w:tcPr>
            <w:tcW w:w="9966" w:type="dxa"/>
            <w:gridSpan w:val="4"/>
          </w:tcPr>
          <w:p w:rsidR="00274863" w:rsidRPr="000177FA" w:rsidRDefault="00274863" w:rsidP="00274863">
            <w:pPr>
              <w:jc w:val="both"/>
              <w:rPr>
                <w:rFonts w:cstheme="minorHAnsi"/>
              </w:rPr>
            </w:pPr>
          </w:p>
        </w:tc>
      </w:tr>
      <w:tr w:rsidR="00274863" w:rsidRPr="000177FA" w:rsidTr="00274863">
        <w:trPr>
          <w:trHeight w:val="312"/>
          <w:jc w:val="center"/>
        </w:trPr>
        <w:tc>
          <w:tcPr>
            <w:tcW w:w="9966" w:type="dxa"/>
            <w:gridSpan w:val="4"/>
          </w:tcPr>
          <w:p w:rsidR="00274863" w:rsidRPr="000177FA" w:rsidRDefault="00274863" w:rsidP="00EA519B">
            <w:pPr>
              <w:jc w:val="center"/>
              <w:rPr>
                <w:rFonts w:cstheme="minorHAnsi"/>
                <w:b/>
              </w:rPr>
            </w:pPr>
            <w:r w:rsidRPr="000177FA">
              <w:rPr>
                <w:rFonts w:cstheme="minorHAnsi"/>
                <w:b/>
              </w:rPr>
              <w:lastRenderedPageBreak/>
              <w:t>DIAGRAMA DE FLUJO:</w:t>
            </w:r>
          </w:p>
        </w:tc>
      </w:tr>
      <w:tr w:rsidR="00274863" w:rsidRPr="000177FA" w:rsidTr="003D235D">
        <w:trPr>
          <w:trHeight w:val="312"/>
          <w:jc w:val="center"/>
        </w:trPr>
        <w:tc>
          <w:tcPr>
            <w:tcW w:w="9966" w:type="dxa"/>
            <w:gridSpan w:val="4"/>
            <w:vAlign w:val="center"/>
          </w:tcPr>
          <w:p w:rsidR="00274863" w:rsidRPr="000177FA" w:rsidRDefault="003D235D" w:rsidP="003D235D">
            <w:pPr>
              <w:pStyle w:val="Prrafodelista"/>
              <w:jc w:val="center"/>
              <w:rPr>
                <w:rFonts w:cstheme="minorHAnsi"/>
                <w:b/>
                <w:bCs/>
              </w:rPr>
            </w:pPr>
            <w:r w:rsidRPr="000177FA">
              <w:rPr>
                <w:noProof/>
                <w:lang w:eastAsia="es-MX"/>
              </w:rPr>
              <w:drawing>
                <wp:anchor distT="0" distB="0" distL="114300" distR="114300" simplePos="0" relativeHeight="251708416" behindDoc="1" locked="0" layoutInCell="1" allowOverlap="1" wp14:anchorId="5EBEAE40" wp14:editId="542FBDCB">
                  <wp:simplePos x="0" y="0"/>
                  <wp:positionH relativeFrom="column">
                    <wp:posOffset>111125</wp:posOffset>
                  </wp:positionH>
                  <wp:positionV relativeFrom="paragraph">
                    <wp:posOffset>133350</wp:posOffset>
                  </wp:positionV>
                  <wp:extent cx="6076950" cy="6315075"/>
                  <wp:effectExtent l="0" t="0" r="0"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6315075"/>
                          </a:xfrm>
                          <a:prstGeom prst="rect">
                            <a:avLst/>
                          </a:prstGeom>
                        </pic:spPr>
                      </pic:pic>
                    </a:graphicData>
                  </a:graphic>
                  <wp14:sizeRelH relativeFrom="margin">
                    <wp14:pctWidth>0</wp14:pctWidth>
                  </wp14:sizeRelH>
                  <wp14:sizeRelV relativeFrom="margin">
                    <wp14:pctHeight>0</wp14:pctHeight>
                  </wp14:sizeRelV>
                </wp:anchor>
              </w:drawing>
            </w:r>
          </w:p>
          <w:p w:rsidR="003D235D" w:rsidRPr="000177FA" w:rsidRDefault="003D235D" w:rsidP="003D235D">
            <w:pPr>
              <w:pStyle w:val="Prrafodelista"/>
              <w:jc w:val="center"/>
              <w:rPr>
                <w:rFonts w:cstheme="minorHAnsi"/>
                <w:b/>
                <w:bCs/>
              </w:rPr>
            </w:pPr>
          </w:p>
          <w:p w:rsidR="003D235D" w:rsidRPr="000177FA" w:rsidRDefault="003D235D" w:rsidP="003D235D">
            <w:pPr>
              <w:pStyle w:val="Prrafodelista"/>
              <w:jc w:val="center"/>
              <w:rPr>
                <w:rFonts w:cstheme="minorHAnsi"/>
                <w:b/>
                <w:bCs/>
              </w:rPr>
            </w:pPr>
          </w:p>
          <w:p w:rsidR="003D235D" w:rsidRPr="000177FA" w:rsidRDefault="003D235D" w:rsidP="003D235D">
            <w:pPr>
              <w:pStyle w:val="Prrafodelista"/>
              <w:jc w:val="center"/>
              <w:rPr>
                <w:rFonts w:cstheme="minorHAnsi"/>
                <w:b/>
                <w:bCs/>
              </w:rPr>
            </w:pPr>
          </w:p>
          <w:p w:rsidR="003D235D" w:rsidRPr="000177FA" w:rsidRDefault="003D235D" w:rsidP="003D235D">
            <w:pPr>
              <w:pStyle w:val="Prrafodelista"/>
              <w:jc w:val="center"/>
              <w:rPr>
                <w:rFonts w:cstheme="minorHAnsi"/>
                <w:b/>
                <w:bCs/>
              </w:rPr>
            </w:pPr>
          </w:p>
          <w:p w:rsidR="00274863" w:rsidRPr="000177FA" w:rsidRDefault="00274863" w:rsidP="003D235D">
            <w:pPr>
              <w:pStyle w:val="Prrafodelista"/>
              <w:jc w:val="center"/>
              <w:rPr>
                <w:rFonts w:cstheme="minorHAnsi"/>
                <w:b/>
                <w:bCs/>
              </w:rPr>
            </w:pPr>
          </w:p>
          <w:p w:rsidR="00274863" w:rsidRPr="000177FA" w:rsidRDefault="00274863" w:rsidP="003D235D">
            <w:pPr>
              <w:pStyle w:val="Prrafodelista"/>
              <w:jc w:val="center"/>
              <w:rPr>
                <w:rFonts w:cstheme="minorHAnsi"/>
                <w:b/>
                <w:bCs/>
              </w:rPr>
            </w:pPr>
          </w:p>
          <w:p w:rsidR="00274863" w:rsidRPr="000177FA" w:rsidRDefault="00274863" w:rsidP="003D235D">
            <w:pPr>
              <w:pStyle w:val="Prrafodelista"/>
              <w:jc w:val="center"/>
              <w:rPr>
                <w:rFonts w:cstheme="minorHAnsi"/>
                <w:b/>
                <w:bCs/>
              </w:rPr>
            </w:pPr>
          </w:p>
          <w:p w:rsidR="00274863" w:rsidRPr="000177FA" w:rsidRDefault="00274863" w:rsidP="003D235D">
            <w:pPr>
              <w:pStyle w:val="Prrafodelista"/>
              <w:jc w:val="center"/>
              <w:rPr>
                <w:rFonts w:cstheme="minorHAnsi"/>
                <w:b/>
                <w:bCs/>
              </w:rPr>
            </w:pPr>
          </w:p>
          <w:p w:rsidR="00274863" w:rsidRPr="000177FA" w:rsidRDefault="00274863" w:rsidP="003D235D">
            <w:pPr>
              <w:jc w:val="center"/>
              <w:rPr>
                <w:rFonts w:cstheme="minorHAnsi"/>
                <w:b/>
                <w:bCs/>
              </w:rPr>
            </w:pPr>
          </w:p>
          <w:p w:rsidR="00274863" w:rsidRPr="000177FA" w:rsidRDefault="00274863" w:rsidP="003D235D">
            <w:pPr>
              <w:jc w:val="center"/>
              <w:rPr>
                <w:rFonts w:cstheme="minorHAnsi"/>
                <w:b/>
                <w:bCs/>
              </w:rPr>
            </w:pPr>
          </w:p>
          <w:p w:rsidR="00274863" w:rsidRPr="000177FA" w:rsidRDefault="00274863" w:rsidP="003D235D">
            <w:pPr>
              <w:jc w:val="center"/>
              <w:rPr>
                <w:rFonts w:cstheme="minorHAnsi"/>
                <w:b/>
              </w:rPr>
            </w:pPr>
          </w:p>
          <w:p w:rsidR="00274863" w:rsidRPr="000177FA" w:rsidRDefault="00274863" w:rsidP="003D235D">
            <w:pPr>
              <w:jc w:val="center"/>
              <w:rPr>
                <w:rFonts w:cstheme="minorHAnsi"/>
                <w:b/>
              </w:rPr>
            </w:pPr>
          </w:p>
          <w:p w:rsidR="00274863" w:rsidRPr="000177FA" w:rsidRDefault="00274863" w:rsidP="003D235D">
            <w:pPr>
              <w:jc w:val="center"/>
              <w:rPr>
                <w:rFonts w:cstheme="minorHAnsi"/>
                <w:b/>
              </w:rPr>
            </w:pPr>
          </w:p>
          <w:p w:rsidR="00274863" w:rsidRPr="000177FA" w:rsidRDefault="00274863" w:rsidP="003D235D">
            <w:pPr>
              <w:jc w:val="center"/>
              <w:rPr>
                <w:rFonts w:cstheme="minorHAnsi"/>
                <w:b/>
              </w:rPr>
            </w:pPr>
          </w:p>
          <w:p w:rsidR="00274863" w:rsidRPr="000177FA" w:rsidRDefault="00274863" w:rsidP="003D235D">
            <w:pPr>
              <w:jc w:val="center"/>
              <w:rPr>
                <w:rFonts w:cstheme="minorHAnsi"/>
                <w:b/>
              </w:rPr>
            </w:pPr>
          </w:p>
          <w:p w:rsidR="00274863" w:rsidRPr="000177FA" w:rsidRDefault="00274863" w:rsidP="003D235D">
            <w:pPr>
              <w:jc w:val="center"/>
              <w:rPr>
                <w:rFonts w:cstheme="minorHAnsi"/>
                <w:b/>
              </w:rPr>
            </w:pPr>
          </w:p>
          <w:p w:rsidR="00274863" w:rsidRPr="000177FA" w:rsidRDefault="00274863" w:rsidP="003D235D">
            <w:pPr>
              <w:jc w:val="center"/>
              <w:rPr>
                <w:rFonts w:cstheme="minorHAnsi"/>
                <w:b/>
              </w:rPr>
            </w:pPr>
          </w:p>
          <w:p w:rsidR="00274863" w:rsidRPr="000177FA" w:rsidRDefault="00274863"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p w:rsidR="003D235D" w:rsidRPr="000177FA" w:rsidRDefault="003D235D" w:rsidP="003D235D">
            <w:pPr>
              <w:jc w:val="center"/>
              <w:rPr>
                <w:rFonts w:cstheme="minorHAnsi"/>
                <w:b/>
              </w:rPr>
            </w:pPr>
          </w:p>
        </w:tc>
      </w:tr>
      <w:tr w:rsidR="00274863" w:rsidRPr="000177FA" w:rsidTr="00274863">
        <w:trPr>
          <w:trHeight w:val="312"/>
          <w:jc w:val="center"/>
        </w:trPr>
        <w:tc>
          <w:tcPr>
            <w:tcW w:w="9966" w:type="dxa"/>
            <w:gridSpan w:val="4"/>
          </w:tcPr>
          <w:p w:rsidR="00274863" w:rsidRPr="000177FA" w:rsidRDefault="00274863" w:rsidP="00EA519B">
            <w:pPr>
              <w:jc w:val="center"/>
              <w:rPr>
                <w:rFonts w:cstheme="minorHAnsi"/>
                <w:b/>
              </w:rPr>
            </w:pPr>
            <w:r w:rsidRPr="000177FA">
              <w:rPr>
                <w:rFonts w:cstheme="minorHAnsi"/>
                <w:b/>
              </w:rPr>
              <w:lastRenderedPageBreak/>
              <w:t>PROCEDIMIENTO:</w:t>
            </w:r>
          </w:p>
        </w:tc>
      </w:tr>
      <w:tr w:rsidR="00274863" w:rsidRPr="000177FA" w:rsidTr="00274863">
        <w:trPr>
          <w:trHeight w:val="312"/>
          <w:jc w:val="center"/>
        </w:trPr>
        <w:tc>
          <w:tcPr>
            <w:tcW w:w="9966" w:type="dxa"/>
            <w:gridSpan w:val="4"/>
          </w:tcPr>
          <w:p w:rsidR="00274863" w:rsidRPr="000177FA" w:rsidRDefault="00274863" w:rsidP="005A1E1E">
            <w:pPr>
              <w:pStyle w:val="Prrafodelista"/>
              <w:widowControl w:val="0"/>
              <w:numPr>
                <w:ilvl w:val="0"/>
                <w:numId w:val="21"/>
              </w:numPr>
              <w:spacing w:line="360" w:lineRule="auto"/>
              <w:ind w:right="23"/>
              <w:jc w:val="both"/>
              <w:rPr>
                <w:rFonts w:cstheme="minorHAnsi"/>
                <w:b/>
              </w:rPr>
            </w:pPr>
            <w:r w:rsidRPr="000177FA">
              <w:rPr>
                <w:rFonts w:cstheme="minorHAnsi"/>
                <w:b/>
              </w:rPr>
              <w:t xml:space="preserve">Compresor: </w:t>
            </w:r>
          </w:p>
          <w:p w:rsidR="00274863" w:rsidRPr="000177FA" w:rsidRDefault="00274863" w:rsidP="00274863">
            <w:pPr>
              <w:widowControl w:val="0"/>
              <w:ind w:right="23"/>
              <w:jc w:val="both"/>
              <w:rPr>
                <w:rFonts w:cstheme="minorHAnsi"/>
              </w:rPr>
            </w:pPr>
            <w:r w:rsidRPr="000177FA">
              <w:rPr>
                <w:rFonts w:cstheme="minorHAnsi"/>
              </w:rPr>
              <w:t xml:space="preserve">El usuario debe consultar la documentación suministrada por el proveedor para la instalación correcta </w:t>
            </w:r>
            <w:r w:rsidR="00CC694F" w:rsidRPr="000177FA">
              <w:rPr>
                <w:rFonts w:cstheme="minorHAnsi"/>
              </w:rPr>
              <w:t>d</w:t>
            </w:r>
            <w:r w:rsidRPr="000177FA">
              <w:rPr>
                <w:rFonts w:cstheme="minorHAnsi"/>
              </w:rPr>
              <w:t>el mismo</w:t>
            </w: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1"/>
                <w:numId w:val="21"/>
              </w:numPr>
              <w:ind w:right="23"/>
              <w:jc w:val="both"/>
              <w:rPr>
                <w:rFonts w:cstheme="minorHAnsi"/>
              </w:rPr>
            </w:pPr>
            <w:r w:rsidRPr="000177FA">
              <w:t>Indicaciones de seguridad</w:t>
            </w:r>
            <w:r w:rsidR="003C0E0A" w:rsidRPr="000177FA">
              <w:t>.</w:t>
            </w:r>
            <w:r w:rsidRPr="000177FA">
              <w:t xml:space="preserve"> </w:t>
            </w:r>
          </w:p>
          <w:p w:rsidR="00274863" w:rsidRPr="000177FA" w:rsidRDefault="00274863" w:rsidP="00274863">
            <w:pPr>
              <w:widowControl w:val="0"/>
              <w:ind w:right="23"/>
              <w:jc w:val="both"/>
            </w:pPr>
          </w:p>
          <w:p w:rsidR="00274863" w:rsidRPr="000177FA" w:rsidRDefault="00274863" w:rsidP="00274863">
            <w:pPr>
              <w:widowControl w:val="0"/>
              <w:ind w:right="23"/>
              <w:jc w:val="both"/>
              <w:rPr>
                <w:rFonts w:ascii="Calibri" w:hAnsi="Calibri" w:cs="Calibri"/>
              </w:rPr>
            </w:pPr>
            <w:r w:rsidRPr="000177FA">
              <w:t xml:space="preserve">Protéjase usted mismo y proteja al medio ambiente de accidentes mediante las medidas de precaución adecuadas y, por su propio interés, tenga en cuenta las siguientes indicaciones: </w:t>
            </w:r>
          </w:p>
          <w:p w:rsidR="00274863" w:rsidRPr="000177FA" w:rsidRDefault="00274863" w:rsidP="00274863">
            <w:pPr>
              <w:widowControl w:val="0"/>
              <w:ind w:right="23"/>
              <w:jc w:val="both"/>
              <w:rPr>
                <w:rFonts w:ascii="Calibri" w:hAnsi="Calibri" w:cs="Calibri"/>
              </w:rPr>
            </w:pPr>
          </w:p>
          <w:p w:rsidR="00274863" w:rsidRPr="000177FA" w:rsidRDefault="00274863" w:rsidP="005A1E1E">
            <w:pPr>
              <w:pStyle w:val="Prrafodelista"/>
              <w:widowControl w:val="0"/>
              <w:numPr>
                <w:ilvl w:val="0"/>
                <w:numId w:val="26"/>
              </w:numPr>
              <w:ind w:left="596" w:right="23" w:hanging="266"/>
              <w:jc w:val="both"/>
              <w:rPr>
                <w:rFonts w:cstheme="minorHAnsi"/>
              </w:rPr>
            </w:pPr>
            <w:r w:rsidRPr="000177FA">
              <w:t>Al momento de la instalación se deberá realizar una capacitación para garantizar que se</w:t>
            </w:r>
            <w:r w:rsidR="00CC694F" w:rsidRPr="000177FA">
              <w:t xml:space="preserve"> haga un uso correcto del equip</w:t>
            </w:r>
            <w:r w:rsidRPr="000177FA">
              <w:t xml:space="preserve">o. </w:t>
            </w:r>
          </w:p>
          <w:p w:rsidR="00274863" w:rsidRPr="000177FA" w:rsidRDefault="00274863" w:rsidP="005A1E1E">
            <w:pPr>
              <w:pStyle w:val="Prrafodelista"/>
              <w:widowControl w:val="0"/>
              <w:numPr>
                <w:ilvl w:val="0"/>
                <w:numId w:val="26"/>
              </w:numPr>
              <w:ind w:left="596" w:right="23" w:hanging="266"/>
              <w:jc w:val="both"/>
              <w:rPr>
                <w:rFonts w:cstheme="minorHAnsi"/>
              </w:rPr>
            </w:pPr>
            <w:r w:rsidRPr="000177FA">
              <w:t xml:space="preserve">Mantener a los trabajadores lejos de la zona de funcionamiento. </w:t>
            </w:r>
          </w:p>
          <w:p w:rsidR="00274863" w:rsidRPr="000177FA" w:rsidRDefault="00274863" w:rsidP="005A1E1E">
            <w:pPr>
              <w:pStyle w:val="Prrafodelista"/>
              <w:widowControl w:val="0"/>
              <w:numPr>
                <w:ilvl w:val="0"/>
                <w:numId w:val="26"/>
              </w:numPr>
              <w:ind w:left="596" w:right="23" w:hanging="266"/>
              <w:jc w:val="both"/>
              <w:rPr>
                <w:rFonts w:cstheme="minorHAnsi"/>
              </w:rPr>
            </w:pPr>
            <w:r w:rsidRPr="000177FA">
              <w:t xml:space="preserve">El manejo y mantenimiento de los compresores solo debe ser realizado por personas que estén debidamente instruidas. Las reparaciones solo pueden ser realizadas por personal técnico convenientemente. </w:t>
            </w:r>
          </w:p>
          <w:p w:rsidR="00274863" w:rsidRPr="000177FA" w:rsidRDefault="00274863" w:rsidP="005A1E1E">
            <w:pPr>
              <w:pStyle w:val="Prrafodelista"/>
              <w:widowControl w:val="0"/>
              <w:numPr>
                <w:ilvl w:val="0"/>
                <w:numId w:val="26"/>
              </w:numPr>
              <w:ind w:left="596" w:right="23" w:hanging="266"/>
              <w:jc w:val="both"/>
              <w:rPr>
                <w:rFonts w:cstheme="minorHAnsi"/>
              </w:rPr>
            </w:pPr>
            <w:r w:rsidRPr="000177FA">
              <w:t xml:space="preserve">El compresor no debe ser usado para otros fines distintos de aquellos para los que ha sido diseñado ni debe ser manipulado. Tampoco se deben efectuar reparaciones de emergencia. </w:t>
            </w:r>
          </w:p>
          <w:p w:rsidR="00274863" w:rsidRPr="000177FA" w:rsidRDefault="00274863" w:rsidP="005A1E1E">
            <w:pPr>
              <w:pStyle w:val="Prrafodelista"/>
              <w:widowControl w:val="0"/>
              <w:numPr>
                <w:ilvl w:val="0"/>
                <w:numId w:val="26"/>
              </w:numPr>
              <w:ind w:left="596" w:right="23" w:hanging="266"/>
              <w:jc w:val="both"/>
              <w:rPr>
                <w:rFonts w:cstheme="minorHAnsi"/>
              </w:rPr>
            </w:pPr>
            <w:r w:rsidRPr="000177FA">
              <w:t xml:space="preserve">Los dispositivos de seguridad no se pueden desmontar ni manipular. La presión de descarga ajustada de fábrica en la válvula de seguridad no puede ser modificada. </w:t>
            </w:r>
          </w:p>
          <w:p w:rsidR="00274863" w:rsidRPr="000177FA" w:rsidRDefault="00274863" w:rsidP="005A1E1E">
            <w:pPr>
              <w:pStyle w:val="Prrafodelista"/>
              <w:widowControl w:val="0"/>
              <w:numPr>
                <w:ilvl w:val="0"/>
                <w:numId w:val="26"/>
              </w:numPr>
              <w:ind w:left="596" w:right="23" w:hanging="266"/>
              <w:jc w:val="both"/>
              <w:rPr>
                <w:rFonts w:cstheme="minorHAnsi"/>
              </w:rPr>
            </w:pPr>
            <w:r w:rsidRPr="000177FA">
              <w:t xml:space="preserve">Tenga en cuenta el manual de instrucciones. </w:t>
            </w:r>
          </w:p>
          <w:p w:rsidR="00274863" w:rsidRPr="000177FA" w:rsidRDefault="00274863" w:rsidP="005A1E1E">
            <w:pPr>
              <w:pStyle w:val="Prrafodelista"/>
              <w:widowControl w:val="0"/>
              <w:numPr>
                <w:ilvl w:val="0"/>
                <w:numId w:val="26"/>
              </w:numPr>
              <w:ind w:left="596" w:right="23" w:hanging="266"/>
              <w:jc w:val="both"/>
              <w:rPr>
                <w:rFonts w:cstheme="minorHAnsi"/>
              </w:rPr>
            </w:pPr>
            <w:r w:rsidRPr="000177FA">
              <w:t xml:space="preserve">El funcionamiento del compresor hace que se calienten el grupo de compresión y la manguera de empalme. ¡Cuidado, existe peligro de incendio! </w:t>
            </w:r>
          </w:p>
          <w:p w:rsidR="00274863" w:rsidRPr="000177FA" w:rsidRDefault="00274863" w:rsidP="005A1E1E">
            <w:pPr>
              <w:pStyle w:val="Prrafodelista"/>
              <w:widowControl w:val="0"/>
              <w:numPr>
                <w:ilvl w:val="0"/>
                <w:numId w:val="26"/>
              </w:numPr>
              <w:ind w:left="596" w:right="23" w:hanging="266"/>
              <w:jc w:val="both"/>
              <w:rPr>
                <w:rFonts w:cstheme="minorHAnsi"/>
              </w:rPr>
            </w:pPr>
            <w:r w:rsidRPr="000177FA">
              <w:t xml:space="preserve">Para todos los trabajos de mantenimiento o de reparación se aplica lo siguiente: </w:t>
            </w:r>
          </w:p>
          <w:p w:rsidR="00274863" w:rsidRPr="000177FA" w:rsidRDefault="00274863" w:rsidP="00274863">
            <w:pPr>
              <w:pStyle w:val="Prrafodelista"/>
              <w:widowControl w:val="0"/>
              <w:ind w:left="596" w:right="23"/>
              <w:jc w:val="both"/>
            </w:pPr>
            <w:r w:rsidRPr="000177FA">
              <w:t xml:space="preserve">Antes de empezar a trabajar, desconectar el compresor con el interruptor de conexión/desconexión. A continuación, interrumpir el suministro eléctrico y dejar el compresor completamente "sin presión" (p. ej., con una pistola de soplado que se conecta al acoplamiento rápido (pos.12), se elimina "soplando" toda la presión del depósito; no dirigir la pistola de soplado hacia otros trabajadores). </w:t>
            </w:r>
          </w:p>
          <w:p w:rsidR="00274863" w:rsidRPr="000177FA" w:rsidRDefault="00274863" w:rsidP="005A1E1E">
            <w:pPr>
              <w:pStyle w:val="Prrafodelista"/>
              <w:widowControl w:val="0"/>
              <w:numPr>
                <w:ilvl w:val="0"/>
                <w:numId w:val="26"/>
              </w:numPr>
              <w:ind w:left="596" w:right="23" w:hanging="266"/>
              <w:jc w:val="both"/>
            </w:pPr>
            <w:r w:rsidRPr="000177FA">
              <w:t xml:space="preserve">Los trabajos de carácter electrónico solo deben ser realizados por personal con formación específica en la materia. </w:t>
            </w:r>
          </w:p>
          <w:p w:rsidR="00274863" w:rsidRPr="000177FA" w:rsidRDefault="00274863" w:rsidP="005A1E1E">
            <w:pPr>
              <w:pStyle w:val="Prrafodelista"/>
              <w:widowControl w:val="0"/>
              <w:numPr>
                <w:ilvl w:val="0"/>
                <w:numId w:val="26"/>
              </w:numPr>
              <w:ind w:left="596" w:right="23" w:hanging="266"/>
              <w:jc w:val="both"/>
            </w:pPr>
            <w:r w:rsidRPr="000177FA">
              <w:t xml:space="preserve">No utilice el cable eléctrico para fines para los que no está determinado (p. ej., no arrancar el enchufe de la caja de contacto; proteger el cable eléctrico del calor, el aceite y los cantos afilados). </w:t>
            </w:r>
          </w:p>
          <w:p w:rsidR="00274863" w:rsidRPr="000177FA" w:rsidRDefault="00274863" w:rsidP="005A1E1E">
            <w:pPr>
              <w:pStyle w:val="Prrafodelista"/>
              <w:widowControl w:val="0"/>
              <w:numPr>
                <w:ilvl w:val="0"/>
                <w:numId w:val="26"/>
              </w:numPr>
              <w:ind w:left="596" w:right="23" w:hanging="266"/>
              <w:jc w:val="both"/>
            </w:pPr>
            <w:r w:rsidRPr="000177FA">
              <w:t>No utilizar el compresor en zonas con riesgo de explosión.</w:t>
            </w:r>
          </w:p>
          <w:p w:rsidR="00274863" w:rsidRPr="000177FA" w:rsidRDefault="00274863" w:rsidP="005A1E1E">
            <w:pPr>
              <w:pStyle w:val="Prrafodelista"/>
              <w:widowControl w:val="0"/>
              <w:numPr>
                <w:ilvl w:val="0"/>
                <w:numId w:val="26"/>
              </w:numPr>
              <w:ind w:left="596" w:right="23" w:hanging="266"/>
              <w:jc w:val="both"/>
            </w:pPr>
            <w:r w:rsidRPr="000177FA">
              <w:t xml:space="preserve">No se deben aspirar gases inflamables, corrosivos o tóxicos. </w:t>
            </w:r>
          </w:p>
          <w:p w:rsidR="00274863" w:rsidRPr="000177FA" w:rsidRDefault="00274863" w:rsidP="005A1E1E">
            <w:pPr>
              <w:pStyle w:val="Prrafodelista"/>
              <w:widowControl w:val="0"/>
              <w:numPr>
                <w:ilvl w:val="0"/>
                <w:numId w:val="26"/>
              </w:numPr>
              <w:ind w:left="596" w:right="23" w:hanging="266"/>
              <w:jc w:val="both"/>
            </w:pPr>
            <w:r w:rsidRPr="000177FA">
              <w:t xml:space="preserve">Utilizar solo piezas de repuesto originales. </w:t>
            </w:r>
          </w:p>
          <w:p w:rsidR="00274863" w:rsidRPr="000177FA" w:rsidRDefault="00274863" w:rsidP="005A1E1E">
            <w:pPr>
              <w:pStyle w:val="Prrafodelista"/>
              <w:widowControl w:val="0"/>
              <w:numPr>
                <w:ilvl w:val="0"/>
                <w:numId w:val="26"/>
              </w:numPr>
              <w:ind w:left="596" w:right="23" w:hanging="266"/>
              <w:jc w:val="both"/>
            </w:pPr>
            <w:r w:rsidRPr="000177FA">
              <w:t xml:space="preserve">Precaución: durante el funcionamiento pueden producirse interferencias en la comunicación cerca del compresor (ruido). </w:t>
            </w:r>
          </w:p>
          <w:p w:rsidR="00274863" w:rsidRPr="000177FA" w:rsidRDefault="00274863" w:rsidP="005A1E1E">
            <w:pPr>
              <w:pStyle w:val="Prrafodelista"/>
              <w:widowControl w:val="0"/>
              <w:numPr>
                <w:ilvl w:val="0"/>
                <w:numId w:val="26"/>
              </w:numPr>
              <w:ind w:left="596" w:right="23" w:hanging="266"/>
              <w:jc w:val="both"/>
            </w:pPr>
            <w:r w:rsidRPr="000177FA">
              <w:t>Observar las disposiciones aplicables a la eliminación de los condensados.</w:t>
            </w:r>
          </w:p>
          <w:p w:rsidR="00274863" w:rsidRPr="000177FA" w:rsidRDefault="00274863" w:rsidP="005A1E1E">
            <w:pPr>
              <w:pStyle w:val="Prrafodelista"/>
              <w:widowControl w:val="0"/>
              <w:numPr>
                <w:ilvl w:val="0"/>
                <w:numId w:val="26"/>
              </w:numPr>
              <w:ind w:left="596" w:right="23" w:hanging="266"/>
              <w:jc w:val="both"/>
            </w:pPr>
            <w:r w:rsidRPr="000177FA">
              <w:t>El aparato debe eliminarse siguiendo las correspondientes prescripciones legales vigentes.</w:t>
            </w:r>
          </w:p>
          <w:p w:rsidR="00274863" w:rsidRPr="000177FA" w:rsidRDefault="00274863" w:rsidP="00274863">
            <w:pPr>
              <w:widowControl w:val="0"/>
              <w:ind w:right="23"/>
              <w:jc w:val="both"/>
            </w:pPr>
          </w:p>
          <w:p w:rsidR="00274863" w:rsidRPr="000177FA" w:rsidRDefault="00274863" w:rsidP="00274863">
            <w:pPr>
              <w:widowControl w:val="0"/>
              <w:ind w:right="23"/>
              <w:jc w:val="both"/>
            </w:pPr>
          </w:p>
          <w:p w:rsidR="00274863" w:rsidRPr="000177FA" w:rsidRDefault="00274863" w:rsidP="00274863">
            <w:pPr>
              <w:widowControl w:val="0"/>
              <w:ind w:right="23"/>
              <w:jc w:val="both"/>
            </w:pPr>
          </w:p>
          <w:p w:rsidR="00274863" w:rsidRPr="000177FA" w:rsidRDefault="00274863" w:rsidP="00274863">
            <w:pPr>
              <w:widowControl w:val="0"/>
              <w:ind w:right="23"/>
              <w:jc w:val="both"/>
            </w:pPr>
          </w:p>
          <w:p w:rsidR="00274863" w:rsidRPr="000177FA" w:rsidRDefault="00274863" w:rsidP="00274863">
            <w:pPr>
              <w:pStyle w:val="Prrafodelista"/>
              <w:widowControl w:val="0"/>
              <w:ind w:right="23"/>
              <w:jc w:val="both"/>
              <w:rPr>
                <w:rFonts w:cstheme="minorHAnsi"/>
              </w:rPr>
            </w:pPr>
          </w:p>
          <w:p w:rsidR="00274863" w:rsidRPr="000177FA" w:rsidRDefault="00274863" w:rsidP="005A1E1E">
            <w:pPr>
              <w:pStyle w:val="Prrafodelista"/>
              <w:widowControl w:val="0"/>
              <w:numPr>
                <w:ilvl w:val="1"/>
                <w:numId w:val="21"/>
              </w:numPr>
              <w:ind w:right="23"/>
              <w:jc w:val="both"/>
              <w:rPr>
                <w:rFonts w:cstheme="minorHAnsi"/>
              </w:rPr>
            </w:pPr>
            <w:r w:rsidRPr="000177FA">
              <w:rPr>
                <w:rFonts w:cstheme="minorHAnsi"/>
              </w:rPr>
              <w:lastRenderedPageBreak/>
              <w:t>Puesta en Marcha</w:t>
            </w:r>
            <w:r w:rsidR="003C0E0A" w:rsidRPr="000177FA">
              <w:rPr>
                <w:rFonts w:cstheme="minorHAnsi"/>
              </w:rPr>
              <w:t>.</w:t>
            </w:r>
          </w:p>
          <w:p w:rsidR="00274863" w:rsidRPr="000177FA" w:rsidRDefault="00274863" w:rsidP="00274863">
            <w:pPr>
              <w:widowControl w:val="0"/>
              <w:ind w:right="23"/>
              <w:jc w:val="both"/>
            </w:pPr>
          </w:p>
          <w:p w:rsidR="00274863" w:rsidRPr="000177FA" w:rsidRDefault="00274863" w:rsidP="00274863">
            <w:pPr>
              <w:widowControl w:val="0"/>
              <w:ind w:right="23"/>
              <w:jc w:val="both"/>
            </w:pPr>
            <w:r w:rsidRPr="000177FA">
              <w:t xml:space="preserve">El equipo compresor debió haber pasado por una marcha de prueba y un minucioso control antes de abandonar su fábrica de origen. Estos controles aseguran el cumplimiento de los datos indicados y el funcionamiento debido del compresor. </w:t>
            </w:r>
          </w:p>
          <w:p w:rsidR="00274863" w:rsidRPr="000177FA" w:rsidRDefault="00274863" w:rsidP="00274863">
            <w:pPr>
              <w:widowControl w:val="0"/>
              <w:ind w:right="23"/>
              <w:jc w:val="both"/>
            </w:pPr>
          </w:p>
          <w:p w:rsidR="00274863" w:rsidRPr="000177FA" w:rsidRDefault="00274863" w:rsidP="00274863">
            <w:pPr>
              <w:widowControl w:val="0"/>
              <w:ind w:right="23"/>
              <w:jc w:val="both"/>
            </w:pPr>
            <w:r w:rsidRPr="000177FA">
              <w:t>En caso de haberse producido daños durante su transportación o instalación, es recomendable examinar la instalación para comprobar si ha sufrido algún daño durante el transporte inmediatamente después de su recepción. Se deberá informar por escrito de manera inmediata transportista y al fabricante. En las primeras horas de funcionamiento se observará y monitoreara la instalación de aire comprimido para detectar posibles averías.</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2"/>
                <w:numId w:val="8"/>
              </w:numPr>
              <w:ind w:right="23"/>
              <w:jc w:val="both"/>
            </w:pPr>
            <w:r w:rsidRPr="000177FA">
              <w:t>Antes de la Puesta en Marcha</w:t>
            </w:r>
            <w:r w:rsidR="003C0E0A" w:rsidRPr="000177FA">
              <w:t>.</w:t>
            </w:r>
            <w:r w:rsidRPr="000177FA">
              <w:t xml:space="preserve">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25"/>
              </w:numPr>
              <w:ind w:right="23"/>
              <w:jc w:val="both"/>
            </w:pPr>
            <w:r w:rsidRPr="000177FA">
              <w:t xml:space="preserve">Controlar el nivel de aceite en el depósito separador de aceite. </w:t>
            </w:r>
          </w:p>
          <w:p w:rsidR="00274863" w:rsidRPr="000177FA" w:rsidRDefault="00274863" w:rsidP="005A1E1E">
            <w:pPr>
              <w:pStyle w:val="Prrafodelista"/>
              <w:widowControl w:val="0"/>
              <w:numPr>
                <w:ilvl w:val="0"/>
                <w:numId w:val="25"/>
              </w:numPr>
              <w:ind w:right="23"/>
              <w:jc w:val="both"/>
            </w:pPr>
            <w:r w:rsidRPr="000177FA">
              <w:t xml:space="preserve">Controlar el nivel de aceite del motor. </w:t>
            </w:r>
          </w:p>
          <w:p w:rsidR="00274863" w:rsidRPr="000177FA" w:rsidRDefault="00274863" w:rsidP="005A1E1E">
            <w:pPr>
              <w:pStyle w:val="Prrafodelista"/>
              <w:widowControl w:val="0"/>
              <w:numPr>
                <w:ilvl w:val="0"/>
                <w:numId w:val="25"/>
              </w:numPr>
              <w:ind w:right="23"/>
              <w:jc w:val="both"/>
            </w:pPr>
            <w:r w:rsidRPr="000177FA">
              <w:t>Comprobar el fluido refrigerante para el motor.</w:t>
            </w:r>
          </w:p>
          <w:p w:rsidR="00274863" w:rsidRPr="000177FA" w:rsidRDefault="00274863" w:rsidP="005A1E1E">
            <w:pPr>
              <w:pStyle w:val="Prrafodelista"/>
              <w:widowControl w:val="0"/>
              <w:numPr>
                <w:ilvl w:val="0"/>
                <w:numId w:val="25"/>
              </w:numPr>
              <w:ind w:right="23"/>
              <w:jc w:val="both"/>
            </w:pPr>
            <w:r w:rsidRPr="000177FA">
              <w:t>Controlar el nivel de combustible (en caso de aplicar).</w:t>
            </w:r>
          </w:p>
          <w:p w:rsidR="00274863" w:rsidRPr="000177FA" w:rsidRDefault="00274863" w:rsidP="00274863">
            <w:pPr>
              <w:widowControl w:val="0"/>
              <w:ind w:right="23"/>
              <w:jc w:val="both"/>
            </w:pPr>
          </w:p>
          <w:p w:rsidR="00274863" w:rsidRPr="000177FA" w:rsidRDefault="00274863" w:rsidP="00274863">
            <w:pPr>
              <w:widowControl w:val="0"/>
              <w:ind w:right="23"/>
              <w:jc w:val="both"/>
            </w:pPr>
            <w:r w:rsidRPr="000177FA">
              <w:t xml:space="preserve">Si el compresor se detiene durante un tiempo más prolongado, será necesario aplicarle un tratamiento de conservación interior. </w:t>
            </w:r>
          </w:p>
          <w:p w:rsidR="00274863" w:rsidRPr="000177FA" w:rsidRDefault="00274863" w:rsidP="00274863">
            <w:pPr>
              <w:widowControl w:val="0"/>
              <w:ind w:right="23"/>
              <w:jc w:val="both"/>
            </w:pPr>
          </w:p>
          <w:p w:rsidR="00274863" w:rsidRPr="000177FA" w:rsidRDefault="00274863" w:rsidP="00274863">
            <w:pPr>
              <w:widowControl w:val="0"/>
              <w:ind w:right="23"/>
              <w:jc w:val="both"/>
            </w:pPr>
            <w:r w:rsidRPr="000177FA">
              <w:t xml:space="preserve">Esto también es aplicable si el compresor es nuevo de fábrica y se pone en servicio por primera vez después de un tiempo considerablemente prolongado (más de un año).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2"/>
                <w:numId w:val="8"/>
              </w:numPr>
              <w:ind w:right="23"/>
              <w:jc w:val="both"/>
            </w:pPr>
            <w:r w:rsidRPr="000177FA">
              <w:t>Puesta en Marcha</w:t>
            </w:r>
            <w:r w:rsidR="003C0E0A" w:rsidRPr="000177FA">
              <w:t>.</w:t>
            </w:r>
          </w:p>
          <w:p w:rsidR="00274863" w:rsidRPr="000177FA" w:rsidRDefault="00274863" w:rsidP="00274863">
            <w:pPr>
              <w:widowControl w:val="0"/>
              <w:ind w:right="23"/>
              <w:jc w:val="both"/>
            </w:pPr>
          </w:p>
          <w:p w:rsidR="00274863" w:rsidRPr="000177FA" w:rsidRDefault="00274863" w:rsidP="00274863">
            <w:pPr>
              <w:widowControl w:val="0"/>
              <w:ind w:right="23"/>
              <w:jc w:val="both"/>
            </w:pPr>
            <w:r w:rsidRPr="000177FA">
              <w:t xml:space="preserve">Proceda de la siguiente manera: </w:t>
            </w:r>
          </w:p>
          <w:p w:rsidR="00274863" w:rsidRPr="000177FA" w:rsidRDefault="00274863" w:rsidP="00274863">
            <w:pPr>
              <w:widowControl w:val="0"/>
              <w:ind w:right="23"/>
              <w:jc w:val="both"/>
            </w:pPr>
          </w:p>
          <w:p w:rsidR="00274863" w:rsidRPr="000177FA" w:rsidRDefault="00274863" w:rsidP="00274863">
            <w:pPr>
              <w:widowControl w:val="0"/>
              <w:ind w:right="23"/>
              <w:jc w:val="both"/>
            </w:pPr>
            <w:r w:rsidRPr="000177FA">
              <w:t xml:space="preserve">1. Poner el compresor en marcha para que se caliente. </w:t>
            </w:r>
          </w:p>
          <w:p w:rsidR="00274863" w:rsidRPr="000177FA" w:rsidRDefault="00274863" w:rsidP="00274863">
            <w:pPr>
              <w:widowControl w:val="0"/>
              <w:ind w:right="23"/>
              <w:jc w:val="both"/>
            </w:pPr>
            <w:r w:rsidRPr="000177FA">
              <w:t xml:space="preserve">2. Evacuar el aceite para compresores sin dejar restos (eliminar el aceite usado en un recipiente hermético y depositarlo en el almacén temporal de residuos peligrosos para que estos sean dispuestos de manera correcta). </w:t>
            </w:r>
          </w:p>
          <w:p w:rsidR="00274863" w:rsidRPr="000177FA" w:rsidRDefault="00274863" w:rsidP="00274863">
            <w:pPr>
              <w:widowControl w:val="0"/>
              <w:ind w:right="23"/>
              <w:jc w:val="both"/>
            </w:pPr>
            <w:r w:rsidRPr="000177FA">
              <w:t xml:space="preserve">3. Añadir aceite anticorrosión (la viscosidad dependerá del modelo del motor). </w:t>
            </w:r>
          </w:p>
          <w:p w:rsidR="00274863" w:rsidRPr="000177FA" w:rsidRDefault="00274863" w:rsidP="00274863">
            <w:pPr>
              <w:widowControl w:val="0"/>
              <w:ind w:right="23"/>
              <w:jc w:val="both"/>
            </w:pPr>
            <w:r w:rsidRPr="000177FA">
              <w:t xml:space="preserve">4. Dejar el compresor en marcha durante aprox. 10 minutos. </w:t>
            </w:r>
          </w:p>
          <w:p w:rsidR="00274863" w:rsidRPr="000177FA" w:rsidRDefault="00274863" w:rsidP="00274863">
            <w:pPr>
              <w:widowControl w:val="0"/>
              <w:ind w:right="23"/>
              <w:jc w:val="both"/>
            </w:pPr>
            <w:r w:rsidRPr="000177FA">
              <w:t xml:space="preserve">5. Extraer el filtro de aspiración. </w:t>
            </w:r>
          </w:p>
          <w:p w:rsidR="00274863" w:rsidRPr="000177FA" w:rsidRDefault="00274863" w:rsidP="00274863">
            <w:pPr>
              <w:widowControl w:val="0"/>
              <w:ind w:right="23"/>
              <w:jc w:val="both"/>
            </w:pPr>
            <w:r w:rsidRPr="000177FA">
              <w:t xml:space="preserve">6. Añadir un poco de aceite anticorrosión en las aberturas de aspiración. </w:t>
            </w:r>
          </w:p>
          <w:p w:rsidR="00274863" w:rsidRPr="000177FA" w:rsidRDefault="00274863" w:rsidP="00274863">
            <w:pPr>
              <w:widowControl w:val="0"/>
              <w:ind w:right="23"/>
              <w:jc w:val="both"/>
            </w:pPr>
            <w:r w:rsidRPr="000177FA">
              <w:t xml:space="preserve">7. Evacuar el aceite anticorrosión. </w:t>
            </w:r>
          </w:p>
          <w:p w:rsidR="00274863" w:rsidRPr="000177FA" w:rsidRDefault="00274863" w:rsidP="00274863">
            <w:pPr>
              <w:widowControl w:val="0"/>
              <w:ind w:right="23"/>
              <w:jc w:val="both"/>
            </w:pPr>
            <w:r w:rsidRPr="000177FA">
              <w:t xml:space="preserve">8. Volver a montar el filtro de aspiración y hermetizarlo usando cinta adhesiva (teflón). </w:t>
            </w:r>
          </w:p>
          <w:p w:rsidR="00274863" w:rsidRPr="000177FA" w:rsidRDefault="00274863" w:rsidP="00274863">
            <w:pPr>
              <w:widowControl w:val="0"/>
              <w:ind w:right="23"/>
              <w:jc w:val="both"/>
            </w:pPr>
            <w:r w:rsidRPr="000177FA">
              <w:t xml:space="preserve">9. Evacuar el condensado (si aplica). </w:t>
            </w:r>
          </w:p>
          <w:p w:rsidR="00274863" w:rsidRPr="000177FA" w:rsidRDefault="00274863" w:rsidP="00274863">
            <w:pPr>
              <w:widowControl w:val="0"/>
              <w:ind w:right="23"/>
              <w:jc w:val="both"/>
            </w:pPr>
            <w:r w:rsidRPr="000177FA">
              <w:t xml:space="preserve">10. Dejar "sin presión" todo el compresor (p. ej., con una pistola de soplado que se conecta al acoplamiento rápido, se elimina "soplando" toda la presión del depósito; no dirigir la pistola de soplado hacia personas). </w:t>
            </w:r>
          </w:p>
          <w:p w:rsidR="00274863" w:rsidRPr="000177FA" w:rsidRDefault="00274863" w:rsidP="00274863">
            <w:pPr>
              <w:widowControl w:val="0"/>
              <w:ind w:right="23"/>
              <w:jc w:val="both"/>
            </w:pPr>
            <w:r w:rsidRPr="000177FA">
              <w:t>11. Almacenar el compresor en un lugar seco (sin variaciones de temperatura).</w:t>
            </w:r>
          </w:p>
          <w:p w:rsidR="00274863" w:rsidRPr="000177FA" w:rsidRDefault="00274863" w:rsidP="00274863">
            <w:pPr>
              <w:widowControl w:val="0"/>
              <w:ind w:right="23"/>
              <w:jc w:val="both"/>
              <w:rPr>
                <w:rFonts w:cstheme="minorHAnsi"/>
              </w:rPr>
            </w:pPr>
          </w:p>
          <w:p w:rsidR="00274863" w:rsidRPr="000177FA" w:rsidRDefault="00274863" w:rsidP="00274863">
            <w:pPr>
              <w:widowControl w:val="0"/>
              <w:ind w:right="23"/>
              <w:jc w:val="both"/>
              <w:rPr>
                <w:rFonts w:cstheme="minorHAnsi"/>
              </w:rPr>
            </w:pPr>
          </w:p>
          <w:p w:rsidR="00274863" w:rsidRPr="000177FA" w:rsidRDefault="00274863" w:rsidP="00274863">
            <w:pPr>
              <w:widowControl w:val="0"/>
              <w:tabs>
                <w:tab w:val="left" w:pos="900"/>
              </w:tabs>
              <w:ind w:right="23"/>
              <w:jc w:val="both"/>
              <w:rPr>
                <w:rFonts w:cstheme="minorHAnsi"/>
                <w:sz w:val="16"/>
              </w:rPr>
            </w:pPr>
          </w:p>
          <w:p w:rsidR="00274863" w:rsidRPr="000177FA" w:rsidRDefault="00274863" w:rsidP="005A1E1E">
            <w:pPr>
              <w:pStyle w:val="Prrafodelista"/>
              <w:widowControl w:val="0"/>
              <w:numPr>
                <w:ilvl w:val="0"/>
                <w:numId w:val="21"/>
              </w:numPr>
              <w:tabs>
                <w:tab w:val="left" w:pos="900"/>
              </w:tabs>
              <w:ind w:right="23"/>
              <w:jc w:val="both"/>
              <w:rPr>
                <w:rFonts w:cstheme="minorHAnsi"/>
                <w:b/>
              </w:rPr>
            </w:pPr>
            <w:r w:rsidRPr="000177FA">
              <w:rPr>
                <w:rFonts w:cstheme="minorHAnsi"/>
                <w:b/>
              </w:rPr>
              <w:lastRenderedPageBreak/>
              <w:t>Hidroneumático</w:t>
            </w:r>
            <w:r w:rsidR="003C0E0A" w:rsidRPr="000177FA">
              <w:rPr>
                <w:rFonts w:cstheme="minorHAnsi"/>
                <w:b/>
              </w:rPr>
              <w:t>.</w:t>
            </w:r>
          </w:p>
          <w:p w:rsidR="00274863" w:rsidRPr="000177FA" w:rsidRDefault="00274863" w:rsidP="00274863">
            <w:pPr>
              <w:widowControl w:val="0"/>
              <w:tabs>
                <w:tab w:val="left" w:pos="900"/>
              </w:tabs>
              <w:ind w:right="23"/>
              <w:jc w:val="both"/>
              <w:rPr>
                <w:rFonts w:cstheme="minorHAnsi"/>
                <w:b/>
              </w:rPr>
            </w:pPr>
          </w:p>
          <w:p w:rsidR="00274863" w:rsidRPr="000177FA" w:rsidRDefault="00274863" w:rsidP="00274863">
            <w:pPr>
              <w:widowControl w:val="0"/>
              <w:tabs>
                <w:tab w:val="left" w:pos="900"/>
              </w:tabs>
              <w:ind w:right="23"/>
              <w:jc w:val="both"/>
              <w:rPr>
                <w:rFonts w:cstheme="minorHAnsi"/>
                <w:b/>
              </w:rPr>
            </w:pPr>
            <w:r w:rsidRPr="000177FA">
              <w:rPr>
                <w:rFonts w:cstheme="minorHAnsi"/>
              </w:rPr>
              <w:t>2.1.</w:t>
            </w:r>
            <w:r w:rsidRPr="000177FA">
              <w:rPr>
                <w:rFonts w:cstheme="minorHAnsi"/>
                <w:b/>
              </w:rPr>
              <w:t xml:space="preserve"> </w:t>
            </w:r>
            <w:r w:rsidRPr="000177FA">
              <w:rPr>
                <w:rFonts w:cstheme="minorHAnsi"/>
              </w:rPr>
              <w:t>Medidas de Seguridad</w:t>
            </w:r>
            <w:r w:rsidR="003C0E0A" w:rsidRPr="000177FA">
              <w:rPr>
                <w:rFonts w:cstheme="minorHAnsi"/>
              </w:rPr>
              <w:t>.</w:t>
            </w:r>
          </w:p>
          <w:p w:rsidR="00274863" w:rsidRPr="000177FA" w:rsidRDefault="00274863" w:rsidP="00274863">
            <w:pPr>
              <w:widowControl w:val="0"/>
              <w:tabs>
                <w:tab w:val="left" w:pos="900"/>
              </w:tabs>
              <w:ind w:right="23"/>
              <w:jc w:val="both"/>
              <w:rPr>
                <w:rFonts w:cstheme="minorHAnsi"/>
              </w:rPr>
            </w:pP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Mantenga el área de trabajo en orden. Las áreas y bancos desordenados propician accidentes.</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Mantenga el área de trabajo bien iluminada. No utilice herramientas eléctricas en presencia de gases o líquidos inflamables.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Prevéngase contra los choques eléctricos. Prevenga el contacto del cuerpo con superficies conectadas a tierra tales como tuberías, radiadores y refrigeradores.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Mantenga a los niños alejados. Los niños nunca deben estar cerca del área de trabajo. No permita que ellos sostengan máquinas, herramientas o cables de extensión. No permita que otras personas toquen el equipo, manténgalas alejadas de su campo de trabajo.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Mantenga guardado el equipo mientras no esté en uso. Cuando no esté en uso, el equipo debe guardarse en un lugar seco y libre de polvo. Siempre guarde su equipo bajo llave para que no esté al alcance de los niños.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No fuerce el equipo. Este hará mejor su trabajo y será más seguro dentro del rango para el cual fue diseñado. No utilice aditamentos inapropiados para intentar exceder la capacidad del equipo.</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Utilice la herramienta eléctrica adecuada. No utilice herramientas demasiado débiles para ejecutar trabajos pesados. No utilice herramientas eléctricas para trabajos pesados para los cuales no ha sido diseñada.</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Utilice la indumentaria apropiada. No utilice ropa suelta, guantes, corbatas o joyería que pueda ser atrapada en las partes móviles. No utilice calzado resbaloso. Utilice algún protector de cabello para retener el cabello largo.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Siempre utilice accesorios de seguridad apropiados por la Norma Oficial Mexicana (NOM).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No use el cable de alimentación para fines para los cuales no está dispuesto. No lleve el equipo colgado del cable y no tire de éste para desconectar la clavija de la base de enchufe. Proteja el cable contra el calor, el aceite y las esquinas afiladas.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Mantenga el balance adecuado todo el tiempo sobre sus pies. No trate de alcanzar algo sobre el equipo o se cruce cuando esté en funcionamiento.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No extienda su radio de acción. Evite toda postura que cause cansancio. Cuide que su posición sea segura y de que conserve el equilibrio.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Mantenga el equipo en las mejores condiciones. Mantenga el equipo limpio para tener la mejor ejecución y seguridad. Siga las instrucciones para la lubricación y cambio de accesorios. Verifique los cables del equipo periódicamente y si se encuentran dañados, llévelos a reparar a un Centro de Servicio Autorizado. Los mangos o manijas deben siempre permanecer limpios y libres de aceite y grasas.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Desconecte el equipo cuando no esté en uso, antes de proceder al mantenimiento.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Reduzca el riesgo de arranques accidentales. No lleve ninguna herramienta con el dedo puesto sobre el interruptor mientras esté conectado a la red eléctrica. Asegúrese de que el interruptor esté en la posición “apagado” (OFF) antes de conectar el cable de alimentación.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Extensiones para exterior. En el exterior, utilice solamente cables de extensión homologados y convenientemente marcados.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Manténgase alerta. Fíjese en lo que está haciendo, utilice su sentido común. No opere ninguna herramienta cuando esté cansado.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lastRenderedPageBreak/>
              <w:t xml:space="preserve">Revise las partes dañadas. Antes de continuar utilizando el equipo, los protectores u otras partes móviles que pudieran estar dañadas deben ser cuidadosamente revisadas, para asegurarse que operan apropiadamente y trabajarán como debe ser. Revise también la alineación de las partes móviles, si están atascadas, o si hay alguna probable ruptura de las partes, revise también el montaje, así como cualquier otra condición que pueda afectar la operación del equipo. Todos los componentes deben estar montados adecuadamente y cumplir los requisitos para garantizar el correcto funcionamiento del aparato. Un protector u otra parte que estén dañadas deberán ser apropiadamente reparadas o cambiadas. Todo interruptor de mando deteriorado, deberá ser reemplazado por un Centro de Servicio Autorizado. No utilice ninguna herramienta eléctrica en la cual el interruptor no tenga contacto.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Reemplazo de partes y accesorios. Cuando necesite remplazar las piezas, utilice solamente refacciones originales, destinados para usarse con este equipo.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 xml:space="preserve">Para su seguridad personal utilice únicamente los accesorios o aparatos adicionales indicados en las instrucciones de manejo o recomendados por el fabricante del equipo. La utilización de accesorios diferentes a los indicados en las instrucciones de manejo, puede acarrear riesgo personal. </w:t>
            </w:r>
          </w:p>
          <w:p w:rsidR="00274863" w:rsidRPr="000177FA" w:rsidRDefault="00274863" w:rsidP="005A1E1E">
            <w:pPr>
              <w:pStyle w:val="Prrafodelista"/>
              <w:widowControl w:val="0"/>
              <w:numPr>
                <w:ilvl w:val="0"/>
                <w:numId w:val="27"/>
              </w:numPr>
              <w:tabs>
                <w:tab w:val="left" w:pos="900"/>
              </w:tabs>
              <w:ind w:right="23"/>
              <w:jc w:val="both"/>
              <w:rPr>
                <w:rFonts w:cstheme="minorHAnsi"/>
              </w:rPr>
            </w:pPr>
            <w:r w:rsidRPr="000177FA">
              <w:t>Protección para oídos. Utilice protectores auriculares, cuando ejecute servicios que hagan ruidos superiores a 85 dB El equipo no está previsto para su utilización por personas (incluidos los niños) cuyas capacidades físicas, sensoriales o mentales son reducidas, o por personas sin experiencia o conocimientos, salvo si éstas se encuentran vigiladas por una persona responsable de su seguridad o han recibido instrucciones previas sobre el uso del equipo. Los niños deberán estar bajo supervisión para cerciorarse de que no jueguen con el aparato. Se requiere estricta supervisión cuando las personas discapacitadas o los niños utilicen cualquier aparato eléctrico o estén cerca de él.</w:t>
            </w:r>
          </w:p>
          <w:p w:rsidR="00274863" w:rsidRPr="000177FA" w:rsidRDefault="00274863" w:rsidP="00274863">
            <w:pPr>
              <w:widowControl w:val="0"/>
              <w:tabs>
                <w:tab w:val="left" w:pos="900"/>
              </w:tabs>
              <w:ind w:right="23"/>
              <w:jc w:val="both"/>
              <w:rPr>
                <w:rFonts w:cstheme="minorHAnsi"/>
              </w:rPr>
            </w:pPr>
          </w:p>
          <w:p w:rsidR="00274863" w:rsidRPr="000177FA" w:rsidRDefault="00207652" w:rsidP="00274863">
            <w:pPr>
              <w:widowControl w:val="0"/>
              <w:tabs>
                <w:tab w:val="left" w:pos="900"/>
              </w:tabs>
              <w:ind w:right="23"/>
              <w:jc w:val="both"/>
              <w:rPr>
                <w:rFonts w:cstheme="minorHAnsi"/>
                <w:b/>
              </w:rPr>
            </w:pPr>
            <w:r w:rsidRPr="000177FA">
              <w:rPr>
                <w:rFonts w:cstheme="minorHAnsi"/>
              </w:rPr>
              <w:t xml:space="preserve">  </w:t>
            </w:r>
            <w:r w:rsidR="00274863" w:rsidRPr="000177FA">
              <w:rPr>
                <w:rFonts w:cstheme="minorHAnsi"/>
              </w:rPr>
              <w:t>2.2. Puesta en Marcha</w:t>
            </w:r>
            <w:r w:rsidR="003C0E0A" w:rsidRPr="000177FA">
              <w:rPr>
                <w:rFonts w:cstheme="minorHAnsi"/>
              </w:rPr>
              <w:t>.</w:t>
            </w:r>
          </w:p>
          <w:p w:rsidR="00274863" w:rsidRPr="000177FA" w:rsidRDefault="00274863" w:rsidP="00274863">
            <w:pPr>
              <w:widowControl w:val="0"/>
              <w:tabs>
                <w:tab w:val="left" w:pos="900"/>
              </w:tabs>
              <w:ind w:right="23"/>
              <w:jc w:val="both"/>
              <w:rPr>
                <w:rFonts w:cstheme="minorHAnsi"/>
              </w:rPr>
            </w:pPr>
          </w:p>
          <w:p w:rsidR="00274863" w:rsidRPr="000177FA" w:rsidRDefault="00274863" w:rsidP="00274863">
            <w:pPr>
              <w:widowControl w:val="0"/>
              <w:tabs>
                <w:tab w:val="left" w:pos="900"/>
              </w:tabs>
              <w:ind w:right="23"/>
              <w:jc w:val="both"/>
              <w:rPr>
                <w:rFonts w:cstheme="minorHAnsi"/>
              </w:rPr>
            </w:pPr>
            <w:r w:rsidRPr="000177FA">
              <w:rPr>
                <w:rFonts w:cstheme="minorHAnsi"/>
              </w:rPr>
              <w:t xml:space="preserve">Antes de arrancar los Sistemas Hidroneumáticos es importante verificar la presión de aire dentro del tanque antes de proceder a instalarlo o cuando se cambian los rangos de trabajo: </w:t>
            </w:r>
          </w:p>
          <w:p w:rsidR="00274863" w:rsidRPr="000177FA" w:rsidRDefault="00274863" w:rsidP="00274863">
            <w:pPr>
              <w:widowControl w:val="0"/>
              <w:tabs>
                <w:tab w:val="left" w:pos="900"/>
              </w:tabs>
              <w:ind w:right="23"/>
              <w:jc w:val="both"/>
              <w:rPr>
                <w:rFonts w:cstheme="minorHAnsi"/>
              </w:rPr>
            </w:pPr>
          </w:p>
          <w:p w:rsidR="00274863" w:rsidRPr="000177FA" w:rsidRDefault="00274863" w:rsidP="00274863">
            <w:pPr>
              <w:widowControl w:val="0"/>
              <w:tabs>
                <w:tab w:val="left" w:pos="900"/>
              </w:tabs>
              <w:ind w:right="23"/>
              <w:jc w:val="both"/>
              <w:rPr>
                <w:rFonts w:cstheme="minorHAnsi"/>
              </w:rPr>
            </w:pPr>
            <w:r w:rsidRPr="000177FA">
              <w:rPr>
                <w:rFonts w:cstheme="minorHAnsi"/>
              </w:rPr>
              <w:t>En la parte posterior de la tapa del interruptor de presión (</w:t>
            </w:r>
            <w:proofErr w:type="spellStart"/>
            <w:r w:rsidRPr="000177FA">
              <w:rPr>
                <w:rFonts w:cstheme="minorHAnsi"/>
              </w:rPr>
              <w:t>presostato</w:t>
            </w:r>
            <w:proofErr w:type="spellEnd"/>
            <w:r w:rsidRPr="000177FA">
              <w:rPr>
                <w:rFonts w:cstheme="minorHAnsi"/>
              </w:rPr>
              <w:t xml:space="preserve">) encontraremos los rangos de trabajo: </w:t>
            </w:r>
          </w:p>
          <w:p w:rsidR="00274863" w:rsidRPr="000177FA" w:rsidRDefault="00274863" w:rsidP="00274863">
            <w:pPr>
              <w:widowControl w:val="0"/>
              <w:tabs>
                <w:tab w:val="left" w:pos="900"/>
              </w:tabs>
              <w:ind w:right="23"/>
              <w:jc w:val="both"/>
              <w:rPr>
                <w:rFonts w:cstheme="minorHAnsi"/>
              </w:rPr>
            </w:pPr>
          </w:p>
          <w:p w:rsidR="00274863" w:rsidRPr="000177FA" w:rsidRDefault="00274863" w:rsidP="005A1E1E">
            <w:pPr>
              <w:pStyle w:val="Prrafodelista"/>
              <w:widowControl w:val="0"/>
              <w:numPr>
                <w:ilvl w:val="0"/>
                <w:numId w:val="28"/>
              </w:numPr>
              <w:tabs>
                <w:tab w:val="left" w:pos="900"/>
              </w:tabs>
              <w:ind w:right="23"/>
              <w:jc w:val="both"/>
              <w:rPr>
                <w:rFonts w:cstheme="minorHAnsi"/>
                <w:lang w:val="en-US"/>
              </w:rPr>
            </w:pPr>
            <w:r w:rsidRPr="000177FA">
              <w:rPr>
                <w:rFonts w:cstheme="minorHAnsi"/>
                <w:lang w:val="en-US"/>
              </w:rPr>
              <w:t>CUT ON (</w:t>
            </w:r>
            <w:proofErr w:type="spellStart"/>
            <w:r w:rsidRPr="000177FA">
              <w:rPr>
                <w:rFonts w:cstheme="minorHAnsi"/>
                <w:lang w:val="en-US"/>
              </w:rPr>
              <w:t>Arranque</w:t>
            </w:r>
            <w:proofErr w:type="spellEnd"/>
            <w:r w:rsidRPr="000177FA">
              <w:rPr>
                <w:rFonts w:cstheme="minorHAnsi"/>
                <w:lang w:val="en-US"/>
              </w:rPr>
              <w:t xml:space="preserve">) : 2,04 x 10⁵ Pa (20 psi) </w:t>
            </w:r>
          </w:p>
          <w:p w:rsidR="00274863" w:rsidRPr="000177FA" w:rsidRDefault="00274863" w:rsidP="005A1E1E">
            <w:pPr>
              <w:pStyle w:val="Prrafodelista"/>
              <w:widowControl w:val="0"/>
              <w:numPr>
                <w:ilvl w:val="0"/>
                <w:numId w:val="28"/>
              </w:numPr>
              <w:tabs>
                <w:tab w:val="left" w:pos="900"/>
              </w:tabs>
              <w:ind w:right="23"/>
              <w:jc w:val="both"/>
              <w:rPr>
                <w:rFonts w:cstheme="minorHAnsi"/>
                <w:lang w:val="en-US"/>
              </w:rPr>
            </w:pPr>
            <w:r w:rsidRPr="000177FA">
              <w:rPr>
                <w:rFonts w:cstheme="minorHAnsi"/>
                <w:lang w:val="en-US"/>
              </w:rPr>
              <w:t>CUT OFF (</w:t>
            </w:r>
            <w:proofErr w:type="spellStart"/>
            <w:r w:rsidRPr="000177FA">
              <w:rPr>
                <w:rFonts w:cstheme="minorHAnsi"/>
                <w:lang w:val="en-US"/>
              </w:rPr>
              <w:t>Paro</w:t>
            </w:r>
            <w:proofErr w:type="spellEnd"/>
            <w:r w:rsidRPr="000177FA">
              <w:rPr>
                <w:rFonts w:cstheme="minorHAnsi"/>
                <w:lang w:val="en-US"/>
              </w:rPr>
              <w:t>) : 3,4 x 10⁵ Pa (40 psi)</w:t>
            </w:r>
          </w:p>
          <w:p w:rsidR="00274863" w:rsidRPr="000177FA" w:rsidRDefault="00274863" w:rsidP="00274863">
            <w:pPr>
              <w:widowControl w:val="0"/>
              <w:tabs>
                <w:tab w:val="left" w:pos="900"/>
              </w:tabs>
              <w:ind w:right="23"/>
              <w:jc w:val="both"/>
              <w:rPr>
                <w:rFonts w:cstheme="minorHAnsi"/>
                <w:lang w:val="en-US"/>
              </w:rPr>
            </w:pPr>
          </w:p>
          <w:p w:rsidR="00274863" w:rsidRPr="000177FA" w:rsidRDefault="00274863" w:rsidP="005A1E1E">
            <w:pPr>
              <w:pStyle w:val="Prrafodelista"/>
              <w:widowControl w:val="0"/>
              <w:numPr>
                <w:ilvl w:val="0"/>
                <w:numId w:val="28"/>
              </w:numPr>
              <w:tabs>
                <w:tab w:val="left" w:pos="900"/>
              </w:tabs>
              <w:ind w:left="313" w:right="23" w:hanging="266"/>
              <w:jc w:val="both"/>
              <w:rPr>
                <w:rFonts w:cstheme="minorHAnsi"/>
              </w:rPr>
            </w:pPr>
            <w:r w:rsidRPr="000177FA">
              <w:rPr>
                <w:rFonts w:cstheme="minorHAnsi"/>
              </w:rPr>
              <w:t xml:space="preserve">Aunque de fábrica están calibrados todos los equipos, se recomienda verificar la presión del aire dentro del tanque con un calibrador, la cual debe estar a 1,9 x 10⁵ </w:t>
            </w:r>
            <w:proofErr w:type="spellStart"/>
            <w:r w:rsidRPr="000177FA">
              <w:rPr>
                <w:rFonts w:cstheme="minorHAnsi"/>
              </w:rPr>
              <w:t>Pa</w:t>
            </w:r>
            <w:proofErr w:type="spellEnd"/>
            <w:r w:rsidRPr="000177FA">
              <w:rPr>
                <w:rFonts w:cstheme="minorHAnsi"/>
              </w:rPr>
              <w:t xml:space="preserve"> (18 psi) (2 menos que el rango de trabajo en el arranque), ajusta metiendo o sacando aire dentro del tanque, si es necesario, por la válvula correspondiente. Haga siempre esta verificación antes de instalar su Sistema Hidroneumático. </w:t>
            </w:r>
          </w:p>
          <w:p w:rsidR="00274863" w:rsidRPr="000177FA" w:rsidRDefault="00274863" w:rsidP="00274863">
            <w:pPr>
              <w:widowControl w:val="0"/>
              <w:tabs>
                <w:tab w:val="left" w:pos="900"/>
              </w:tabs>
              <w:ind w:right="23"/>
              <w:jc w:val="both"/>
              <w:rPr>
                <w:rFonts w:cstheme="minorHAnsi"/>
              </w:rPr>
            </w:pPr>
          </w:p>
          <w:p w:rsidR="00274863" w:rsidRPr="000177FA" w:rsidRDefault="00274863" w:rsidP="005A1E1E">
            <w:pPr>
              <w:pStyle w:val="Prrafodelista"/>
              <w:widowControl w:val="0"/>
              <w:numPr>
                <w:ilvl w:val="0"/>
                <w:numId w:val="28"/>
              </w:numPr>
              <w:tabs>
                <w:tab w:val="left" w:pos="900"/>
              </w:tabs>
              <w:ind w:left="313" w:right="23" w:hanging="266"/>
              <w:jc w:val="both"/>
              <w:rPr>
                <w:rFonts w:cstheme="minorHAnsi"/>
              </w:rPr>
            </w:pPr>
            <w:r w:rsidRPr="000177FA">
              <w:rPr>
                <w:rFonts w:cstheme="minorHAnsi"/>
              </w:rPr>
              <w:t xml:space="preserve">Si se utiliza otro rango de presión de trabajo para arrancar el equipo (ej. Si en lugar de 2,04 x 10⁵ </w:t>
            </w:r>
            <w:proofErr w:type="spellStart"/>
            <w:r w:rsidRPr="000177FA">
              <w:rPr>
                <w:rFonts w:cstheme="minorHAnsi"/>
              </w:rPr>
              <w:t>Pa</w:t>
            </w:r>
            <w:proofErr w:type="spellEnd"/>
            <w:r w:rsidRPr="000177FA">
              <w:rPr>
                <w:rFonts w:cstheme="minorHAnsi"/>
              </w:rPr>
              <w:t xml:space="preserve"> (30 psi), utilizas 2,38 x 10⁵ </w:t>
            </w:r>
            <w:proofErr w:type="spellStart"/>
            <w:r w:rsidRPr="000177FA">
              <w:rPr>
                <w:rFonts w:cstheme="minorHAnsi"/>
              </w:rPr>
              <w:t>Pa</w:t>
            </w:r>
            <w:proofErr w:type="spellEnd"/>
            <w:r w:rsidRPr="000177FA">
              <w:rPr>
                <w:rFonts w:cstheme="minorHAnsi"/>
              </w:rPr>
              <w:t xml:space="preserve"> (35 psi) debes ajustar la presión de aire dentro del tanque 0,136 x 10⁵ </w:t>
            </w:r>
            <w:proofErr w:type="spellStart"/>
            <w:r w:rsidRPr="000177FA">
              <w:rPr>
                <w:rFonts w:cstheme="minorHAnsi"/>
              </w:rPr>
              <w:t>Pa</w:t>
            </w:r>
            <w:proofErr w:type="spellEnd"/>
            <w:r w:rsidRPr="000177FA">
              <w:rPr>
                <w:rFonts w:cstheme="minorHAnsi"/>
              </w:rPr>
              <w:t xml:space="preserve"> (2 psi) menos que la presión de arranque 2,24 x 10⁵ </w:t>
            </w:r>
            <w:proofErr w:type="spellStart"/>
            <w:r w:rsidRPr="000177FA">
              <w:rPr>
                <w:rFonts w:cstheme="minorHAnsi"/>
              </w:rPr>
              <w:t>Pa</w:t>
            </w:r>
            <w:proofErr w:type="spellEnd"/>
            <w:r w:rsidRPr="000177FA">
              <w:rPr>
                <w:rFonts w:cstheme="minorHAnsi"/>
              </w:rPr>
              <w:t xml:space="preserve"> (33 psi), recuerda hacer siempre este ajuste sin tener presurizado el Sistema Hidroneumático (para despresurizarlo desconecta el Sistema Hidráulico y abre cualquier grifo de agua). </w:t>
            </w:r>
          </w:p>
          <w:p w:rsidR="00274863" w:rsidRPr="000177FA" w:rsidRDefault="00274863" w:rsidP="00274863">
            <w:pPr>
              <w:widowControl w:val="0"/>
              <w:tabs>
                <w:tab w:val="left" w:pos="900"/>
              </w:tabs>
              <w:ind w:left="313" w:right="23" w:hanging="266"/>
              <w:jc w:val="both"/>
              <w:rPr>
                <w:rFonts w:cstheme="minorHAnsi"/>
              </w:rPr>
            </w:pPr>
          </w:p>
          <w:p w:rsidR="00274863" w:rsidRPr="000177FA" w:rsidRDefault="00274863" w:rsidP="005A1E1E">
            <w:pPr>
              <w:pStyle w:val="Prrafodelista"/>
              <w:widowControl w:val="0"/>
              <w:numPr>
                <w:ilvl w:val="0"/>
                <w:numId w:val="28"/>
              </w:numPr>
              <w:tabs>
                <w:tab w:val="left" w:pos="900"/>
              </w:tabs>
              <w:ind w:left="313" w:right="23" w:hanging="266"/>
              <w:jc w:val="both"/>
              <w:rPr>
                <w:rFonts w:cstheme="minorHAnsi"/>
              </w:rPr>
            </w:pPr>
            <w:r w:rsidRPr="000177FA">
              <w:rPr>
                <w:rFonts w:cstheme="minorHAnsi"/>
              </w:rPr>
              <w:t xml:space="preserve">Se recomienda verificar por lo menos cuatro veces al año la presión de aire en el tanque y ajustar si es </w:t>
            </w:r>
            <w:r w:rsidRPr="000177FA">
              <w:rPr>
                <w:rFonts w:cstheme="minorHAnsi"/>
              </w:rPr>
              <w:lastRenderedPageBreak/>
              <w:t>necesario. Esto debe hacerse sin tener presurizado el Sistema Hidroneumático.</w:t>
            </w:r>
          </w:p>
          <w:p w:rsidR="00274863" w:rsidRPr="000177FA" w:rsidRDefault="00274863" w:rsidP="00274863">
            <w:pPr>
              <w:widowControl w:val="0"/>
              <w:tabs>
                <w:tab w:val="left" w:pos="900"/>
              </w:tabs>
              <w:ind w:right="23"/>
              <w:jc w:val="both"/>
              <w:rPr>
                <w:rFonts w:cstheme="minorHAnsi"/>
                <w:b/>
              </w:rPr>
            </w:pPr>
          </w:p>
          <w:p w:rsidR="00274863" w:rsidRPr="000177FA" w:rsidRDefault="00274863" w:rsidP="00274863">
            <w:pPr>
              <w:widowControl w:val="0"/>
              <w:tabs>
                <w:tab w:val="left" w:pos="900"/>
              </w:tabs>
              <w:ind w:right="23"/>
              <w:jc w:val="both"/>
              <w:rPr>
                <w:b/>
              </w:rPr>
            </w:pPr>
            <w:r w:rsidRPr="000177FA">
              <w:rPr>
                <w:b/>
              </w:rPr>
              <w:t xml:space="preserve">Importante: </w:t>
            </w:r>
            <w:r w:rsidRPr="000177FA">
              <w:t xml:space="preserve">Al conectar su bomba a la alimentación eléctrica, asegúrese de instalar un sistema de desconexión eléctrica tal como un dispositivo unipolar (interruptor) en la línea de alimentación para poder encender o apagar la bomba como medida de seguridad. </w:t>
            </w:r>
          </w:p>
          <w:p w:rsidR="00274863" w:rsidRPr="000177FA" w:rsidRDefault="00274863" w:rsidP="00274863">
            <w:pPr>
              <w:widowControl w:val="0"/>
              <w:tabs>
                <w:tab w:val="left" w:pos="900"/>
              </w:tabs>
              <w:ind w:right="23"/>
              <w:jc w:val="both"/>
            </w:pPr>
          </w:p>
          <w:p w:rsidR="00274863" w:rsidRPr="000177FA" w:rsidRDefault="00274863" w:rsidP="005A1E1E">
            <w:pPr>
              <w:pStyle w:val="Prrafodelista"/>
              <w:widowControl w:val="0"/>
              <w:numPr>
                <w:ilvl w:val="0"/>
                <w:numId w:val="29"/>
              </w:numPr>
              <w:tabs>
                <w:tab w:val="left" w:pos="900"/>
              </w:tabs>
              <w:ind w:right="23"/>
              <w:jc w:val="both"/>
              <w:rPr>
                <w:rFonts w:cstheme="minorHAnsi"/>
                <w:b/>
              </w:rPr>
            </w:pPr>
            <w:r w:rsidRPr="000177FA">
              <w:t xml:space="preserve">En caso de deterioro de la clavija o de su cable de alimentación, no intente reparar usted mismo, haga que personal calificado lo revise y repare para evitar riesgos. </w:t>
            </w:r>
          </w:p>
          <w:p w:rsidR="00274863" w:rsidRPr="000177FA" w:rsidRDefault="00274863" w:rsidP="005A1E1E">
            <w:pPr>
              <w:pStyle w:val="Prrafodelista"/>
              <w:widowControl w:val="0"/>
              <w:numPr>
                <w:ilvl w:val="0"/>
                <w:numId w:val="29"/>
              </w:numPr>
              <w:tabs>
                <w:tab w:val="left" w:pos="900"/>
              </w:tabs>
              <w:ind w:right="23"/>
              <w:jc w:val="both"/>
              <w:rPr>
                <w:rFonts w:cstheme="minorHAnsi"/>
                <w:b/>
              </w:rPr>
            </w:pPr>
            <w:r w:rsidRPr="000177FA">
              <w:t xml:space="preserve">No permitir que las conexiones eléctricas se mojen, en ese caso secarlas perfectamente con el interruptor apagado y esperar para que se sequen completamente antes de volver a utilizar. </w:t>
            </w:r>
          </w:p>
          <w:p w:rsidR="00274863" w:rsidRPr="000177FA" w:rsidRDefault="00274863" w:rsidP="005A1E1E">
            <w:pPr>
              <w:pStyle w:val="Prrafodelista"/>
              <w:widowControl w:val="0"/>
              <w:numPr>
                <w:ilvl w:val="0"/>
                <w:numId w:val="29"/>
              </w:numPr>
              <w:tabs>
                <w:tab w:val="left" w:pos="900"/>
              </w:tabs>
              <w:ind w:right="23"/>
              <w:jc w:val="both"/>
              <w:rPr>
                <w:rFonts w:cstheme="minorHAnsi"/>
                <w:b/>
              </w:rPr>
            </w:pPr>
            <w:r w:rsidRPr="000177FA">
              <w:t xml:space="preserve">No permitir que el producto sea utilizado por menores de edad. </w:t>
            </w:r>
          </w:p>
          <w:p w:rsidR="00274863" w:rsidRPr="000177FA" w:rsidRDefault="00274863" w:rsidP="005A1E1E">
            <w:pPr>
              <w:pStyle w:val="Prrafodelista"/>
              <w:widowControl w:val="0"/>
              <w:numPr>
                <w:ilvl w:val="0"/>
                <w:numId w:val="29"/>
              </w:numPr>
              <w:tabs>
                <w:tab w:val="left" w:pos="900"/>
              </w:tabs>
              <w:ind w:right="23"/>
              <w:jc w:val="both"/>
              <w:rPr>
                <w:rFonts w:cstheme="minorHAnsi"/>
                <w:b/>
              </w:rPr>
            </w:pPr>
            <w:r w:rsidRPr="000177FA">
              <w:t>Desconectar el equipo de la energía eléctrica antes de efectuar cualquier reparación o mantenimiento.</w:t>
            </w:r>
          </w:p>
          <w:p w:rsidR="00274863" w:rsidRPr="000177FA" w:rsidRDefault="00274863" w:rsidP="00274863">
            <w:pPr>
              <w:pStyle w:val="Prrafodelista"/>
              <w:widowControl w:val="0"/>
              <w:tabs>
                <w:tab w:val="left" w:pos="900"/>
              </w:tabs>
              <w:ind w:right="23"/>
              <w:jc w:val="both"/>
              <w:rPr>
                <w:rFonts w:cstheme="minorHAnsi"/>
              </w:rPr>
            </w:pPr>
          </w:p>
          <w:p w:rsidR="00274863" w:rsidRPr="000177FA" w:rsidRDefault="00274863" w:rsidP="00274863">
            <w:pPr>
              <w:widowControl w:val="0"/>
              <w:tabs>
                <w:tab w:val="left" w:pos="900"/>
              </w:tabs>
              <w:ind w:right="23"/>
              <w:jc w:val="both"/>
              <w:rPr>
                <w:rFonts w:cstheme="minorHAnsi"/>
              </w:rPr>
            </w:pPr>
            <w:r w:rsidRPr="000177FA">
              <w:rPr>
                <w:rFonts w:cstheme="minorHAnsi"/>
                <w:b/>
              </w:rPr>
              <w:t>2.3.</w:t>
            </w:r>
            <w:r w:rsidRPr="000177FA">
              <w:rPr>
                <w:rFonts w:cstheme="minorHAnsi"/>
              </w:rPr>
              <w:t xml:space="preserve"> Operación</w:t>
            </w:r>
            <w:r w:rsidR="00CC0B6D" w:rsidRPr="000177FA">
              <w:rPr>
                <w:rFonts w:cstheme="minorHAnsi"/>
              </w:rPr>
              <w:t>.</w:t>
            </w:r>
            <w:r w:rsidRPr="000177FA">
              <w:rPr>
                <w:rFonts w:cstheme="minorHAnsi"/>
              </w:rPr>
              <w:t xml:space="preserve"> </w:t>
            </w:r>
          </w:p>
          <w:p w:rsidR="00274863" w:rsidRPr="000177FA" w:rsidRDefault="00274863" w:rsidP="00274863">
            <w:pPr>
              <w:widowControl w:val="0"/>
              <w:tabs>
                <w:tab w:val="left" w:pos="900"/>
              </w:tabs>
              <w:ind w:right="23"/>
              <w:jc w:val="both"/>
              <w:rPr>
                <w:rFonts w:cstheme="minorHAnsi"/>
                <w:b/>
              </w:rPr>
            </w:pPr>
          </w:p>
          <w:p w:rsidR="00274863" w:rsidRPr="000177FA" w:rsidRDefault="00207652" w:rsidP="00274863">
            <w:pPr>
              <w:widowControl w:val="0"/>
              <w:tabs>
                <w:tab w:val="left" w:pos="900"/>
              </w:tabs>
              <w:ind w:right="23"/>
              <w:jc w:val="both"/>
            </w:pPr>
            <w:r w:rsidRPr="000177FA">
              <w:t xml:space="preserve">     </w:t>
            </w:r>
            <w:r w:rsidR="00274863" w:rsidRPr="000177FA">
              <w:t>2.3.1 Llenado y toma de agua (succión)</w:t>
            </w:r>
            <w:r w:rsidR="00CC0B6D" w:rsidRPr="000177FA">
              <w:t>.</w:t>
            </w:r>
          </w:p>
          <w:p w:rsidR="00274863" w:rsidRPr="000177FA" w:rsidRDefault="00274863" w:rsidP="00274863">
            <w:pPr>
              <w:widowControl w:val="0"/>
              <w:tabs>
                <w:tab w:val="left" w:pos="900"/>
              </w:tabs>
              <w:ind w:right="23"/>
              <w:jc w:val="both"/>
              <w:rPr>
                <w:b/>
              </w:rPr>
            </w:pPr>
          </w:p>
          <w:p w:rsidR="00274863" w:rsidRPr="000177FA" w:rsidRDefault="00274863" w:rsidP="00274863">
            <w:pPr>
              <w:widowControl w:val="0"/>
              <w:tabs>
                <w:tab w:val="left" w:pos="900"/>
              </w:tabs>
              <w:ind w:right="23"/>
              <w:jc w:val="both"/>
              <w:rPr>
                <w:b/>
              </w:rPr>
            </w:pPr>
            <w:r w:rsidRPr="000177FA">
              <w:rPr>
                <w:b/>
              </w:rPr>
              <w:t>Advertencia: Daño al equipo</w:t>
            </w:r>
            <w:r w:rsidR="00CC0B6D" w:rsidRPr="000177FA">
              <w:rPr>
                <w:b/>
              </w:rPr>
              <w:t>.</w:t>
            </w:r>
          </w:p>
          <w:p w:rsidR="00274863" w:rsidRPr="000177FA" w:rsidRDefault="00274863" w:rsidP="00274863">
            <w:pPr>
              <w:widowControl w:val="0"/>
              <w:tabs>
                <w:tab w:val="left" w:pos="900"/>
              </w:tabs>
              <w:ind w:right="23"/>
              <w:jc w:val="both"/>
            </w:pPr>
          </w:p>
          <w:p w:rsidR="00274863" w:rsidRPr="000177FA" w:rsidRDefault="00274863" w:rsidP="00274863">
            <w:pPr>
              <w:widowControl w:val="0"/>
              <w:tabs>
                <w:tab w:val="left" w:pos="900"/>
              </w:tabs>
              <w:ind w:right="23"/>
              <w:jc w:val="both"/>
            </w:pPr>
            <w:r w:rsidRPr="000177FA">
              <w:t>No opere el equipo sin líquidos. No encienda el equipo con el sistema de abastecimiento de agua completamente cerrado.</w:t>
            </w:r>
          </w:p>
          <w:p w:rsidR="00274863" w:rsidRPr="000177FA" w:rsidRDefault="00274863" w:rsidP="00274863">
            <w:pPr>
              <w:widowControl w:val="0"/>
              <w:tabs>
                <w:tab w:val="left" w:pos="900"/>
              </w:tabs>
              <w:ind w:right="23"/>
              <w:jc w:val="both"/>
            </w:pPr>
          </w:p>
          <w:p w:rsidR="00274863" w:rsidRPr="000177FA" w:rsidRDefault="00274863" w:rsidP="00274863">
            <w:pPr>
              <w:widowControl w:val="0"/>
              <w:tabs>
                <w:tab w:val="left" w:pos="900"/>
              </w:tabs>
              <w:ind w:right="23"/>
              <w:jc w:val="both"/>
            </w:pPr>
            <w:r w:rsidRPr="000177FA">
              <w:t xml:space="preserve">El equipo debe llenarse con agua después de cada nueva conexión o en caso de pérdida de agua o entrada de aire. La operación extendida sin rellenar de agua (quedarse sin agua sin supervisión) puede dañar de manera irreversible el equipo. </w:t>
            </w:r>
          </w:p>
          <w:p w:rsidR="00274863" w:rsidRPr="000177FA" w:rsidRDefault="00274863" w:rsidP="00274863">
            <w:pPr>
              <w:widowControl w:val="0"/>
              <w:tabs>
                <w:tab w:val="left" w:pos="900"/>
              </w:tabs>
              <w:ind w:right="23"/>
              <w:jc w:val="both"/>
            </w:pPr>
          </w:p>
          <w:p w:rsidR="00274863" w:rsidRPr="000177FA" w:rsidRDefault="00274863" w:rsidP="005A1E1E">
            <w:pPr>
              <w:pStyle w:val="Prrafodelista"/>
              <w:widowControl w:val="0"/>
              <w:numPr>
                <w:ilvl w:val="0"/>
                <w:numId w:val="30"/>
              </w:numPr>
              <w:tabs>
                <w:tab w:val="left" w:pos="900"/>
              </w:tabs>
              <w:ind w:right="23"/>
              <w:jc w:val="both"/>
              <w:rPr>
                <w:rFonts w:cstheme="minorHAnsi"/>
              </w:rPr>
            </w:pPr>
            <w:r w:rsidRPr="000177FA">
              <w:t xml:space="preserve">Desatornille y retire el tapón de purga. </w:t>
            </w:r>
          </w:p>
          <w:p w:rsidR="00274863" w:rsidRPr="000177FA" w:rsidRDefault="00274863" w:rsidP="005A1E1E">
            <w:pPr>
              <w:pStyle w:val="Prrafodelista"/>
              <w:widowControl w:val="0"/>
              <w:numPr>
                <w:ilvl w:val="0"/>
                <w:numId w:val="30"/>
              </w:numPr>
              <w:tabs>
                <w:tab w:val="left" w:pos="900"/>
              </w:tabs>
              <w:ind w:right="23"/>
              <w:jc w:val="both"/>
              <w:rPr>
                <w:rFonts w:cstheme="minorHAnsi"/>
              </w:rPr>
            </w:pPr>
            <w:r w:rsidRPr="000177FA">
              <w:t xml:space="preserve">Llene con agua por completo. </w:t>
            </w:r>
          </w:p>
          <w:p w:rsidR="00274863" w:rsidRPr="000177FA" w:rsidRDefault="00274863" w:rsidP="005A1E1E">
            <w:pPr>
              <w:pStyle w:val="Prrafodelista"/>
              <w:widowControl w:val="0"/>
              <w:numPr>
                <w:ilvl w:val="0"/>
                <w:numId w:val="30"/>
              </w:numPr>
              <w:tabs>
                <w:tab w:val="left" w:pos="900"/>
              </w:tabs>
              <w:ind w:right="23"/>
              <w:jc w:val="both"/>
              <w:rPr>
                <w:rFonts w:cstheme="minorHAnsi"/>
              </w:rPr>
            </w:pPr>
            <w:r w:rsidRPr="000177FA">
              <w:t xml:space="preserve">Vuelva a colocar el tapón de purga, verifique la correcta colocación del sello. </w:t>
            </w:r>
          </w:p>
          <w:p w:rsidR="00274863" w:rsidRPr="000177FA" w:rsidRDefault="00274863" w:rsidP="005A1E1E">
            <w:pPr>
              <w:pStyle w:val="Prrafodelista"/>
              <w:widowControl w:val="0"/>
              <w:numPr>
                <w:ilvl w:val="0"/>
                <w:numId w:val="30"/>
              </w:numPr>
              <w:tabs>
                <w:tab w:val="left" w:pos="900"/>
              </w:tabs>
              <w:ind w:right="23"/>
              <w:jc w:val="both"/>
              <w:rPr>
                <w:rFonts w:cstheme="minorHAnsi"/>
              </w:rPr>
            </w:pPr>
            <w:r w:rsidRPr="000177FA">
              <w:t xml:space="preserve">Si desea acortar el tiempo de toma, llene de agua la línea de succión también. </w:t>
            </w:r>
          </w:p>
          <w:p w:rsidR="00274863" w:rsidRPr="000177FA" w:rsidRDefault="00274863" w:rsidP="005A1E1E">
            <w:pPr>
              <w:pStyle w:val="Prrafodelista"/>
              <w:widowControl w:val="0"/>
              <w:numPr>
                <w:ilvl w:val="0"/>
                <w:numId w:val="30"/>
              </w:numPr>
              <w:tabs>
                <w:tab w:val="left" w:pos="900"/>
              </w:tabs>
              <w:ind w:right="23"/>
              <w:jc w:val="both"/>
              <w:rPr>
                <w:rFonts w:cstheme="minorHAnsi"/>
              </w:rPr>
            </w:pPr>
            <w:r w:rsidRPr="000177FA">
              <w:t xml:space="preserve">Abra la línea de presión (abra el lado macho o la boquilla) para que el aire pueda escapar durante la toma de agua. </w:t>
            </w:r>
          </w:p>
          <w:p w:rsidR="00274863" w:rsidRPr="000177FA" w:rsidRDefault="00274863" w:rsidP="005A1E1E">
            <w:pPr>
              <w:pStyle w:val="Prrafodelista"/>
              <w:widowControl w:val="0"/>
              <w:numPr>
                <w:ilvl w:val="0"/>
                <w:numId w:val="30"/>
              </w:numPr>
              <w:tabs>
                <w:tab w:val="left" w:pos="900"/>
              </w:tabs>
              <w:ind w:right="23"/>
              <w:jc w:val="both"/>
              <w:rPr>
                <w:rFonts w:cstheme="minorHAnsi"/>
              </w:rPr>
            </w:pPr>
            <w:r w:rsidRPr="000177FA">
              <w:t xml:space="preserve">Encienda el equipo. </w:t>
            </w:r>
          </w:p>
          <w:p w:rsidR="00274863" w:rsidRPr="000177FA" w:rsidRDefault="00274863" w:rsidP="005A1E1E">
            <w:pPr>
              <w:pStyle w:val="Prrafodelista"/>
              <w:widowControl w:val="0"/>
              <w:numPr>
                <w:ilvl w:val="0"/>
                <w:numId w:val="30"/>
              </w:numPr>
              <w:tabs>
                <w:tab w:val="left" w:pos="900"/>
              </w:tabs>
              <w:ind w:right="23"/>
              <w:jc w:val="both"/>
              <w:rPr>
                <w:rFonts w:cstheme="minorHAnsi"/>
              </w:rPr>
            </w:pPr>
            <w:r w:rsidRPr="000177FA">
              <w:t xml:space="preserve">Cuando salga pareja el agua de manera constante, apague el equipo. </w:t>
            </w:r>
          </w:p>
          <w:p w:rsidR="00274863" w:rsidRPr="000177FA" w:rsidRDefault="00274863" w:rsidP="00274863">
            <w:pPr>
              <w:pStyle w:val="Prrafodelista"/>
              <w:widowControl w:val="0"/>
              <w:tabs>
                <w:tab w:val="left" w:pos="900"/>
              </w:tabs>
              <w:ind w:right="23"/>
              <w:jc w:val="both"/>
              <w:rPr>
                <w:rFonts w:cstheme="minorHAnsi"/>
              </w:rPr>
            </w:pPr>
          </w:p>
          <w:p w:rsidR="00274863" w:rsidRPr="000177FA" w:rsidRDefault="00274863" w:rsidP="005A1E1E">
            <w:pPr>
              <w:pStyle w:val="Prrafodelista"/>
              <w:widowControl w:val="0"/>
              <w:numPr>
                <w:ilvl w:val="0"/>
                <w:numId w:val="32"/>
              </w:numPr>
              <w:tabs>
                <w:tab w:val="left" w:pos="900"/>
              </w:tabs>
              <w:ind w:left="454" w:right="23" w:hanging="266"/>
              <w:jc w:val="both"/>
            </w:pPr>
            <w:r w:rsidRPr="000177FA">
              <w:t xml:space="preserve">Se recomienda instalar una válvula </w:t>
            </w:r>
            <w:proofErr w:type="spellStart"/>
            <w:r w:rsidRPr="000177FA">
              <w:t>check</w:t>
            </w:r>
            <w:proofErr w:type="spellEnd"/>
            <w:r w:rsidRPr="000177FA">
              <w:t xml:space="preserve"> entre la bomba y la línea de succión para que la columna de agua se quede en la línea de succión.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2"/>
              </w:numPr>
              <w:tabs>
                <w:tab w:val="left" w:pos="900"/>
              </w:tabs>
              <w:ind w:left="454" w:right="23" w:hanging="266"/>
              <w:jc w:val="both"/>
            </w:pPr>
            <w:r w:rsidRPr="000177FA">
              <w:t xml:space="preserve">Para obtener mejor succión se recomienda el uso de un filtro de succión.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2"/>
              </w:numPr>
              <w:tabs>
                <w:tab w:val="left" w:pos="900"/>
              </w:tabs>
              <w:ind w:left="454" w:right="23" w:hanging="266"/>
              <w:jc w:val="both"/>
            </w:pPr>
            <w:r w:rsidRPr="000177FA">
              <w:t xml:space="preserve">Cuando la succión de agua se hace desde un tinaco a mayor altura del equipo la purga es automática (la operación de purgado requiere de unos minutos). Cuando la succión se haga de una cisterna, será necesario purgar totalmente la tubería de abastecimiento y el cuerpo del equipo como se explicó en el párrafo anterior.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2"/>
              </w:numPr>
              <w:tabs>
                <w:tab w:val="left" w:pos="900"/>
              </w:tabs>
              <w:ind w:left="454" w:right="23" w:hanging="266"/>
              <w:jc w:val="both"/>
            </w:pPr>
            <w:r w:rsidRPr="000177FA">
              <w:t xml:space="preserve">También puede ser necesario llenar el cuerpo del equipo varias veces, de acuerdo a la longitud y diámetro de la tubería de abastecimiento. Si el equipo no es usado por un largo período de tiempo, será necesario repetir todas las operaciones escritas aquí antes de encender el equipo.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2"/>
              </w:numPr>
              <w:tabs>
                <w:tab w:val="left" w:pos="900"/>
              </w:tabs>
              <w:ind w:left="454" w:right="23" w:hanging="266"/>
              <w:jc w:val="both"/>
            </w:pPr>
            <w:r w:rsidRPr="000177FA">
              <w:t xml:space="preserve">El equipo y la línea deben estar conectados y llenos.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2"/>
              </w:numPr>
              <w:tabs>
                <w:tab w:val="left" w:pos="900"/>
              </w:tabs>
              <w:ind w:left="454" w:right="23" w:hanging="266"/>
              <w:jc w:val="both"/>
            </w:pPr>
            <w:r w:rsidRPr="000177FA">
              <w:t xml:space="preserve">No se debe dejar que el equipo se quede seca. Debe haber suficiente agua todo el tiempo.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2"/>
              </w:numPr>
              <w:tabs>
                <w:tab w:val="left" w:pos="900"/>
              </w:tabs>
              <w:ind w:left="454" w:right="23" w:hanging="266"/>
              <w:jc w:val="both"/>
            </w:pPr>
            <w:r w:rsidRPr="000177FA">
              <w:t xml:space="preserve">En caso que la línea doméstica de agua se instale directamente en la red de distribución es importante notar que la presión de agua de esa red se sume a la presión de la bomba. La presión total no debe exceder 0,59 </w:t>
            </w:r>
            <w:proofErr w:type="spellStart"/>
            <w:r w:rsidRPr="000177FA">
              <w:t>MPa</w:t>
            </w:r>
            <w:proofErr w:type="spellEnd"/>
            <w:r w:rsidRPr="000177FA">
              <w:t xml:space="preserve"> (87 PSI).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2"/>
              </w:numPr>
              <w:tabs>
                <w:tab w:val="left" w:pos="900"/>
              </w:tabs>
              <w:ind w:left="454" w:right="23" w:hanging="266"/>
              <w:jc w:val="both"/>
            </w:pPr>
            <w:r w:rsidRPr="000177FA">
              <w:t xml:space="preserve">El tanque del equipo incluye un fuelle de hule que tiene de fábrica, presión de aire (presión de pre-llenado); esto permite retirar pequeñas cantidades de agua sin encender el equipo.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2"/>
              </w:numPr>
              <w:tabs>
                <w:tab w:val="left" w:pos="900"/>
              </w:tabs>
              <w:ind w:left="454" w:right="23" w:hanging="266"/>
              <w:jc w:val="both"/>
            </w:pPr>
            <w:r w:rsidRPr="000177FA">
              <w:t>Revise la presión antes de operar el equipo y auméntela en caso de ser necesario (Aumentar la presión preliminar de llenado). No se debe poner el equipo directamente bajo la luz del sol ya que bajo ciertas circunstancias, aumenta demasiado la presión.</w:t>
            </w:r>
          </w:p>
          <w:p w:rsidR="00274863" w:rsidRPr="000177FA" w:rsidRDefault="00274863" w:rsidP="00274863">
            <w:pPr>
              <w:widowControl w:val="0"/>
              <w:tabs>
                <w:tab w:val="left" w:pos="900"/>
              </w:tabs>
              <w:ind w:right="23"/>
              <w:jc w:val="both"/>
            </w:pPr>
          </w:p>
          <w:p w:rsidR="00274863" w:rsidRPr="000177FA" w:rsidRDefault="00274863" w:rsidP="005A1E1E">
            <w:pPr>
              <w:pStyle w:val="Prrafodelista"/>
              <w:widowControl w:val="0"/>
              <w:numPr>
                <w:ilvl w:val="0"/>
                <w:numId w:val="31"/>
              </w:numPr>
              <w:tabs>
                <w:tab w:val="left" w:pos="900"/>
              </w:tabs>
              <w:ind w:right="23"/>
              <w:jc w:val="both"/>
              <w:rPr>
                <w:rFonts w:cstheme="minorHAnsi"/>
              </w:rPr>
            </w:pPr>
            <w:r w:rsidRPr="000177FA">
              <w:t>Conecte la clavija</w:t>
            </w:r>
            <w:r w:rsidR="00CC0B6D" w:rsidRPr="000177FA">
              <w:t>.</w:t>
            </w:r>
            <w:r w:rsidRPr="000177FA">
              <w:t xml:space="preserve"> </w:t>
            </w:r>
          </w:p>
          <w:p w:rsidR="00274863" w:rsidRPr="000177FA" w:rsidRDefault="00274863" w:rsidP="005A1E1E">
            <w:pPr>
              <w:pStyle w:val="Prrafodelista"/>
              <w:widowControl w:val="0"/>
              <w:numPr>
                <w:ilvl w:val="0"/>
                <w:numId w:val="31"/>
              </w:numPr>
              <w:tabs>
                <w:tab w:val="left" w:pos="900"/>
              </w:tabs>
              <w:ind w:right="23"/>
              <w:jc w:val="both"/>
              <w:rPr>
                <w:rFonts w:cstheme="minorHAnsi"/>
              </w:rPr>
            </w:pPr>
            <w:r w:rsidRPr="000177FA">
              <w:t xml:space="preserve">Abra la línea de presión (Abra el macho o la boquilla de agua). </w:t>
            </w:r>
          </w:p>
          <w:p w:rsidR="00274863" w:rsidRPr="000177FA" w:rsidRDefault="00274863" w:rsidP="005A1E1E">
            <w:pPr>
              <w:pStyle w:val="Prrafodelista"/>
              <w:widowControl w:val="0"/>
              <w:numPr>
                <w:ilvl w:val="0"/>
                <w:numId w:val="31"/>
              </w:numPr>
              <w:tabs>
                <w:tab w:val="left" w:pos="900"/>
              </w:tabs>
              <w:ind w:right="23"/>
              <w:jc w:val="both"/>
              <w:rPr>
                <w:rFonts w:cstheme="minorHAnsi"/>
              </w:rPr>
            </w:pPr>
            <w:r w:rsidRPr="000177FA">
              <w:t xml:space="preserve">Encienda el equipo con el interruptor encendido / apagado (ON / OFF). </w:t>
            </w:r>
          </w:p>
          <w:p w:rsidR="00274863" w:rsidRPr="000177FA" w:rsidRDefault="00274863" w:rsidP="005A1E1E">
            <w:pPr>
              <w:pStyle w:val="Prrafodelista"/>
              <w:widowControl w:val="0"/>
              <w:numPr>
                <w:ilvl w:val="0"/>
                <w:numId w:val="31"/>
              </w:numPr>
              <w:tabs>
                <w:tab w:val="left" w:pos="900"/>
              </w:tabs>
              <w:ind w:right="23"/>
              <w:jc w:val="both"/>
              <w:rPr>
                <w:rFonts w:cstheme="minorHAnsi"/>
              </w:rPr>
            </w:pPr>
            <w:r w:rsidRPr="000177FA">
              <w:t xml:space="preserve">Revise que fluya el agua. </w:t>
            </w:r>
          </w:p>
          <w:p w:rsidR="00274863" w:rsidRPr="000177FA" w:rsidRDefault="00274863" w:rsidP="00274863">
            <w:pPr>
              <w:widowControl w:val="0"/>
              <w:tabs>
                <w:tab w:val="left" w:pos="900"/>
              </w:tabs>
              <w:ind w:right="23"/>
              <w:jc w:val="both"/>
            </w:pPr>
          </w:p>
          <w:p w:rsidR="00274863" w:rsidRPr="000177FA" w:rsidRDefault="00274863" w:rsidP="005A1E1E">
            <w:pPr>
              <w:pStyle w:val="Prrafodelista"/>
              <w:widowControl w:val="0"/>
              <w:numPr>
                <w:ilvl w:val="0"/>
                <w:numId w:val="33"/>
              </w:numPr>
              <w:tabs>
                <w:tab w:val="left" w:pos="900"/>
              </w:tabs>
              <w:ind w:left="454" w:right="23" w:hanging="266"/>
              <w:jc w:val="both"/>
            </w:pPr>
            <w:r w:rsidRPr="000177FA">
              <w:t xml:space="preserve">Si el motor no arranca o la bomba no tiene presión, o sucede otro tipo de falla, apague el equipo y trate de solucionar el problema (Solución de problemas).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3"/>
              </w:numPr>
              <w:tabs>
                <w:tab w:val="left" w:pos="900"/>
              </w:tabs>
              <w:ind w:left="454" w:right="23" w:hanging="266"/>
              <w:jc w:val="both"/>
            </w:pPr>
            <w:r w:rsidRPr="000177FA">
              <w:t>El equipo viene equipad</w:t>
            </w:r>
            <w:r w:rsidR="00CC0B6D" w:rsidRPr="000177FA">
              <w:t>o</w:t>
            </w:r>
            <w:r w:rsidRPr="000177FA">
              <w:t xml:space="preserve"> con un interruptor de presión. Éste enciende la bomba si la presión del tanque del equipo se encuentra debajo de la presión de inicio debido a la falta de agua.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3"/>
              </w:numPr>
              <w:tabs>
                <w:tab w:val="left" w:pos="900"/>
              </w:tabs>
              <w:ind w:left="454" w:right="23" w:hanging="266"/>
              <w:jc w:val="both"/>
            </w:pPr>
            <w:r w:rsidRPr="000177FA">
              <w:t xml:space="preserve">El interruptor de presión del equipo se apaga cuando se llega a la presión de cierre. El interruptor de presión está programado de fábrica para corregir la presión de inicio y de cierre. </w:t>
            </w:r>
          </w:p>
          <w:p w:rsidR="00274863" w:rsidRPr="000177FA" w:rsidRDefault="00274863" w:rsidP="00274863">
            <w:pPr>
              <w:widowControl w:val="0"/>
              <w:tabs>
                <w:tab w:val="left" w:pos="900"/>
              </w:tabs>
              <w:ind w:left="454" w:right="23" w:hanging="266"/>
              <w:jc w:val="both"/>
            </w:pPr>
          </w:p>
          <w:p w:rsidR="00274863" w:rsidRPr="000177FA" w:rsidRDefault="00274863" w:rsidP="005A1E1E">
            <w:pPr>
              <w:pStyle w:val="Prrafodelista"/>
              <w:widowControl w:val="0"/>
              <w:numPr>
                <w:ilvl w:val="0"/>
                <w:numId w:val="33"/>
              </w:numPr>
              <w:tabs>
                <w:tab w:val="left" w:pos="900"/>
              </w:tabs>
              <w:ind w:left="454" w:right="23" w:hanging="266"/>
              <w:jc w:val="both"/>
            </w:pPr>
            <w:r w:rsidRPr="000177FA">
              <w:t>Solamente personal calificado debe abrir e instalar el interruptor de presión. Desconecte el equipo de la corriente eléctrica antes de abrir el interruptor de presión.</w:t>
            </w:r>
          </w:p>
          <w:p w:rsidR="00274863" w:rsidRPr="000177FA" w:rsidRDefault="00274863" w:rsidP="00274863">
            <w:pPr>
              <w:pStyle w:val="Prrafodelista"/>
            </w:pPr>
          </w:p>
          <w:p w:rsidR="00274863" w:rsidRPr="000177FA" w:rsidRDefault="00FC0F1A" w:rsidP="00CC0B6D">
            <w:pPr>
              <w:widowControl w:val="0"/>
              <w:tabs>
                <w:tab w:val="left" w:pos="900"/>
              </w:tabs>
              <w:ind w:left="313" w:right="23"/>
              <w:jc w:val="both"/>
              <w:rPr>
                <w:b/>
              </w:rPr>
            </w:pPr>
            <w:r w:rsidRPr="000177FA">
              <w:t>2.4.</w:t>
            </w:r>
            <w:r w:rsidR="00CC0B6D" w:rsidRPr="000177FA">
              <w:rPr>
                <w:b/>
              </w:rPr>
              <w:t xml:space="preserve"> </w:t>
            </w:r>
            <w:r w:rsidR="00CC0B6D" w:rsidRPr="000177FA">
              <w:t>Almacenaje.</w:t>
            </w:r>
          </w:p>
          <w:p w:rsidR="00274863" w:rsidRPr="000177FA" w:rsidRDefault="00274863" w:rsidP="00274863">
            <w:pPr>
              <w:widowControl w:val="0"/>
              <w:tabs>
                <w:tab w:val="left" w:pos="900"/>
              </w:tabs>
              <w:ind w:right="23"/>
              <w:jc w:val="both"/>
            </w:pPr>
          </w:p>
          <w:p w:rsidR="00274863" w:rsidRPr="000177FA" w:rsidRDefault="00274863" w:rsidP="00274863">
            <w:pPr>
              <w:widowControl w:val="0"/>
              <w:tabs>
                <w:tab w:val="left" w:pos="900"/>
              </w:tabs>
              <w:ind w:right="23"/>
              <w:jc w:val="both"/>
            </w:pPr>
            <w:r w:rsidRPr="000177FA">
              <w:t xml:space="preserve">Si el equipo no va a ser usado por un largo período de tiempo (1 año), es recomendable vaciar completamente (abriendo el tapón de drenado). Retire los residuos con agua limpia y guárdelo en un lugar seco donde pueda estar protegido contra muy bajas temperaturas (heladas). </w:t>
            </w:r>
          </w:p>
          <w:p w:rsidR="00274863" w:rsidRPr="000177FA" w:rsidRDefault="00274863" w:rsidP="00274863">
            <w:pPr>
              <w:widowControl w:val="0"/>
              <w:tabs>
                <w:tab w:val="left" w:pos="900"/>
              </w:tabs>
              <w:ind w:right="23"/>
              <w:jc w:val="both"/>
            </w:pPr>
          </w:p>
          <w:p w:rsidR="00274863" w:rsidRPr="000177FA" w:rsidRDefault="00274863" w:rsidP="00274863">
            <w:pPr>
              <w:widowControl w:val="0"/>
              <w:tabs>
                <w:tab w:val="left" w:pos="900"/>
              </w:tabs>
              <w:ind w:right="23"/>
              <w:jc w:val="both"/>
            </w:pPr>
            <w:r w:rsidRPr="000177FA">
              <w:t xml:space="preserve">En caso que exista peligro de helada, desarme el equipo y sus accesorios, limpie y almacénelos en un sitio protegido de las heladas. </w:t>
            </w:r>
          </w:p>
          <w:p w:rsidR="00274863" w:rsidRPr="000177FA" w:rsidRDefault="00274863" w:rsidP="00274863">
            <w:pPr>
              <w:widowControl w:val="0"/>
              <w:tabs>
                <w:tab w:val="left" w:pos="900"/>
              </w:tabs>
              <w:ind w:right="23"/>
              <w:jc w:val="both"/>
            </w:pPr>
          </w:p>
          <w:p w:rsidR="00274863" w:rsidRPr="000177FA" w:rsidRDefault="00274863" w:rsidP="00274863">
            <w:pPr>
              <w:widowControl w:val="0"/>
              <w:tabs>
                <w:tab w:val="left" w:pos="900"/>
              </w:tabs>
              <w:ind w:right="23"/>
              <w:jc w:val="both"/>
            </w:pPr>
            <w:r w:rsidRPr="000177FA">
              <w:t xml:space="preserve">Las heladas van a dañar el equipo y a sus accesorios debido a que siempre contienen agua. </w:t>
            </w:r>
          </w:p>
          <w:p w:rsidR="00274863" w:rsidRPr="000177FA" w:rsidRDefault="00274863" w:rsidP="00274863">
            <w:pPr>
              <w:widowControl w:val="0"/>
              <w:tabs>
                <w:tab w:val="left" w:pos="900"/>
              </w:tabs>
              <w:ind w:right="23"/>
              <w:jc w:val="both"/>
            </w:pPr>
          </w:p>
          <w:p w:rsidR="00274863" w:rsidRPr="000177FA" w:rsidRDefault="00274863" w:rsidP="00274863">
            <w:pPr>
              <w:widowControl w:val="0"/>
              <w:tabs>
                <w:tab w:val="left" w:pos="900"/>
              </w:tabs>
              <w:ind w:right="23"/>
              <w:jc w:val="both"/>
            </w:pPr>
            <w:r w:rsidRPr="000177FA">
              <w:t>Desarmado y almacenaje</w:t>
            </w:r>
            <w:r w:rsidR="00CC0B6D" w:rsidRPr="000177FA">
              <w:t>.</w:t>
            </w:r>
            <w:r w:rsidRPr="000177FA">
              <w:t xml:space="preserve"> </w:t>
            </w:r>
          </w:p>
          <w:p w:rsidR="00274863" w:rsidRPr="000177FA" w:rsidRDefault="00274863" w:rsidP="00274863">
            <w:pPr>
              <w:widowControl w:val="0"/>
              <w:tabs>
                <w:tab w:val="left" w:pos="900"/>
              </w:tabs>
              <w:ind w:right="23"/>
              <w:jc w:val="both"/>
            </w:pPr>
          </w:p>
          <w:p w:rsidR="00274863" w:rsidRPr="000177FA" w:rsidRDefault="00274863" w:rsidP="005A1E1E">
            <w:pPr>
              <w:pStyle w:val="Prrafodelista"/>
              <w:widowControl w:val="0"/>
              <w:numPr>
                <w:ilvl w:val="0"/>
                <w:numId w:val="120"/>
              </w:numPr>
              <w:tabs>
                <w:tab w:val="left" w:pos="900"/>
              </w:tabs>
              <w:ind w:right="23"/>
              <w:jc w:val="both"/>
              <w:rPr>
                <w:rFonts w:cstheme="minorHAnsi"/>
              </w:rPr>
            </w:pPr>
            <w:r w:rsidRPr="000177FA">
              <w:t xml:space="preserve">Apague el equipo, desconecte la clavija. </w:t>
            </w:r>
          </w:p>
          <w:p w:rsidR="00274863" w:rsidRPr="000177FA" w:rsidRDefault="00274863" w:rsidP="005A1E1E">
            <w:pPr>
              <w:pStyle w:val="Prrafodelista"/>
              <w:widowControl w:val="0"/>
              <w:numPr>
                <w:ilvl w:val="0"/>
                <w:numId w:val="120"/>
              </w:numPr>
              <w:tabs>
                <w:tab w:val="left" w:pos="900"/>
              </w:tabs>
              <w:ind w:right="23"/>
              <w:jc w:val="both"/>
              <w:rPr>
                <w:rFonts w:cstheme="minorHAnsi"/>
              </w:rPr>
            </w:pPr>
            <w:r w:rsidRPr="000177FA">
              <w:t xml:space="preserve">Abra la línea de presión (abra el macho o la boquilla), permita que el agua salga por completo. </w:t>
            </w:r>
          </w:p>
          <w:p w:rsidR="00274863" w:rsidRPr="000177FA" w:rsidRDefault="00274863" w:rsidP="005A1E1E">
            <w:pPr>
              <w:pStyle w:val="Prrafodelista"/>
              <w:widowControl w:val="0"/>
              <w:numPr>
                <w:ilvl w:val="0"/>
                <w:numId w:val="120"/>
              </w:numPr>
              <w:tabs>
                <w:tab w:val="left" w:pos="900"/>
              </w:tabs>
              <w:ind w:right="23"/>
              <w:jc w:val="both"/>
              <w:rPr>
                <w:rFonts w:cstheme="minorHAnsi"/>
              </w:rPr>
            </w:pPr>
            <w:r w:rsidRPr="000177FA">
              <w:t xml:space="preserve">Vacíe por completo la bomba y el tanque del equipo. </w:t>
            </w:r>
          </w:p>
          <w:p w:rsidR="00274863" w:rsidRPr="000177FA" w:rsidRDefault="00274863" w:rsidP="005A1E1E">
            <w:pPr>
              <w:pStyle w:val="Prrafodelista"/>
              <w:widowControl w:val="0"/>
              <w:numPr>
                <w:ilvl w:val="0"/>
                <w:numId w:val="120"/>
              </w:numPr>
              <w:tabs>
                <w:tab w:val="left" w:pos="900"/>
              </w:tabs>
              <w:ind w:right="23"/>
              <w:jc w:val="both"/>
              <w:rPr>
                <w:rFonts w:cstheme="minorHAnsi"/>
              </w:rPr>
            </w:pPr>
            <w:r w:rsidRPr="000177FA">
              <w:t xml:space="preserve">Desarme las líneas de succión y de presión del equipo. </w:t>
            </w:r>
          </w:p>
          <w:p w:rsidR="00274863" w:rsidRPr="000177FA" w:rsidRDefault="00274863" w:rsidP="005A1E1E">
            <w:pPr>
              <w:pStyle w:val="Prrafodelista"/>
              <w:widowControl w:val="0"/>
              <w:numPr>
                <w:ilvl w:val="0"/>
                <w:numId w:val="120"/>
              </w:numPr>
              <w:tabs>
                <w:tab w:val="left" w:pos="900"/>
              </w:tabs>
              <w:ind w:right="23"/>
              <w:jc w:val="both"/>
              <w:rPr>
                <w:rFonts w:cstheme="minorHAnsi"/>
              </w:rPr>
            </w:pPr>
            <w:r w:rsidRPr="000177FA">
              <w:t xml:space="preserve">Almacene el equipo en un espacio libre de heladas [por lo menos 5 </w:t>
            </w:r>
            <w:proofErr w:type="spellStart"/>
            <w:r w:rsidRPr="000177FA">
              <w:t>ºC</w:t>
            </w:r>
            <w:proofErr w:type="spellEnd"/>
            <w:r w:rsidRPr="000177FA">
              <w:t xml:space="preserve"> (32 </w:t>
            </w:r>
            <w:proofErr w:type="spellStart"/>
            <w:r w:rsidRPr="000177FA">
              <w:t>ºF</w:t>
            </w:r>
            <w:proofErr w:type="spellEnd"/>
            <w:r w:rsidRPr="000177FA">
              <w:t>)].</w:t>
            </w:r>
          </w:p>
          <w:p w:rsidR="00274863" w:rsidRPr="000177FA" w:rsidRDefault="00274863" w:rsidP="00274863">
            <w:pPr>
              <w:widowControl w:val="0"/>
              <w:tabs>
                <w:tab w:val="left" w:pos="900"/>
              </w:tabs>
              <w:ind w:right="23"/>
              <w:jc w:val="both"/>
              <w:rPr>
                <w:rFonts w:cstheme="minorHAnsi"/>
              </w:rPr>
            </w:pPr>
          </w:p>
          <w:p w:rsidR="00274863" w:rsidRPr="000177FA" w:rsidRDefault="00274863" w:rsidP="005A1E1E">
            <w:pPr>
              <w:pStyle w:val="Prrafodelista"/>
              <w:widowControl w:val="0"/>
              <w:numPr>
                <w:ilvl w:val="0"/>
                <w:numId w:val="21"/>
              </w:numPr>
              <w:tabs>
                <w:tab w:val="left" w:pos="900"/>
              </w:tabs>
              <w:ind w:right="23"/>
              <w:jc w:val="both"/>
              <w:rPr>
                <w:rFonts w:cstheme="minorHAnsi"/>
                <w:b/>
              </w:rPr>
            </w:pPr>
            <w:r w:rsidRPr="000177FA">
              <w:rPr>
                <w:rFonts w:cstheme="minorHAnsi"/>
                <w:b/>
              </w:rPr>
              <w:t>Planta de emergencia</w:t>
            </w:r>
            <w:r w:rsidR="00CC0B6D" w:rsidRPr="000177FA">
              <w:rPr>
                <w:rFonts w:cstheme="minorHAnsi"/>
                <w:b/>
              </w:rPr>
              <w:t>.</w:t>
            </w:r>
          </w:p>
          <w:p w:rsidR="00274863" w:rsidRPr="000177FA" w:rsidRDefault="00274863" w:rsidP="00274863">
            <w:pPr>
              <w:widowControl w:val="0"/>
              <w:tabs>
                <w:tab w:val="left" w:pos="900"/>
              </w:tabs>
              <w:ind w:right="23"/>
              <w:jc w:val="both"/>
              <w:rPr>
                <w:sz w:val="12"/>
              </w:rPr>
            </w:pPr>
          </w:p>
          <w:p w:rsidR="00274863" w:rsidRPr="000177FA" w:rsidRDefault="00207652" w:rsidP="00274863">
            <w:pPr>
              <w:widowControl w:val="0"/>
              <w:tabs>
                <w:tab w:val="left" w:pos="900"/>
              </w:tabs>
              <w:ind w:right="23"/>
              <w:jc w:val="both"/>
            </w:pPr>
            <w:r w:rsidRPr="000177FA">
              <w:t xml:space="preserve">            </w:t>
            </w:r>
            <w:r w:rsidR="00274863" w:rsidRPr="000177FA">
              <w:t xml:space="preserve">3.1. Recomendaciones generales para los operadores de plantas eléctricas. </w:t>
            </w:r>
          </w:p>
          <w:p w:rsidR="00274863" w:rsidRPr="000177FA" w:rsidRDefault="00274863" w:rsidP="00274863">
            <w:pPr>
              <w:widowControl w:val="0"/>
              <w:tabs>
                <w:tab w:val="left" w:pos="900"/>
              </w:tabs>
              <w:ind w:right="23"/>
              <w:jc w:val="both"/>
              <w:rPr>
                <w:sz w:val="12"/>
                <w:szCs w:val="12"/>
              </w:rPr>
            </w:pPr>
          </w:p>
          <w:p w:rsidR="00274863" w:rsidRPr="000177FA" w:rsidRDefault="00274863" w:rsidP="00274863">
            <w:pPr>
              <w:widowControl w:val="0"/>
              <w:tabs>
                <w:tab w:val="left" w:pos="900"/>
              </w:tabs>
              <w:ind w:right="23"/>
              <w:jc w:val="both"/>
            </w:pPr>
            <w:r w:rsidRPr="000177FA">
              <w:t>Diez reglas que deben observarse:</w:t>
            </w:r>
          </w:p>
          <w:p w:rsidR="00274863" w:rsidRPr="000177FA" w:rsidRDefault="00274863" w:rsidP="00274863">
            <w:pPr>
              <w:widowControl w:val="0"/>
              <w:tabs>
                <w:tab w:val="left" w:pos="900"/>
              </w:tabs>
              <w:ind w:right="23"/>
              <w:jc w:val="both"/>
            </w:pP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 xml:space="preserve">Procure que no entre tierra y polvo al motor, al generador y al interior de los tableros de control y transferencia. </w:t>
            </w: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Cerciórese de que esté bien dosificado el combustible para el motor sin impurezas y obstrucciones.</w:t>
            </w: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Compruebe que al operar la planta se conservan dentro de los valores normales las temperaturas del agua del radiador, de los embobinados del generador, de los tableros, del motor del interruptor de transferencia, etc.</w:t>
            </w: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Los motores nuevos traen un aditivo que los protege de la corrosión interna. Al igual que en los motores usados, después de algún tiempo necesitan protegerse con aditivos, los cuales duran períodos determinados. Después hay que suministrarle otro que los proteja. Además hay que evitar fugas y goteras sobre partes metálicas; en general hay que evitar la corrosión a todos costos.</w:t>
            </w: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 xml:space="preserve">Se debe procurar que se tengan siempre los medios de suministro de aire, por ejemplo: </w:t>
            </w:r>
          </w:p>
          <w:p w:rsidR="00274863" w:rsidRPr="000177FA" w:rsidRDefault="00274863" w:rsidP="00274863">
            <w:pPr>
              <w:pStyle w:val="Prrafodelista"/>
              <w:widowControl w:val="0"/>
              <w:tabs>
                <w:tab w:val="left" w:pos="900"/>
              </w:tabs>
              <w:ind w:right="23"/>
              <w:jc w:val="both"/>
              <w:rPr>
                <w:rFonts w:cstheme="minorHAnsi"/>
                <w:sz w:val="12"/>
              </w:rPr>
            </w:pPr>
          </w:p>
          <w:p w:rsidR="00274863" w:rsidRPr="000177FA" w:rsidRDefault="00274863" w:rsidP="00274863">
            <w:pPr>
              <w:pStyle w:val="Prrafodelista"/>
              <w:widowControl w:val="0"/>
              <w:tabs>
                <w:tab w:val="left" w:pos="900"/>
              </w:tabs>
              <w:ind w:right="23"/>
              <w:jc w:val="both"/>
            </w:pPr>
            <w:r w:rsidRPr="000177FA">
              <w:t xml:space="preserve">• Aire limpio para la operación del motor. </w:t>
            </w:r>
          </w:p>
          <w:p w:rsidR="00274863" w:rsidRPr="000177FA" w:rsidRDefault="00274863" w:rsidP="00274863">
            <w:pPr>
              <w:pStyle w:val="Prrafodelista"/>
              <w:widowControl w:val="0"/>
              <w:tabs>
                <w:tab w:val="left" w:pos="900"/>
              </w:tabs>
              <w:ind w:right="23"/>
              <w:jc w:val="both"/>
            </w:pPr>
            <w:r w:rsidRPr="000177FA">
              <w:t xml:space="preserve">• Aire fresco para el enfriamiento del motor y generador. </w:t>
            </w:r>
          </w:p>
          <w:p w:rsidR="00274863" w:rsidRPr="000177FA" w:rsidRDefault="00274863" w:rsidP="00274863">
            <w:pPr>
              <w:pStyle w:val="Prrafodelista"/>
              <w:widowControl w:val="0"/>
              <w:tabs>
                <w:tab w:val="left" w:pos="900"/>
              </w:tabs>
              <w:ind w:right="23"/>
              <w:jc w:val="both"/>
              <w:rPr>
                <w:rFonts w:cstheme="minorHAnsi"/>
              </w:rPr>
            </w:pPr>
            <w:r w:rsidRPr="000177FA">
              <w:t>• Medios para desalojar el aire caliente.</w:t>
            </w:r>
          </w:p>
          <w:p w:rsidR="00274863" w:rsidRPr="000177FA" w:rsidRDefault="00274863" w:rsidP="00274863">
            <w:pPr>
              <w:pStyle w:val="Prrafodelista"/>
              <w:widowControl w:val="0"/>
              <w:tabs>
                <w:tab w:val="left" w:pos="900"/>
              </w:tabs>
              <w:ind w:right="23"/>
              <w:jc w:val="both"/>
              <w:rPr>
                <w:rFonts w:cstheme="minorHAnsi"/>
              </w:rPr>
            </w:pP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 xml:space="preserve">Compruebe siempre que la planta gira a la velocidad correcta por medio de su frecuencímetro y tacómetro. </w:t>
            </w: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Conozca siempre el buen estado de la planta en general.</w:t>
            </w: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Reportar al personal de mantenimiento las fallas en cuanto aparezcan, por muy sencillas que se vean.</w:t>
            </w: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Cuando el motor del interruptor de transferencia derrame lubricante, éste deberá sustituirse por grasa nueva.</w:t>
            </w:r>
          </w:p>
          <w:p w:rsidR="00274863" w:rsidRPr="000177FA" w:rsidRDefault="00274863" w:rsidP="005A1E1E">
            <w:pPr>
              <w:pStyle w:val="Prrafodelista"/>
              <w:widowControl w:val="0"/>
              <w:numPr>
                <w:ilvl w:val="0"/>
                <w:numId w:val="34"/>
              </w:numPr>
              <w:tabs>
                <w:tab w:val="left" w:pos="900"/>
              </w:tabs>
              <w:ind w:right="23"/>
              <w:jc w:val="both"/>
              <w:rPr>
                <w:rFonts w:cstheme="minorHAnsi"/>
              </w:rPr>
            </w:pPr>
            <w:r w:rsidRPr="000177FA">
              <w:t>Recurra al personal de Mantenimiento para implantar un programa de mantenimiento. Abra un expediente para anotar todos los datos en la ficha de vida de la planta y por medio de ella compruebe la correcta aplicación del mantenimiento.</w:t>
            </w:r>
          </w:p>
          <w:p w:rsidR="00274863" w:rsidRPr="000177FA" w:rsidRDefault="00274863" w:rsidP="00274863">
            <w:pPr>
              <w:widowControl w:val="0"/>
              <w:tabs>
                <w:tab w:val="left" w:pos="900"/>
              </w:tabs>
              <w:ind w:right="23"/>
              <w:jc w:val="both"/>
              <w:rPr>
                <w:rFonts w:cstheme="minorHAnsi"/>
              </w:rPr>
            </w:pPr>
          </w:p>
          <w:p w:rsidR="00274863" w:rsidRPr="000177FA" w:rsidRDefault="00207652" w:rsidP="00274863">
            <w:pPr>
              <w:widowControl w:val="0"/>
              <w:tabs>
                <w:tab w:val="left" w:pos="900"/>
              </w:tabs>
              <w:ind w:right="23"/>
              <w:jc w:val="both"/>
            </w:pPr>
            <w:r w:rsidRPr="000177FA">
              <w:t xml:space="preserve">           </w:t>
            </w:r>
            <w:r w:rsidR="00274863" w:rsidRPr="000177FA">
              <w:t>3.2. Operación</w:t>
            </w:r>
            <w:r w:rsidR="00CC0B6D" w:rsidRPr="000177FA">
              <w:t>.</w:t>
            </w:r>
            <w:r w:rsidR="00274863" w:rsidRPr="000177FA">
              <w:t xml:space="preserve"> </w:t>
            </w:r>
          </w:p>
          <w:p w:rsidR="00274863" w:rsidRPr="000177FA" w:rsidRDefault="00274863" w:rsidP="00274863">
            <w:pPr>
              <w:widowControl w:val="0"/>
              <w:tabs>
                <w:tab w:val="left" w:pos="900"/>
              </w:tabs>
              <w:ind w:right="23"/>
              <w:jc w:val="both"/>
            </w:pPr>
          </w:p>
          <w:p w:rsidR="00274863" w:rsidRPr="000177FA" w:rsidRDefault="00274863" w:rsidP="005A1E1E">
            <w:pPr>
              <w:pStyle w:val="Prrafodelista"/>
              <w:widowControl w:val="0"/>
              <w:numPr>
                <w:ilvl w:val="0"/>
                <w:numId w:val="35"/>
              </w:numPr>
              <w:tabs>
                <w:tab w:val="left" w:pos="900"/>
              </w:tabs>
              <w:ind w:right="23"/>
              <w:jc w:val="both"/>
            </w:pPr>
            <w:r w:rsidRPr="000177FA">
              <w:t xml:space="preserve">Los selectores del control maestro deben estar ubicados en la posición de automático. El control maestro es una tarjeta electrónica que se encarga de controlar y proteger el motor de la planta </w:t>
            </w:r>
            <w:r w:rsidRPr="000177FA">
              <w:lastRenderedPageBreak/>
              <w:t>eléctrica.</w:t>
            </w:r>
          </w:p>
          <w:p w:rsidR="00274863" w:rsidRPr="000177FA" w:rsidRDefault="00274863" w:rsidP="005A1E1E">
            <w:pPr>
              <w:pStyle w:val="Prrafodelista"/>
              <w:widowControl w:val="0"/>
              <w:numPr>
                <w:ilvl w:val="0"/>
                <w:numId w:val="35"/>
              </w:numPr>
              <w:tabs>
                <w:tab w:val="left" w:pos="900"/>
              </w:tabs>
              <w:ind w:right="23"/>
              <w:jc w:val="both"/>
            </w:pPr>
            <w:r w:rsidRPr="000177FA">
              <w:t xml:space="preserve">En caso de fallar la energía normal suministrada por la compañía de servicios eléctricos, la planta arrancará con un retardo de 3 a 5 segundos después del corte del fluido eléctrico. Luego la energía eléctrica generada por la planta es conducida a los diferentes circuitos del sistema de emergencia a través del panel de transferencia, a esta operación se le conoce como transferencia de energía. </w:t>
            </w:r>
          </w:p>
          <w:p w:rsidR="00274863" w:rsidRPr="000177FA" w:rsidRDefault="00274863" w:rsidP="005A1E1E">
            <w:pPr>
              <w:pStyle w:val="Prrafodelista"/>
              <w:widowControl w:val="0"/>
              <w:numPr>
                <w:ilvl w:val="0"/>
                <w:numId w:val="35"/>
              </w:numPr>
              <w:tabs>
                <w:tab w:val="left" w:pos="900"/>
              </w:tabs>
              <w:ind w:right="23"/>
              <w:jc w:val="both"/>
            </w:pPr>
            <w:r w:rsidRPr="000177FA">
              <w:t xml:space="preserve">Después de 25 segundos de normalizado el servicio de energía eléctrica de la compañía suministradora, automáticamente se realiza la </w:t>
            </w:r>
            <w:proofErr w:type="spellStart"/>
            <w:r w:rsidRPr="000177FA">
              <w:t>retransferencia</w:t>
            </w:r>
            <w:proofErr w:type="spellEnd"/>
            <w:r w:rsidRPr="000177FA">
              <w:t xml:space="preserve"> (la carga es alimentada nuevamente por la energía eléctrica del servicio normal) quedando aproximadamente 5 minutos encendida la planta para el enfriamiento del motor. </w:t>
            </w:r>
          </w:p>
          <w:p w:rsidR="00274863" w:rsidRPr="000177FA" w:rsidRDefault="00274863" w:rsidP="005A1E1E">
            <w:pPr>
              <w:pStyle w:val="Prrafodelista"/>
              <w:widowControl w:val="0"/>
              <w:numPr>
                <w:ilvl w:val="0"/>
                <w:numId w:val="35"/>
              </w:numPr>
              <w:tabs>
                <w:tab w:val="left" w:pos="900"/>
              </w:tabs>
              <w:ind w:right="23"/>
              <w:jc w:val="both"/>
            </w:pPr>
            <w:r w:rsidRPr="000177FA">
              <w:t>El apagado del equipo es automático.</w:t>
            </w:r>
          </w:p>
          <w:p w:rsidR="00274863" w:rsidRPr="000177FA" w:rsidRDefault="00274863" w:rsidP="00274863">
            <w:pPr>
              <w:pStyle w:val="Prrafodelista"/>
              <w:widowControl w:val="0"/>
              <w:tabs>
                <w:tab w:val="left" w:pos="900"/>
              </w:tabs>
              <w:ind w:right="23"/>
              <w:jc w:val="both"/>
            </w:pPr>
          </w:p>
          <w:p w:rsidR="00FC0F1A" w:rsidRPr="000177FA" w:rsidRDefault="00FC0F1A" w:rsidP="00274863">
            <w:pPr>
              <w:pStyle w:val="Prrafodelista"/>
              <w:widowControl w:val="0"/>
              <w:tabs>
                <w:tab w:val="left" w:pos="900"/>
              </w:tabs>
              <w:ind w:right="23"/>
              <w:jc w:val="both"/>
            </w:pPr>
          </w:p>
          <w:p w:rsidR="00274863" w:rsidRPr="000177FA" w:rsidRDefault="00274863" w:rsidP="005A1E1E">
            <w:pPr>
              <w:pStyle w:val="Prrafodelista"/>
              <w:widowControl w:val="0"/>
              <w:numPr>
                <w:ilvl w:val="0"/>
                <w:numId w:val="21"/>
              </w:numPr>
              <w:tabs>
                <w:tab w:val="left" w:pos="915"/>
              </w:tabs>
              <w:ind w:right="23"/>
              <w:jc w:val="both"/>
              <w:rPr>
                <w:rFonts w:cstheme="minorHAnsi"/>
                <w:b/>
              </w:rPr>
            </w:pPr>
            <w:r w:rsidRPr="000177FA">
              <w:rPr>
                <w:rFonts w:cstheme="minorHAnsi"/>
                <w:b/>
              </w:rPr>
              <w:t>Dispensarios</w:t>
            </w:r>
            <w:r w:rsidR="00CC0B6D" w:rsidRPr="000177FA">
              <w:rPr>
                <w:rFonts w:cstheme="minorHAnsi"/>
                <w:b/>
              </w:rPr>
              <w:t>.</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 xml:space="preserve">Los dispensarios deben incorporar dispositivos y tecnologías en sus sistemas electrónicos e hidráulicos, de tal manera que se asegure la exactitud de las mediciones que se realicen en las operaciones de despacho de combustible, en apego a lo que señalen la Secretaria de Economía y Secretaria de Hacienda y Crédito </w:t>
            </w:r>
            <w:r w:rsidR="00CC0B6D" w:rsidRPr="000177FA">
              <w:rPr>
                <w:rFonts w:cstheme="minorHAnsi"/>
              </w:rPr>
              <w:t>Público</w:t>
            </w:r>
            <w:r w:rsidRPr="000177FA">
              <w:rPr>
                <w:rFonts w:cstheme="minorHAnsi"/>
              </w:rPr>
              <w:t xml:space="preserve">. </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El dispensario se compone de los siguientes elementos:</w:t>
            </w:r>
          </w:p>
          <w:p w:rsidR="00274863" w:rsidRPr="000177FA" w:rsidRDefault="00274863" w:rsidP="00274863">
            <w:pPr>
              <w:widowControl w:val="0"/>
              <w:tabs>
                <w:tab w:val="left" w:pos="915"/>
              </w:tabs>
              <w:ind w:right="23"/>
              <w:jc w:val="both"/>
              <w:rPr>
                <w:rFonts w:cstheme="minorHAnsi"/>
              </w:rPr>
            </w:pPr>
          </w:p>
          <w:p w:rsidR="00274863" w:rsidRPr="000177FA" w:rsidRDefault="00274863" w:rsidP="005A1E1E">
            <w:pPr>
              <w:pStyle w:val="Prrafodelista"/>
              <w:widowControl w:val="0"/>
              <w:numPr>
                <w:ilvl w:val="1"/>
                <w:numId w:val="31"/>
              </w:numPr>
              <w:tabs>
                <w:tab w:val="left" w:pos="915"/>
              </w:tabs>
              <w:ind w:right="23"/>
              <w:jc w:val="both"/>
              <w:rPr>
                <w:rFonts w:cstheme="minorHAnsi"/>
              </w:rPr>
            </w:pPr>
            <w:r w:rsidRPr="000177FA">
              <w:rPr>
                <w:rFonts w:cstheme="minorHAnsi"/>
              </w:rPr>
              <w:t>Sistema Electrónico</w:t>
            </w:r>
          </w:p>
          <w:p w:rsidR="00274863" w:rsidRPr="000177FA" w:rsidRDefault="00274863" w:rsidP="00274863">
            <w:pPr>
              <w:widowControl w:val="0"/>
              <w:tabs>
                <w:tab w:val="left" w:pos="915"/>
              </w:tabs>
              <w:ind w:right="23"/>
              <w:jc w:val="both"/>
              <w:rPr>
                <w:rFonts w:cstheme="minorHAnsi"/>
                <w:sz w:val="12"/>
              </w:rPr>
            </w:pPr>
          </w:p>
          <w:p w:rsidR="00274863" w:rsidRPr="000177FA" w:rsidRDefault="00274863" w:rsidP="005A1E1E">
            <w:pPr>
              <w:pStyle w:val="Prrafodelista"/>
              <w:widowControl w:val="0"/>
              <w:numPr>
                <w:ilvl w:val="0"/>
                <w:numId w:val="36"/>
              </w:numPr>
              <w:tabs>
                <w:tab w:val="left" w:pos="915"/>
              </w:tabs>
              <w:ind w:right="23"/>
              <w:jc w:val="both"/>
              <w:rPr>
                <w:rFonts w:cstheme="minorHAnsi"/>
              </w:rPr>
            </w:pPr>
            <w:r w:rsidRPr="000177FA">
              <w:rPr>
                <w:rFonts w:cstheme="minorHAnsi"/>
              </w:rPr>
              <w:t>Dispositivo del computador</w:t>
            </w:r>
          </w:p>
          <w:p w:rsidR="00274863" w:rsidRPr="000177FA" w:rsidRDefault="00274863" w:rsidP="005A1E1E">
            <w:pPr>
              <w:pStyle w:val="Prrafodelista"/>
              <w:widowControl w:val="0"/>
              <w:numPr>
                <w:ilvl w:val="0"/>
                <w:numId w:val="36"/>
              </w:numPr>
              <w:tabs>
                <w:tab w:val="left" w:pos="915"/>
              </w:tabs>
              <w:ind w:right="23"/>
              <w:jc w:val="both"/>
              <w:rPr>
                <w:rFonts w:cstheme="minorHAnsi"/>
              </w:rPr>
            </w:pPr>
            <w:r w:rsidRPr="000177FA">
              <w:rPr>
                <w:rFonts w:cstheme="minorHAnsi"/>
              </w:rPr>
              <w:t>Tarjetas de control, prefijado, regulación, comunicación y acceso a sistemas externos.</w:t>
            </w:r>
          </w:p>
          <w:p w:rsidR="00274863" w:rsidRPr="000177FA" w:rsidRDefault="00274863" w:rsidP="005A1E1E">
            <w:pPr>
              <w:pStyle w:val="Prrafodelista"/>
              <w:widowControl w:val="0"/>
              <w:numPr>
                <w:ilvl w:val="0"/>
                <w:numId w:val="36"/>
              </w:numPr>
              <w:tabs>
                <w:tab w:val="left" w:pos="915"/>
              </w:tabs>
              <w:ind w:right="23"/>
              <w:jc w:val="both"/>
              <w:rPr>
                <w:rFonts w:cstheme="minorHAnsi"/>
              </w:rPr>
            </w:pPr>
            <w:r w:rsidRPr="000177FA">
              <w:rPr>
                <w:rFonts w:cstheme="minorHAnsi"/>
              </w:rPr>
              <w:t>Pulsador</w:t>
            </w:r>
            <w:r w:rsidR="00CC0B6D" w:rsidRPr="000177FA">
              <w:rPr>
                <w:rFonts w:cstheme="minorHAnsi"/>
              </w:rPr>
              <w:t>.</w:t>
            </w:r>
          </w:p>
          <w:p w:rsidR="00274863" w:rsidRPr="000177FA" w:rsidRDefault="00274863" w:rsidP="005A1E1E">
            <w:pPr>
              <w:pStyle w:val="Prrafodelista"/>
              <w:widowControl w:val="0"/>
              <w:numPr>
                <w:ilvl w:val="0"/>
                <w:numId w:val="36"/>
              </w:numPr>
              <w:tabs>
                <w:tab w:val="left" w:pos="915"/>
              </w:tabs>
              <w:ind w:right="23"/>
              <w:jc w:val="both"/>
              <w:rPr>
                <w:rFonts w:cstheme="minorHAnsi"/>
              </w:rPr>
            </w:pPr>
            <w:r w:rsidRPr="000177FA">
              <w:rPr>
                <w:rFonts w:cstheme="minorHAnsi"/>
              </w:rPr>
              <w:t>Totalizador</w:t>
            </w:r>
            <w:r w:rsidR="00CC0B6D" w:rsidRPr="000177FA">
              <w:rPr>
                <w:rFonts w:cstheme="minorHAnsi"/>
              </w:rPr>
              <w:t>.</w:t>
            </w:r>
          </w:p>
          <w:p w:rsidR="00274863" w:rsidRPr="000177FA" w:rsidRDefault="00274863" w:rsidP="005A1E1E">
            <w:pPr>
              <w:pStyle w:val="Prrafodelista"/>
              <w:widowControl w:val="0"/>
              <w:numPr>
                <w:ilvl w:val="0"/>
                <w:numId w:val="36"/>
              </w:numPr>
              <w:tabs>
                <w:tab w:val="left" w:pos="915"/>
              </w:tabs>
              <w:ind w:right="23"/>
              <w:jc w:val="both"/>
              <w:rPr>
                <w:rFonts w:cstheme="minorHAnsi"/>
              </w:rPr>
            </w:pPr>
            <w:r w:rsidRPr="000177FA">
              <w:rPr>
                <w:rFonts w:cstheme="minorHAnsi"/>
              </w:rPr>
              <w:t>Contador</w:t>
            </w:r>
            <w:r w:rsidR="00CC0B6D" w:rsidRPr="000177FA">
              <w:rPr>
                <w:rFonts w:cstheme="minorHAnsi"/>
              </w:rPr>
              <w:t>.</w:t>
            </w:r>
          </w:p>
          <w:p w:rsidR="00274863" w:rsidRPr="000177FA" w:rsidRDefault="00274863" w:rsidP="005A1E1E">
            <w:pPr>
              <w:pStyle w:val="Prrafodelista"/>
              <w:widowControl w:val="0"/>
              <w:numPr>
                <w:ilvl w:val="0"/>
                <w:numId w:val="36"/>
              </w:numPr>
              <w:tabs>
                <w:tab w:val="left" w:pos="915"/>
              </w:tabs>
              <w:ind w:right="23"/>
              <w:jc w:val="both"/>
              <w:rPr>
                <w:rFonts w:cstheme="minorHAnsi"/>
              </w:rPr>
            </w:pPr>
            <w:r w:rsidRPr="000177FA">
              <w:rPr>
                <w:rFonts w:cstheme="minorHAnsi"/>
              </w:rPr>
              <w:t>Sincronizador</w:t>
            </w:r>
            <w:r w:rsidR="00CC0B6D" w:rsidRPr="000177FA">
              <w:rPr>
                <w:rFonts w:cstheme="minorHAnsi"/>
              </w:rPr>
              <w:t>.</w:t>
            </w:r>
          </w:p>
          <w:p w:rsidR="00274863" w:rsidRPr="000177FA" w:rsidRDefault="00274863" w:rsidP="00274863">
            <w:pPr>
              <w:widowControl w:val="0"/>
              <w:tabs>
                <w:tab w:val="left" w:pos="915"/>
              </w:tabs>
              <w:ind w:right="23"/>
              <w:jc w:val="both"/>
              <w:rPr>
                <w:rFonts w:cstheme="minorHAnsi"/>
              </w:rPr>
            </w:pPr>
          </w:p>
          <w:p w:rsidR="00274863" w:rsidRPr="000177FA" w:rsidRDefault="00274863" w:rsidP="005A1E1E">
            <w:pPr>
              <w:pStyle w:val="Prrafodelista"/>
              <w:widowControl w:val="0"/>
              <w:numPr>
                <w:ilvl w:val="2"/>
                <w:numId w:val="31"/>
              </w:numPr>
              <w:tabs>
                <w:tab w:val="left" w:pos="915"/>
              </w:tabs>
              <w:ind w:left="1447" w:right="23" w:hanging="595"/>
              <w:jc w:val="both"/>
              <w:rPr>
                <w:rFonts w:cstheme="minorHAnsi"/>
              </w:rPr>
            </w:pPr>
            <w:r w:rsidRPr="000177FA">
              <w:rPr>
                <w:rFonts w:cstheme="minorHAnsi"/>
              </w:rPr>
              <w:t>Características</w:t>
            </w:r>
            <w:r w:rsidR="00CC0B6D" w:rsidRPr="000177FA">
              <w:rPr>
                <w:rFonts w:cstheme="minorHAnsi"/>
              </w:rPr>
              <w:t>.</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Se debe contar con un dispositivo computador que procese y controle el volumen de combustible líquido surtido.</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El sistema electrónico debe de incorporar tarjetas electrónicas impresas para el control, prefijado, regulación, comunicación y acceso a sistemas externos al módulo electrónico del dispensario.</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Las tarjetas deben contar con medios de transmisión de información a la unidad central de control sobre las operaciones realizadas y permitir su programación desde la misma.</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El pulsador debe de incorporar las marcas o perforaciones del fabricante y tener integrado un sistema foto captor para convertir pulsos a información volumétrica.</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 xml:space="preserve">Contaran con un totalizador interno electromecánico o electrónico en el dispositivo computador para indicar el volumen acumulado total y por cada manguera; contaran además con un dispositivo totalizador instantáneo </w:t>
            </w:r>
            <w:r w:rsidRPr="000177FA">
              <w:rPr>
                <w:rFonts w:cstheme="minorHAnsi"/>
              </w:rPr>
              <w:lastRenderedPageBreak/>
              <w:t>para indicar el volumen de combustible líquido entregado en cada operación.</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El dispositivo contador, que indica el volumen en litros de cada operación, debe marcar ceros al inicio e indicar como mínimo el volumen de combustible líquido servido.</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Los indicadores serán digitales. Las caratulas tendrán por lo menos 4 dígitos para el volumen de combustible líquido servido. Los indicadores serán digitales. El mecanismo sincronizador del interruptor con el computador electrónico debe de suspender el suministro de combustible al finalizar el despacho en un lapso no mayor a 80 segundos, y no debe de reanudarse hasta colocar en ceros el sistema.</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r w:rsidRPr="000177FA">
              <w:rPr>
                <w:rFonts w:cstheme="minorHAnsi"/>
              </w:rPr>
              <w:t>No debe tener instalados dispositivos, mecanismos o sistemas que alteren la medición y/o la lectura del contador y/o la lectura del contador y/o totalizador.</w:t>
            </w:r>
          </w:p>
          <w:p w:rsidR="00274863" w:rsidRPr="000177FA" w:rsidRDefault="00274863" w:rsidP="00274863">
            <w:pPr>
              <w:widowControl w:val="0"/>
              <w:tabs>
                <w:tab w:val="left" w:pos="915"/>
              </w:tabs>
              <w:ind w:right="23"/>
              <w:jc w:val="both"/>
              <w:rPr>
                <w:rFonts w:cstheme="minorHAnsi"/>
              </w:rPr>
            </w:pPr>
          </w:p>
          <w:p w:rsidR="00274863" w:rsidRPr="000177FA" w:rsidRDefault="00274863" w:rsidP="005A1E1E">
            <w:pPr>
              <w:pStyle w:val="Prrafodelista"/>
              <w:widowControl w:val="0"/>
              <w:numPr>
                <w:ilvl w:val="1"/>
                <w:numId w:val="31"/>
              </w:numPr>
              <w:tabs>
                <w:tab w:val="left" w:pos="915"/>
              </w:tabs>
              <w:ind w:right="23"/>
              <w:jc w:val="both"/>
              <w:rPr>
                <w:noProof/>
                <w:lang w:eastAsia="es-MX"/>
              </w:rPr>
            </w:pPr>
            <w:r w:rsidRPr="000177FA">
              <w:rPr>
                <w:noProof/>
                <w:lang w:eastAsia="es-MX"/>
              </w:rPr>
              <w:t>Sistema hidraulico</w:t>
            </w:r>
            <w:r w:rsidR="00CC0B6D" w:rsidRPr="000177FA">
              <w:rPr>
                <w:noProof/>
                <w:lang w:eastAsia="es-MX"/>
              </w:rPr>
              <w:t>.</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Consiste en los siguientes elementos:</w:t>
            </w:r>
          </w:p>
          <w:p w:rsidR="00274863" w:rsidRPr="000177FA" w:rsidRDefault="00274863" w:rsidP="00274863">
            <w:pPr>
              <w:widowControl w:val="0"/>
              <w:tabs>
                <w:tab w:val="left" w:pos="915"/>
              </w:tabs>
              <w:ind w:right="23"/>
              <w:jc w:val="both"/>
              <w:rPr>
                <w:noProof/>
                <w:sz w:val="12"/>
                <w:lang w:eastAsia="es-MX"/>
              </w:rPr>
            </w:pPr>
          </w:p>
          <w:p w:rsidR="00274863" w:rsidRPr="000177FA" w:rsidRDefault="00CC0B6D" w:rsidP="005A1E1E">
            <w:pPr>
              <w:pStyle w:val="Prrafodelista"/>
              <w:widowControl w:val="0"/>
              <w:numPr>
                <w:ilvl w:val="0"/>
                <w:numId w:val="37"/>
              </w:numPr>
              <w:tabs>
                <w:tab w:val="left" w:pos="915"/>
              </w:tabs>
              <w:ind w:right="23"/>
              <w:jc w:val="both"/>
              <w:rPr>
                <w:noProof/>
                <w:lang w:eastAsia="es-MX"/>
              </w:rPr>
            </w:pPr>
            <w:r w:rsidRPr="000177FA">
              <w:rPr>
                <w:noProof/>
                <w:lang w:eastAsia="es-MX"/>
              </w:rPr>
              <w:t>Sistema de medición.</w:t>
            </w:r>
          </w:p>
          <w:p w:rsidR="00274863" w:rsidRPr="000177FA" w:rsidRDefault="00274863" w:rsidP="005A1E1E">
            <w:pPr>
              <w:pStyle w:val="Prrafodelista"/>
              <w:widowControl w:val="0"/>
              <w:numPr>
                <w:ilvl w:val="0"/>
                <w:numId w:val="37"/>
              </w:numPr>
              <w:tabs>
                <w:tab w:val="left" w:pos="915"/>
              </w:tabs>
              <w:ind w:right="23"/>
              <w:jc w:val="both"/>
              <w:rPr>
                <w:noProof/>
                <w:lang w:eastAsia="es-MX"/>
              </w:rPr>
            </w:pPr>
            <w:r w:rsidRPr="000177FA">
              <w:rPr>
                <w:noProof/>
                <w:lang w:eastAsia="es-MX"/>
              </w:rPr>
              <w:t>Sistema de calibración o ajuste volumetrico</w:t>
            </w:r>
            <w:r w:rsidR="00CC0B6D" w:rsidRPr="000177FA">
              <w:rPr>
                <w:noProof/>
                <w:lang w:eastAsia="es-MX"/>
              </w:rPr>
              <w:t>.</w:t>
            </w:r>
          </w:p>
          <w:p w:rsidR="00274863" w:rsidRPr="000177FA" w:rsidRDefault="00274863" w:rsidP="005A1E1E">
            <w:pPr>
              <w:pStyle w:val="Prrafodelista"/>
              <w:widowControl w:val="0"/>
              <w:numPr>
                <w:ilvl w:val="0"/>
                <w:numId w:val="37"/>
              </w:numPr>
              <w:tabs>
                <w:tab w:val="left" w:pos="915"/>
              </w:tabs>
              <w:ind w:right="23"/>
              <w:jc w:val="both"/>
              <w:rPr>
                <w:noProof/>
                <w:lang w:eastAsia="es-MX"/>
              </w:rPr>
            </w:pPr>
            <w:r w:rsidRPr="000177FA">
              <w:rPr>
                <w:noProof/>
                <w:lang w:eastAsia="es-MX"/>
              </w:rPr>
              <w:t>Sistema de bombeo (solo encaso de bomba de succión)</w:t>
            </w:r>
            <w:r w:rsidR="00CC0B6D" w:rsidRPr="000177FA">
              <w:rPr>
                <w:noProof/>
                <w:lang w:eastAsia="es-MX"/>
              </w:rPr>
              <w:t>.</w:t>
            </w:r>
          </w:p>
          <w:p w:rsidR="00274863" w:rsidRPr="000177FA" w:rsidRDefault="00274863" w:rsidP="005A1E1E">
            <w:pPr>
              <w:pStyle w:val="Prrafodelista"/>
              <w:widowControl w:val="0"/>
              <w:numPr>
                <w:ilvl w:val="0"/>
                <w:numId w:val="37"/>
              </w:numPr>
              <w:tabs>
                <w:tab w:val="left" w:pos="915"/>
              </w:tabs>
              <w:ind w:right="23"/>
              <w:jc w:val="both"/>
              <w:rPr>
                <w:noProof/>
                <w:lang w:eastAsia="es-MX"/>
              </w:rPr>
            </w:pPr>
            <w:r w:rsidRPr="000177FA">
              <w:rPr>
                <w:noProof/>
                <w:lang w:eastAsia="es-MX"/>
              </w:rPr>
              <w:t>Válvula solenoide</w:t>
            </w:r>
            <w:r w:rsidR="00CC0B6D" w:rsidRPr="000177FA">
              <w:rPr>
                <w:noProof/>
                <w:lang w:eastAsia="es-MX"/>
              </w:rPr>
              <w:t>.</w:t>
            </w:r>
          </w:p>
          <w:p w:rsidR="00274863" w:rsidRPr="000177FA" w:rsidRDefault="00274863" w:rsidP="005A1E1E">
            <w:pPr>
              <w:pStyle w:val="Prrafodelista"/>
              <w:widowControl w:val="0"/>
              <w:numPr>
                <w:ilvl w:val="0"/>
                <w:numId w:val="37"/>
              </w:numPr>
              <w:tabs>
                <w:tab w:val="left" w:pos="915"/>
              </w:tabs>
              <w:ind w:right="23"/>
              <w:jc w:val="both"/>
              <w:rPr>
                <w:noProof/>
                <w:lang w:eastAsia="es-MX"/>
              </w:rPr>
            </w:pPr>
            <w:r w:rsidRPr="000177FA">
              <w:rPr>
                <w:noProof/>
                <w:lang w:eastAsia="es-MX"/>
              </w:rPr>
              <w:t>Tubería hidraulica y accesorios de conexión.</w:t>
            </w:r>
          </w:p>
          <w:p w:rsidR="00274863" w:rsidRPr="000177FA" w:rsidRDefault="00274863" w:rsidP="005A1E1E">
            <w:pPr>
              <w:pStyle w:val="Prrafodelista"/>
              <w:widowControl w:val="0"/>
              <w:numPr>
                <w:ilvl w:val="0"/>
                <w:numId w:val="37"/>
              </w:numPr>
              <w:tabs>
                <w:tab w:val="left" w:pos="915"/>
              </w:tabs>
              <w:ind w:right="23"/>
              <w:jc w:val="both"/>
              <w:rPr>
                <w:noProof/>
                <w:lang w:eastAsia="es-MX"/>
              </w:rPr>
            </w:pPr>
            <w:r w:rsidRPr="000177FA">
              <w:rPr>
                <w:noProof/>
                <w:lang w:eastAsia="es-MX"/>
              </w:rPr>
              <w:t>Dispositivos de filtración.</w:t>
            </w:r>
          </w:p>
          <w:p w:rsidR="00274863" w:rsidRPr="000177FA" w:rsidRDefault="00274863" w:rsidP="00274863">
            <w:pPr>
              <w:widowControl w:val="0"/>
              <w:tabs>
                <w:tab w:val="left" w:pos="915"/>
              </w:tabs>
              <w:ind w:right="23"/>
              <w:jc w:val="both"/>
              <w:rPr>
                <w:noProof/>
                <w:lang w:eastAsia="es-MX"/>
              </w:rPr>
            </w:pPr>
          </w:p>
          <w:p w:rsidR="00274863" w:rsidRPr="000177FA" w:rsidRDefault="00016CF5" w:rsidP="005A1E1E">
            <w:pPr>
              <w:pStyle w:val="Prrafodelista"/>
              <w:widowControl w:val="0"/>
              <w:numPr>
                <w:ilvl w:val="2"/>
                <w:numId w:val="31"/>
              </w:numPr>
              <w:tabs>
                <w:tab w:val="left" w:pos="915"/>
              </w:tabs>
              <w:ind w:right="23"/>
              <w:jc w:val="both"/>
              <w:rPr>
                <w:noProof/>
                <w:lang w:eastAsia="es-MX"/>
              </w:rPr>
            </w:pPr>
            <w:r w:rsidRPr="000177FA">
              <w:rPr>
                <w:noProof/>
                <w:lang w:eastAsia="es-MX"/>
              </w:rPr>
              <w:t>Caracterí</w:t>
            </w:r>
            <w:r w:rsidR="00274863" w:rsidRPr="000177FA">
              <w:rPr>
                <w:noProof/>
                <w:lang w:eastAsia="es-MX"/>
              </w:rPr>
              <w:t>sticas</w:t>
            </w:r>
            <w:r w:rsidR="00CC0B6D" w:rsidRPr="000177FA">
              <w:rPr>
                <w:noProof/>
                <w:lang w:eastAsia="es-MX"/>
              </w:rPr>
              <w:t>.</w:t>
            </w:r>
          </w:p>
          <w:p w:rsidR="00274863" w:rsidRPr="000177FA" w:rsidRDefault="00274863" w:rsidP="00274863">
            <w:pPr>
              <w:widowControl w:val="0"/>
              <w:tabs>
                <w:tab w:val="left" w:pos="915"/>
              </w:tabs>
              <w:ind w:right="23"/>
              <w:jc w:val="both"/>
              <w:rPr>
                <w:noProof/>
                <w:sz w:val="12"/>
                <w:szCs w:val="12"/>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Debe de cincorporar sistemas para medir y despachar el volumen de combustible que entrega el dispensario.</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Los sistemas de medición deben de contar con los siguientes elementos de protección y seguridad que garanticen su uso sin riesgo de accidentes por explosión o incendio; instalación electrica a prueba de explosión, dispositivos de recircualción, eliminación de aire y válvula de control.</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Los sistemas de medición deben tener la capacidad para operar en un rango de 35 a 50 litros por minuto para el despacho de gasolina y combustible diesel en el mismo dispensario, y entre 60 y 90 litros por minuto para el despacho de combustible diesel exclusivamente.</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El sistema de medición deben de tener un dispositivo dial o interruptor de ajuste para realizar la calibración del dispensario.</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 xml:space="preserve">El ajuste volumemtrico del intrumento del medición se debe realizar directamente en el dispensario y no de manera remora a atraves de algun otro dispositivo. </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Los instrumentos de medición deben de contar con medios que impidan alterar los indicadores de volumen entregado.</w:t>
            </w:r>
          </w:p>
          <w:p w:rsidR="00274863" w:rsidRPr="000177FA" w:rsidRDefault="00274863" w:rsidP="00274863">
            <w:pPr>
              <w:widowControl w:val="0"/>
              <w:tabs>
                <w:tab w:val="left" w:pos="915"/>
              </w:tabs>
              <w:ind w:right="23"/>
              <w:jc w:val="both"/>
              <w:rPr>
                <w:noProof/>
                <w:lang w:eastAsia="es-MX"/>
              </w:rPr>
            </w:pPr>
            <w:r w:rsidRPr="000177FA">
              <w:rPr>
                <w:noProof/>
                <w:lang w:eastAsia="es-MX"/>
              </w:rPr>
              <w:t xml:space="preserve">El motor del sistema de bombeo debe ser a prueba de explosión para usarse en lugares que contengan atmosferas peligrosas de clase I, grupo D, divisiones 1 y 2, de acuerdo a lo indicado en la NOM-001-SEDE-2012, </w:t>
            </w:r>
            <w:r w:rsidRPr="000177FA">
              <w:rPr>
                <w:noProof/>
                <w:lang w:eastAsia="es-MX"/>
              </w:rPr>
              <w:lastRenderedPageBreak/>
              <w:t>con los medios de protección que permita la operación sin riesgo.</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El sistema de medición debe contar con una válvula solenoide para interrumpir el paso de combustible.</w:t>
            </w:r>
          </w:p>
          <w:p w:rsidR="00274863" w:rsidRPr="000177FA" w:rsidRDefault="00274863" w:rsidP="00274863">
            <w:pPr>
              <w:widowControl w:val="0"/>
              <w:tabs>
                <w:tab w:val="left" w:pos="915"/>
              </w:tabs>
              <w:ind w:right="23"/>
              <w:jc w:val="both"/>
              <w:rPr>
                <w:noProof/>
                <w:lang w:eastAsia="es-MX"/>
              </w:rPr>
            </w:pPr>
            <w:r w:rsidRPr="000177FA">
              <w:rPr>
                <w:noProof/>
                <w:lang w:eastAsia="es-MX"/>
              </w:rPr>
              <w:t>Dede de incorporar filtros con mallas filtrantes de 10 micras para gasolinas y 30 micras para el diesel, de tal manera que se elimine la mayor parte de particulas en suspención que obstruyen los sistemas de inyección del motor de los vehiculos.</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La instalación eléctrica debe de cumplir con la disposiciones y especificaciones de proetcción contra choque electrico, efectos térmicos, sobrecorrientes, corrientes de falla, sobretensiones, fenomenos atmosfericos, entre otros.</w:t>
            </w:r>
          </w:p>
          <w:p w:rsidR="00274863" w:rsidRPr="000177FA" w:rsidRDefault="00274863" w:rsidP="00274863">
            <w:pPr>
              <w:widowControl w:val="0"/>
              <w:tabs>
                <w:tab w:val="left" w:pos="915"/>
              </w:tabs>
              <w:ind w:right="23"/>
              <w:jc w:val="both"/>
              <w:rPr>
                <w:noProof/>
                <w:lang w:eastAsia="es-MX"/>
              </w:rPr>
            </w:pPr>
          </w:p>
          <w:p w:rsidR="00274863" w:rsidRPr="000177FA" w:rsidRDefault="00274863" w:rsidP="005A1E1E">
            <w:pPr>
              <w:pStyle w:val="Prrafodelista"/>
              <w:widowControl w:val="0"/>
              <w:numPr>
                <w:ilvl w:val="1"/>
                <w:numId w:val="31"/>
              </w:numPr>
              <w:tabs>
                <w:tab w:val="left" w:pos="915"/>
              </w:tabs>
              <w:ind w:right="23"/>
              <w:jc w:val="both"/>
              <w:rPr>
                <w:noProof/>
                <w:lang w:eastAsia="es-MX"/>
              </w:rPr>
            </w:pPr>
            <w:r w:rsidRPr="000177FA">
              <w:rPr>
                <w:noProof/>
                <w:lang w:eastAsia="es-MX"/>
              </w:rPr>
              <w:t>Otros dispositivos</w:t>
            </w:r>
            <w:r w:rsidR="00CC0B6D" w:rsidRPr="000177FA">
              <w:rPr>
                <w:noProof/>
                <w:lang w:eastAsia="es-MX"/>
              </w:rPr>
              <w:t>.</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Mangeras para el suministro de de producto en buenas condiciones, de 4 metros de longitud para la zona de vehiculos ligeros y de 4 a 5.5 metros en las zonas de vehiculos pesados.</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Las mangueras deben de tener mecanismos retractiles para protegerlas y minimizar su acumulación de líquidos en los puntos bajos de acuerdo a la NOM-NFPA 30A. Cuando se instalen estos mecanismos, las valvulas de corte pueden quedar colocadas entre el punto de sujeción del mecanismo retractil y la pistola de despacho.</w:t>
            </w:r>
          </w:p>
          <w:p w:rsidR="00274863" w:rsidRPr="000177FA" w:rsidRDefault="00274863" w:rsidP="00274863">
            <w:pPr>
              <w:widowControl w:val="0"/>
              <w:tabs>
                <w:tab w:val="left" w:pos="915"/>
              </w:tabs>
              <w:ind w:right="23"/>
              <w:jc w:val="both"/>
              <w:rPr>
                <w:noProof/>
                <w:lang w:eastAsia="es-MX"/>
              </w:rPr>
            </w:pPr>
          </w:p>
          <w:p w:rsidR="00274863" w:rsidRPr="000177FA" w:rsidRDefault="00274863" w:rsidP="00274863">
            <w:pPr>
              <w:widowControl w:val="0"/>
              <w:tabs>
                <w:tab w:val="left" w:pos="915"/>
              </w:tabs>
              <w:ind w:right="23"/>
              <w:jc w:val="both"/>
              <w:rPr>
                <w:noProof/>
                <w:lang w:eastAsia="es-MX"/>
              </w:rPr>
            </w:pPr>
            <w:r w:rsidRPr="000177FA">
              <w:rPr>
                <w:noProof/>
                <w:lang w:eastAsia="es-MX"/>
              </w:rPr>
              <w:t>Las mangueras llevaran isntalada una válvula de corte a por lo menos 30 cm., del cuerpo del dispensariodependiendo de las caracteristicas del proyecto, con capacidad para retener el producto en ambos lados del punto de ruptura.</w:t>
            </w:r>
          </w:p>
          <w:p w:rsidR="00274863" w:rsidRPr="000177FA" w:rsidRDefault="00274863" w:rsidP="00274863">
            <w:pPr>
              <w:widowControl w:val="0"/>
              <w:tabs>
                <w:tab w:val="left" w:pos="915"/>
              </w:tabs>
              <w:ind w:right="23"/>
              <w:jc w:val="both"/>
              <w:rPr>
                <w:noProof/>
                <w:lang w:eastAsia="es-MX"/>
              </w:rPr>
            </w:pPr>
            <w:r w:rsidRPr="000177FA">
              <w:rPr>
                <w:noProof/>
                <w:lang w:eastAsia="es-MX"/>
              </w:rPr>
              <w:t>Las mangueras y boquillas de las pistolas en dispensarios para el despacho de gasolina y diesel, seran de 5/8” o ¾” de diametro y de 1 “ de diametro para dispensarios que despachen exclusivamente combustible diesel.</w:t>
            </w:r>
          </w:p>
          <w:p w:rsidR="00274863" w:rsidRPr="000177FA" w:rsidRDefault="00274863" w:rsidP="00274863">
            <w:pPr>
              <w:widowControl w:val="0"/>
              <w:tabs>
                <w:tab w:val="left" w:pos="915"/>
              </w:tabs>
              <w:ind w:right="23"/>
              <w:jc w:val="both"/>
              <w:rPr>
                <w:noProof/>
                <w:lang w:eastAsia="es-MX"/>
              </w:rPr>
            </w:pPr>
          </w:p>
          <w:p w:rsidR="00274863" w:rsidRPr="000177FA" w:rsidRDefault="00274863" w:rsidP="005A1E1E">
            <w:pPr>
              <w:pStyle w:val="Prrafodelista"/>
              <w:widowControl w:val="0"/>
              <w:numPr>
                <w:ilvl w:val="1"/>
                <w:numId w:val="31"/>
              </w:numPr>
              <w:tabs>
                <w:tab w:val="left" w:pos="915"/>
              </w:tabs>
              <w:ind w:right="23"/>
              <w:jc w:val="both"/>
              <w:rPr>
                <w:rFonts w:cstheme="minorHAnsi"/>
              </w:rPr>
            </w:pPr>
            <w:r w:rsidRPr="000177FA">
              <w:rPr>
                <w:rFonts w:cstheme="minorHAnsi"/>
              </w:rPr>
              <w:t>Operación</w:t>
            </w:r>
            <w:r w:rsidR="00CC0B6D" w:rsidRPr="000177FA">
              <w:rPr>
                <w:rFonts w:cstheme="minorHAnsi"/>
              </w:rPr>
              <w:t>.</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spacing w:before="120" w:after="120"/>
              <w:jc w:val="both"/>
              <w:rPr>
                <w:rFonts w:cstheme="minorHAnsi"/>
              </w:rPr>
            </w:pPr>
            <w:r w:rsidRPr="000177FA">
              <w:rPr>
                <w:rFonts w:cstheme="minorHAnsi"/>
              </w:rPr>
              <w:t>Previo al inicio de operación de los equipos, se deberán energizar las áreas desde los tableros generales en el área de cuarto eléctrico y esperar a que los dispensarios tengan indicadores en los tableros eléctricos.</w:t>
            </w:r>
          </w:p>
          <w:p w:rsidR="00274863" w:rsidRPr="000177FA" w:rsidRDefault="00274863" w:rsidP="00274863">
            <w:pPr>
              <w:spacing w:before="120" w:after="120"/>
              <w:jc w:val="both"/>
              <w:rPr>
                <w:rFonts w:cstheme="minorHAnsi"/>
              </w:rPr>
            </w:pPr>
            <w:r w:rsidRPr="000177FA">
              <w:rPr>
                <w:rFonts w:cstheme="minorHAnsi"/>
              </w:rPr>
              <w:t>Para la operación y actividad del despacho de manera segura se deben observar las siguientes acciones:</w:t>
            </w: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El cliente, cuando accede al área de despacho debe detener el vehículo y apagar el motor.</w:t>
            </w:r>
          </w:p>
          <w:p w:rsidR="00274863" w:rsidRPr="000177FA" w:rsidRDefault="00274863" w:rsidP="00274863">
            <w:pPr>
              <w:pStyle w:val="Prrafodelista"/>
              <w:ind w:left="454" w:hanging="265"/>
              <w:jc w:val="both"/>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El Despachador verifica que el vehículo no presente fugas de gasolina o diésel, vapor o humo en el cofre del motor; que el conductor y sus acompañantes no estén fumando ni utilizando teléfono celular.</w:t>
            </w:r>
          </w:p>
          <w:p w:rsidR="00274863" w:rsidRPr="000177FA" w:rsidRDefault="00274863" w:rsidP="00274863">
            <w:pPr>
              <w:pStyle w:val="Prrafodelista"/>
              <w:ind w:left="454" w:hanging="265"/>
              <w:jc w:val="both"/>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El Despachador solicita las llaves del vehículo al conductor y quita el tapón del tanque de almacenamiento de combustible del vehículo, antes de tomar la pistola de despacho, y lo coloca en la base de soporte del tapón del propio vehículo, en caso de existir ésta, y en caso contrario, lo coloca sobre el dispensario.</w:t>
            </w:r>
          </w:p>
          <w:p w:rsidR="00274863" w:rsidRPr="000177FA" w:rsidRDefault="00274863" w:rsidP="00274863">
            <w:pPr>
              <w:pStyle w:val="Prrafodelista"/>
              <w:ind w:left="454" w:hanging="265"/>
              <w:jc w:val="both"/>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El Despachador toma la pistola de despacho del dispensario y no debe accionarla, sino hasta que se introduce la boquilla en el conducto del depósito del tanque de almacenamiento del vehículo.</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lastRenderedPageBreak/>
              <w:t>El Despachador debe asegurarse que antes de introducir la pistola a la bocatoma del tanque no se encuentren personas fumando o utilizando el celular en el interior del vehículo; el mismo despachador no debe tener teléfono celular, ni cerillos o encendedor en sus bolsillos.</w:t>
            </w:r>
          </w:p>
          <w:p w:rsidR="00274863" w:rsidRPr="000177FA" w:rsidRDefault="00274863" w:rsidP="00274863">
            <w:pPr>
              <w:pStyle w:val="Prrafodelista"/>
              <w:ind w:left="454" w:hanging="265"/>
              <w:jc w:val="both"/>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El Despachador coloca la boquilla de la pistola en la entrada del depósito de combustible del vehículo y, en caso de que el dispensario así lo permita, programa en el dispensario cantidades de volumen de litros o importe que solicite el cliente; suministra el producto cuidando que no se derrame y deja de surtir al paro automático de la pistola. El despachador por ningún motivo debe accionar la pistola de despacho para sobrellenar el tanque de combustible del vehículo.</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Si se decide bombear el combustible; una vez colocada la boquilla de la pistola dentro del tanque de combustible se deberá activar el gatillo de la boquilla del surtidor, esto permitirá el flujo de combustible de manera constante.</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El despachador debe permanecer cerca del vehículo, vigilando la operación.</w:t>
            </w:r>
          </w:p>
          <w:p w:rsidR="00274863" w:rsidRPr="000177FA" w:rsidRDefault="00274863" w:rsidP="00274863">
            <w:pPr>
              <w:pStyle w:val="Prrafodelista"/>
              <w:ind w:left="454" w:hanging="265"/>
              <w:jc w:val="both"/>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El Despachador retira la pistola de la entrada del depósito del vehículo, acomodando la manguera en el dispensario.</w:t>
            </w:r>
          </w:p>
          <w:p w:rsidR="00274863" w:rsidRPr="000177FA" w:rsidRDefault="00274863" w:rsidP="00274863">
            <w:pPr>
              <w:pStyle w:val="Prrafodelista"/>
              <w:ind w:left="454" w:hanging="265"/>
              <w:jc w:val="both"/>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 xml:space="preserve">El Despachador coloca el tapón del tanque del vehículo, verificando que quede bien cerrado. </w:t>
            </w:r>
          </w:p>
          <w:p w:rsidR="00274863" w:rsidRPr="000177FA" w:rsidRDefault="00274863" w:rsidP="00274863">
            <w:pPr>
              <w:pStyle w:val="Prrafodelista"/>
              <w:ind w:left="454" w:hanging="265"/>
              <w:jc w:val="both"/>
              <w:rPr>
                <w:rFonts w:cstheme="minorHAnsi"/>
              </w:rPr>
            </w:pPr>
          </w:p>
          <w:p w:rsidR="00274863" w:rsidRPr="000177FA" w:rsidRDefault="00274863" w:rsidP="005A1E1E">
            <w:pPr>
              <w:pStyle w:val="Prrafodelista"/>
              <w:numPr>
                <w:ilvl w:val="0"/>
                <w:numId w:val="38"/>
              </w:numPr>
              <w:ind w:left="454" w:hanging="265"/>
              <w:jc w:val="both"/>
              <w:rPr>
                <w:rFonts w:cstheme="minorHAnsi"/>
              </w:rPr>
            </w:pPr>
            <w:r w:rsidRPr="000177FA">
              <w:rPr>
                <w:rFonts w:cstheme="minorHAnsi"/>
              </w:rPr>
              <w:t>El Despachador en su caso, entrega al conductor las llaves del vehículo, para que éste, una vez concluido el proceso de pago, proceda a retirarse del área de despacho.</w:t>
            </w:r>
          </w:p>
          <w:p w:rsidR="00274863" w:rsidRPr="000177FA" w:rsidRDefault="00274863" w:rsidP="00274863">
            <w:pPr>
              <w:widowControl w:val="0"/>
              <w:tabs>
                <w:tab w:val="left" w:pos="915"/>
              </w:tabs>
              <w:ind w:right="23"/>
              <w:jc w:val="both"/>
              <w:rPr>
                <w:rFonts w:cstheme="minorHAnsi"/>
              </w:rPr>
            </w:pPr>
          </w:p>
          <w:p w:rsidR="00274863" w:rsidRPr="000177FA" w:rsidRDefault="00274863" w:rsidP="00274863">
            <w:pPr>
              <w:widowControl w:val="0"/>
              <w:tabs>
                <w:tab w:val="left" w:pos="915"/>
              </w:tabs>
              <w:ind w:right="23"/>
              <w:jc w:val="both"/>
              <w:rPr>
                <w:rFonts w:cstheme="minorHAnsi"/>
              </w:rPr>
            </w:pPr>
          </w:p>
          <w:p w:rsidR="00274863" w:rsidRPr="000177FA" w:rsidRDefault="00274863" w:rsidP="00B15F90">
            <w:pPr>
              <w:widowControl w:val="0"/>
              <w:tabs>
                <w:tab w:val="left" w:pos="900"/>
              </w:tabs>
              <w:ind w:right="23"/>
              <w:jc w:val="both"/>
              <w:rPr>
                <w:rFonts w:cstheme="minorHAnsi"/>
              </w:rPr>
            </w:pPr>
          </w:p>
        </w:tc>
      </w:tr>
      <w:tr w:rsidR="00274863" w:rsidRPr="000177FA" w:rsidTr="00274863">
        <w:trPr>
          <w:trHeight w:val="312"/>
          <w:jc w:val="center"/>
        </w:trPr>
        <w:tc>
          <w:tcPr>
            <w:tcW w:w="3257" w:type="dxa"/>
          </w:tcPr>
          <w:p w:rsidR="00274863" w:rsidRPr="000177FA" w:rsidRDefault="00274863" w:rsidP="00EA519B">
            <w:pPr>
              <w:jc w:val="center"/>
              <w:rPr>
                <w:rFonts w:cstheme="minorHAnsi"/>
                <w:b/>
              </w:rPr>
            </w:pPr>
            <w:r w:rsidRPr="000177FA">
              <w:rPr>
                <w:rFonts w:cstheme="minorHAnsi"/>
                <w:b/>
              </w:rPr>
              <w:lastRenderedPageBreak/>
              <w:t>CAMBIOS</w:t>
            </w:r>
          </w:p>
        </w:tc>
        <w:tc>
          <w:tcPr>
            <w:tcW w:w="3324" w:type="dxa"/>
            <w:gridSpan w:val="2"/>
          </w:tcPr>
          <w:p w:rsidR="00274863" w:rsidRPr="000177FA" w:rsidRDefault="00274863" w:rsidP="00EA519B">
            <w:pPr>
              <w:jc w:val="center"/>
              <w:rPr>
                <w:rFonts w:cstheme="minorHAnsi"/>
                <w:b/>
              </w:rPr>
            </w:pPr>
            <w:r w:rsidRPr="000177FA">
              <w:rPr>
                <w:rFonts w:cstheme="minorHAnsi"/>
                <w:b/>
              </w:rPr>
              <w:t>FECHA DE CAMBIO</w:t>
            </w:r>
          </w:p>
        </w:tc>
        <w:tc>
          <w:tcPr>
            <w:tcW w:w="3385" w:type="dxa"/>
          </w:tcPr>
          <w:p w:rsidR="00274863" w:rsidRPr="000177FA" w:rsidRDefault="00274863" w:rsidP="00EA519B">
            <w:pPr>
              <w:jc w:val="center"/>
              <w:rPr>
                <w:rFonts w:cstheme="minorHAnsi"/>
                <w:b/>
              </w:rPr>
            </w:pPr>
            <w:r w:rsidRPr="000177FA">
              <w:rPr>
                <w:rFonts w:cstheme="minorHAnsi"/>
                <w:b/>
              </w:rPr>
              <w:t>MOTIVO DEL CAMBIO</w:t>
            </w:r>
          </w:p>
        </w:tc>
      </w:tr>
      <w:tr w:rsidR="00274863" w:rsidRPr="000177FA" w:rsidTr="00274863">
        <w:trPr>
          <w:trHeight w:val="312"/>
          <w:jc w:val="center"/>
        </w:trPr>
        <w:tc>
          <w:tcPr>
            <w:tcW w:w="3257" w:type="dxa"/>
          </w:tcPr>
          <w:p w:rsidR="00274863" w:rsidRPr="000177FA" w:rsidRDefault="00274863" w:rsidP="00EA519B">
            <w:pPr>
              <w:jc w:val="center"/>
              <w:rPr>
                <w:rFonts w:cstheme="minorHAnsi"/>
                <w:b/>
              </w:rPr>
            </w:pPr>
          </w:p>
        </w:tc>
        <w:tc>
          <w:tcPr>
            <w:tcW w:w="3324" w:type="dxa"/>
            <w:gridSpan w:val="2"/>
          </w:tcPr>
          <w:p w:rsidR="00274863" w:rsidRPr="000177FA" w:rsidRDefault="00274863" w:rsidP="00274863">
            <w:pPr>
              <w:jc w:val="both"/>
              <w:rPr>
                <w:rFonts w:cstheme="minorHAnsi"/>
                <w:b/>
              </w:rPr>
            </w:pPr>
          </w:p>
        </w:tc>
        <w:tc>
          <w:tcPr>
            <w:tcW w:w="3385" w:type="dxa"/>
          </w:tcPr>
          <w:p w:rsidR="00274863" w:rsidRPr="000177FA" w:rsidRDefault="00274863" w:rsidP="00274863">
            <w:pPr>
              <w:jc w:val="both"/>
              <w:rPr>
                <w:rFonts w:cstheme="minorHAnsi"/>
                <w:b/>
              </w:rPr>
            </w:pPr>
          </w:p>
        </w:tc>
      </w:tr>
      <w:tr w:rsidR="00274863" w:rsidRPr="000177FA" w:rsidTr="00274863">
        <w:trPr>
          <w:trHeight w:val="312"/>
          <w:jc w:val="center"/>
        </w:trPr>
        <w:tc>
          <w:tcPr>
            <w:tcW w:w="3257" w:type="dxa"/>
          </w:tcPr>
          <w:p w:rsidR="00274863" w:rsidRPr="000177FA" w:rsidRDefault="00274863" w:rsidP="00EA519B">
            <w:pPr>
              <w:jc w:val="center"/>
              <w:rPr>
                <w:rFonts w:cstheme="minorHAnsi"/>
                <w:b/>
              </w:rPr>
            </w:pPr>
          </w:p>
        </w:tc>
        <w:tc>
          <w:tcPr>
            <w:tcW w:w="3324" w:type="dxa"/>
            <w:gridSpan w:val="2"/>
          </w:tcPr>
          <w:p w:rsidR="00274863" w:rsidRPr="000177FA" w:rsidRDefault="00274863" w:rsidP="00274863">
            <w:pPr>
              <w:jc w:val="both"/>
              <w:rPr>
                <w:rFonts w:cstheme="minorHAnsi"/>
                <w:b/>
              </w:rPr>
            </w:pPr>
          </w:p>
        </w:tc>
        <w:tc>
          <w:tcPr>
            <w:tcW w:w="3385" w:type="dxa"/>
          </w:tcPr>
          <w:p w:rsidR="00274863" w:rsidRPr="000177FA" w:rsidRDefault="00274863" w:rsidP="00274863">
            <w:pPr>
              <w:jc w:val="both"/>
              <w:rPr>
                <w:rFonts w:cstheme="minorHAnsi"/>
                <w:b/>
              </w:rPr>
            </w:pPr>
          </w:p>
        </w:tc>
      </w:tr>
      <w:tr w:rsidR="00274863" w:rsidRPr="000177FA" w:rsidTr="00274863">
        <w:trPr>
          <w:trHeight w:val="312"/>
          <w:jc w:val="center"/>
        </w:trPr>
        <w:tc>
          <w:tcPr>
            <w:tcW w:w="9966" w:type="dxa"/>
            <w:gridSpan w:val="4"/>
          </w:tcPr>
          <w:p w:rsidR="00274863" w:rsidRPr="000177FA" w:rsidRDefault="00274863" w:rsidP="00EA519B">
            <w:pPr>
              <w:jc w:val="center"/>
              <w:rPr>
                <w:rFonts w:cstheme="minorHAnsi"/>
                <w:b/>
              </w:rPr>
            </w:pPr>
            <w:r w:rsidRPr="000177FA">
              <w:rPr>
                <w:rFonts w:cstheme="minorHAnsi"/>
                <w:b/>
              </w:rPr>
              <w:t>ANEXOS:</w:t>
            </w:r>
          </w:p>
        </w:tc>
      </w:tr>
      <w:tr w:rsidR="00274863" w:rsidRPr="000177FA" w:rsidTr="00274863">
        <w:trPr>
          <w:trHeight w:val="312"/>
          <w:jc w:val="center"/>
        </w:trPr>
        <w:tc>
          <w:tcPr>
            <w:tcW w:w="9966" w:type="dxa"/>
            <w:gridSpan w:val="4"/>
          </w:tcPr>
          <w:p w:rsidR="00274863" w:rsidRPr="000177FA" w:rsidRDefault="00341B30" w:rsidP="00274863">
            <w:pPr>
              <w:jc w:val="both"/>
              <w:rPr>
                <w:rFonts w:cstheme="minorHAnsi"/>
                <w:b/>
              </w:rPr>
            </w:pPr>
            <w:r w:rsidRPr="000177FA">
              <w:rPr>
                <w:rFonts w:cstheme="minorHAnsi"/>
                <w:b/>
              </w:rPr>
              <w:t>NA</w:t>
            </w:r>
          </w:p>
        </w:tc>
      </w:tr>
    </w:tbl>
    <w:p w:rsidR="00274863" w:rsidRPr="000177FA" w:rsidRDefault="00274863">
      <w:pPr>
        <w:rPr>
          <w:lang w:val="en-US"/>
        </w:rPr>
        <w:sectPr w:rsidR="00274863" w:rsidRPr="000177FA" w:rsidSect="00EC2D3C">
          <w:headerReference w:type="default" r:id="rId18"/>
          <w:pgSz w:w="12240" w:h="15840"/>
          <w:pgMar w:top="1417" w:right="1701" w:bottom="1417" w:left="1701" w:header="708" w:footer="708" w:gutter="0"/>
          <w:pgNumType w:start="1"/>
          <w:cols w:space="708"/>
          <w:titlePg/>
          <w:docGrid w:linePitch="360"/>
        </w:sectPr>
      </w:pPr>
    </w:p>
    <w:p w:rsidR="00990001" w:rsidRPr="000177FA" w:rsidRDefault="00990001" w:rsidP="00990001">
      <w:pPr>
        <w:rPr>
          <w:rFonts w:cstheme="minorHAnsi"/>
        </w:rPr>
      </w:pPr>
    </w:p>
    <w:p w:rsidR="00990001" w:rsidRPr="000177FA" w:rsidRDefault="00B21197" w:rsidP="00990001">
      <w:pPr>
        <w:rPr>
          <w:rFonts w:cstheme="minorHAnsi"/>
        </w:rPr>
      </w:pPr>
      <w:r w:rsidRPr="000177FA">
        <w:rPr>
          <w:rFonts w:ascii="Times New Roman" w:hAnsi="Times New Roman" w:cs="Times New Roman"/>
          <w:noProof/>
          <w:sz w:val="24"/>
          <w:szCs w:val="24"/>
          <w:lang w:eastAsia="es-MX"/>
        </w:rPr>
        <mc:AlternateContent>
          <mc:Choice Requires="wps">
            <w:drawing>
              <wp:anchor distT="45720" distB="45720" distL="114300" distR="114300" simplePos="0" relativeHeight="251718656" behindDoc="1" locked="0" layoutInCell="1" allowOverlap="1" wp14:anchorId="05C8A23C" wp14:editId="7D049576">
                <wp:simplePos x="0" y="0"/>
                <wp:positionH relativeFrom="margin">
                  <wp:posOffset>133350</wp:posOffset>
                </wp:positionH>
                <wp:positionV relativeFrom="paragraph">
                  <wp:posOffset>64135</wp:posOffset>
                </wp:positionV>
                <wp:extent cx="5177790" cy="890270"/>
                <wp:effectExtent l="19050" t="19050" r="22860" b="2413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96F71" w:rsidRPr="00527D20" w:rsidRDefault="00CE0A78" w:rsidP="00B21197">
                            <w:pPr>
                              <w:jc w:val="center"/>
                              <w:rPr>
                                <w:b/>
                                <w:color w:val="2E74B5" w:themeColor="accent1" w:themeShade="BF"/>
                                <w:sz w:val="44"/>
                              </w:rPr>
                            </w:pPr>
                            <w:r w:rsidRPr="000177FA">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8A23C" id="Cuadro de texto 34" o:spid="_x0000_s1035" type="#_x0000_t202" style="position:absolute;margin-left:10.5pt;margin-top:5.05pt;width:407.7pt;height:70.1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gJTgIAAIcEAAAOAAAAZHJzL2Uyb0RvYy54bWysVF1v2yAUfZ+0/4B4X+1kydxYdaouXadJ&#10;3YfU7QdgwDEacBmQ2N2v7wUnWdq9TcsDAl/u4dxz7s3V9Wg02UsfFNiGzi5KSqTlIJTdNvTH97s3&#10;l5SEyKxgGqxs6KMM9Hr9+tXV4Go5hx60kJ4giA314Brax+jqogi8l4aFC3DSYrADb1jEo98WwrMB&#10;0Y0u5mX5rhjAC+eByxDw6+0UpOuM33WSx69dF2QkuqHILebV57VNa7G+YvXWM9crfqDB/oGFYcri&#10;oyeoWxYZ2Xn1F5RR3EOALl5wMAV0neIy14DVzMoX1Tz0zMlcC4oT3Emm8P9g+Zf9N0+UaOjbBSWW&#10;GfRos2PCAxGSRDlGIBhBmQYXarz94PB+HN/DiHbnkoO7B/4zEAubntmtvPEehl4ygTRnKbM4S51w&#10;QgJph88g8Dm2i5CBxs6bpCGqQhAd7Xo8WYRECMePy1lVVSsMcYxdrsp5lT0sWH3Mdj7EjxIMSZuG&#10;emyBjM729yEmNqw+XkmPBdBK3Cmt88Fv2432ZM+wXe7yLxfw4pq2ZGjo/HJZLZGIcaieaPUkxjO4&#10;1MXyBMg4lzZOoumdweqnh6plWR6ryI2fUjLRZ+SMijgqWhksHBOmFFYnpT9YkRs5MqWnPVap7UH6&#10;pPakexzbMZu9OjragnhELzxMk4GTjJse/G9KBpyKhoZfO+YlJfqTRT9Xs8UijVE+LJbVHA/+PNKe&#10;R5jlCNXQSMm03cQ8eklqCzfoe6eyJalBJiYHytjtWYDDZKZxOj/nW3/+P9ZPAAAA//8DAFBLAwQU&#10;AAYACAAAACEAjX2cMN4AAAAJAQAADwAAAGRycy9kb3ducmV2LnhtbEyPwW7CMBBE75X6D9ZW6q3Y&#10;gYBoiINapKrtoQcIvZtkSSLidRQbcP++2xM97sxo9k2+jrYXFxx950hDMlEgkCpXd9Ro2JdvT0sQ&#10;PhiqTe8INfygh3Vxf5ebrHZX2uJlFxrBJeQzo6ENYcik9FWL1viJG5DYO7rRmsDn2Mh6NFcut72c&#10;KrWQ1nTEH1oz4KbF6rQ7Ww3plyq3Rzf/3m/w8zmWJqbvH69aPz7ElxWIgDHcwvCHz+hQMNPBnan2&#10;otcwTXhKYF0lINhfzhYpiAMLczUDWeTy/4LiFwAA//8DAFBLAQItABQABgAIAAAAIQC2gziS/gAA&#10;AOEBAAATAAAAAAAAAAAAAAAAAAAAAABbQ29udGVudF9UeXBlc10ueG1sUEsBAi0AFAAGAAgAAAAh&#10;ADj9If/WAAAAlAEAAAsAAAAAAAAAAAAAAAAALwEAAF9yZWxzLy5yZWxzUEsBAi0AFAAGAAgAAAAh&#10;AC7/yAlOAgAAhwQAAA4AAAAAAAAAAAAAAAAALgIAAGRycy9lMm9Eb2MueG1sUEsBAi0AFAAGAAgA&#10;AAAhAI19nDDeAAAACQEAAA8AAAAAAAAAAAAAAAAAqAQAAGRycy9kb3ducmV2LnhtbFBLBQYAAAAA&#10;BAAEAPMAAACzBQAAAAA=&#10;" strokecolor="#2e74b5 [2404]" strokeweight="2.25pt">
                <v:stroke linestyle="thinThin"/>
                <v:textbox>
                  <w:txbxContent>
                    <w:p w:rsidR="00896F71" w:rsidRPr="00527D20" w:rsidRDefault="00CE0A78" w:rsidP="00B21197">
                      <w:pPr>
                        <w:jc w:val="center"/>
                        <w:rPr>
                          <w:b/>
                          <w:color w:val="2E74B5" w:themeColor="accent1" w:themeShade="BF"/>
                          <w:sz w:val="44"/>
                        </w:rPr>
                      </w:pPr>
                      <w:r w:rsidRPr="000177FA">
                        <w:rPr>
                          <w:b/>
                          <w:color w:val="2E74B5" w:themeColor="accent1" w:themeShade="BF"/>
                          <w:sz w:val="44"/>
                        </w:rPr>
                        <w:t>${Value2}</w:t>
                      </w:r>
                    </w:p>
                  </w:txbxContent>
                </v:textbox>
                <w10:wrap anchorx="margin"/>
              </v:shape>
            </w:pict>
          </mc:Fallback>
        </mc:AlternateContent>
      </w:r>
    </w:p>
    <w:p w:rsidR="00990001" w:rsidRPr="000177FA" w:rsidRDefault="00990001" w:rsidP="00990001">
      <w:pPr>
        <w:rPr>
          <w:rFonts w:cstheme="minorHAnsi"/>
        </w:rPr>
      </w:pPr>
    </w:p>
    <w:p w:rsidR="00990001" w:rsidRPr="000177FA" w:rsidRDefault="00990001" w:rsidP="00990001">
      <w:pPr>
        <w:rPr>
          <w:rFonts w:cstheme="minorHAnsi"/>
        </w:rPr>
      </w:pPr>
    </w:p>
    <w:p w:rsidR="00990001" w:rsidRPr="000177FA" w:rsidRDefault="00B21197" w:rsidP="00990001">
      <w:pPr>
        <w:rPr>
          <w:rFonts w:cstheme="minorHAnsi"/>
        </w:rPr>
      </w:pPr>
      <w:r w:rsidRPr="000177FA">
        <w:rPr>
          <w:noProof/>
          <w:lang w:eastAsia="es-MX"/>
        </w:rPr>
        <mc:AlternateContent>
          <mc:Choice Requires="wps">
            <w:drawing>
              <wp:anchor distT="45720" distB="45720" distL="114300" distR="114300" simplePos="0" relativeHeight="251684864" behindDoc="0" locked="0" layoutInCell="1" allowOverlap="1" wp14:anchorId="7B8AC5E0" wp14:editId="15D621C2">
                <wp:simplePos x="0" y="0"/>
                <wp:positionH relativeFrom="margin">
                  <wp:posOffset>139065</wp:posOffset>
                </wp:positionH>
                <wp:positionV relativeFrom="paragraph">
                  <wp:posOffset>510540</wp:posOffset>
                </wp:positionV>
                <wp:extent cx="5177790" cy="1104900"/>
                <wp:effectExtent l="0" t="0" r="3810" b="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104900"/>
                        </a:xfrm>
                        <a:prstGeom prst="rect">
                          <a:avLst/>
                        </a:prstGeom>
                        <a:solidFill>
                          <a:srgbClr val="FFFFFF"/>
                        </a:solidFill>
                        <a:ln w="9525">
                          <a:noFill/>
                          <a:miter lim="800000"/>
                          <a:headEnd/>
                          <a:tailEnd/>
                        </a:ln>
                      </wps:spPr>
                      <wps:txbx>
                        <w:txbxContent>
                          <w:p w:rsidR="00896F71" w:rsidRDefault="00896F71" w:rsidP="00990001">
                            <w:pPr>
                              <w:jc w:val="center"/>
                              <w:rPr>
                                <w:rFonts w:cstheme="minorHAnsi"/>
                                <w:b/>
                                <w:sz w:val="44"/>
                                <w:szCs w:val="40"/>
                              </w:rPr>
                            </w:pPr>
                            <w:r>
                              <w:rPr>
                                <w:rFonts w:cstheme="minorHAnsi"/>
                                <w:b/>
                                <w:sz w:val="44"/>
                                <w:szCs w:val="40"/>
                              </w:rPr>
                              <w:t>MANEJO DE COMBUSTIBLES Y SUSTANCIAS QUÍMICAS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AC5E0" id="Cuadro de texto 16" o:spid="_x0000_s1036" type="#_x0000_t202" style="position:absolute;margin-left:10.95pt;margin-top:40.2pt;width:407.7pt;height:8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NIJwIAAC0EAAAOAAAAZHJzL2Uyb0RvYy54bWysU9uO2yAQfa/Uf0C8N7ajZLOx4qy22aaq&#10;tL1I234AARyjAkOBxE6/vgPOZqPtW1UeEMPMHGbOHFZ3g9HkKH1QYBtaTUpKpOUglN039Mf37btb&#10;SkJkVjANVjb0JAO9W799s+pdLafQgRbSEwSxoe5dQ7sYXV0UgXfSsDABJy06W/CGRTT9vhCe9Yhu&#10;dDEty5uiBy+cBy5DwNuH0UnXGb9tJY9f2zbISHRDsbaYd5/3XdqL9YrVe89cp/i5DPYPVRimLD56&#10;gXpgkZGDV39BGcU9BGjjhIMpoG0Vl7kH7KYqX3Xz1DEncy9ITnAXmsL/g+Vfjt88UQJnd0OJZQZn&#10;tDkw4YEISaIcIhD0IE29CzVGPzmMj8N7GDAltxzcI/CfgVjYdMzu5b330HeSCSyzSpnFVeqIExLI&#10;rv8MAp9jhwgZaGi9SRwiKwTRcVyny4iwEMLxcl4tFoslujj6qqqcLcs8xILVz+nOh/hRgiHp0FCP&#10;Gsjw7PgYYiqH1c8h6bUAWomt0jobfr/baE+ODPWyzSt38CpMW9I3dDmfzjOyhZSfpWRURD1rZRp6&#10;W6Y1KizR8cGKHBKZ0uMZK9H2zE+iZCQnDrthnEhOTuTtQJyQMQ+jfvG/4aED/5uSHrXb0PDrwLyk&#10;RH+yyPqyms2S2LMxmy+maPhrz+7awyxHqIZGSsbjJuYPkviwcI/TaVXm7aWSc82oyUzn+f8k0V/b&#10;Oerll6//AAAA//8DAFBLAwQUAAYACAAAACEAD4xapt4AAAAJAQAADwAAAGRycy9kb3ducmV2Lnht&#10;bEyPQW7CMBBF95V6B2uQuqmKAwQS0jiordSqWygHmMRDEhGPo9iQcPu6q7Icva//3+S7yXTiSoNr&#10;LStYzCMQxJXVLdcKjj+fLykI55E1dpZJwY0c7IrHhxwzbUfe0/XgaxFK2GWooPG+z6R0VUMG3dz2&#10;xIGd7GDQh3OopR5wDOWmk8so2kiDLYeFBnv6aKg6Hy5Gwel7fF5vx/LLH5N9vHnHNintTamn2fT2&#10;CsLT5P/D8Kcf1KEITqW9sHaiU7BcbENSQRrFIAJPV8kKRBnAOo5BFrm8/6D4BQAA//8DAFBLAQIt&#10;ABQABgAIAAAAIQC2gziS/gAAAOEBAAATAAAAAAAAAAAAAAAAAAAAAABbQ29udGVudF9UeXBlc10u&#10;eG1sUEsBAi0AFAAGAAgAAAAhADj9If/WAAAAlAEAAAsAAAAAAAAAAAAAAAAALwEAAF9yZWxzLy5y&#10;ZWxzUEsBAi0AFAAGAAgAAAAhAHCsA0gnAgAALQQAAA4AAAAAAAAAAAAAAAAALgIAAGRycy9lMm9E&#10;b2MueG1sUEsBAi0AFAAGAAgAAAAhAA+MWqbeAAAACQEAAA8AAAAAAAAAAAAAAAAAgQQAAGRycy9k&#10;b3ducmV2LnhtbFBLBQYAAAAABAAEAPMAAACMBQAAAAA=&#10;" stroked="f">
                <v:textbox>
                  <w:txbxContent>
                    <w:p w:rsidR="00896F71" w:rsidRDefault="00896F71" w:rsidP="00990001">
                      <w:pPr>
                        <w:jc w:val="center"/>
                        <w:rPr>
                          <w:rFonts w:cstheme="minorHAnsi"/>
                          <w:b/>
                          <w:sz w:val="44"/>
                          <w:szCs w:val="40"/>
                        </w:rPr>
                      </w:pPr>
                      <w:r>
                        <w:rPr>
                          <w:rFonts w:cstheme="minorHAnsi"/>
                          <w:b/>
                          <w:sz w:val="44"/>
                          <w:szCs w:val="40"/>
                        </w:rPr>
                        <w:t>MANEJO DE COMBUSTIBLES Y SUSTANCIAS QUÍMICAS</w:t>
                      </w:r>
                    </w:p>
                  </w:txbxContent>
                </v:textbox>
                <w10:wrap type="square" anchorx="margin"/>
              </v:shape>
            </w:pict>
          </mc:Fallback>
        </mc:AlternateContent>
      </w:r>
    </w:p>
    <w:p w:rsidR="00990001" w:rsidRPr="000177FA" w:rsidRDefault="00990001" w:rsidP="00990001">
      <w:pPr>
        <w:rPr>
          <w:rFonts w:cstheme="minorHAnsi"/>
        </w:rPr>
      </w:pPr>
    </w:p>
    <w:tbl>
      <w:tblPr>
        <w:tblStyle w:val="Tablaconcuadrcula"/>
        <w:tblpPr w:leftFromText="141" w:rightFromText="141" w:vertAnchor="page" w:horzAnchor="margin" w:tblpY="79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990001" w:rsidRPr="000177FA" w:rsidTr="00990001">
        <w:trPr>
          <w:trHeight w:val="289"/>
        </w:trPr>
        <w:tc>
          <w:tcPr>
            <w:tcW w:w="4038" w:type="dxa"/>
            <w:hideMark/>
          </w:tcPr>
          <w:p w:rsidR="00990001" w:rsidRPr="000177FA" w:rsidRDefault="00990001">
            <w:pPr>
              <w:rPr>
                <w:rFonts w:cstheme="minorHAnsi"/>
                <w:sz w:val="24"/>
              </w:rPr>
            </w:pPr>
            <w:r w:rsidRPr="000177FA">
              <w:rPr>
                <w:rFonts w:cstheme="minorHAnsi"/>
                <w:sz w:val="24"/>
              </w:rPr>
              <w:t>Fecha de Publicación</w:t>
            </w:r>
            <w:r w:rsidR="00B21197" w:rsidRPr="000177FA">
              <w:rPr>
                <w:rFonts w:cstheme="minorHAnsi"/>
                <w:sz w:val="24"/>
              </w:rPr>
              <w:t>:</w:t>
            </w:r>
            <w:r w:rsidR="00CE0A78" w:rsidRPr="000177FA">
              <w:rPr>
                <w:rFonts w:cstheme="minorHAnsi"/>
                <w:sz w:val="24"/>
              </w:rPr>
              <w:t xml:space="preserve"> ${Value5}</w:t>
            </w:r>
          </w:p>
        </w:tc>
        <w:tc>
          <w:tcPr>
            <w:tcW w:w="4038" w:type="dxa"/>
          </w:tcPr>
          <w:p w:rsidR="00990001" w:rsidRPr="000177FA" w:rsidRDefault="00990001">
            <w:pPr>
              <w:rPr>
                <w:rFonts w:cstheme="minorHAnsi"/>
              </w:rPr>
            </w:pPr>
          </w:p>
        </w:tc>
      </w:tr>
      <w:tr w:rsidR="00990001" w:rsidRPr="000177FA" w:rsidTr="00990001">
        <w:trPr>
          <w:trHeight w:val="271"/>
        </w:trPr>
        <w:tc>
          <w:tcPr>
            <w:tcW w:w="4038" w:type="dxa"/>
            <w:hideMark/>
          </w:tcPr>
          <w:p w:rsidR="00990001" w:rsidRPr="000177FA" w:rsidRDefault="00990001">
            <w:pPr>
              <w:rPr>
                <w:rFonts w:cstheme="minorHAnsi"/>
                <w:sz w:val="24"/>
              </w:rPr>
            </w:pPr>
            <w:r w:rsidRPr="000177FA">
              <w:rPr>
                <w:rFonts w:cstheme="minorHAnsi"/>
                <w:sz w:val="24"/>
              </w:rPr>
              <w:t>Vigencia</w:t>
            </w:r>
            <w:r w:rsidR="00B21197" w:rsidRPr="000177FA">
              <w:rPr>
                <w:rFonts w:cstheme="minorHAnsi"/>
                <w:sz w:val="24"/>
              </w:rPr>
              <w:t>:</w:t>
            </w:r>
            <w:r w:rsidR="00CE0A78" w:rsidRPr="000177FA">
              <w:rPr>
                <w:rFonts w:cstheme="minorHAnsi"/>
                <w:sz w:val="24"/>
              </w:rPr>
              <w:t xml:space="preserve"> ${Value6}</w:t>
            </w:r>
          </w:p>
        </w:tc>
        <w:tc>
          <w:tcPr>
            <w:tcW w:w="4038" w:type="dxa"/>
          </w:tcPr>
          <w:p w:rsidR="00990001" w:rsidRPr="000177FA" w:rsidRDefault="00990001">
            <w:pPr>
              <w:rPr>
                <w:rFonts w:cstheme="minorHAnsi"/>
              </w:rPr>
            </w:pPr>
          </w:p>
        </w:tc>
      </w:tr>
      <w:tr w:rsidR="00990001" w:rsidRPr="000177FA" w:rsidTr="00990001">
        <w:trPr>
          <w:trHeight w:val="289"/>
        </w:trPr>
        <w:tc>
          <w:tcPr>
            <w:tcW w:w="4038" w:type="dxa"/>
            <w:hideMark/>
          </w:tcPr>
          <w:p w:rsidR="00990001" w:rsidRPr="000177FA" w:rsidRDefault="00990001">
            <w:pPr>
              <w:rPr>
                <w:rFonts w:cstheme="minorHAnsi"/>
                <w:sz w:val="24"/>
              </w:rPr>
            </w:pPr>
            <w:r w:rsidRPr="000177FA">
              <w:rPr>
                <w:rFonts w:cstheme="minorHAnsi"/>
                <w:sz w:val="24"/>
              </w:rPr>
              <w:t>Revisión</w:t>
            </w:r>
            <w:r w:rsidR="00897192" w:rsidRPr="000177FA">
              <w:rPr>
                <w:rFonts w:cstheme="minorHAnsi"/>
                <w:sz w:val="24"/>
              </w:rPr>
              <w:t>: 1</w:t>
            </w:r>
          </w:p>
          <w:p w:rsidR="00B21197" w:rsidRPr="000177FA" w:rsidRDefault="00B21197">
            <w:pPr>
              <w:rPr>
                <w:rFonts w:cstheme="minorHAnsi"/>
                <w:sz w:val="24"/>
              </w:rPr>
            </w:pPr>
          </w:p>
          <w:p w:rsidR="00B21197" w:rsidRPr="000177FA" w:rsidRDefault="00B21197">
            <w:pPr>
              <w:rPr>
                <w:rFonts w:cstheme="minorHAnsi"/>
                <w:sz w:val="24"/>
              </w:rPr>
            </w:pPr>
          </w:p>
          <w:p w:rsidR="00B21197" w:rsidRPr="000177FA" w:rsidRDefault="00B21197">
            <w:pPr>
              <w:rPr>
                <w:rFonts w:cstheme="minorHAnsi"/>
                <w:sz w:val="24"/>
              </w:rPr>
            </w:pPr>
          </w:p>
          <w:p w:rsidR="00B21197" w:rsidRPr="000177FA" w:rsidRDefault="00B21197">
            <w:pPr>
              <w:rPr>
                <w:rFonts w:cstheme="minorHAnsi"/>
                <w:sz w:val="24"/>
              </w:rPr>
            </w:pPr>
          </w:p>
        </w:tc>
        <w:tc>
          <w:tcPr>
            <w:tcW w:w="4038" w:type="dxa"/>
          </w:tcPr>
          <w:p w:rsidR="00990001" w:rsidRPr="000177FA" w:rsidRDefault="00990001">
            <w:pPr>
              <w:rPr>
                <w:rFonts w:cstheme="minorHAnsi"/>
              </w:rPr>
            </w:pPr>
          </w:p>
        </w:tc>
      </w:tr>
    </w:tbl>
    <w:p w:rsidR="00990001" w:rsidRPr="000177FA" w:rsidRDefault="00B21197" w:rsidP="00990001">
      <w:pPr>
        <w:jc w:val="right"/>
        <w:rPr>
          <w:rFonts w:cstheme="minorHAnsi"/>
        </w:rPr>
      </w:pPr>
      <w:r w:rsidRPr="000177FA">
        <w:rPr>
          <w:noProof/>
          <w:lang w:eastAsia="es-MX"/>
        </w:rPr>
        <mc:AlternateContent>
          <mc:Choice Requires="wps">
            <w:drawing>
              <wp:anchor distT="45720" distB="45720" distL="114300" distR="114300" simplePos="0" relativeHeight="251685888" behindDoc="0" locked="0" layoutInCell="1" allowOverlap="1" wp14:anchorId="10B96003" wp14:editId="32A4FA21">
                <wp:simplePos x="0" y="0"/>
                <wp:positionH relativeFrom="margin">
                  <wp:posOffset>137795</wp:posOffset>
                </wp:positionH>
                <wp:positionV relativeFrom="paragraph">
                  <wp:posOffset>1332865</wp:posOffset>
                </wp:positionV>
                <wp:extent cx="5177790" cy="457200"/>
                <wp:effectExtent l="0" t="0" r="3810" b="0"/>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896F71" w:rsidRDefault="00896F71" w:rsidP="00990001">
                            <w:pPr>
                              <w:jc w:val="center"/>
                              <w:rPr>
                                <w:rFonts w:cstheme="minorHAnsi"/>
                                <w:b/>
                                <w:sz w:val="40"/>
                              </w:rPr>
                            </w:pPr>
                            <w:r>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96003" id="Cuadro de texto 14" o:spid="_x0000_s1037" type="#_x0000_t202" style="position:absolute;left:0;text-align:left;margin-left:10.85pt;margin-top:104.95pt;width:407.7pt;height:3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xJJQIAACw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5JmN+PMgaUZ&#10;bQ4gPTKpWFR9REYRkqlrQ0nZTy3lx/4d9lSSWw7tA4rvgTncNOD26s577BoFkmhOUmVxVTrghASy&#10;6z6hpOvgEDED9bW3SUNShRE6jet0GRERYYJ+zieLxWJJIUGx2XxBHshXQPlc3foQPyi0LG0q7skC&#10;GR2ODyEmNlA+p6TLAhott9qYfPD73cZ4dgSyyzZ/Z/Tf0oxjXcWX8+k8IztM9dlJVkeys9G24jfj&#10;9KVyKJMa753M+wjaDHtiYtxZnqTIoE3sd/0wkCxe0m6H8kSCeRzsS8+NNg36n5x1ZN2Khx8H8Ioz&#10;89GR6MvJbJa8ng9ZI878dWR3HQEnCKrikbNhu4n5fSTeDu9oOLXOur0wOXMmS2Y5z88nef76nLNe&#10;Hvn6FwAAAP//AwBQSwMEFAAGAAgAAAAhADcDcPbeAAAACgEAAA8AAABkcnMvZG93bnJldi54bWxM&#10;j01Ow0AMRvdI3GFkJDaITlKg+SGTCpBAbFt6ACdxk4iMJ8pMm/T2mBWsLNtPn5+L7WIHdabJ944N&#10;xKsIFHHtmp5bA4ev9/sUlA/IDQ6OycCFPGzL66sC88bNvKPzPrRKQtjnaKALYcy19nVHFv3KjcSy&#10;O7rJYpB2anUz4SzhdtDrKNpoiz3LhQ5Heuuo/t6frIHj53z3lM3VRzgku8fNK/ZJ5S7G3N4sL8+g&#10;Ai3hD4ZffVGHUpwqd+LGq8HAOk6ElBplGSgB0ockBlXJJI0z0GWh/79Q/gAAAP//AwBQSwECLQAU&#10;AAYACAAAACEAtoM4kv4AAADhAQAAEwAAAAAAAAAAAAAAAAAAAAAAW0NvbnRlbnRfVHlwZXNdLnht&#10;bFBLAQItABQABgAIAAAAIQA4/SH/1gAAAJQBAAALAAAAAAAAAAAAAAAAAC8BAABfcmVscy8ucmVs&#10;c1BLAQItABQABgAIAAAAIQC3GPxJJQIAACwEAAAOAAAAAAAAAAAAAAAAAC4CAABkcnMvZTJvRG9j&#10;LnhtbFBLAQItABQABgAIAAAAIQA3A3D23gAAAAoBAAAPAAAAAAAAAAAAAAAAAH8EAABkcnMvZG93&#10;bnJldi54bWxQSwUGAAAAAAQABADzAAAAigUAAAAA&#10;" stroked="f">
                <v:textbox>
                  <w:txbxContent>
                    <w:p w:rsidR="00896F71" w:rsidRDefault="00896F71" w:rsidP="00990001">
                      <w:pPr>
                        <w:jc w:val="center"/>
                        <w:rPr>
                          <w:rFonts w:cstheme="minorHAnsi"/>
                          <w:b/>
                          <w:sz w:val="40"/>
                        </w:rPr>
                      </w:pPr>
                      <w:r>
                        <w:rPr>
                          <w:rFonts w:cstheme="minorHAnsi"/>
                          <w:b/>
                          <w:sz w:val="40"/>
                        </w:rPr>
                        <w:t>REVISIÓN Y APROBACIÓN</w:t>
                      </w:r>
                    </w:p>
                  </w:txbxContent>
                </v:textbox>
                <w10:wrap type="square" anchorx="margin"/>
              </v:shape>
            </w:pict>
          </mc:Fallback>
        </mc:AlternateContent>
      </w:r>
    </w:p>
    <w:p w:rsidR="00990001" w:rsidRPr="000177FA" w:rsidRDefault="00990001" w:rsidP="00990001">
      <w:pPr>
        <w:jc w:val="right"/>
        <w:rPr>
          <w:rFonts w:cstheme="minorHAnsi"/>
        </w:rPr>
      </w:pPr>
    </w:p>
    <w:tbl>
      <w:tblPr>
        <w:tblStyle w:val="Tablaconcuadrcula"/>
        <w:tblW w:w="0" w:type="auto"/>
        <w:tblInd w:w="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990001" w:rsidRPr="000177FA" w:rsidTr="00990001">
        <w:trPr>
          <w:trHeight w:val="310"/>
        </w:trPr>
        <w:tc>
          <w:tcPr>
            <w:tcW w:w="2753" w:type="dxa"/>
            <w:tcBorders>
              <w:top w:val="nil"/>
              <w:left w:val="nil"/>
              <w:bottom w:val="single" w:sz="4" w:space="0" w:color="auto"/>
              <w:right w:val="nil"/>
            </w:tcBorders>
            <w:hideMark/>
          </w:tcPr>
          <w:p w:rsidR="00990001" w:rsidRPr="000177FA" w:rsidRDefault="00990001">
            <w:pPr>
              <w:rPr>
                <w:rFonts w:cstheme="minorHAnsi"/>
                <w:sz w:val="24"/>
              </w:rPr>
            </w:pPr>
            <w:r w:rsidRPr="000177FA">
              <w:rPr>
                <w:rFonts w:cstheme="minorHAnsi"/>
                <w:sz w:val="24"/>
              </w:rPr>
              <w:t>Revisado por:</w:t>
            </w:r>
          </w:p>
        </w:tc>
        <w:tc>
          <w:tcPr>
            <w:tcW w:w="1843" w:type="dxa"/>
            <w:tcBorders>
              <w:top w:val="nil"/>
              <w:left w:val="nil"/>
              <w:bottom w:val="single" w:sz="4" w:space="0" w:color="auto"/>
              <w:right w:val="nil"/>
            </w:tcBorders>
          </w:tcPr>
          <w:p w:rsidR="00990001" w:rsidRPr="000177FA" w:rsidRDefault="00990001">
            <w:pPr>
              <w:rPr>
                <w:rFonts w:cstheme="minorHAnsi"/>
                <w:sz w:val="24"/>
              </w:rPr>
            </w:pPr>
          </w:p>
        </w:tc>
        <w:tc>
          <w:tcPr>
            <w:tcW w:w="1911" w:type="dxa"/>
            <w:tcBorders>
              <w:top w:val="nil"/>
              <w:left w:val="nil"/>
              <w:bottom w:val="single" w:sz="4" w:space="0" w:color="auto"/>
              <w:right w:val="nil"/>
            </w:tcBorders>
          </w:tcPr>
          <w:p w:rsidR="00990001" w:rsidRPr="000177FA" w:rsidRDefault="00990001">
            <w:pPr>
              <w:rPr>
                <w:rFonts w:cstheme="minorHAnsi"/>
                <w:sz w:val="24"/>
              </w:rPr>
            </w:pPr>
          </w:p>
        </w:tc>
        <w:tc>
          <w:tcPr>
            <w:tcW w:w="2169" w:type="dxa"/>
            <w:tcBorders>
              <w:top w:val="nil"/>
              <w:left w:val="nil"/>
              <w:bottom w:val="single" w:sz="4" w:space="0" w:color="auto"/>
              <w:right w:val="nil"/>
            </w:tcBorders>
          </w:tcPr>
          <w:p w:rsidR="00990001" w:rsidRPr="000177FA" w:rsidRDefault="00990001">
            <w:pPr>
              <w:rPr>
                <w:rFonts w:cstheme="minorHAnsi"/>
                <w:sz w:val="24"/>
              </w:rPr>
            </w:pPr>
          </w:p>
        </w:tc>
      </w:tr>
      <w:tr w:rsidR="00990001" w:rsidRPr="000177FA" w:rsidTr="00990001">
        <w:trPr>
          <w:trHeight w:val="291"/>
        </w:trPr>
        <w:tc>
          <w:tcPr>
            <w:tcW w:w="275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Firma</w:t>
            </w:r>
          </w:p>
        </w:tc>
      </w:tr>
      <w:tr w:rsidR="00990001"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990001" w:rsidRPr="000177FA" w:rsidRDefault="00CE0A78" w:rsidP="00CE0A78">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990001" w:rsidRPr="000177FA" w:rsidRDefault="00CE0A78" w:rsidP="00CE0A78">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r>
      <w:tr w:rsidR="00990001" w:rsidRPr="000177FA" w:rsidTr="00990001">
        <w:trPr>
          <w:trHeight w:val="310"/>
        </w:trPr>
        <w:tc>
          <w:tcPr>
            <w:tcW w:w="2753" w:type="dxa"/>
            <w:tcBorders>
              <w:top w:val="nil"/>
              <w:left w:val="nil"/>
              <w:bottom w:val="single" w:sz="4" w:space="0" w:color="auto"/>
              <w:right w:val="nil"/>
            </w:tcBorders>
          </w:tcPr>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p>
          <w:p w:rsidR="00990001" w:rsidRPr="000177FA" w:rsidRDefault="00990001">
            <w:pPr>
              <w:rPr>
                <w:rFonts w:cstheme="minorHAnsi"/>
                <w:sz w:val="24"/>
              </w:rPr>
            </w:pPr>
            <w:r w:rsidRPr="000177FA">
              <w:rPr>
                <w:rFonts w:cstheme="minorHAnsi"/>
                <w:sz w:val="24"/>
              </w:rPr>
              <w:t>Aprobado por:</w:t>
            </w:r>
          </w:p>
        </w:tc>
        <w:tc>
          <w:tcPr>
            <w:tcW w:w="1843" w:type="dxa"/>
            <w:tcBorders>
              <w:top w:val="nil"/>
              <w:left w:val="nil"/>
              <w:bottom w:val="single" w:sz="4" w:space="0" w:color="auto"/>
              <w:right w:val="nil"/>
            </w:tcBorders>
          </w:tcPr>
          <w:p w:rsidR="00990001" w:rsidRPr="000177FA" w:rsidRDefault="00990001">
            <w:pPr>
              <w:rPr>
                <w:rFonts w:cstheme="minorHAnsi"/>
                <w:sz w:val="24"/>
              </w:rPr>
            </w:pPr>
          </w:p>
        </w:tc>
        <w:tc>
          <w:tcPr>
            <w:tcW w:w="1911" w:type="dxa"/>
            <w:tcBorders>
              <w:top w:val="nil"/>
              <w:left w:val="nil"/>
              <w:bottom w:val="single" w:sz="4" w:space="0" w:color="auto"/>
              <w:right w:val="nil"/>
            </w:tcBorders>
          </w:tcPr>
          <w:p w:rsidR="00990001" w:rsidRPr="000177FA" w:rsidRDefault="00990001">
            <w:pPr>
              <w:rPr>
                <w:rFonts w:cstheme="minorHAnsi"/>
                <w:sz w:val="24"/>
              </w:rPr>
            </w:pPr>
          </w:p>
        </w:tc>
        <w:tc>
          <w:tcPr>
            <w:tcW w:w="2169" w:type="dxa"/>
            <w:tcBorders>
              <w:top w:val="nil"/>
              <w:left w:val="nil"/>
              <w:bottom w:val="single" w:sz="4" w:space="0" w:color="auto"/>
              <w:right w:val="nil"/>
            </w:tcBorders>
          </w:tcPr>
          <w:p w:rsidR="00990001" w:rsidRPr="000177FA" w:rsidRDefault="00990001">
            <w:pPr>
              <w:rPr>
                <w:rFonts w:cstheme="minorHAnsi"/>
                <w:sz w:val="24"/>
              </w:rPr>
            </w:pPr>
          </w:p>
        </w:tc>
      </w:tr>
      <w:tr w:rsidR="00990001" w:rsidRPr="000177FA" w:rsidTr="00990001">
        <w:trPr>
          <w:trHeight w:val="291"/>
        </w:trPr>
        <w:tc>
          <w:tcPr>
            <w:tcW w:w="275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990001" w:rsidRPr="000177FA" w:rsidRDefault="00990001">
            <w:pPr>
              <w:jc w:val="center"/>
              <w:rPr>
                <w:rFonts w:cstheme="minorHAnsi"/>
                <w:sz w:val="24"/>
              </w:rPr>
            </w:pPr>
            <w:r w:rsidRPr="000177FA">
              <w:rPr>
                <w:rFonts w:cstheme="minorHAnsi"/>
                <w:sz w:val="24"/>
              </w:rPr>
              <w:t>Firma</w:t>
            </w:r>
          </w:p>
        </w:tc>
      </w:tr>
      <w:tr w:rsidR="00990001"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990001" w:rsidRPr="000177FA" w:rsidRDefault="00CE0A78" w:rsidP="00CE0A78">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990001" w:rsidRPr="000177FA" w:rsidRDefault="00CE0A78" w:rsidP="00CE0A78">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990001" w:rsidRPr="000177FA" w:rsidRDefault="00990001" w:rsidP="00A31DDB">
            <w:pPr>
              <w:rPr>
                <w:rFonts w:cstheme="minorHAnsi"/>
                <w:sz w:val="24"/>
              </w:rPr>
            </w:pPr>
          </w:p>
        </w:tc>
      </w:tr>
    </w:tbl>
    <w:p w:rsidR="00990001" w:rsidRPr="000177FA" w:rsidRDefault="00990001" w:rsidP="00990001">
      <w:pPr>
        <w:rPr>
          <w:rFonts w:cstheme="minorHAnsi"/>
        </w:rPr>
      </w:pPr>
    </w:p>
    <w:tbl>
      <w:tblPr>
        <w:tblStyle w:val="Tablaconcuadrcula"/>
        <w:tblW w:w="9966" w:type="dxa"/>
        <w:jc w:val="center"/>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ayout w:type="fixed"/>
        <w:tblLook w:val="04A0" w:firstRow="1" w:lastRow="0" w:firstColumn="1" w:lastColumn="0" w:noHBand="0" w:noVBand="1"/>
      </w:tblPr>
      <w:tblGrid>
        <w:gridCol w:w="3257"/>
        <w:gridCol w:w="3260"/>
        <w:gridCol w:w="64"/>
        <w:gridCol w:w="3385"/>
      </w:tblGrid>
      <w:tr w:rsidR="00274863" w:rsidRPr="000177FA" w:rsidTr="00274863">
        <w:trPr>
          <w:trHeight w:val="333"/>
          <w:jc w:val="center"/>
        </w:trPr>
        <w:tc>
          <w:tcPr>
            <w:tcW w:w="9966" w:type="dxa"/>
            <w:gridSpan w:val="4"/>
          </w:tcPr>
          <w:p w:rsidR="00274863" w:rsidRPr="000177FA" w:rsidRDefault="00274863" w:rsidP="00274863">
            <w:pPr>
              <w:rPr>
                <w:rFonts w:cstheme="minorHAnsi"/>
              </w:rPr>
            </w:pPr>
            <w:r w:rsidRPr="000177FA">
              <w:rPr>
                <w:rFonts w:cstheme="minorHAnsi"/>
                <w:b/>
              </w:rPr>
              <w:lastRenderedPageBreak/>
              <w:t xml:space="preserve">Nombre del proceso: </w:t>
            </w:r>
            <w:r w:rsidR="00EC2D3C" w:rsidRPr="000177FA">
              <w:rPr>
                <w:rFonts w:cstheme="minorHAnsi"/>
              </w:rPr>
              <w:t>Manejo De Combustibles Y Sustancias Químicas.</w:t>
            </w:r>
          </w:p>
        </w:tc>
      </w:tr>
      <w:tr w:rsidR="00274863" w:rsidRPr="000177FA" w:rsidTr="00274863">
        <w:trPr>
          <w:trHeight w:val="312"/>
          <w:jc w:val="center"/>
        </w:trPr>
        <w:tc>
          <w:tcPr>
            <w:tcW w:w="9966" w:type="dxa"/>
            <w:gridSpan w:val="4"/>
            <w:vAlign w:val="center"/>
          </w:tcPr>
          <w:p w:rsidR="00274863" w:rsidRPr="000177FA" w:rsidRDefault="00274863" w:rsidP="00274863">
            <w:pPr>
              <w:jc w:val="center"/>
              <w:rPr>
                <w:rFonts w:cstheme="minorHAnsi"/>
              </w:rPr>
            </w:pPr>
            <w:r w:rsidRPr="000177FA">
              <w:rPr>
                <w:rFonts w:cstheme="minorHAnsi"/>
                <w:b/>
              </w:rPr>
              <w:t>OBJETIVO</w:t>
            </w:r>
            <w:r w:rsidRPr="000177FA">
              <w:rPr>
                <w:rFonts w:cstheme="minorHAnsi"/>
              </w:rPr>
              <w:t>:</w:t>
            </w:r>
          </w:p>
        </w:tc>
      </w:tr>
      <w:tr w:rsidR="00274863" w:rsidRPr="000177FA" w:rsidTr="00274863">
        <w:trPr>
          <w:trHeight w:val="333"/>
          <w:jc w:val="center"/>
        </w:trPr>
        <w:tc>
          <w:tcPr>
            <w:tcW w:w="9966" w:type="dxa"/>
            <w:gridSpan w:val="4"/>
          </w:tcPr>
          <w:p w:rsidR="00274863" w:rsidRPr="000177FA" w:rsidRDefault="00274863" w:rsidP="00274863">
            <w:pPr>
              <w:jc w:val="both"/>
              <w:rPr>
                <w:rFonts w:cstheme="minorHAnsi"/>
              </w:rPr>
            </w:pPr>
            <w:r w:rsidRPr="000177FA">
              <w:rPr>
                <w:rFonts w:cstheme="minorHAnsi"/>
              </w:rPr>
              <w:t xml:space="preserve">Establecer las medidas de seguridad del manejo de combustibles y sustancias químicas en las actividades cotidianas y durante los mantenimientos de la estación de servicio. </w:t>
            </w:r>
          </w:p>
        </w:tc>
      </w:tr>
      <w:tr w:rsidR="00274863" w:rsidRPr="000177FA" w:rsidTr="00274863">
        <w:trPr>
          <w:trHeight w:val="333"/>
          <w:jc w:val="center"/>
        </w:trPr>
        <w:tc>
          <w:tcPr>
            <w:tcW w:w="9966" w:type="dxa"/>
            <w:gridSpan w:val="4"/>
          </w:tcPr>
          <w:p w:rsidR="00274863" w:rsidRPr="000177FA" w:rsidRDefault="00274863" w:rsidP="00274863">
            <w:pPr>
              <w:jc w:val="center"/>
              <w:rPr>
                <w:rFonts w:cstheme="minorHAnsi"/>
                <w:b/>
              </w:rPr>
            </w:pPr>
            <w:r w:rsidRPr="000177FA">
              <w:rPr>
                <w:rFonts w:cstheme="minorHAnsi"/>
                <w:b/>
              </w:rPr>
              <w:t>ALCANCE:</w:t>
            </w:r>
          </w:p>
        </w:tc>
      </w:tr>
      <w:tr w:rsidR="00274863" w:rsidRPr="000177FA" w:rsidTr="00274863">
        <w:trPr>
          <w:trHeight w:val="333"/>
          <w:jc w:val="center"/>
        </w:trPr>
        <w:tc>
          <w:tcPr>
            <w:tcW w:w="9966" w:type="dxa"/>
            <w:gridSpan w:val="4"/>
          </w:tcPr>
          <w:p w:rsidR="00274863" w:rsidRPr="000177FA" w:rsidRDefault="00274863" w:rsidP="00274863">
            <w:pPr>
              <w:jc w:val="both"/>
              <w:rPr>
                <w:rFonts w:cstheme="minorHAnsi"/>
              </w:rPr>
            </w:pPr>
            <w:r w:rsidRPr="000177FA">
              <w:rPr>
                <w:rFonts w:cstheme="minorHAnsi"/>
              </w:rPr>
              <w:t xml:space="preserve">Aplica para cualquier actividad que involucre el uso de combustibles y sustancias químicas en cualquier etapa del proyecto de la estación de servicio, incluyendo a contratistas, subcontratistas, prestadores de servicio y proveedores. </w:t>
            </w:r>
          </w:p>
        </w:tc>
      </w:tr>
      <w:tr w:rsidR="00274863" w:rsidRPr="000177FA" w:rsidTr="00274863">
        <w:trPr>
          <w:trHeight w:val="333"/>
          <w:jc w:val="center"/>
        </w:trPr>
        <w:tc>
          <w:tcPr>
            <w:tcW w:w="9966" w:type="dxa"/>
            <w:gridSpan w:val="4"/>
          </w:tcPr>
          <w:p w:rsidR="00274863" w:rsidRPr="000177FA" w:rsidRDefault="00274863" w:rsidP="00274863">
            <w:pPr>
              <w:jc w:val="center"/>
              <w:rPr>
                <w:rFonts w:cstheme="minorHAnsi"/>
                <w:b/>
              </w:rPr>
            </w:pPr>
            <w:r w:rsidRPr="000177FA">
              <w:rPr>
                <w:rFonts w:cstheme="minorHAnsi"/>
                <w:b/>
              </w:rPr>
              <w:t>REFERENCIAS:</w:t>
            </w:r>
          </w:p>
        </w:tc>
      </w:tr>
      <w:tr w:rsidR="00274863" w:rsidRPr="000177FA" w:rsidTr="00274863">
        <w:trPr>
          <w:trHeight w:val="312"/>
          <w:jc w:val="center"/>
        </w:trPr>
        <w:tc>
          <w:tcPr>
            <w:tcW w:w="9966" w:type="dxa"/>
            <w:gridSpan w:val="4"/>
          </w:tcPr>
          <w:p w:rsidR="00274863" w:rsidRPr="000177FA" w:rsidRDefault="00274863" w:rsidP="005A1E1E">
            <w:pPr>
              <w:pStyle w:val="Prrafodelista"/>
              <w:numPr>
                <w:ilvl w:val="0"/>
                <w:numId w:val="40"/>
              </w:numPr>
              <w:rPr>
                <w:rFonts w:cstheme="minorHAnsi"/>
              </w:rPr>
            </w:pPr>
            <w:r w:rsidRPr="000177FA">
              <w:rPr>
                <w:rFonts w:cstheme="minorHAnsi"/>
              </w:rPr>
              <w:t>Manual Integral del Sistema de Administración</w:t>
            </w:r>
            <w:r w:rsidR="004D62BB" w:rsidRPr="000177FA">
              <w:rPr>
                <w:rFonts w:cstheme="minorHAnsi"/>
              </w:rPr>
              <w:t>.</w:t>
            </w:r>
          </w:p>
          <w:p w:rsidR="00274863" w:rsidRPr="000177FA" w:rsidRDefault="00274863" w:rsidP="005A1E1E">
            <w:pPr>
              <w:pStyle w:val="Prrafodelista"/>
              <w:numPr>
                <w:ilvl w:val="0"/>
                <w:numId w:val="40"/>
              </w:numPr>
              <w:jc w:val="both"/>
              <w:rPr>
                <w:rFonts w:cstheme="minorHAnsi"/>
              </w:rPr>
            </w:pPr>
            <w:r w:rsidRPr="000177FA">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274863" w:rsidRPr="000177FA" w:rsidRDefault="00274863" w:rsidP="005A1E1E">
            <w:pPr>
              <w:pStyle w:val="Prrafodelista"/>
              <w:numPr>
                <w:ilvl w:val="0"/>
                <w:numId w:val="40"/>
              </w:numPr>
              <w:jc w:val="both"/>
              <w:rPr>
                <w:rFonts w:cstheme="minorHAnsi"/>
              </w:rPr>
            </w:pPr>
            <w:r w:rsidRPr="000177FA">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274863" w:rsidRPr="000177FA" w:rsidRDefault="00274863" w:rsidP="005A1E1E">
            <w:pPr>
              <w:pStyle w:val="Prrafodelista"/>
              <w:numPr>
                <w:ilvl w:val="0"/>
                <w:numId w:val="40"/>
              </w:numPr>
              <w:jc w:val="both"/>
              <w:rPr>
                <w:rFonts w:cstheme="minorHAnsi"/>
              </w:rPr>
            </w:pPr>
            <w:r w:rsidRPr="000177FA">
              <w:rPr>
                <w:rFonts w:cstheme="minorHAnsi"/>
              </w:rPr>
              <w:t>ISO 9001 Sistemas de Gestión de Calidad.</w:t>
            </w:r>
          </w:p>
          <w:p w:rsidR="00274863" w:rsidRPr="000177FA" w:rsidRDefault="00274863" w:rsidP="005A1E1E">
            <w:pPr>
              <w:pStyle w:val="Prrafodelista"/>
              <w:numPr>
                <w:ilvl w:val="0"/>
                <w:numId w:val="40"/>
              </w:numPr>
              <w:jc w:val="both"/>
              <w:rPr>
                <w:rFonts w:cstheme="minorHAnsi"/>
              </w:rPr>
            </w:pPr>
            <w:r w:rsidRPr="000177FA">
              <w:rPr>
                <w:rFonts w:cstheme="minorHAnsi"/>
              </w:rPr>
              <w:t>ISO 14001 Sistemas de Gestión Ambiental.</w:t>
            </w:r>
          </w:p>
          <w:p w:rsidR="00274863" w:rsidRPr="000177FA" w:rsidRDefault="00274863" w:rsidP="005A1E1E">
            <w:pPr>
              <w:pStyle w:val="Prrafodelista"/>
              <w:numPr>
                <w:ilvl w:val="0"/>
                <w:numId w:val="40"/>
              </w:numPr>
              <w:spacing w:line="276" w:lineRule="auto"/>
              <w:jc w:val="both"/>
              <w:rPr>
                <w:rFonts w:cstheme="minorHAnsi"/>
              </w:rPr>
            </w:pPr>
            <w:r w:rsidRPr="000177FA">
              <w:rPr>
                <w:rFonts w:cstheme="minorHAnsi"/>
              </w:rPr>
              <w:t>OSHAS 18001 Gestión de Seguridad y Salud Ocupacional.</w:t>
            </w:r>
          </w:p>
          <w:p w:rsidR="00274863" w:rsidRPr="000177FA" w:rsidRDefault="00274863" w:rsidP="005A1E1E">
            <w:pPr>
              <w:pStyle w:val="Prrafodelista"/>
              <w:numPr>
                <w:ilvl w:val="0"/>
                <w:numId w:val="40"/>
              </w:numPr>
              <w:spacing w:line="276" w:lineRule="auto"/>
              <w:jc w:val="both"/>
              <w:rPr>
                <w:rFonts w:cstheme="minorHAnsi"/>
              </w:rPr>
            </w:pPr>
            <w:r w:rsidRPr="000177FA">
              <w:rPr>
                <w:rFonts w:cstheme="minorHAnsi"/>
              </w:rPr>
              <w:t>NOM-002-STPS-2010 “Condiciones de Seguridad-Prevención y Protección contra incendios en los centros de trabajo”</w:t>
            </w:r>
          </w:p>
          <w:p w:rsidR="00274863" w:rsidRPr="000177FA" w:rsidRDefault="00274863" w:rsidP="005A1E1E">
            <w:pPr>
              <w:pStyle w:val="Prrafodelista"/>
              <w:numPr>
                <w:ilvl w:val="0"/>
                <w:numId w:val="40"/>
              </w:numPr>
              <w:spacing w:line="276" w:lineRule="auto"/>
              <w:jc w:val="both"/>
              <w:rPr>
                <w:rFonts w:cstheme="minorHAnsi"/>
              </w:rPr>
            </w:pPr>
            <w:r w:rsidRPr="000177FA">
              <w:rPr>
                <w:rFonts w:cstheme="minorHAnsi"/>
              </w:rPr>
              <w:t>NOM-005-STPS-1998 “Relativa a las condiciones de seguridad e higiene en los centros de trabajo para el manejo, transporte y almacenamiento de sustancias químicas peligrosas”.</w:t>
            </w:r>
          </w:p>
          <w:p w:rsidR="00274863" w:rsidRPr="000177FA" w:rsidRDefault="00274863" w:rsidP="005A1E1E">
            <w:pPr>
              <w:pStyle w:val="Prrafodelista"/>
              <w:numPr>
                <w:ilvl w:val="0"/>
                <w:numId w:val="40"/>
              </w:numPr>
              <w:spacing w:line="276" w:lineRule="auto"/>
              <w:jc w:val="both"/>
              <w:rPr>
                <w:rFonts w:cstheme="minorHAnsi"/>
              </w:rPr>
            </w:pPr>
            <w:r w:rsidRPr="000177FA">
              <w:rPr>
                <w:rFonts w:cstheme="minorHAnsi"/>
              </w:rPr>
              <w:t xml:space="preserve">NOM-010-STPS-2014; </w:t>
            </w:r>
            <w:r w:rsidRPr="000177FA">
              <w:rPr>
                <w:rFonts w:cstheme="minorHAnsi"/>
                <w:bCs/>
                <w:shd w:val="clear" w:color="auto" w:fill="FFFFFF"/>
              </w:rPr>
              <w:t>Agentes químicos contaminantes del ambiente laboral.</w:t>
            </w:r>
          </w:p>
          <w:p w:rsidR="00274863" w:rsidRPr="000177FA" w:rsidRDefault="00274863" w:rsidP="005A1E1E">
            <w:pPr>
              <w:pStyle w:val="Prrafodelista"/>
              <w:numPr>
                <w:ilvl w:val="0"/>
                <w:numId w:val="40"/>
              </w:numPr>
              <w:spacing w:line="276" w:lineRule="auto"/>
              <w:jc w:val="both"/>
              <w:rPr>
                <w:rFonts w:cstheme="minorHAnsi"/>
              </w:rPr>
            </w:pPr>
            <w:r w:rsidRPr="000177FA">
              <w:rPr>
                <w:rFonts w:cstheme="minorHAnsi"/>
              </w:rPr>
              <w:t xml:space="preserve">NOM-018-STPS-2000; </w:t>
            </w:r>
            <w:r w:rsidRPr="000177FA">
              <w:rPr>
                <w:rFonts w:cstheme="minorHAnsi"/>
                <w:bCs/>
                <w:shd w:val="clear" w:color="auto" w:fill="FFFFFF"/>
              </w:rPr>
              <w:t>Identificación de peligros y riesgos por sustancias químicas.</w:t>
            </w:r>
          </w:p>
          <w:p w:rsidR="00274863" w:rsidRPr="000177FA" w:rsidRDefault="00274863" w:rsidP="005A1E1E">
            <w:pPr>
              <w:pStyle w:val="Prrafodelista"/>
              <w:numPr>
                <w:ilvl w:val="0"/>
                <w:numId w:val="40"/>
              </w:numPr>
              <w:spacing w:line="276" w:lineRule="auto"/>
              <w:jc w:val="both"/>
              <w:rPr>
                <w:rFonts w:cstheme="minorHAnsi"/>
              </w:rPr>
            </w:pPr>
            <w:r w:rsidRPr="000177FA">
              <w:rPr>
                <w:rFonts w:cstheme="minorHAnsi"/>
              </w:rPr>
              <w:t xml:space="preserve">NOM-026-STPS-2008; </w:t>
            </w:r>
            <w:r w:rsidRPr="000177FA">
              <w:rPr>
                <w:rFonts w:cstheme="minorHAnsi"/>
                <w:bCs/>
                <w:shd w:val="clear" w:color="auto" w:fill="FFFFFF"/>
              </w:rPr>
              <w:t>Colores y señales de seguridad.</w:t>
            </w:r>
          </w:p>
          <w:p w:rsidR="00274863" w:rsidRPr="000177FA" w:rsidRDefault="00274863" w:rsidP="005A1E1E">
            <w:pPr>
              <w:pStyle w:val="Prrafodelista"/>
              <w:numPr>
                <w:ilvl w:val="0"/>
                <w:numId w:val="40"/>
              </w:numPr>
              <w:spacing w:after="160" w:line="259" w:lineRule="auto"/>
              <w:jc w:val="both"/>
              <w:rPr>
                <w:rFonts w:cstheme="minorHAnsi"/>
              </w:rPr>
            </w:pPr>
            <w:r w:rsidRPr="000177FA">
              <w:rPr>
                <w:rFonts w:cstheme="minorHAnsi"/>
                <w:szCs w:val="18"/>
              </w:rPr>
              <w:t>N</w:t>
            </w:r>
            <w:r w:rsidRPr="000177FA">
              <w:rPr>
                <w:rFonts w:cstheme="minorHAnsi"/>
                <w:spacing w:val="-1"/>
                <w:szCs w:val="18"/>
              </w:rPr>
              <w:t>O</w:t>
            </w:r>
            <w:r w:rsidRPr="000177FA">
              <w:rPr>
                <w:rFonts w:cstheme="minorHAnsi"/>
                <w:szCs w:val="18"/>
              </w:rPr>
              <w:t>R</w:t>
            </w:r>
            <w:r w:rsidRPr="000177FA">
              <w:rPr>
                <w:rFonts w:cstheme="minorHAnsi"/>
                <w:spacing w:val="2"/>
                <w:szCs w:val="18"/>
              </w:rPr>
              <w:t>M</w:t>
            </w:r>
            <w:r w:rsidRPr="000177FA">
              <w:rPr>
                <w:rFonts w:cstheme="minorHAnsi"/>
                <w:szCs w:val="18"/>
              </w:rPr>
              <w:t xml:space="preserve">A </w:t>
            </w:r>
            <w:r w:rsidRPr="000177FA">
              <w:rPr>
                <w:rFonts w:cstheme="minorHAnsi"/>
                <w:spacing w:val="-1"/>
                <w:szCs w:val="18"/>
              </w:rPr>
              <w:t>O</w:t>
            </w:r>
            <w:r w:rsidRPr="000177FA">
              <w:rPr>
                <w:rFonts w:cstheme="minorHAnsi"/>
                <w:szCs w:val="18"/>
              </w:rPr>
              <w:t>fici</w:t>
            </w:r>
            <w:r w:rsidRPr="000177FA">
              <w:rPr>
                <w:rFonts w:cstheme="minorHAnsi"/>
                <w:spacing w:val="-1"/>
                <w:szCs w:val="18"/>
              </w:rPr>
              <w:t>a</w:t>
            </w:r>
            <w:r w:rsidRPr="000177FA">
              <w:rPr>
                <w:rFonts w:cstheme="minorHAnsi"/>
                <w:szCs w:val="18"/>
              </w:rPr>
              <w:t>l</w:t>
            </w:r>
            <w:r w:rsidRPr="000177FA">
              <w:rPr>
                <w:rFonts w:cstheme="minorHAnsi"/>
                <w:spacing w:val="1"/>
                <w:szCs w:val="18"/>
              </w:rPr>
              <w:t xml:space="preserve"> </w:t>
            </w:r>
            <w:r w:rsidRPr="000177FA">
              <w:rPr>
                <w:rFonts w:cstheme="minorHAnsi"/>
                <w:spacing w:val="3"/>
                <w:szCs w:val="18"/>
              </w:rPr>
              <w:t>M</w:t>
            </w:r>
            <w:r w:rsidRPr="000177FA">
              <w:rPr>
                <w:rFonts w:cstheme="minorHAnsi"/>
                <w:spacing w:val="-3"/>
                <w:szCs w:val="18"/>
              </w:rPr>
              <w:t>e</w:t>
            </w:r>
            <w:r w:rsidRPr="000177FA">
              <w:rPr>
                <w:rFonts w:cstheme="minorHAnsi"/>
                <w:spacing w:val="3"/>
                <w:szCs w:val="18"/>
              </w:rPr>
              <w:t>x</w:t>
            </w:r>
            <w:r w:rsidRPr="000177FA">
              <w:rPr>
                <w:rFonts w:cstheme="minorHAnsi"/>
                <w:szCs w:val="18"/>
              </w:rPr>
              <w:t>ic</w:t>
            </w:r>
            <w:r w:rsidRPr="000177FA">
              <w:rPr>
                <w:rFonts w:cstheme="minorHAnsi"/>
                <w:spacing w:val="-2"/>
                <w:szCs w:val="18"/>
              </w:rPr>
              <w:t>an</w:t>
            </w:r>
            <w:r w:rsidRPr="000177FA">
              <w:rPr>
                <w:rFonts w:cstheme="minorHAnsi"/>
                <w:szCs w:val="18"/>
              </w:rPr>
              <w:t xml:space="preserve">a </w:t>
            </w:r>
            <w:r w:rsidRPr="000177FA">
              <w:rPr>
                <w:rFonts w:cstheme="minorHAnsi"/>
                <w:spacing w:val="2"/>
                <w:szCs w:val="18"/>
              </w:rPr>
              <w:t>N</w:t>
            </w:r>
            <w:r w:rsidRPr="000177FA">
              <w:rPr>
                <w:rFonts w:cstheme="minorHAnsi"/>
                <w:spacing w:val="1"/>
                <w:szCs w:val="18"/>
              </w:rPr>
              <w:t>O</w:t>
            </w:r>
            <w:r w:rsidRPr="000177FA">
              <w:rPr>
                <w:rFonts w:cstheme="minorHAnsi"/>
                <w:spacing w:val="4"/>
                <w:szCs w:val="18"/>
              </w:rPr>
              <w:t>M</w:t>
            </w:r>
            <w:r w:rsidRPr="000177FA">
              <w:rPr>
                <w:rFonts w:cstheme="minorHAnsi"/>
                <w:spacing w:val="-2"/>
                <w:szCs w:val="18"/>
              </w:rPr>
              <w:t>-</w:t>
            </w:r>
            <w:r w:rsidRPr="000177FA">
              <w:rPr>
                <w:rFonts w:cstheme="minorHAnsi"/>
                <w:spacing w:val="1"/>
                <w:szCs w:val="18"/>
              </w:rPr>
              <w:t>0</w:t>
            </w:r>
            <w:r w:rsidRPr="000177FA">
              <w:rPr>
                <w:rFonts w:cstheme="minorHAnsi"/>
                <w:spacing w:val="-1"/>
                <w:szCs w:val="18"/>
              </w:rPr>
              <w:t>0</w:t>
            </w:r>
            <w:r w:rsidRPr="000177FA">
              <w:rPr>
                <w:rFonts w:cstheme="minorHAnsi"/>
                <w:spacing w:val="1"/>
                <w:szCs w:val="18"/>
              </w:rPr>
              <w:t>5</w:t>
            </w:r>
            <w:r w:rsidRPr="000177FA">
              <w:rPr>
                <w:rFonts w:cstheme="minorHAnsi"/>
                <w:szCs w:val="18"/>
              </w:rPr>
              <w:t>-ASEA-</w:t>
            </w:r>
            <w:r w:rsidRPr="000177FA">
              <w:rPr>
                <w:rFonts w:cstheme="minorHAnsi"/>
                <w:spacing w:val="-1"/>
                <w:szCs w:val="18"/>
              </w:rPr>
              <w:t>2</w:t>
            </w:r>
            <w:r w:rsidRPr="000177FA">
              <w:rPr>
                <w:rFonts w:cstheme="minorHAnsi"/>
                <w:spacing w:val="1"/>
                <w:szCs w:val="18"/>
              </w:rPr>
              <w:t>0</w:t>
            </w:r>
            <w:r w:rsidRPr="000177FA">
              <w:rPr>
                <w:rFonts w:cstheme="minorHAnsi"/>
                <w:spacing w:val="-1"/>
                <w:szCs w:val="18"/>
              </w:rPr>
              <w:t>1</w:t>
            </w:r>
            <w:r w:rsidRPr="000177FA">
              <w:rPr>
                <w:rFonts w:cstheme="minorHAnsi"/>
                <w:spacing w:val="1"/>
                <w:szCs w:val="18"/>
              </w:rPr>
              <w:t>6</w:t>
            </w:r>
            <w:r w:rsidRPr="000177FA">
              <w:rPr>
                <w:rFonts w:cstheme="minorHAnsi"/>
                <w:szCs w:val="18"/>
              </w:rPr>
              <w:t>,</w:t>
            </w:r>
            <w:r w:rsidRPr="000177FA">
              <w:rPr>
                <w:rFonts w:cstheme="minorHAnsi"/>
                <w:spacing w:val="1"/>
                <w:szCs w:val="18"/>
              </w:rPr>
              <w:t xml:space="preserve"> </w:t>
            </w:r>
            <w:r w:rsidRPr="000177FA">
              <w:rPr>
                <w:rFonts w:cstheme="minorHAnsi"/>
                <w:szCs w:val="18"/>
              </w:rPr>
              <w:t>Dis</w:t>
            </w:r>
            <w:r w:rsidRPr="000177FA">
              <w:rPr>
                <w:rFonts w:cstheme="minorHAnsi"/>
                <w:spacing w:val="-1"/>
                <w:szCs w:val="18"/>
              </w:rPr>
              <w:t>e</w:t>
            </w:r>
            <w:r w:rsidRPr="000177FA">
              <w:rPr>
                <w:rFonts w:cstheme="minorHAnsi"/>
                <w:spacing w:val="-2"/>
                <w:szCs w:val="18"/>
              </w:rPr>
              <w:t>ñ</w:t>
            </w:r>
            <w:r w:rsidRPr="000177FA">
              <w:rPr>
                <w:rFonts w:cstheme="minorHAnsi"/>
                <w:spacing w:val="-1"/>
                <w:szCs w:val="18"/>
              </w:rPr>
              <w:t>o</w:t>
            </w:r>
            <w:r w:rsidRPr="000177FA">
              <w:rPr>
                <w:rFonts w:cstheme="minorHAnsi"/>
                <w:szCs w:val="18"/>
              </w:rPr>
              <w:t>,</w:t>
            </w:r>
            <w:r w:rsidRPr="000177FA">
              <w:rPr>
                <w:rFonts w:cstheme="minorHAnsi"/>
                <w:spacing w:val="1"/>
                <w:szCs w:val="18"/>
              </w:rPr>
              <w:t xml:space="preserve"> c</w:t>
            </w:r>
            <w:r w:rsidRPr="000177FA">
              <w:rPr>
                <w:rFonts w:cstheme="minorHAnsi"/>
                <w:spacing w:val="-1"/>
                <w:szCs w:val="18"/>
              </w:rPr>
              <w:t>o</w:t>
            </w:r>
            <w:r w:rsidRPr="000177FA">
              <w:rPr>
                <w:rFonts w:cstheme="minorHAnsi"/>
                <w:spacing w:val="1"/>
                <w:szCs w:val="18"/>
              </w:rPr>
              <w:t>n</w:t>
            </w:r>
            <w:r w:rsidRPr="000177FA">
              <w:rPr>
                <w:rFonts w:cstheme="minorHAnsi"/>
                <w:szCs w:val="18"/>
              </w:rPr>
              <w:t>st</w:t>
            </w:r>
            <w:r w:rsidRPr="000177FA">
              <w:rPr>
                <w:rFonts w:cstheme="minorHAnsi"/>
                <w:spacing w:val="-1"/>
                <w:szCs w:val="18"/>
              </w:rPr>
              <w:t>r</w:t>
            </w:r>
            <w:r w:rsidRPr="000177FA">
              <w:rPr>
                <w:rFonts w:cstheme="minorHAnsi"/>
                <w:spacing w:val="-2"/>
                <w:szCs w:val="18"/>
              </w:rPr>
              <w:t>u</w:t>
            </w:r>
            <w:r w:rsidRPr="000177FA">
              <w:rPr>
                <w:rFonts w:cstheme="minorHAnsi"/>
                <w:spacing w:val="1"/>
                <w:szCs w:val="18"/>
              </w:rPr>
              <w:t>c</w:t>
            </w:r>
            <w:r w:rsidRPr="000177FA">
              <w:rPr>
                <w:rFonts w:cstheme="minorHAnsi"/>
                <w:spacing w:val="-1"/>
                <w:szCs w:val="18"/>
              </w:rPr>
              <w:t>c</w:t>
            </w:r>
            <w:r w:rsidRPr="000177FA">
              <w:rPr>
                <w:rFonts w:cstheme="minorHAnsi"/>
                <w:szCs w:val="18"/>
              </w:rPr>
              <w:t>i</w:t>
            </w:r>
            <w:r w:rsidRPr="000177FA">
              <w:rPr>
                <w:rFonts w:cstheme="minorHAnsi"/>
                <w:spacing w:val="1"/>
                <w:szCs w:val="18"/>
              </w:rPr>
              <w:t>ó</w:t>
            </w:r>
            <w:r w:rsidRPr="000177FA">
              <w:rPr>
                <w:rFonts w:cstheme="minorHAnsi"/>
                <w:spacing w:val="-2"/>
                <w:szCs w:val="18"/>
              </w:rPr>
              <w:t>n</w:t>
            </w:r>
            <w:r w:rsidRPr="000177FA">
              <w:rPr>
                <w:rFonts w:cstheme="minorHAnsi"/>
                <w:szCs w:val="18"/>
              </w:rPr>
              <w:t>,</w:t>
            </w:r>
            <w:r w:rsidRPr="000177FA">
              <w:rPr>
                <w:rFonts w:cstheme="minorHAnsi"/>
                <w:spacing w:val="1"/>
                <w:szCs w:val="18"/>
              </w:rPr>
              <w:t xml:space="preserve"> o</w:t>
            </w:r>
            <w:r w:rsidRPr="000177FA">
              <w:rPr>
                <w:rFonts w:cstheme="minorHAnsi"/>
                <w:spacing w:val="-2"/>
                <w:szCs w:val="18"/>
              </w:rPr>
              <w:t>p</w:t>
            </w:r>
            <w:r w:rsidRPr="000177FA">
              <w:rPr>
                <w:rFonts w:cstheme="minorHAnsi"/>
                <w:spacing w:val="1"/>
                <w:szCs w:val="18"/>
              </w:rPr>
              <w:t>e</w:t>
            </w:r>
            <w:r w:rsidRPr="000177FA">
              <w:rPr>
                <w:rFonts w:cstheme="minorHAnsi"/>
                <w:spacing w:val="-1"/>
                <w:szCs w:val="18"/>
              </w:rPr>
              <w:t>rac</w:t>
            </w:r>
            <w:r w:rsidRPr="000177FA">
              <w:rPr>
                <w:rFonts w:cstheme="minorHAnsi"/>
                <w:spacing w:val="3"/>
                <w:szCs w:val="18"/>
              </w:rPr>
              <w:t>i</w:t>
            </w:r>
            <w:r w:rsidRPr="000177FA">
              <w:rPr>
                <w:rFonts w:cstheme="minorHAnsi"/>
                <w:spacing w:val="-1"/>
                <w:szCs w:val="18"/>
              </w:rPr>
              <w:t>ó</w:t>
            </w:r>
            <w:r w:rsidRPr="000177FA">
              <w:rPr>
                <w:rFonts w:cstheme="minorHAnsi"/>
                <w:szCs w:val="18"/>
              </w:rPr>
              <w:t>n</w:t>
            </w:r>
            <w:r w:rsidRPr="000177FA">
              <w:rPr>
                <w:rFonts w:cstheme="minorHAnsi"/>
                <w:spacing w:val="1"/>
                <w:szCs w:val="18"/>
              </w:rPr>
              <w:t xml:space="preserve"> </w:t>
            </w:r>
            <w:r w:rsidRPr="000177FA">
              <w:rPr>
                <w:rFonts w:cstheme="minorHAnsi"/>
                <w:szCs w:val="18"/>
              </w:rPr>
              <w:t>y</w:t>
            </w:r>
            <w:r w:rsidRPr="000177FA">
              <w:rPr>
                <w:rFonts w:cstheme="minorHAnsi"/>
                <w:spacing w:val="4"/>
                <w:szCs w:val="18"/>
              </w:rPr>
              <w:t xml:space="preserve"> </w:t>
            </w:r>
            <w:r w:rsidRPr="000177FA">
              <w:rPr>
                <w:rFonts w:cstheme="minorHAnsi"/>
                <w:spacing w:val="-4"/>
                <w:szCs w:val="18"/>
              </w:rPr>
              <w:t>m</w:t>
            </w:r>
            <w:r w:rsidRPr="000177FA">
              <w:rPr>
                <w:rFonts w:cstheme="minorHAnsi"/>
                <w:spacing w:val="1"/>
                <w:szCs w:val="18"/>
              </w:rPr>
              <w:t>a</w:t>
            </w:r>
            <w:r w:rsidRPr="000177FA">
              <w:rPr>
                <w:rFonts w:cstheme="minorHAnsi"/>
                <w:spacing w:val="-2"/>
                <w:szCs w:val="18"/>
              </w:rPr>
              <w:t>n</w:t>
            </w:r>
            <w:r w:rsidRPr="000177FA">
              <w:rPr>
                <w:rFonts w:cstheme="minorHAnsi"/>
                <w:szCs w:val="18"/>
              </w:rPr>
              <w:t>t</w:t>
            </w:r>
            <w:r w:rsidRPr="000177FA">
              <w:rPr>
                <w:rFonts w:cstheme="minorHAnsi"/>
                <w:spacing w:val="2"/>
                <w:szCs w:val="18"/>
              </w:rPr>
              <w:t>e</w:t>
            </w:r>
            <w:r w:rsidRPr="000177FA">
              <w:rPr>
                <w:rFonts w:cstheme="minorHAnsi"/>
                <w:spacing w:val="-2"/>
                <w:szCs w:val="18"/>
              </w:rPr>
              <w:t>n</w:t>
            </w:r>
            <w:r w:rsidRPr="000177FA">
              <w:rPr>
                <w:rFonts w:cstheme="minorHAnsi"/>
                <w:spacing w:val="3"/>
                <w:szCs w:val="18"/>
              </w:rPr>
              <w:t>i</w:t>
            </w:r>
            <w:r w:rsidRPr="000177FA">
              <w:rPr>
                <w:rFonts w:cstheme="minorHAnsi"/>
                <w:spacing w:val="-4"/>
                <w:szCs w:val="18"/>
              </w:rPr>
              <w:t>m</w:t>
            </w:r>
            <w:r w:rsidRPr="000177FA">
              <w:rPr>
                <w:rFonts w:cstheme="minorHAnsi"/>
                <w:spacing w:val="3"/>
                <w:szCs w:val="18"/>
              </w:rPr>
              <w:t>i</w:t>
            </w:r>
            <w:r w:rsidRPr="000177FA">
              <w:rPr>
                <w:rFonts w:cstheme="minorHAnsi"/>
                <w:spacing w:val="-1"/>
                <w:szCs w:val="18"/>
              </w:rPr>
              <w:t>e</w:t>
            </w:r>
            <w:r w:rsidRPr="000177FA">
              <w:rPr>
                <w:rFonts w:cstheme="minorHAnsi"/>
                <w:spacing w:val="-2"/>
                <w:szCs w:val="18"/>
              </w:rPr>
              <w:t>n</w:t>
            </w:r>
            <w:r w:rsidRPr="000177FA">
              <w:rPr>
                <w:rFonts w:cstheme="minorHAnsi"/>
                <w:spacing w:val="2"/>
                <w:szCs w:val="18"/>
              </w:rPr>
              <w:t>t</w:t>
            </w:r>
            <w:r w:rsidRPr="000177FA">
              <w:rPr>
                <w:rFonts w:cstheme="minorHAnsi"/>
                <w:szCs w:val="18"/>
              </w:rPr>
              <w:t>o</w:t>
            </w:r>
            <w:r w:rsidRPr="000177FA">
              <w:rPr>
                <w:rFonts w:cstheme="minorHAnsi"/>
                <w:spacing w:val="1"/>
                <w:szCs w:val="18"/>
              </w:rPr>
              <w:t xml:space="preserve"> </w:t>
            </w:r>
            <w:r w:rsidRPr="000177FA">
              <w:rPr>
                <w:rFonts w:cstheme="minorHAnsi"/>
                <w:spacing w:val="-2"/>
                <w:szCs w:val="18"/>
              </w:rPr>
              <w:t>d</w:t>
            </w:r>
            <w:r w:rsidRPr="000177FA">
              <w:rPr>
                <w:rFonts w:cstheme="minorHAnsi"/>
                <w:szCs w:val="18"/>
              </w:rPr>
              <w:t>e Es</w:t>
            </w:r>
            <w:r w:rsidRPr="000177FA">
              <w:rPr>
                <w:rFonts w:cstheme="minorHAnsi"/>
                <w:spacing w:val="2"/>
                <w:szCs w:val="18"/>
              </w:rPr>
              <w:t>t</w:t>
            </w:r>
            <w:r w:rsidRPr="000177FA">
              <w:rPr>
                <w:rFonts w:cstheme="minorHAnsi"/>
                <w:spacing w:val="-1"/>
                <w:szCs w:val="18"/>
              </w:rPr>
              <w:t>ac</w:t>
            </w:r>
            <w:r w:rsidRPr="000177FA">
              <w:rPr>
                <w:rFonts w:cstheme="minorHAnsi"/>
                <w:szCs w:val="18"/>
              </w:rPr>
              <w:t>i</w:t>
            </w:r>
            <w:r w:rsidRPr="000177FA">
              <w:rPr>
                <w:rFonts w:cstheme="minorHAnsi"/>
                <w:spacing w:val="1"/>
                <w:szCs w:val="18"/>
              </w:rPr>
              <w:t>o</w:t>
            </w:r>
            <w:r w:rsidRPr="000177FA">
              <w:rPr>
                <w:rFonts w:cstheme="minorHAnsi"/>
                <w:spacing w:val="-2"/>
                <w:szCs w:val="18"/>
              </w:rPr>
              <w:t>n</w:t>
            </w:r>
            <w:r w:rsidRPr="000177FA">
              <w:rPr>
                <w:rFonts w:cstheme="minorHAnsi"/>
                <w:spacing w:val="1"/>
                <w:szCs w:val="18"/>
              </w:rPr>
              <w:t>e</w:t>
            </w:r>
            <w:r w:rsidRPr="000177FA">
              <w:rPr>
                <w:rFonts w:cstheme="minorHAnsi"/>
                <w:szCs w:val="18"/>
              </w:rPr>
              <w:t xml:space="preserve">s </w:t>
            </w:r>
            <w:r w:rsidRPr="000177FA">
              <w:rPr>
                <w:rFonts w:cstheme="minorHAnsi"/>
                <w:spacing w:val="-2"/>
                <w:szCs w:val="18"/>
              </w:rPr>
              <w:t>d</w:t>
            </w:r>
            <w:r w:rsidRPr="000177FA">
              <w:rPr>
                <w:rFonts w:cstheme="minorHAnsi"/>
                <w:szCs w:val="18"/>
              </w:rPr>
              <w:t xml:space="preserve">e </w:t>
            </w:r>
            <w:r w:rsidRPr="000177FA">
              <w:rPr>
                <w:rFonts w:cstheme="minorHAnsi"/>
                <w:spacing w:val="1"/>
                <w:szCs w:val="18"/>
              </w:rPr>
              <w:t>S</w:t>
            </w:r>
            <w:r w:rsidRPr="000177FA">
              <w:rPr>
                <w:rFonts w:cstheme="minorHAnsi"/>
                <w:spacing w:val="-1"/>
                <w:szCs w:val="18"/>
              </w:rPr>
              <w:t>e</w:t>
            </w:r>
            <w:r w:rsidRPr="000177FA">
              <w:rPr>
                <w:rFonts w:cstheme="minorHAnsi"/>
                <w:spacing w:val="1"/>
                <w:szCs w:val="18"/>
              </w:rPr>
              <w:t>r</w:t>
            </w:r>
            <w:r w:rsidRPr="000177FA">
              <w:rPr>
                <w:rFonts w:cstheme="minorHAnsi"/>
                <w:spacing w:val="-1"/>
                <w:szCs w:val="18"/>
              </w:rPr>
              <w:t>v</w:t>
            </w:r>
            <w:r w:rsidRPr="000177FA">
              <w:rPr>
                <w:rFonts w:cstheme="minorHAnsi"/>
                <w:szCs w:val="18"/>
              </w:rPr>
              <w:t>icio</w:t>
            </w:r>
            <w:r w:rsidRPr="000177FA">
              <w:rPr>
                <w:rFonts w:cstheme="minorHAnsi"/>
                <w:spacing w:val="-1"/>
                <w:szCs w:val="18"/>
              </w:rPr>
              <w:t xml:space="preserve"> </w:t>
            </w:r>
            <w:r w:rsidRPr="000177FA">
              <w:rPr>
                <w:rFonts w:cstheme="minorHAnsi"/>
                <w:spacing w:val="1"/>
                <w:szCs w:val="18"/>
              </w:rPr>
              <w:t>p</w:t>
            </w:r>
            <w:r w:rsidRPr="000177FA">
              <w:rPr>
                <w:rFonts w:cstheme="minorHAnsi"/>
                <w:spacing w:val="-1"/>
                <w:szCs w:val="18"/>
              </w:rPr>
              <w:t>a</w:t>
            </w:r>
            <w:r w:rsidRPr="000177FA">
              <w:rPr>
                <w:rFonts w:cstheme="minorHAnsi"/>
                <w:spacing w:val="1"/>
                <w:szCs w:val="18"/>
              </w:rPr>
              <w:t>r</w:t>
            </w:r>
            <w:r w:rsidRPr="000177FA">
              <w:rPr>
                <w:rFonts w:cstheme="minorHAnsi"/>
                <w:szCs w:val="18"/>
              </w:rPr>
              <w:t>a</w:t>
            </w:r>
            <w:r w:rsidRPr="000177FA">
              <w:rPr>
                <w:rFonts w:cstheme="minorHAnsi"/>
                <w:spacing w:val="-1"/>
                <w:szCs w:val="18"/>
              </w:rPr>
              <w:t xml:space="preserve"> a</w:t>
            </w:r>
            <w:r w:rsidRPr="000177FA">
              <w:rPr>
                <w:rFonts w:cstheme="minorHAnsi"/>
                <w:spacing w:val="3"/>
                <w:szCs w:val="18"/>
              </w:rPr>
              <w:t>l</w:t>
            </w:r>
            <w:r w:rsidRPr="000177FA">
              <w:rPr>
                <w:rFonts w:cstheme="minorHAnsi"/>
                <w:spacing w:val="-4"/>
                <w:szCs w:val="18"/>
              </w:rPr>
              <w:t>m</w:t>
            </w:r>
            <w:r w:rsidRPr="000177FA">
              <w:rPr>
                <w:rFonts w:cstheme="minorHAnsi"/>
                <w:spacing w:val="1"/>
                <w:szCs w:val="18"/>
              </w:rPr>
              <w:t>a</w:t>
            </w:r>
            <w:r w:rsidRPr="000177FA">
              <w:rPr>
                <w:rFonts w:cstheme="minorHAnsi"/>
                <w:spacing w:val="-1"/>
                <w:szCs w:val="18"/>
              </w:rPr>
              <w:t>c</w:t>
            </w:r>
            <w:r w:rsidRPr="000177FA">
              <w:rPr>
                <w:rFonts w:cstheme="minorHAnsi"/>
                <w:spacing w:val="1"/>
                <w:szCs w:val="18"/>
              </w:rPr>
              <w:t>ena</w:t>
            </w:r>
            <w:r w:rsidRPr="000177FA">
              <w:rPr>
                <w:rFonts w:cstheme="minorHAnsi"/>
                <w:spacing w:val="-4"/>
                <w:szCs w:val="18"/>
              </w:rPr>
              <w:t>m</w:t>
            </w:r>
            <w:r w:rsidRPr="000177FA">
              <w:rPr>
                <w:rFonts w:cstheme="minorHAnsi"/>
                <w:szCs w:val="18"/>
              </w:rPr>
              <w:t>i</w:t>
            </w:r>
            <w:r w:rsidRPr="000177FA">
              <w:rPr>
                <w:rFonts w:cstheme="minorHAnsi"/>
                <w:spacing w:val="2"/>
                <w:szCs w:val="18"/>
              </w:rPr>
              <w:t>e</w:t>
            </w:r>
            <w:r w:rsidRPr="000177FA">
              <w:rPr>
                <w:rFonts w:cstheme="minorHAnsi"/>
                <w:spacing w:val="1"/>
                <w:szCs w:val="18"/>
              </w:rPr>
              <w:t>n</w:t>
            </w:r>
            <w:r w:rsidRPr="000177FA">
              <w:rPr>
                <w:rFonts w:cstheme="minorHAnsi"/>
                <w:szCs w:val="18"/>
              </w:rPr>
              <w:t>to</w:t>
            </w:r>
            <w:r w:rsidRPr="000177FA">
              <w:rPr>
                <w:rFonts w:cstheme="minorHAnsi"/>
                <w:spacing w:val="-1"/>
                <w:szCs w:val="18"/>
              </w:rPr>
              <w:t xml:space="preserve"> </w:t>
            </w:r>
            <w:r w:rsidRPr="000177FA">
              <w:rPr>
                <w:rFonts w:cstheme="minorHAnsi"/>
                <w:szCs w:val="18"/>
              </w:rPr>
              <w:t>y</w:t>
            </w:r>
            <w:r w:rsidRPr="000177FA">
              <w:rPr>
                <w:rFonts w:cstheme="minorHAnsi"/>
                <w:spacing w:val="1"/>
                <w:szCs w:val="18"/>
              </w:rPr>
              <w:t xml:space="preserve"> </w:t>
            </w:r>
            <w:r w:rsidRPr="000177FA">
              <w:rPr>
                <w:rFonts w:cstheme="minorHAnsi"/>
                <w:spacing w:val="-3"/>
                <w:szCs w:val="18"/>
              </w:rPr>
              <w:t>e</w:t>
            </w:r>
            <w:r w:rsidRPr="000177FA">
              <w:rPr>
                <w:rFonts w:cstheme="minorHAnsi"/>
                <w:spacing w:val="3"/>
                <w:szCs w:val="18"/>
              </w:rPr>
              <w:t>x</w:t>
            </w:r>
            <w:r w:rsidRPr="000177FA">
              <w:rPr>
                <w:rFonts w:cstheme="minorHAnsi"/>
                <w:spacing w:val="-2"/>
                <w:szCs w:val="18"/>
              </w:rPr>
              <w:t>p</w:t>
            </w:r>
            <w:r w:rsidRPr="000177FA">
              <w:rPr>
                <w:rFonts w:cstheme="minorHAnsi"/>
                <w:spacing w:val="-1"/>
                <w:szCs w:val="18"/>
              </w:rPr>
              <w:t>e</w:t>
            </w:r>
            <w:r w:rsidRPr="000177FA">
              <w:rPr>
                <w:rFonts w:cstheme="minorHAnsi"/>
                <w:spacing w:val="1"/>
                <w:szCs w:val="18"/>
              </w:rPr>
              <w:t>n</w:t>
            </w:r>
            <w:r w:rsidRPr="000177FA">
              <w:rPr>
                <w:rFonts w:cstheme="minorHAnsi"/>
                <w:spacing w:val="-2"/>
                <w:szCs w:val="18"/>
              </w:rPr>
              <w:t>d</w:t>
            </w:r>
            <w:r w:rsidRPr="000177FA">
              <w:rPr>
                <w:rFonts w:cstheme="minorHAnsi"/>
                <w:szCs w:val="18"/>
              </w:rPr>
              <w:t>io</w:t>
            </w:r>
            <w:r w:rsidRPr="000177FA">
              <w:rPr>
                <w:rFonts w:cstheme="minorHAnsi"/>
                <w:spacing w:val="2"/>
                <w:szCs w:val="18"/>
              </w:rPr>
              <w:t xml:space="preserve"> </w:t>
            </w:r>
            <w:r w:rsidRPr="000177FA">
              <w:rPr>
                <w:rFonts w:cstheme="minorHAnsi"/>
                <w:spacing w:val="-2"/>
                <w:szCs w:val="18"/>
              </w:rPr>
              <w:t>d</w:t>
            </w:r>
            <w:r w:rsidRPr="000177FA">
              <w:rPr>
                <w:rFonts w:cstheme="minorHAnsi"/>
                <w:szCs w:val="18"/>
              </w:rPr>
              <w:t xml:space="preserve">e </w:t>
            </w:r>
            <w:r w:rsidRPr="000177FA">
              <w:rPr>
                <w:rFonts w:cstheme="minorHAnsi"/>
                <w:spacing w:val="-2"/>
                <w:szCs w:val="18"/>
              </w:rPr>
              <w:t>d</w:t>
            </w:r>
            <w:r w:rsidRPr="000177FA">
              <w:rPr>
                <w:rFonts w:cstheme="minorHAnsi"/>
                <w:szCs w:val="18"/>
              </w:rPr>
              <w:t>i</w:t>
            </w:r>
            <w:r w:rsidRPr="000177FA">
              <w:rPr>
                <w:rFonts w:cstheme="minorHAnsi"/>
                <w:spacing w:val="2"/>
                <w:szCs w:val="18"/>
              </w:rPr>
              <w:t>é</w:t>
            </w:r>
            <w:r w:rsidRPr="000177FA">
              <w:rPr>
                <w:rFonts w:cstheme="minorHAnsi"/>
                <w:szCs w:val="18"/>
              </w:rPr>
              <w:t>s</w:t>
            </w:r>
            <w:r w:rsidRPr="000177FA">
              <w:rPr>
                <w:rFonts w:cstheme="minorHAnsi"/>
                <w:spacing w:val="-1"/>
                <w:szCs w:val="18"/>
              </w:rPr>
              <w:t>e</w:t>
            </w:r>
            <w:r w:rsidRPr="000177FA">
              <w:rPr>
                <w:rFonts w:cstheme="minorHAnsi"/>
                <w:szCs w:val="18"/>
              </w:rPr>
              <w:t>l</w:t>
            </w:r>
            <w:r w:rsidRPr="000177FA">
              <w:rPr>
                <w:rFonts w:cstheme="minorHAnsi"/>
                <w:spacing w:val="1"/>
                <w:szCs w:val="18"/>
              </w:rPr>
              <w:t xml:space="preserve"> </w:t>
            </w:r>
            <w:r w:rsidRPr="000177FA">
              <w:rPr>
                <w:rFonts w:cstheme="minorHAnsi"/>
                <w:szCs w:val="18"/>
              </w:rPr>
              <w:t>y</w:t>
            </w:r>
            <w:r w:rsidRPr="000177FA">
              <w:rPr>
                <w:rFonts w:cstheme="minorHAnsi"/>
                <w:spacing w:val="1"/>
                <w:szCs w:val="18"/>
              </w:rPr>
              <w:t xml:space="preserve"> g</w:t>
            </w:r>
            <w:r w:rsidRPr="000177FA">
              <w:rPr>
                <w:rFonts w:cstheme="minorHAnsi"/>
                <w:spacing w:val="-1"/>
                <w:szCs w:val="18"/>
              </w:rPr>
              <w:t>a</w:t>
            </w:r>
            <w:r w:rsidRPr="000177FA">
              <w:rPr>
                <w:rFonts w:cstheme="minorHAnsi"/>
                <w:szCs w:val="18"/>
              </w:rPr>
              <w:t>s</w:t>
            </w:r>
            <w:r w:rsidRPr="000177FA">
              <w:rPr>
                <w:rFonts w:cstheme="minorHAnsi"/>
                <w:spacing w:val="-2"/>
                <w:szCs w:val="18"/>
              </w:rPr>
              <w:t>o</w:t>
            </w:r>
            <w:r w:rsidRPr="000177FA">
              <w:rPr>
                <w:rFonts w:cstheme="minorHAnsi"/>
                <w:szCs w:val="18"/>
              </w:rPr>
              <w:t>l</w:t>
            </w:r>
            <w:r w:rsidRPr="000177FA">
              <w:rPr>
                <w:rFonts w:cstheme="minorHAnsi"/>
                <w:spacing w:val="1"/>
                <w:szCs w:val="18"/>
              </w:rPr>
              <w:t>in</w:t>
            </w:r>
            <w:r w:rsidRPr="000177FA">
              <w:rPr>
                <w:rFonts w:cstheme="minorHAnsi"/>
                <w:spacing w:val="-1"/>
                <w:szCs w:val="18"/>
              </w:rPr>
              <w:t>a</w:t>
            </w:r>
            <w:r w:rsidRPr="000177FA">
              <w:rPr>
                <w:rFonts w:cstheme="minorHAnsi"/>
                <w:szCs w:val="18"/>
              </w:rPr>
              <w:t>s.</w:t>
            </w:r>
          </w:p>
          <w:p w:rsidR="00274863" w:rsidRPr="000177FA" w:rsidRDefault="00274863" w:rsidP="00274863">
            <w:pPr>
              <w:spacing w:line="276" w:lineRule="auto"/>
              <w:jc w:val="both"/>
              <w:rPr>
                <w:rFonts w:cstheme="minorHAnsi"/>
              </w:rPr>
            </w:pPr>
          </w:p>
        </w:tc>
      </w:tr>
      <w:tr w:rsidR="00274863" w:rsidRPr="000177FA" w:rsidTr="00274863">
        <w:trPr>
          <w:trHeight w:val="312"/>
          <w:jc w:val="center"/>
        </w:trPr>
        <w:tc>
          <w:tcPr>
            <w:tcW w:w="3257" w:type="dxa"/>
          </w:tcPr>
          <w:p w:rsidR="00274863" w:rsidRPr="000177FA" w:rsidRDefault="00274863" w:rsidP="00274863">
            <w:pPr>
              <w:jc w:val="center"/>
              <w:rPr>
                <w:rFonts w:cstheme="minorHAnsi"/>
                <w:b/>
              </w:rPr>
            </w:pPr>
            <w:r w:rsidRPr="000177FA">
              <w:rPr>
                <w:rFonts w:cstheme="minorHAnsi"/>
                <w:b/>
              </w:rPr>
              <w:t>RESPONSABILIDADES:</w:t>
            </w:r>
          </w:p>
        </w:tc>
        <w:tc>
          <w:tcPr>
            <w:tcW w:w="3260" w:type="dxa"/>
          </w:tcPr>
          <w:p w:rsidR="00274863" w:rsidRPr="000177FA" w:rsidRDefault="00274863" w:rsidP="00274863">
            <w:pPr>
              <w:jc w:val="center"/>
              <w:rPr>
                <w:rFonts w:cstheme="minorHAnsi"/>
                <w:b/>
              </w:rPr>
            </w:pPr>
            <w:r w:rsidRPr="000177FA">
              <w:rPr>
                <w:rFonts w:cstheme="minorHAnsi"/>
                <w:b/>
              </w:rPr>
              <w:t>INDICADORES:</w:t>
            </w:r>
          </w:p>
        </w:tc>
        <w:tc>
          <w:tcPr>
            <w:tcW w:w="3449" w:type="dxa"/>
            <w:gridSpan w:val="2"/>
          </w:tcPr>
          <w:p w:rsidR="00274863" w:rsidRPr="000177FA" w:rsidRDefault="00274863" w:rsidP="00274863">
            <w:pPr>
              <w:jc w:val="center"/>
              <w:rPr>
                <w:rFonts w:cstheme="minorHAnsi"/>
                <w:b/>
              </w:rPr>
            </w:pPr>
            <w:r w:rsidRPr="000177FA">
              <w:rPr>
                <w:rFonts w:cstheme="minorHAnsi"/>
                <w:b/>
              </w:rPr>
              <w:t>FRECUENCIA:</w:t>
            </w:r>
          </w:p>
        </w:tc>
      </w:tr>
      <w:tr w:rsidR="00274863" w:rsidRPr="000177FA" w:rsidTr="00274863">
        <w:trPr>
          <w:trHeight w:val="312"/>
          <w:jc w:val="center"/>
        </w:trPr>
        <w:tc>
          <w:tcPr>
            <w:tcW w:w="3257" w:type="dxa"/>
          </w:tcPr>
          <w:p w:rsidR="00EA519B" w:rsidRPr="000177FA" w:rsidRDefault="00274863" w:rsidP="005A1E1E">
            <w:pPr>
              <w:pStyle w:val="Prrafodelista"/>
              <w:numPr>
                <w:ilvl w:val="0"/>
                <w:numId w:val="41"/>
              </w:numPr>
              <w:ind w:left="313" w:hanging="266"/>
              <w:jc w:val="both"/>
              <w:rPr>
                <w:rFonts w:cstheme="minorHAnsi"/>
              </w:rPr>
            </w:pPr>
            <w:r w:rsidRPr="000177FA">
              <w:rPr>
                <w:rFonts w:cstheme="minorHAnsi"/>
              </w:rPr>
              <w:t xml:space="preserve">Realizar el uso, manipulación  y la disposición adecuada de las sustancias químicas peligrosas y los combustibles de la estación de servicio. </w:t>
            </w:r>
          </w:p>
          <w:p w:rsidR="00207652" w:rsidRPr="000177FA" w:rsidRDefault="00207652" w:rsidP="00207652">
            <w:pPr>
              <w:pStyle w:val="Prrafodelista"/>
              <w:ind w:left="313"/>
              <w:jc w:val="both"/>
              <w:rPr>
                <w:rFonts w:cstheme="minorHAnsi"/>
              </w:rPr>
            </w:pPr>
          </w:p>
        </w:tc>
        <w:tc>
          <w:tcPr>
            <w:tcW w:w="3260" w:type="dxa"/>
          </w:tcPr>
          <w:p w:rsidR="00274863" w:rsidRPr="000177FA" w:rsidRDefault="00EA519B" w:rsidP="00274863">
            <w:pPr>
              <w:rPr>
                <w:rFonts w:cstheme="minorHAnsi"/>
              </w:rPr>
            </w:pPr>
            <w:r w:rsidRPr="000177FA">
              <w:rPr>
                <w:rFonts w:cstheme="minorHAnsi"/>
              </w:rPr>
              <w:t>NA</w:t>
            </w:r>
          </w:p>
        </w:tc>
        <w:tc>
          <w:tcPr>
            <w:tcW w:w="3449" w:type="dxa"/>
            <w:gridSpan w:val="2"/>
          </w:tcPr>
          <w:p w:rsidR="00274863" w:rsidRPr="000177FA" w:rsidRDefault="00EA519B" w:rsidP="00274863">
            <w:pPr>
              <w:rPr>
                <w:rFonts w:cstheme="minorHAnsi"/>
              </w:rPr>
            </w:pPr>
            <w:r w:rsidRPr="000177FA">
              <w:rPr>
                <w:rFonts w:cstheme="minorHAnsi"/>
              </w:rPr>
              <w:t>NA</w:t>
            </w:r>
          </w:p>
        </w:tc>
      </w:tr>
      <w:tr w:rsidR="00274863" w:rsidRPr="000177FA" w:rsidTr="00274863">
        <w:trPr>
          <w:trHeight w:val="312"/>
          <w:jc w:val="center"/>
        </w:trPr>
        <w:tc>
          <w:tcPr>
            <w:tcW w:w="9966" w:type="dxa"/>
            <w:gridSpan w:val="4"/>
          </w:tcPr>
          <w:p w:rsidR="00274863" w:rsidRPr="000177FA" w:rsidRDefault="00274863" w:rsidP="00274863">
            <w:pPr>
              <w:jc w:val="center"/>
              <w:rPr>
                <w:rFonts w:cstheme="minorHAnsi"/>
                <w:b/>
              </w:rPr>
            </w:pPr>
            <w:r w:rsidRPr="000177FA">
              <w:rPr>
                <w:rFonts w:cstheme="minorHAnsi"/>
                <w:b/>
              </w:rPr>
              <w:t>TERMINOS Y DEFINICIONES</w:t>
            </w:r>
          </w:p>
        </w:tc>
      </w:tr>
      <w:tr w:rsidR="00274863" w:rsidRPr="000177FA" w:rsidTr="00274863">
        <w:trPr>
          <w:trHeight w:val="312"/>
          <w:jc w:val="center"/>
        </w:trPr>
        <w:tc>
          <w:tcPr>
            <w:tcW w:w="9966" w:type="dxa"/>
            <w:gridSpan w:val="4"/>
          </w:tcPr>
          <w:p w:rsidR="00274863" w:rsidRPr="000177FA" w:rsidRDefault="00274863" w:rsidP="005A1E1E">
            <w:pPr>
              <w:pStyle w:val="Prrafodelista"/>
              <w:numPr>
                <w:ilvl w:val="0"/>
                <w:numId w:val="42"/>
              </w:numPr>
              <w:ind w:left="454" w:hanging="266"/>
              <w:jc w:val="both"/>
              <w:rPr>
                <w:rFonts w:cstheme="minorHAnsi"/>
              </w:rPr>
            </w:pPr>
            <w:r w:rsidRPr="000177FA">
              <w:rPr>
                <w:rFonts w:cstheme="minorHAnsi"/>
                <w:b/>
              </w:rPr>
              <w:t>CRETIB:</w:t>
            </w:r>
            <w:r w:rsidRPr="000177FA">
              <w:rPr>
                <w:rFonts w:cstheme="minorHAnsi"/>
              </w:rPr>
              <w:t xml:space="preserve"> son desechos peligrosos que con base a las siglas se clasifican en corrosivo, reactivo, explosivo, toxico, inflamable y biológico infeccioso.</w:t>
            </w:r>
          </w:p>
          <w:p w:rsidR="00274863" w:rsidRPr="000177FA" w:rsidRDefault="00274863" w:rsidP="00274863">
            <w:pPr>
              <w:pStyle w:val="Prrafodelista"/>
              <w:ind w:left="454"/>
              <w:jc w:val="both"/>
              <w:rPr>
                <w:rFonts w:cstheme="minorHAnsi"/>
              </w:rPr>
            </w:pPr>
          </w:p>
          <w:p w:rsidR="00274863" w:rsidRPr="000177FA" w:rsidRDefault="00274863" w:rsidP="005A1E1E">
            <w:pPr>
              <w:pStyle w:val="Prrafodelista"/>
              <w:numPr>
                <w:ilvl w:val="0"/>
                <w:numId w:val="42"/>
              </w:numPr>
              <w:ind w:left="454" w:hanging="266"/>
              <w:jc w:val="both"/>
              <w:rPr>
                <w:rFonts w:cstheme="minorHAnsi"/>
              </w:rPr>
            </w:pPr>
            <w:r w:rsidRPr="000177FA">
              <w:rPr>
                <w:rFonts w:cstheme="minorHAnsi"/>
                <w:b/>
              </w:rPr>
              <w:t>Derrame:</w:t>
            </w:r>
            <w:r w:rsidRPr="000177FA">
              <w:rPr>
                <w:rFonts w:cstheme="minorHAnsi"/>
              </w:rPr>
              <w:t xml:space="preserve"> derramamiento de un líquido sobre un recipiente, piso o suelo</w:t>
            </w:r>
            <w:r w:rsidR="004D62BB" w:rsidRPr="000177FA">
              <w:rPr>
                <w:rFonts w:cstheme="minorHAnsi"/>
              </w:rPr>
              <w:t>.</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42"/>
              </w:numPr>
              <w:ind w:left="454" w:hanging="266"/>
              <w:jc w:val="both"/>
              <w:rPr>
                <w:rFonts w:cstheme="minorHAnsi"/>
              </w:rPr>
            </w:pPr>
            <w:r w:rsidRPr="000177FA">
              <w:rPr>
                <w:rFonts w:cstheme="minorHAnsi"/>
                <w:b/>
              </w:rPr>
              <w:t>Fuente de ignición:</w:t>
            </w:r>
            <w:r w:rsidRPr="000177FA">
              <w:rPr>
                <w:rFonts w:cstheme="minorHAnsi"/>
              </w:rPr>
              <w:t xml:space="preserve"> energía en forma de calor que hace que el combustible llegue a su temperatura de ignición.</w:t>
            </w:r>
          </w:p>
          <w:p w:rsidR="00274863" w:rsidRPr="000177FA" w:rsidRDefault="00274863" w:rsidP="00274863">
            <w:pPr>
              <w:pStyle w:val="Prrafodelista"/>
              <w:ind w:left="454"/>
              <w:jc w:val="both"/>
              <w:rPr>
                <w:rFonts w:cstheme="minorHAnsi"/>
              </w:rPr>
            </w:pPr>
          </w:p>
          <w:p w:rsidR="00274863" w:rsidRPr="000177FA" w:rsidRDefault="00274863" w:rsidP="005A1E1E">
            <w:pPr>
              <w:pStyle w:val="Prrafodelista"/>
              <w:numPr>
                <w:ilvl w:val="0"/>
                <w:numId w:val="42"/>
              </w:numPr>
              <w:ind w:left="454" w:hanging="266"/>
              <w:jc w:val="both"/>
              <w:rPr>
                <w:rFonts w:cstheme="minorHAnsi"/>
              </w:rPr>
            </w:pPr>
            <w:r w:rsidRPr="000177FA">
              <w:rPr>
                <w:rFonts w:cstheme="minorHAnsi"/>
                <w:b/>
              </w:rPr>
              <w:t>Hojas de seguridad:</w:t>
            </w:r>
            <w:r w:rsidRPr="000177FA">
              <w:rPr>
                <w:rFonts w:cstheme="minorHAnsi"/>
              </w:rPr>
              <w:t xml:space="preserve"> documento que describe los riesgos de un material peligroso y suministra información sobre cómo se puede manipular, usar y almacenar una sustancia química.</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42"/>
              </w:numPr>
              <w:ind w:left="454" w:hanging="266"/>
              <w:jc w:val="both"/>
              <w:rPr>
                <w:rFonts w:cstheme="minorHAnsi"/>
              </w:rPr>
            </w:pPr>
            <w:r w:rsidRPr="000177FA">
              <w:rPr>
                <w:rFonts w:cstheme="minorHAnsi"/>
                <w:b/>
              </w:rPr>
              <w:t>Inventario:</w:t>
            </w:r>
            <w:r w:rsidRPr="000177FA">
              <w:rPr>
                <w:rFonts w:cstheme="minorHAnsi"/>
              </w:rPr>
              <w:t xml:space="preserve"> </w:t>
            </w:r>
            <w:r w:rsidRPr="000177FA">
              <w:rPr>
                <w:rFonts w:cstheme="minorHAnsi"/>
                <w:shd w:val="clear" w:color="auto" w:fill="FFFFFF"/>
              </w:rPr>
              <w:t>Lista ordenada de sustancias químicas que se encuentran disponibles en el centro de trabajo.</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42"/>
              </w:numPr>
              <w:ind w:left="454" w:hanging="266"/>
              <w:jc w:val="both"/>
              <w:rPr>
                <w:rFonts w:cstheme="minorHAnsi"/>
              </w:rPr>
            </w:pPr>
            <w:r w:rsidRPr="000177FA">
              <w:rPr>
                <w:rFonts w:cstheme="minorHAnsi"/>
                <w:b/>
              </w:rPr>
              <w:t>Sustancia química:</w:t>
            </w:r>
            <w:r w:rsidRPr="000177FA">
              <w:rPr>
                <w:rFonts w:cstheme="minorHAnsi"/>
              </w:rPr>
              <w:t xml:space="preserve"> es cualquier sustancia con una composición química definida, sin importar su procedencia.</w:t>
            </w:r>
          </w:p>
          <w:p w:rsidR="00274863" w:rsidRPr="000177FA" w:rsidRDefault="00274863" w:rsidP="00274863">
            <w:pPr>
              <w:pStyle w:val="Prrafodelista"/>
              <w:rPr>
                <w:rFonts w:cstheme="minorHAnsi"/>
              </w:rPr>
            </w:pPr>
          </w:p>
          <w:p w:rsidR="00274863" w:rsidRPr="000177FA" w:rsidRDefault="00274863" w:rsidP="005A1E1E">
            <w:pPr>
              <w:pStyle w:val="Prrafodelista"/>
              <w:numPr>
                <w:ilvl w:val="0"/>
                <w:numId w:val="42"/>
              </w:numPr>
              <w:ind w:left="454" w:hanging="141"/>
              <w:jc w:val="both"/>
              <w:rPr>
                <w:rFonts w:cstheme="minorHAnsi"/>
              </w:rPr>
            </w:pPr>
            <w:r w:rsidRPr="000177FA">
              <w:rPr>
                <w:rFonts w:cstheme="minorHAnsi"/>
                <w:b/>
              </w:rPr>
              <w:t>Sustancia química peligrosa:</w:t>
            </w:r>
            <w:r w:rsidRPr="000177FA">
              <w:rPr>
                <w:rFonts w:cstheme="minorHAnsi"/>
              </w:rPr>
              <w:t xml:space="preserve"> son aquellas que por sus propiedades fisicoquímicas pueden producir un daño a la salud del trabajador, estructura y medio ambiente.</w:t>
            </w:r>
          </w:p>
          <w:p w:rsidR="00274863" w:rsidRPr="000177FA" w:rsidRDefault="00274863"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274863">
            <w:pPr>
              <w:pStyle w:val="Prrafodelista"/>
              <w:spacing w:line="276" w:lineRule="auto"/>
              <w:jc w:val="both"/>
              <w:rPr>
                <w:rFonts w:cstheme="minorHAnsi"/>
              </w:rPr>
            </w:pPr>
          </w:p>
          <w:p w:rsidR="00A34E6C" w:rsidRPr="000177FA" w:rsidRDefault="00A34E6C" w:rsidP="00A34E6C">
            <w:pPr>
              <w:spacing w:line="276" w:lineRule="auto"/>
              <w:jc w:val="both"/>
              <w:rPr>
                <w:rFonts w:cstheme="minorHAnsi"/>
              </w:rPr>
            </w:pPr>
          </w:p>
          <w:p w:rsidR="00A34E6C" w:rsidRPr="000177FA" w:rsidRDefault="00A34E6C" w:rsidP="00A34E6C">
            <w:pPr>
              <w:spacing w:line="276" w:lineRule="auto"/>
              <w:jc w:val="both"/>
              <w:rPr>
                <w:rFonts w:cstheme="minorHAnsi"/>
              </w:rPr>
            </w:pPr>
          </w:p>
        </w:tc>
      </w:tr>
      <w:tr w:rsidR="00274863" w:rsidRPr="000177FA" w:rsidTr="00274863">
        <w:trPr>
          <w:trHeight w:val="312"/>
          <w:jc w:val="center"/>
        </w:trPr>
        <w:tc>
          <w:tcPr>
            <w:tcW w:w="9966" w:type="dxa"/>
            <w:gridSpan w:val="4"/>
          </w:tcPr>
          <w:p w:rsidR="00274863" w:rsidRPr="000177FA" w:rsidRDefault="00274863" w:rsidP="00274863">
            <w:pPr>
              <w:jc w:val="center"/>
              <w:rPr>
                <w:rFonts w:cstheme="minorHAnsi"/>
                <w:b/>
              </w:rPr>
            </w:pPr>
            <w:r w:rsidRPr="000177FA">
              <w:rPr>
                <w:rFonts w:cstheme="minorHAnsi"/>
                <w:b/>
              </w:rPr>
              <w:lastRenderedPageBreak/>
              <w:t>DIAGRAMA DE FLUJO:</w:t>
            </w:r>
          </w:p>
        </w:tc>
      </w:tr>
      <w:tr w:rsidR="00274863" w:rsidRPr="000177FA" w:rsidTr="00274863">
        <w:trPr>
          <w:trHeight w:val="312"/>
          <w:jc w:val="center"/>
        </w:trPr>
        <w:tc>
          <w:tcPr>
            <w:tcW w:w="9966" w:type="dxa"/>
            <w:gridSpan w:val="4"/>
          </w:tcPr>
          <w:p w:rsidR="00274863" w:rsidRPr="000177FA" w:rsidRDefault="00A34E6C" w:rsidP="00274863">
            <w:pPr>
              <w:rPr>
                <w:rFonts w:cstheme="minorHAnsi"/>
                <w:b/>
                <w:bCs/>
              </w:rPr>
            </w:pPr>
            <w:r w:rsidRPr="000177FA">
              <w:rPr>
                <w:noProof/>
                <w:lang w:eastAsia="es-MX"/>
              </w:rPr>
              <w:drawing>
                <wp:anchor distT="0" distB="0" distL="114300" distR="114300" simplePos="0" relativeHeight="251710464" behindDoc="1" locked="0" layoutInCell="1" allowOverlap="1" wp14:anchorId="45B3B76D" wp14:editId="7DCDCF42">
                  <wp:simplePos x="0" y="0"/>
                  <wp:positionH relativeFrom="column">
                    <wp:posOffset>421161</wp:posOffset>
                  </wp:positionH>
                  <wp:positionV relativeFrom="paragraph">
                    <wp:posOffset>66997</wp:posOffset>
                  </wp:positionV>
                  <wp:extent cx="5505450" cy="70199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7019925"/>
                          </a:xfrm>
                          <a:prstGeom prst="rect">
                            <a:avLst/>
                          </a:prstGeom>
                        </pic:spPr>
                      </pic:pic>
                    </a:graphicData>
                  </a:graphic>
                </wp:anchor>
              </w:drawing>
            </w:r>
          </w:p>
          <w:p w:rsidR="00274863" w:rsidRPr="000177FA" w:rsidRDefault="00274863" w:rsidP="00274863">
            <w:pPr>
              <w:rPr>
                <w:rFonts w:cstheme="minorHAnsi"/>
                <w:b/>
              </w:rPr>
            </w:pPr>
          </w:p>
          <w:p w:rsidR="00EA519B" w:rsidRPr="000177FA" w:rsidRDefault="00EA519B" w:rsidP="00274863">
            <w:pPr>
              <w:rPr>
                <w:rFonts w:cstheme="minorHAnsi"/>
                <w:b/>
              </w:rPr>
            </w:pPr>
          </w:p>
          <w:p w:rsidR="00207652" w:rsidRPr="000177FA" w:rsidRDefault="00207652" w:rsidP="00274863">
            <w:pPr>
              <w:rPr>
                <w:rFonts w:cstheme="minorHAnsi"/>
                <w:b/>
              </w:rPr>
            </w:pPr>
          </w:p>
          <w:p w:rsidR="00207652" w:rsidRPr="000177FA" w:rsidRDefault="00207652"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p w:rsidR="00A34E6C" w:rsidRPr="000177FA" w:rsidRDefault="00A34E6C" w:rsidP="00274863">
            <w:pPr>
              <w:rPr>
                <w:rFonts w:cstheme="minorHAnsi"/>
                <w:b/>
              </w:rPr>
            </w:pPr>
          </w:p>
        </w:tc>
      </w:tr>
      <w:tr w:rsidR="00274863" w:rsidRPr="000177FA" w:rsidTr="00274863">
        <w:trPr>
          <w:trHeight w:val="312"/>
          <w:jc w:val="center"/>
        </w:trPr>
        <w:tc>
          <w:tcPr>
            <w:tcW w:w="9966" w:type="dxa"/>
            <w:gridSpan w:val="4"/>
          </w:tcPr>
          <w:p w:rsidR="00274863" w:rsidRPr="000177FA" w:rsidRDefault="00274863" w:rsidP="00274863">
            <w:pPr>
              <w:jc w:val="center"/>
              <w:rPr>
                <w:rFonts w:cstheme="minorHAnsi"/>
                <w:b/>
              </w:rPr>
            </w:pPr>
            <w:r w:rsidRPr="000177FA">
              <w:rPr>
                <w:rFonts w:cstheme="minorHAnsi"/>
                <w:b/>
              </w:rPr>
              <w:lastRenderedPageBreak/>
              <w:t>PROCEDIMIENTO:</w:t>
            </w:r>
          </w:p>
        </w:tc>
      </w:tr>
      <w:tr w:rsidR="00274863" w:rsidRPr="000177FA" w:rsidTr="00274863">
        <w:trPr>
          <w:trHeight w:val="312"/>
          <w:jc w:val="center"/>
        </w:trPr>
        <w:tc>
          <w:tcPr>
            <w:tcW w:w="9966" w:type="dxa"/>
            <w:gridSpan w:val="4"/>
          </w:tcPr>
          <w:p w:rsidR="00274863" w:rsidRPr="000177FA" w:rsidRDefault="00274863" w:rsidP="005A1E1E">
            <w:pPr>
              <w:pStyle w:val="Prrafodelista"/>
              <w:widowControl w:val="0"/>
              <w:numPr>
                <w:ilvl w:val="0"/>
                <w:numId w:val="39"/>
              </w:numPr>
              <w:ind w:left="313" w:right="23" w:hanging="266"/>
              <w:jc w:val="both"/>
              <w:rPr>
                <w:rFonts w:cstheme="minorHAnsi"/>
                <w:b/>
              </w:rPr>
            </w:pPr>
            <w:r w:rsidRPr="000177FA">
              <w:rPr>
                <w:rFonts w:cstheme="minorHAnsi"/>
                <w:b/>
              </w:rPr>
              <w:t>Identificación de sustancias químicas</w:t>
            </w:r>
            <w:r w:rsidR="004D62BB" w:rsidRPr="000177FA">
              <w:rPr>
                <w:rFonts w:cstheme="minorHAnsi"/>
                <w:b/>
              </w:rPr>
              <w:t>.</w:t>
            </w:r>
          </w:p>
          <w:p w:rsidR="00274863" w:rsidRPr="000177FA" w:rsidRDefault="00274863" w:rsidP="00274863">
            <w:pPr>
              <w:widowControl w:val="0"/>
              <w:ind w:right="23"/>
              <w:jc w:val="both"/>
              <w:rPr>
                <w:rFonts w:cstheme="minorHAnsi"/>
                <w:sz w:val="12"/>
                <w:szCs w:val="12"/>
              </w:rPr>
            </w:pPr>
          </w:p>
          <w:p w:rsidR="00274863" w:rsidRPr="000177FA" w:rsidRDefault="00274863" w:rsidP="005A1E1E">
            <w:pPr>
              <w:pStyle w:val="Prrafodelista"/>
              <w:widowControl w:val="0"/>
              <w:numPr>
                <w:ilvl w:val="1"/>
                <w:numId w:val="51"/>
              </w:numPr>
              <w:ind w:right="23"/>
              <w:jc w:val="both"/>
              <w:rPr>
                <w:rFonts w:cstheme="minorHAnsi"/>
              </w:rPr>
            </w:pPr>
            <w:r w:rsidRPr="000177FA">
              <w:rPr>
                <w:rFonts w:cstheme="minorHAnsi"/>
              </w:rPr>
              <w:t>Para poder llevar un control de los combustibles y de las sustancias químicas que se manejan o generan dentro de la organización, primero se deberá identificar la lista de cuáles se manejan por cada área de trabajo, esto se realizara a través de un listado general, los cuales incluyen, aditivos, aceites, pinturas, solventes, materiales de limpieza y todo aquel material que sea ocupado en las operaciones u áreas de la Estación de Servicio.</w:t>
            </w:r>
          </w:p>
          <w:p w:rsidR="00274863" w:rsidRPr="000177FA" w:rsidRDefault="00274863" w:rsidP="00274863">
            <w:pPr>
              <w:pStyle w:val="Prrafodelista"/>
              <w:widowControl w:val="0"/>
              <w:ind w:left="360" w:right="23"/>
              <w:jc w:val="both"/>
              <w:rPr>
                <w:rFonts w:cstheme="minorHAnsi"/>
              </w:rPr>
            </w:pPr>
          </w:p>
          <w:p w:rsidR="00274863" w:rsidRPr="000177FA" w:rsidRDefault="00274863" w:rsidP="00274863">
            <w:pPr>
              <w:pStyle w:val="Prrafodelista"/>
              <w:widowControl w:val="0"/>
              <w:ind w:left="360" w:right="23"/>
              <w:jc w:val="both"/>
              <w:rPr>
                <w:rFonts w:cstheme="minorHAnsi"/>
              </w:rPr>
            </w:pPr>
            <w:r w:rsidRPr="000177FA">
              <w:rPr>
                <w:rFonts w:cstheme="minorHAnsi"/>
              </w:rPr>
              <w:t xml:space="preserve">El listado del que se hace referencia en el punto anterior, será responsabilidad de cada uno de los responsables del área donde se ocupan. La lista se la darán a conocer al Representante Técnico.  </w:t>
            </w: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1"/>
                <w:numId w:val="51"/>
              </w:numPr>
              <w:ind w:right="23"/>
              <w:jc w:val="both"/>
              <w:rPr>
                <w:rFonts w:cstheme="minorHAnsi"/>
              </w:rPr>
            </w:pPr>
            <w:r w:rsidRPr="000177FA">
              <w:rPr>
                <w:rFonts w:cstheme="minorHAnsi"/>
              </w:rPr>
              <w:t>La información necesaria de la sustancia o material que se maneja, se obtendrá de las Hojas de Datos de Seguridad de Materiales (H.D.S.M) de cada una de ellas. Para que el personal pueda identificar los riesgos de las sustancias químicas y combustibles.</w:t>
            </w: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1"/>
                <w:numId w:val="51"/>
              </w:numPr>
              <w:ind w:right="23"/>
              <w:jc w:val="both"/>
              <w:rPr>
                <w:rFonts w:cstheme="minorHAnsi"/>
              </w:rPr>
            </w:pPr>
            <w:r w:rsidRPr="000177FA">
              <w:rPr>
                <w:rFonts w:cstheme="minorHAnsi"/>
              </w:rPr>
              <w:t>A continuación de enlistan algunas medidas de seguridad generales.</w:t>
            </w:r>
          </w:p>
          <w:p w:rsidR="00274863" w:rsidRPr="000177FA" w:rsidRDefault="00274863" w:rsidP="00274863">
            <w:pPr>
              <w:widowControl w:val="0"/>
              <w:ind w:right="23"/>
              <w:jc w:val="both"/>
              <w:rPr>
                <w:rFonts w:cstheme="minorHAnsi"/>
                <w:sz w:val="12"/>
                <w:szCs w:val="12"/>
              </w:rPr>
            </w:pPr>
          </w:p>
          <w:p w:rsidR="00274863" w:rsidRPr="000177FA" w:rsidRDefault="00274863" w:rsidP="005A1E1E">
            <w:pPr>
              <w:pStyle w:val="Prrafodelista"/>
              <w:widowControl w:val="0"/>
              <w:numPr>
                <w:ilvl w:val="1"/>
                <w:numId w:val="43"/>
              </w:numPr>
              <w:ind w:left="880" w:right="23" w:hanging="277"/>
              <w:jc w:val="both"/>
              <w:rPr>
                <w:rFonts w:cstheme="minorHAnsi"/>
              </w:rPr>
            </w:pPr>
            <w:r w:rsidRPr="000177FA">
              <w:rPr>
                <w:rFonts w:cstheme="minorHAnsi"/>
              </w:rPr>
              <w:t>Todos y cada uno de los contenedores deberán estar identificados y debidamente tapados.</w:t>
            </w:r>
          </w:p>
          <w:p w:rsidR="00274863" w:rsidRPr="000177FA" w:rsidRDefault="00274863" w:rsidP="005A1E1E">
            <w:pPr>
              <w:pStyle w:val="Prrafodelista"/>
              <w:widowControl w:val="0"/>
              <w:numPr>
                <w:ilvl w:val="1"/>
                <w:numId w:val="43"/>
              </w:numPr>
              <w:ind w:left="880" w:right="23" w:hanging="277"/>
              <w:jc w:val="both"/>
              <w:rPr>
                <w:rFonts w:cstheme="minorHAnsi"/>
              </w:rPr>
            </w:pPr>
            <w:r w:rsidRPr="000177FA">
              <w:rPr>
                <w:rFonts w:cstheme="minorHAnsi"/>
              </w:rPr>
              <w:t>Deberán permanecer en espacios secos y libres de alguna fuente de ignición.</w:t>
            </w:r>
          </w:p>
          <w:p w:rsidR="00274863" w:rsidRPr="000177FA" w:rsidRDefault="00274863" w:rsidP="005A1E1E">
            <w:pPr>
              <w:pStyle w:val="Prrafodelista"/>
              <w:widowControl w:val="0"/>
              <w:numPr>
                <w:ilvl w:val="1"/>
                <w:numId w:val="43"/>
              </w:numPr>
              <w:ind w:left="880" w:right="23" w:hanging="277"/>
              <w:jc w:val="both"/>
              <w:rPr>
                <w:rFonts w:cstheme="minorHAnsi"/>
              </w:rPr>
            </w:pPr>
            <w:r w:rsidRPr="000177FA">
              <w:rPr>
                <w:rFonts w:cstheme="minorHAnsi"/>
              </w:rPr>
              <w:t>Deberán ser almacenados de acuerdo a sus características CRETIB.</w:t>
            </w:r>
          </w:p>
          <w:p w:rsidR="00274863" w:rsidRPr="000177FA" w:rsidRDefault="00274863" w:rsidP="005A1E1E">
            <w:pPr>
              <w:pStyle w:val="Prrafodelista"/>
              <w:widowControl w:val="0"/>
              <w:numPr>
                <w:ilvl w:val="1"/>
                <w:numId w:val="43"/>
              </w:numPr>
              <w:ind w:left="880" w:right="23" w:hanging="277"/>
              <w:jc w:val="both"/>
              <w:rPr>
                <w:rFonts w:cstheme="minorHAnsi"/>
              </w:rPr>
            </w:pPr>
            <w:r w:rsidRPr="000177FA">
              <w:rPr>
                <w:rFonts w:cstheme="minorHAnsi"/>
              </w:rPr>
              <w:t>Se deberá contar con una lista de inventario para conocer las cantidades que se tienen almacenadas misma que como requisito mínimo deberá de contar con nombre de la sustancia, cantidad almacenada, uso durante la obra y se deberán de tener disponibles las hojas de seguridad.</w:t>
            </w:r>
          </w:p>
          <w:p w:rsidR="00274863" w:rsidRPr="000177FA" w:rsidRDefault="00274863" w:rsidP="005A1E1E">
            <w:pPr>
              <w:pStyle w:val="Prrafodelista"/>
              <w:widowControl w:val="0"/>
              <w:numPr>
                <w:ilvl w:val="1"/>
                <w:numId w:val="43"/>
              </w:numPr>
              <w:ind w:left="880" w:right="23" w:hanging="277"/>
              <w:jc w:val="both"/>
              <w:rPr>
                <w:rFonts w:cstheme="minorHAnsi"/>
              </w:rPr>
            </w:pPr>
            <w:r w:rsidRPr="000177FA">
              <w:rPr>
                <w:rFonts w:cstheme="minorHAnsi"/>
              </w:rPr>
              <w:t>En caso de almacenarse en estantería estas deberán resistir el peso de los contenedores y de algún material resistente a la corrosión y no inflamable.</w:t>
            </w:r>
          </w:p>
          <w:p w:rsidR="00274863" w:rsidRPr="000177FA" w:rsidRDefault="00274863" w:rsidP="005A1E1E">
            <w:pPr>
              <w:pStyle w:val="Prrafodelista"/>
              <w:widowControl w:val="0"/>
              <w:numPr>
                <w:ilvl w:val="1"/>
                <w:numId w:val="43"/>
              </w:numPr>
              <w:ind w:left="880" w:right="23" w:hanging="277"/>
              <w:jc w:val="both"/>
              <w:rPr>
                <w:rFonts w:cstheme="minorHAnsi"/>
              </w:rPr>
            </w:pPr>
            <w:r w:rsidRPr="000177FA">
              <w:rPr>
                <w:rFonts w:cstheme="minorHAnsi"/>
              </w:rPr>
              <w:t>En caso de contar con sustancias químicas peligrosas deberá contener las advertencias adecuadas de peligro y deberán estar almacenadas de manera independiente.</w:t>
            </w:r>
          </w:p>
          <w:p w:rsidR="00274863" w:rsidRPr="000177FA" w:rsidRDefault="00274863" w:rsidP="005A1E1E">
            <w:pPr>
              <w:pStyle w:val="Prrafodelista"/>
              <w:widowControl w:val="0"/>
              <w:numPr>
                <w:ilvl w:val="1"/>
                <w:numId w:val="43"/>
              </w:numPr>
              <w:ind w:left="880" w:right="23" w:hanging="277"/>
              <w:jc w:val="both"/>
              <w:rPr>
                <w:rFonts w:cstheme="minorHAnsi"/>
              </w:rPr>
            </w:pPr>
            <w:r w:rsidRPr="000177FA">
              <w:rPr>
                <w:rFonts w:cstheme="minorHAnsi"/>
              </w:rPr>
              <w:t>La identificación deberá ser legible en idioma español.</w:t>
            </w:r>
          </w:p>
          <w:p w:rsidR="00274863" w:rsidRPr="000177FA" w:rsidRDefault="00274863" w:rsidP="005A1E1E">
            <w:pPr>
              <w:pStyle w:val="Prrafodelista"/>
              <w:widowControl w:val="0"/>
              <w:numPr>
                <w:ilvl w:val="1"/>
                <w:numId w:val="43"/>
              </w:numPr>
              <w:tabs>
                <w:tab w:val="left" w:pos="873"/>
              </w:tabs>
              <w:ind w:left="880" w:right="23" w:hanging="277"/>
              <w:jc w:val="both"/>
              <w:rPr>
                <w:rFonts w:cstheme="minorHAnsi"/>
              </w:rPr>
            </w:pPr>
            <w:r w:rsidRPr="000177FA">
              <w:rPr>
                <w:rFonts w:cstheme="minorHAnsi"/>
              </w:rPr>
              <w:t>Las hojas de seguridad deberán ser proporcionadas por el proveedor.</w:t>
            </w:r>
          </w:p>
          <w:p w:rsidR="00274863" w:rsidRPr="000177FA" w:rsidRDefault="00274863" w:rsidP="005A1E1E">
            <w:pPr>
              <w:pStyle w:val="Prrafodelista"/>
              <w:widowControl w:val="0"/>
              <w:numPr>
                <w:ilvl w:val="1"/>
                <w:numId w:val="43"/>
              </w:numPr>
              <w:tabs>
                <w:tab w:val="left" w:pos="873"/>
              </w:tabs>
              <w:ind w:left="880" w:right="23" w:hanging="277"/>
              <w:jc w:val="both"/>
              <w:rPr>
                <w:rFonts w:cstheme="minorHAnsi"/>
              </w:rPr>
            </w:pPr>
            <w:r w:rsidRPr="000177FA">
              <w:rPr>
                <w:rFonts w:cstheme="minorHAnsi"/>
              </w:rPr>
              <w:t>El espacio donde se almacenen deberá estar ventilado y libre de humedad.</w:t>
            </w: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1"/>
                <w:numId w:val="51"/>
              </w:numPr>
              <w:ind w:right="23"/>
              <w:jc w:val="both"/>
              <w:rPr>
                <w:rFonts w:cstheme="minorHAnsi"/>
              </w:rPr>
            </w:pPr>
            <w:r w:rsidRPr="000177FA">
              <w:rPr>
                <w:rFonts w:cstheme="minorHAnsi"/>
              </w:rPr>
              <w:t>Para el cas</w:t>
            </w:r>
            <w:r w:rsidR="00016CF5" w:rsidRPr="000177FA">
              <w:rPr>
                <w:rFonts w:cstheme="minorHAnsi"/>
              </w:rPr>
              <w:t>o específico del combustible y d</w:t>
            </w:r>
            <w:r w:rsidRPr="000177FA">
              <w:rPr>
                <w:rFonts w:cstheme="minorHAnsi"/>
              </w:rPr>
              <w:t>iésel</w:t>
            </w:r>
            <w:r w:rsidR="00016CF5" w:rsidRPr="000177FA">
              <w:rPr>
                <w:rFonts w:cstheme="minorHAnsi"/>
              </w:rPr>
              <w:t>.</w:t>
            </w:r>
            <w:r w:rsidRPr="000177FA">
              <w:rPr>
                <w:rFonts w:cstheme="minorHAnsi"/>
              </w:rPr>
              <w:t xml:space="preserve"> </w:t>
            </w:r>
          </w:p>
          <w:p w:rsidR="00274863" w:rsidRPr="000177FA" w:rsidRDefault="00274863" w:rsidP="00274863">
            <w:pPr>
              <w:pStyle w:val="Prrafodelista"/>
              <w:widowControl w:val="0"/>
              <w:ind w:left="360" w:right="23"/>
              <w:jc w:val="both"/>
              <w:rPr>
                <w:rFonts w:cstheme="minorHAnsi"/>
              </w:rPr>
            </w:pPr>
          </w:p>
          <w:p w:rsidR="00274863" w:rsidRPr="000177FA" w:rsidRDefault="00274863" w:rsidP="005A1E1E">
            <w:pPr>
              <w:pStyle w:val="Prrafodelista"/>
              <w:widowControl w:val="0"/>
              <w:numPr>
                <w:ilvl w:val="2"/>
                <w:numId w:val="51"/>
              </w:numPr>
              <w:ind w:left="1021" w:right="23"/>
              <w:jc w:val="both"/>
              <w:rPr>
                <w:rFonts w:cstheme="minorHAnsi"/>
              </w:rPr>
            </w:pPr>
            <w:r w:rsidRPr="000177FA">
              <w:rPr>
                <w:rFonts w:cstheme="minorHAnsi"/>
              </w:rPr>
              <w:t xml:space="preserve">El combustible es almacenado en tanques diseñados para este fin (superficiales confinados o subterráneos), el cual es descargado de un auto tanque, a través de mangueras y accesorios únicos y exclusivos para esta actividad. </w:t>
            </w:r>
          </w:p>
          <w:p w:rsidR="00274863" w:rsidRPr="000177FA" w:rsidRDefault="00274863" w:rsidP="00207652">
            <w:pPr>
              <w:widowControl w:val="0"/>
              <w:ind w:left="1021" w:right="23"/>
              <w:jc w:val="both"/>
              <w:rPr>
                <w:rFonts w:cstheme="minorHAnsi"/>
              </w:rPr>
            </w:pPr>
          </w:p>
          <w:p w:rsidR="00274863" w:rsidRPr="000177FA" w:rsidRDefault="00274863" w:rsidP="005A1E1E">
            <w:pPr>
              <w:pStyle w:val="Prrafodelista"/>
              <w:widowControl w:val="0"/>
              <w:numPr>
                <w:ilvl w:val="2"/>
                <w:numId w:val="51"/>
              </w:numPr>
              <w:ind w:left="1021" w:right="23"/>
              <w:jc w:val="both"/>
              <w:rPr>
                <w:rFonts w:cstheme="minorHAnsi"/>
              </w:rPr>
            </w:pPr>
            <w:r w:rsidRPr="000177FA">
              <w:rPr>
                <w:rFonts w:cstheme="minorHAnsi"/>
              </w:rPr>
              <w:t>El almacenamiento se realiza en tanques exclusivos para cada producto, donde permanecen para su posterior venta. La zona de tanques y sus accesorios (bocatomas, registros, motobombas y accesorios) son identificados de acuerdo al color de octanaje o Diésel, según aplique.</w:t>
            </w:r>
          </w:p>
          <w:p w:rsidR="00274863" w:rsidRPr="000177FA" w:rsidRDefault="00274863" w:rsidP="00207652">
            <w:pPr>
              <w:pStyle w:val="Prrafodelista"/>
              <w:ind w:left="1021"/>
              <w:rPr>
                <w:rFonts w:cstheme="minorHAnsi"/>
              </w:rPr>
            </w:pPr>
          </w:p>
          <w:p w:rsidR="00274863" w:rsidRPr="000177FA" w:rsidRDefault="00274863" w:rsidP="005A1E1E">
            <w:pPr>
              <w:pStyle w:val="Prrafodelista"/>
              <w:widowControl w:val="0"/>
              <w:numPr>
                <w:ilvl w:val="2"/>
                <w:numId w:val="51"/>
              </w:numPr>
              <w:ind w:left="1021" w:right="23"/>
              <w:jc w:val="both"/>
              <w:rPr>
                <w:rFonts w:cstheme="minorHAnsi"/>
              </w:rPr>
            </w:pPr>
            <w:r w:rsidRPr="000177FA">
              <w:rPr>
                <w:rFonts w:cstheme="minorHAnsi"/>
              </w:rPr>
              <w:t>El área de almacenamiento tendrá el acceso limitado, solo a personal de la estación de servicio.</w:t>
            </w:r>
          </w:p>
          <w:p w:rsidR="00274863" w:rsidRPr="000177FA" w:rsidRDefault="00274863" w:rsidP="00207652">
            <w:pPr>
              <w:pStyle w:val="Prrafodelista"/>
              <w:ind w:left="1021"/>
              <w:rPr>
                <w:rFonts w:cstheme="minorHAnsi"/>
              </w:rPr>
            </w:pPr>
          </w:p>
          <w:p w:rsidR="00274863" w:rsidRPr="000177FA" w:rsidRDefault="00274863" w:rsidP="005A1E1E">
            <w:pPr>
              <w:pStyle w:val="Prrafodelista"/>
              <w:widowControl w:val="0"/>
              <w:numPr>
                <w:ilvl w:val="2"/>
                <w:numId w:val="51"/>
              </w:numPr>
              <w:ind w:left="1021" w:right="23"/>
              <w:jc w:val="both"/>
              <w:rPr>
                <w:rFonts w:cstheme="minorHAnsi"/>
              </w:rPr>
            </w:pPr>
            <w:r w:rsidRPr="000177FA">
              <w:rPr>
                <w:rFonts w:cstheme="minorHAnsi"/>
              </w:rPr>
              <w:t>La manipulación de las gasolinas y/o diésel deberá ser posterior a una capacitación del manejo y uso de los materiales.</w:t>
            </w:r>
          </w:p>
          <w:p w:rsidR="00274863" w:rsidRPr="000177FA" w:rsidRDefault="00274863" w:rsidP="00274863">
            <w:pPr>
              <w:pStyle w:val="Prrafodelista"/>
              <w:rPr>
                <w:rFonts w:cstheme="minorHAnsi"/>
              </w:rPr>
            </w:pPr>
          </w:p>
          <w:p w:rsidR="00274863" w:rsidRPr="000177FA" w:rsidRDefault="00274863" w:rsidP="005A1E1E">
            <w:pPr>
              <w:pStyle w:val="Prrafodelista"/>
              <w:widowControl w:val="0"/>
              <w:numPr>
                <w:ilvl w:val="0"/>
                <w:numId w:val="39"/>
              </w:numPr>
              <w:ind w:left="454" w:right="23" w:hanging="266"/>
              <w:jc w:val="both"/>
              <w:rPr>
                <w:rFonts w:cstheme="minorHAnsi"/>
                <w:b/>
              </w:rPr>
            </w:pPr>
            <w:r w:rsidRPr="000177FA">
              <w:rPr>
                <w:rFonts w:cstheme="minorHAnsi"/>
                <w:b/>
              </w:rPr>
              <w:t>Manejo de Combustibles y Sustancias Químicas</w:t>
            </w:r>
            <w:r w:rsidR="00016CF5" w:rsidRPr="000177FA">
              <w:rPr>
                <w:rFonts w:cstheme="minorHAnsi"/>
                <w:b/>
              </w:rPr>
              <w:t>.</w:t>
            </w:r>
          </w:p>
          <w:p w:rsidR="00274863" w:rsidRPr="000177FA" w:rsidRDefault="00274863" w:rsidP="00274863">
            <w:pPr>
              <w:widowControl w:val="0"/>
              <w:ind w:right="23"/>
              <w:jc w:val="both"/>
              <w:rPr>
                <w:rFonts w:cstheme="minorHAnsi"/>
              </w:rPr>
            </w:pPr>
          </w:p>
          <w:p w:rsidR="00274863" w:rsidRPr="000177FA" w:rsidRDefault="00274863" w:rsidP="00274863">
            <w:pPr>
              <w:pStyle w:val="NormalWeb"/>
              <w:shd w:val="clear" w:color="auto" w:fill="FFFFFF"/>
              <w:spacing w:before="0" w:beforeAutospacing="0" w:after="180" w:afterAutospacing="0"/>
              <w:jc w:val="both"/>
              <w:rPr>
                <w:rFonts w:asciiTheme="minorHAnsi" w:hAnsiTheme="minorHAnsi" w:cstheme="minorHAnsi"/>
                <w:sz w:val="22"/>
                <w:szCs w:val="22"/>
              </w:rPr>
            </w:pPr>
            <w:r w:rsidRPr="000177FA">
              <w:rPr>
                <w:rFonts w:asciiTheme="minorHAnsi" w:hAnsiTheme="minorHAnsi" w:cstheme="minorHAnsi"/>
                <w:bCs/>
                <w:sz w:val="22"/>
                <w:szCs w:val="22"/>
              </w:rPr>
              <w:t>2.1. Precauciones durante su manipulación:</w:t>
            </w:r>
          </w:p>
          <w:p w:rsidR="00274863" w:rsidRPr="000177FA" w:rsidRDefault="00274863" w:rsidP="005A1E1E">
            <w:pPr>
              <w:pStyle w:val="NormalWeb"/>
              <w:numPr>
                <w:ilvl w:val="0"/>
                <w:numId w:val="45"/>
              </w:numPr>
              <w:shd w:val="clear" w:color="auto" w:fill="FFFFFF"/>
              <w:spacing w:before="0" w:beforeAutospacing="0" w:after="180" w:afterAutospacing="0"/>
              <w:jc w:val="both"/>
              <w:rPr>
                <w:rFonts w:asciiTheme="minorHAnsi" w:hAnsiTheme="minorHAnsi" w:cstheme="minorHAnsi"/>
                <w:sz w:val="22"/>
                <w:szCs w:val="22"/>
              </w:rPr>
            </w:pPr>
            <w:bookmarkStart w:id="1" w:name="p41"/>
            <w:bookmarkEnd w:id="1"/>
            <w:r w:rsidRPr="000177FA">
              <w:rPr>
                <w:rFonts w:asciiTheme="minorHAnsi" w:hAnsiTheme="minorHAnsi" w:cstheme="minorHAnsi"/>
                <w:sz w:val="22"/>
                <w:szCs w:val="22"/>
              </w:rPr>
              <w:t>Como regla general, los lugares en los que se manipulen estos productos deben estar bien acondicionados (con buena iluminación, secos, ventilados y con pisos en buenas condiciones). Si a pesar de todo puede persistir su presencia, utilizar protección respiratoria provista del adecuado filtro.</w:t>
            </w:r>
          </w:p>
          <w:p w:rsidR="00274863" w:rsidRPr="000177FA" w:rsidRDefault="00274863" w:rsidP="005A1E1E">
            <w:pPr>
              <w:pStyle w:val="NormalWeb"/>
              <w:numPr>
                <w:ilvl w:val="0"/>
                <w:numId w:val="45"/>
              </w:numPr>
              <w:shd w:val="clear" w:color="auto" w:fill="FFFFFF"/>
              <w:spacing w:before="0" w:beforeAutospacing="0" w:after="180" w:afterAutospacing="0"/>
              <w:jc w:val="both"/>
              <w:rPr>
                <w:rFonts w:asciiTheme="minorHAnsi" w:hAnsiTheme="minorHAnsi" w:cstheme="minorHAnsi"/>
                <w:sz w:val="22"/>
                <w:szCs w:val="22"/>
              </w:rPr>
            </w:pPr>
            <w:r w:rsidRPr="000177FA">
              <w:rPr>
                <w:rFonts w:asciiTheme="minorHAnsi" w:hAnsiTheme="minorHAnsi" w:cstheme="minorHAnsi"/>
                <w:sz w:val="22"/>
                <w:szCs w:val="22"/>
              </w:rPr>
              <w:t>Utilizar la protección ocular recomendada.</w:t>
            </w:r>
          </w:p>
          <w:p w:rsidR="00274863" w:rsidRPr="000177FA" w:rsidRDefault="00274863" w:rsidP="005A1E1E">
            <w:pPr>
              <w:pStyle w:val="NormalWeb"/>
              <w:numPr>
                <w:ilvl w:val="0"/>
                <w:numId w:val="45"/>
              </w:numPr>
              <w:shd w:val="clear" w:color="auto" w:fill="FFFFFF"/>
              <w:spacing w:before="0" w:beforeAutospacing="0" w:after="0" w:afterAutospacing="0"/>
              <w:jc w:val="both"/>
              <w:rPr>
                <w:rFonts w:asciiTheme="minorHAnsi" w:hAnsiTheme="minorHAnsi" w:cstheme="minorHAnsi"/>
                <w:sz w:val="22"/>
                <w:szCs w:val="22"/>
              </w:rPr>
            </w:pPr>
            <w:r w:rsidRPr="000177FA">
              <w:rPr>
                <w:rFonts w:asciiTheme="minorHAnsi" w:hAnsiTheme="minorHAnsi" w:cstheme="minorHAnsi"/>
                <w:sz w:val="22"/>
                <w:szCs w:val="22"/>
              </w:rPr>
              <w:t>Proteger la piel del contacto con estos productos utilizando los guantes y ropa recomendados. En trabajos de precisión en los que se requiera mucha sensibilidad táctil y no sea posible el uso de guantes, utilizar crema o cualquier otro ungüento adecuado para la actividad. La protección que proporcionan dichas cremas no dura toda la jornada, por lo que se aplicarán al comenzar el trabajo con las manos limpias y se repetirá la aplicación al menos dos veces más durante la jornada, debiendo lavarse siempre antes de aplicar la crema.</w:t>
            </w:r>
          </w:p>
          <w:p w:rsidR="00274863" w:rsidRPr="000177FA" w:rsidRDefault="00274863" w:rsidP="00274863">
            <w:pPr>
              <w:pStyle w:val="NormalWeb"/>
              <w:shd w:val="clear" w:color="auto" w:fill="FFFFFF"/>
              <w:spacing w:before="0" w:beforeAutospacing="0" w:after="0" w:afterAutospacing="0"/>
              <w:jc w:val="both"/>
              <w:rPr>
                <w:rFonts w:asciiTheme="minorHAnsi" w:hAnsiTheme="minorHAnsi" w:cstheme="minorHAnsi"/>
                <w:sz w:val="22"/>
                <w:szCs w:val="22"/>
              </w:rPr>
            </w:pPr>
          </w:p>
          <w:p w:rsidR="00274863" w:rsidRPr="000177FA" w:rsidRDefault="00274863" w:rsidP="005A1E1E">
            <w:pPr>
              <w:pStyle w:val="NormalWeb"/>
              <w:numPr>
                <w:ilvl w:val="1"/>
                <w:numId w:val="46"/>
              </w:numPr>
              <w:shd w:val="clear" w:color="auto" w:fill="FFFFFF"/>
              <w:spacing w:before="0" w:beforeAutospacing="0" w:after="180" w:afterAutospacing="0"/>
              <w:jc w:val="both"/>
              <w:rPr>
                <w:rFonts w:asciiTheme="minorHAnsi" w:hAnsiTheme="minorHAnsi" w:cstheme="minorHAnsi"/>
                <w:bCs/>
                <w:sz w:val="22"/>
                <w:szCs w:val="22"/>
              </w:rPr>
            </w:pPr>
            <w:r w:rsidRPr="000177FA">
              <w:rPr>
                <w:rFonts w:asciiTheme="minorHAnsi" w:hAnsiTheme="minorHAnsi" w:cstheme="minorHAnsi"/>
                <w:bCs/>
                <w:sz w:val="22"/>
                <w:szCs w:val="22"/>
              </w:rPr>
              <w:t>Condiciones a tener en cuenta para el manejo seguro:</w:t>
            </w:r>
          </w:p>
          <w:p w:rsidR="00274863" w:rsidRPr="000177FA" w:rsidRDefault="00274863" w:rsidP="005A1E1E">
            <w:pPr>
              <w:pStyle w:val="NormalWeb"/>
              <w:numPr>
                <w:ilvl w:val="0"/>
                <w:numId w:val="44"/>
              </w:numPr>
              <w:shd w:val="clear" w:color="auto" w:fill="FFFFFF"/>
              <w:spacing w:before="0" w:beforeAutospacing="0" w:after="180" w:afterAutospacing="0"/>
              <w:jc w:val="both"/>
              <w:rPr>
                <w:rFonts w:asciiTheme="minorHAnsi" w:hAnsiTheme="minorHAnsi" w:cstheme="minorHAnsi"/>
                <w:sz w:val="22"/>
                <w:szCs w:val="22"/>
              </w:rPr>
            </w:pPr>
            <w:r w:rsidRPr="000177FA">
              <w:rPr>
                <w:rFonts w:asciiTheme="minorHAnsi" w:hAnsiTheme="minorHAnsi" w:cstheme="minorHAnsi"/>
                <w:sz w:val="22"/>
                <w:szCs w:val="22"/>
              </w:rPr>
              <w:t>No guardar ni consumir alimentos o bebidas, ni fumar ni realizar cualquier actividad que implique el uso de elementos o equipos capaces de provocar chispas, llamas abiertas o fuentes de ignición, tales como cerillas, mecheros, sopletes, etc., en los lugares donde se utilicen estos productos.</w:t>
            </w:r>
          </w:p>
          <w:p w:rsidR="00274863" w:rsidRPr="000177FA" w:rsidRDefault="00274863" w:rsidP="005A1E1E">
            <w:pPr>
              <w:pStyle w:val="NormalWeb"/>
              <w:numPr>
                <w:ilvl w:val="0"/>
                <w:numId w:val="44"/>
              </w:numPr>
              <w:shd w:val="clear" w:color="auto" w:fill="FFFFFF"/>
              <w:spacing w:before="0" w:beforeAutospacing="0" w:after="180" w:afterAutospacing="0"/>
              <w:jc w:val="both"/>
              <w:rPr>
                <w:rFonts w:asciiTheme="minorHAnsi" w:hAnsiTheme="minorHAnsi" w:cstheme="minorHAnsi"/>
                <w:sz w:val="22"/>
                <w:szCs w:val="22"/>
              </w:rPr>
            </w:pPr>
            <w:r w:rsidRPr="000177FA">
              <w:rPr>
                <w:rFonts w:asciiTheme="minorHAnsi" w:hAnsiTheme="minorHAnsi" w:cstheme="minorHAnsi"/>
                <w:sz w:val="22"/>
                <w:szCs w:val="22"/>
              </w:rPr>
              <w:t>Evitar el contacto con la piel, así como la impregnación de la ropa con estos productos.</w:t>
            </w:r>
          </w:p>
          <w:p w:rsidR="00274863" w:rsidRPr="000177FA" w:rsidRDefault="00274863" w:rsidP="005A1E1E">
            <w:pPr>
              <w:pStyle w:val="NormalWeb"/>
              <w:numPr>
                <w:ilvl w:val="0"/>
                <w:numId w:val="44"/>
              </w:numPr>
              <w:shd w:val="clear" w:color="auto" w:fill="FFFFFF"/>
              <w:spacing w:before="0" w:beforeAutospacing="0" w:after="180" w:afterAutospacing="0"/>
              <w:jc w:val="both"/>
              <w:rPr>
                <w:rFonts w:asciiTheme="minorHAnsi" w:hAnsiTheme="minorHAnsi" w:cstheme="minorHAnsi"/>
                <w:sz w:val="22"/>
                <w:szCs w:val="22"/>
              </w:rPr>
            </w:pPr>
            <w:r w:rsidRPr="000177FA">
              <w:rPr>
                <w:rFonts w:asciiTheme="minorHAnsi" w:hAnsiTheme="minorHAnsi" w:cstheme="minorHAnsi"/>
                <w:sz w:val="22"/>
                <w:szCs w:val="22"/>
              </w:rPr>
              <w:t>No reutilizar botellas de agua o contenedores de bebidas, rellenándolos con los productos en cuestión. Cuando sea necesario trasvasarlos desde su envase original a otro más pequeño, usar recipientes especiales para productos químicos y etiquetarlos adecuadamente, debiendo permanecer siempre bien cerrados.</w:t>
            </w:r>
          </w:p>
          <w:p w:rsidR="00274863" w:rsidRPr="000177FA" w:rsidRDefault="00274863" w:rsidP="005A1E1E">
            <w:pPr>
              <w:pStyle w:val="NormalWeb"/>
              <w:numPr>
                <w:ilvl w:val="0"/>
                <w:numId w:val="44"/>
              </w:numPr>
              <w:shd w:val="clear" w:color="auto" w:fill="FFFFFF"/>
              <w:spacing w:before="0" w:beforeAutospacing="0" w:after="180" w:afterAutospacing="0"/>
              <w:jc w:val="both"/>
              <w:rPr>
                <w:rFonts w:asciiTheme="minorHAnsi" w:hAnsiTheme="minorHAnsi" w:cstheme="minorHAnsi"/>
                <w:sz w:val="22"/>
                <w:szCs w:val="22"/>
              </w:rPr>
            </w:pPr>
            <w:r w:rsidRPr="000177FA">
              <w:rPr>
                <w:rFonts w:asciiTheme="minorHAnsi" w:hAnsiTheme="minorHAnsi" w:cstheme="minorHAnsi"/>
                <w:sz w:val="22"/>
                <w:szCs w:val="22"/>
              </w:rPr>
              <w:t>No acumular trapos impregnados en recintos cerrados y con poca ventilación, ya que pueden auto inflamarse.</w:t>
            </w:r>
          </w:p>
          <w:p w:rsidR="00274863" w:rsidRPr="000177FA" w:rsidRDefault="00274863" w:rsidP="005A1E1E">
            <w:pPr>
              <w:pStyle w:val="NormalWeb"/>
              <w:numPr>
                <w:ilvl w:val="0"/>
                <w:numId w:val="44"/>
              </w:numPr>
              <w:shd w:val="clear" w:color="auto" w:fill="FFFFFF"/>
              <w:spacing w:before="0" w:beforeAutospacing="0" w:after="180" w:afterAutospacing="0"/>
              <w:jc w:val="both"/>
              <w:rPr>
                <w:rFonts w:asciiTheme="minorHAnsi" w:hAnsiTheme="minorHAnsi" w:cstheme="minorHAnsi"/>
                <w:sz w:val="22"/>
                <w:szCs w:val="22"/>
              </w:rPr>
            </w:pPr>
            <w:r w:rsidRPr="000177FA">
              <w:rPr>
                <w:rFonts w:asciiTheme="minorHAnsi" w:hAnsiTheme="minorHAnsi" w:cstheme="minorHAnsi"/>
                <w:sz w:val="22"/>
                <w:szCs w:val="22"/>
              </w:rPr>
              <w:t>Evitar el contacto de estos productos con ácidos fuertes y agentes oxidantes.</w:t>
            </w:r>
          </w:p>
          <w:p w:rsidR="00274863" w:rsidRPr="000177FA" w:rsidRDefault="00274863" w:rsidP="005A1E1E">
            <w:pPr>
              <w:pStyle w:val="NormalWeb"/>
              <w:numPr>
                <w:ilvl w:val="0"/>
                <w:numId w:val="44"/>
              </w:numPr>
              <w:shd w:val="clear" w:color="auto" w:fill="FFFFFF"/>
              <w:spacing w:before="0" w:beforeAutospacing="0" w:after="180" w:afterAutospacing="0"/>
              <w:jc w:val="both"/>
              <w:rPr>
                <w:rFonts w:asciiTheme="minorHAnsi" w:hAnsiTheme="minorHAnsi" w:cstheme="minorHAnsi"/>
                <w:sz w:val="22"/>
                <w:szCs w:val="22"/>
              </w:rPr>
            </w:pPr>
            <w:r w:rsidRPr="000177FA">
              <w:rPr>
                <w:rFonts w:asciiTheme="minorHAnsi" w:hAnsiTheme="minorHAnsi" w:cstheme="minorHAnsi"/>
                <w:sz w:val="22"/>
                <w:szCs w:val="22"/>
              </w:rPr>
              <w:t>En caso de duda, consultar la ficha de seguridad de cada producto en particular.</w:t>
            </w:r>
          </w:p>
          <w:p w:rsidR="00274863" w:rsidRPr="000177FA" w:rsidRDefault="00274863" w:rsidP="005A1E1E">
            <w:pPr>
              <w:pStyle w:val="Prrafodelista"/>
              <w:widowControl w:val="0"/>
              <w:numPr>
                <w:ilvl w:val="0"/>
                <w:numId w:val="47"/>
              </w:numPr>
              <w:ind w:right="23"/>
              <w:jc w:val="both"/>
            </w:pPr>
            <w:r w:rsidRPr="000177FA">
              <w:t xml:space="preserve">Tomaran precauciones para controlar o eliminar fuentes de ignición, como llamas expuestas, luces, cigarrillos, soldaduras, superficies calientes, calor de fricción, chispas, electricidad estática, arcos eléctricos, ignición espontánea, reacciones químicas, y calor irradiado. </w:t>
            </w:r>
          </w:p>
          <w:p w:rsidR="00274863" w:rsidRPr="000177FA" w:rsidRDefault="00274863" w:rsidP="00274863">
            <w:pPr>
              <w:pStyle w:val="Prrafodelista"/>
              <w:widowControl w:val="0"/>
              <w:ind w:right="23"/>
              <w:jc w:val="both"/>
            </w:pPr>
          </w:p>
          <w:p w:rsidR="00274863" w:rsidRPr="000177FA" w:rsidRDefault="00274863" w:rsidP="005A1E1E">
            <w:pPr>
              <w:pStyle w:val="Prrafodelista"/>
              <w:widowControl w:val="0"/>
              <w:numPr>
                <w:ilvl w:val="0"/>
                <w:numId w:val="47"/>
              </w:numPr>
              <w:ind w:right="23"/>
              <w:jc w:val="both"/>
            </w:pPr>
            <w:r w:rsidRPr="000177FA">
              <w:t>No realizar trabajos de corte y soldadura cerca de los tanques de almacenamiento y dispensarios. Si esto no es posible, se protegerán con pantallas a prueba de fuego para confinar el calor y las chispas.</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t>Los líquidos y solventes inflamables se deberán guardar en recipientes y gabinetes de metal aprobados, lejos de cualquier fuente de ignición. Mantenga a mano solo la cantidad mínima necesaria del líquido inflamable para hacer el trabajo durante un turno.</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lastRenderedPageBreak/>
              <w:t xml:space="preserve">Los dispensadores de líquidos inflamables deben estar equipados con válvulas aprobadas de cierre automático y con conexión eléctrica a tierra. Los dispensadores deben también estar equipados con un respiradero de seguridad que permita el alivio seguro de la presión, debido a un aumento en la temperatura ambiente, y que además evite una presión negativa cuando se está dispensando, permitiendo el flujo regular del líquido del tambor. Asegúrese de que los recipientes para dispensar y recibir estos líquidos estén eléctricamente interconectados, antes de transferir líquidos inflamables.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t xml:space="preserve">El equipo eléctrico utilizado en áreas de almacenaje de líquidos inflamables y solventes debe estar diseñado especialmente para usarse en lugares con atmósferas peligrosas.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t xml:space="preserve">En cada área de almacenaje debe haber extintores de incendios, del tipo requerido para líquidos; inflamables, solventes o combustibles, debidamente inspeccionados. Los trabajadores asignados a estas áreas deberán conocer la ubicación y el método de operación de los extintores de incendios.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t xml:space="preserve">Las áreas para dispensar, utilizar o almacenar líquidos inflamables y solventes deberán tener ventilación adecuada (mecánica o natural) para prevenir la acumulación de vapores explosivos.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t xml:space="preserve">Deberán controlarse los accesos en áreas donde se almacenan líquidos inflamables y/o combustibles.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t xml:space="preserve">Se harán provisiones para evitar la contaminación del ambiente en caso de derrames de líquidos inflamables y/o combustibles.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t xml:space="preserve">En lo posible, los inflamables y combustibles se almacenaran bajo techo.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t xml:space="preserve">Deben mantenerse visibles y en buen estado los letreros con advertencia de no fumar y de no tener llamas expuestas en toda área de despacho y almacén de combustibles </w:t>
            </w:r>
          </w:p>
          <w:p w:rsidR="00274863" w:rsidRPr="000177FA" w:rsidRDefault="00274863" w:rsidP="00274863">
            <w:pPr>
              <w:widowControl w:val="0"/>
              <w:ind w:right="23"/>
              <w:jc w:val="both"/>
            </w:pPr>
          </w:p>
          <w:p w:rsidR="00274863" w:rsidRPr="000177FA" w:rsidRDefault="00274863" w:rsidP="005A1E1E">
            <w:pPr>
              <w:pStyle w:val="Prrafodelista"/>
              <w:widowControl w:val="0"/>
              <w:numPr>
                <w:ilvl w:val="0"/>
                <w:numId w:val="47"/>
              </w:numPr>
              <w:ind w:right="23"/>
              <w:jc w:val="both"/>
            </w:pPr>
            <w:r w:rsidRPr="000177FA">
              <w:t>Antes de utilizar los líquidos inflamables, solventes y combustibles, los usuarios deberán leer las instrucciones y etiquetas del contenedor, al igual que la Hoja de Información de Materiales Peligrosos (MSDS) del producto.</w:t>
            </w:r>
          </w:p>
          <w:p w:rsidR="0065285A" w:rsidRPr="000177FA" w:rsidRDefault="0065285A" w:rsidP="0065285A">
            <w:pPr>
              <w:widowControl w:val="0"/>
              <w:ind w:right="23"/>
              <w:jc w:val="both"/>
            </w:pPr>
          </w:p>
          <w:p w:rsidR="00274863" w:rsidRPr="000177FA" w:rsidRDefault="0065285A" w:rsidP="005A1E1E">
            <w:pPr>
              <w:pStyle w:val="Prrafodelista"/>
              <w:widowControl w:val="0"/>
              <w:numPr>
                <w:ilvl w:val="1"/>
                <w:numId w:val="46"/>
              </w:numPr>
              <w:ind w:right="23"/>
              <w:jc w:val="both"/>
              <w:rPr>
                <w:rFonts w:cstheme="minorHAnsi"/>
              </w:rPr>
            </w:pPr>
            <w:r w:rsidRPr="000177FA">
              <w:t xml:space="preserve"> </w:t>
            </w:r>
            <w:r w:rsidR="00274863" w:rsidRPr="000177FA">
              <w:rPr>
                <w:rFonts w:cstheme="minorHAnsi"/>
              </w:rPr>
              <w:t>Condiciones en área de Despacho</w:t>
            </w:r>
            <w:r w:rsidRPr="000177FA">
              <w:rPr>
                <w:rFonts w:cstheme="minorHAnsi"/>
              </w:rPr>
              <w:t>.</w:t>
            </w:r>
          </w:p>
          <w:p w:rsidR="00274863" w:rsidRPr="000177FA" w:rsidRDefault="00274863" w:rsidP="00274863">
            <w:pPr>
              <w:pStyle w:val="Prrafodelista"/>
              <w:widowControl w:val="0"/>
              <w:ind w:left="454" w:right="23"/>
              <w:jc w:val="both"/>
              <w:rPr>
                <w:rFonts w:cstheme="minorHAnsi"/>
              </w:rPr>
            </w:pPr>
          </w:p>
          <w:p w:rsidR="00274863" w:rsidRPr="000177FA" w:rsidRDefault="00274863" w:rsidP="005A1E1E">
            <w:pPr>
              <w:pStyle w:val="Prrafodelista"/>
              <w:widowControl w:val="0"/>
              <w:numPr>
                <w:ilvl w:val="2"/>
                <w:numId w:val="46"/>
              </w:numPr>
              <w:ind w:right="23"/>
              <w:jc w:val="both"/>
              <w:rPr>
                <w:rFonts w:cstheme="minorHAnsi"/>
              </w:rPr>
            </w:pPr>
            <w:r w:rsidRPr="000177FA">
              <w:rPr>
                <w:rFonts w:cstheme="minorHAnsi"/>
              </w:rPr>
              <w:t>Las áreas o instalaciones donde se realice despacho de combustible, se deben tener en consideración  las siguientes condiciones de operación:</w:t>
            </w:r>
          </w:p>
          <w:p w:rsidR="00274863" w:rsidRPr="000177FA" w:rsidRDefault="00274863" w:rsidP="00274863">
            <w:pPr>
              <w:widowControl w:val="0"/>
              <w:ind w:right="23"/>
              <w:jc w:val="both"/>
              <w:rPr>
                <w:rFonts w:cstheme="minorHAnsi"/>
              </w:rPr>
            </w:pPr>
            <w:r w:rsidRPr="000177FA">
              <w:rPr>
                <w:rFonts w:cstheme="minorHAnsi"/>
              </w:rPr>
              <w:t xml:space="preserve"> </w:t>
            </w:r>
          </w:p>
          <w:p w:rsidR="00274863" w:rsidRPr="000177FA" w:rsidRDefault="00274863" w:rsidP="005A1E1E">
            <w:pPr>
              <w:pStyle w:val="Prrafodelista"/>
              <w:widowControl w:val="0"/>
              <w:numPr>
                <w:ilvl w:val="0"/>
                <w:numId w:val="48"/>
              </w:numPr>
              <w:ind w:right="23" w:hanging="266"/>
              <w:jc w:val="both"/>
              <w:rPr>
                <w:rFonts w:cstheme="minorHAnsi"/>
              </w:rPr>
            </w:pPr>
            <w:r w:rsidRPr="000177FA">
              <w:rPr>
                <w:rFonts w:cstheme="minorHAnsi"/>
              </w:rPr>
              <w:t>Para toda actividad donde se manipulen sustancias químicas peligrosas como es el caso del despacho de combustible se deberá de contar con una trampa de grasas, la cual permita dirigir la sustancia una vez lavada dicha área, en caso de derrames, con la finalidad de disminuir los riesgos.</w:t>
            </w:r>
          </w:p>
          <w:p w:rsidR="00274863" w:rsidRPr="000177FA" w:rsidRDefault="00274863" w:rsidP="00274863">
            <w:pPr>
              <w:widowControl w:val="0"/>
              <w:ind w:left="720" w:right="23" w:hanging="266"/>
              <w:jc w:val="both"/>
              <w:rPr>
                <w:rFonts w:cstheme="minorHAnsi"/>
              </w:rPr>
            </w:pPr>
          </w:p>
          <w:p w:rsidR="00274863" w:rsidRPr="000177FA" w:rsidRDefault="00274863" w:rsidP="005A1E1E">
            <w:pPr>
              <w:pStyle w:val="Prrafodelista"/>
              <w:widowControl w:val="0"/>
              <w:numPr>
                <w:ilvl w:val="0"/>
                <w:numId w:val="48"/>
              </w:numPr>
              <w:ind w:right="23" w:hanging="266"/>
              <w:jc w:val="both"/>
              <w:rPr>
                <w:rFonts w:cstheme="minorHAnsi"/>
              </w:rPr>
            </w:pPr>
            <w:r w:rsidRPr="000177FA">
              <w:rPr>
                <w:rFonts w:cstheme="minorHAnsi"/>
              </w:rPr>
              <w:t>En caso de presentarse un derrame por manejo de aceites y lubricantes de vehículos automotores, este deberá ser lavado de manera inmediata, acordonando el área de trabajo.</w:t>
            </w:r>
          </w:p>
          <w:p w:rsidR="00274863" w:rsidRPr="000177FA" w:rsidRDefault="00274863" w:rsidP="00274863">
            <w:pPr>
              <w:pStyle w:val="Prrafodelista"/>
              <w:ind w:hanging="266"/>
              <w:rPr>
                <w:rFonts w:cstheme="minorHAnsi"/>
              </w:rPr>
            </w:pPr>
          </w:p>
          <w:p w:rsidR="00274863" w:rsidRPr="000177FA" w:rsidRDefault="00274863" w:rsidP="005A1E1E">
            <w:pPr>
              <w:pStyle w:val="Prrafodelista"/>
              <w:widowControl w:val="0"/>
              <w:numPr>
                <w:ilvl w:val="0"/>
                <w:numId w:val="48"/>
              </w:numPr>
              <w:ind w:right="23" w:hanging="266"/>
              <w:jc w:val="both"/>
              <w:rPr>
                <w:rFonts w:cstheme="minorHAnsi"/>
              </w:rPr>
            </w:pPr>
            <w:r w:rsidRPr="000177FA">
              <w:rPr>
                <w:rFonts w:cstheme="minorHAnsi"/>
              </w:rPr>
              <w:t>Para el manejo de cualquier sustancia química deberá ser utilizado el equipo de protección personal proporcionado por la estación de servicio.</w:t>
            </w:r>
          </w:p>
          <w:p w:rsidR="00274863" w:rsidRPr="000177FA" w:rsidRDefault="00274863" w:rsidP="00274863">
            <w:pPr>
              <w:pStyle w:val="Prrafodelista"/>
              <w:ind w:hanging="266"/>
              <w:rPr>
                <w:rFonts w:cstheme="minorHAnsi"/>
              </w:rPr>
            </w:pPr>
          </w:p>
          <w:p w:rsidR="00274863" w:rsidRPr="000177FA" w:rsidRDefault="00274863" w:rsidP="005A1E1E">
            <w:pPr>
              <w:pStyle w:val="Prrafodelista"/>
              <w:widowControl w:val="0"/>
              <w:numPr>
                <w:ilvl w:val="0"/>
                <w:numId w:val="48"/>
              </w:numPr>
              <w:ind w:right="23" w:hanging="266"/>
              <w:jc w:val="both"/>
              <w:rPr>
                <w:rFonts w:cstheme="minorHAnsi"/>
              </w:rPr>
            </w:pPr>
            <w:r w:rsidRPr="000177FA">
              <w:rPr>
                <w:rFonts w:cstheme="minorHAnsi"/>
              </w:rPr>
              <w:t>El personal encargado de la manipulación deberá contar con los conocimientos y habilidades para el manejo de la misma, que deberán ser comprobables.</w:t>
            </w:r>
          </w:p>
          <w:p w:rsidR="00274863" w:rsidRPr="000177FA" w:rsidRDefault="00274863" w:rsidP="00274863">
            <w:pPr>
              <w:pStyle w:val="Prrafodelista"/>
              <w:ind w:hanging="266"/>
              <w:rPr>
                <w:rFonts w:cstheme="minorHAnsi"/>
              </w:rPr>
            </w:pPr>
          </w:p>
          <w:p w:rsidR="00274863" w:rsidRPr="000177FA" w:rsidRDefault="00274863" w:rsidP="005A1E1E">
            <w:pPr>
              <w:pStyle w:val="Prrafodelista"/>
              <w:widowControl w:val="0"/>
              <w:numPr>
                <w:ilvl w:val="0"/>
                <w:numId w:val="48"/>
              </w:numPr>
              <w:ind w:right="23" w:hanging="266"/>
              <w:jc w:val="both"/>
              <w:rPr>
                <w:rFonts w:cstheme="minorHAnsi"/>
              </w:rPr>
            </w:pPr>
            <w:r w:rsidRPr="000177FA">
              <w:rPr>
                <w:rFonts w:cstheme="minorHAnsi"/>
              </w:rPr>
              <w:t>Se deberá realizar supervisiones al personal que maneja sustancias químicas con la finalidad de corroborar el buen manejo de las mismas de tal manera que el personal no se vea en una situación de riesgo.</w:t>
            </w:r>
          </w:p>
          <w:p w:rsidR="00274863" w:rsidRPr="000177FA" w:rsidRDefault="00274863" w:rsidP="00274863">
            <w:pPr>
              <w:pStyle w:val="Prrafodelista"/>
              <w:widowControl w:val="0"/>
              <w:ind w:right="23" w:hanging="266"/>
              <w:jc w:val="both"/>
              <w:rPr>
                <w:rFonts w:cstheme="minorHAnsi"/>
              </w:rPr>
            </w:pPr>
          </w:p>
          <w:p w:rsidR="00274863" w:rsidRPr="000177FA" w:rsidRDefault="00274863" w:rsidP="005A1E1E">
            <w:pPr>
              <w:pStyle w:val="Prrafodelista"/>
              <w:widowControl w:val="0"/>
              <w:numPr>
                <w:ilvl w:val="0"/>
                <w:numId w:val="48"/>
              </w:numPr>
              <w:ind w:right="23" w:hanging="266"/>
              <w:jc w:val="both"/>
              <w:rPr>
                <w:rFonts w:cstheme="minorHAnsi"/>
              </w:rPr>
            </w:pPr>
            <w:r w:rsidRPr="000177FA">
              <w:rPr>
                <w:rFonts w:cstheme="minorHAnsi"/>
              </w:rPr>
              <w:t>El manejo de sustancias químicas debe realizarse con equipo de protección personal adecuado, queda prohibido el manejo de estas sin la utilización del mismo.</w:t>
            </w:r>
          </w:p>
          <w:p w:rsidR="00274863" w:rsidRPr="000177FA" w:rsidRDefault="00274863" w:rsidP="00274863">
            <w:pPr>
              <w:pStyle w:val="Prrafodelista"/>
              <w:rPr>
                <w:rFonts w:cstheme="minorHAnsi"/>
              </w:rPr>
            </w:pPr>
          </w:p>
          <w:p w:rsidR="00274863" w:rsidRPr="000177FA" w:rsidRDefault="00274863" w:rsidP="005A1E1E">
            <w:pPr>
              <w:pStyle w:val="Prrafodelista"/>
              <w:widowControl w:val="0"/>
              <w:numPr>
                <w:ilvl w:val="0"/>
                <w:numId w:val="46"/>
              </w:numPr>
              <w:ind w:right="23"/>
              <w:jc w:val="both"/>
              <w:rPr>
                <w:rFonts w:cstheme="minorHAnsi"/>
                <w:b/>
              </w:rPr>
            </w:pPr>
            <w:r w:rsidRPr="000177FA">
              <w:rPr>
                <w:rFonts w:cstheme="minorHAnsi"/>
                <w:b/>
              </w:rPr>
              <w:t>Almacenamiento de sustancias químicas</w:t>
            </w:r>
            <w:r w:rsidR="0065285A" w:rsidRPr="000177FA">
              <w:rPr>
                <w:rFonts w:cstheme="minorHAnsi"/>
                <w:b/>
              </w:rPr>
              <w:t>.</w:t>
            </w: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1"/>
                <w:numId w:val="52"/>
              </w:numPr>
              <w:ind w:right="23"/>
              <w:jc w:val="both"/>
              <w:rPr>
                <w:rFonts w:cstheme="minorHAnsi"/>
              </w:rPr>
            </w:pPr>
            <w:r w:rsidRPr="000177FA">
              <w:rPr>
                <w:rFonts w:cstheme="minorHAnsi"/>
              </w:rPr>
              <w:t xml:space="preserve">Se deberá disponer de un espacio definido para el almacenamiento de sustancias químicas como lo son líquidos de limpieza, aceites y lubricantes, dichos espacios deberán estar libres de humedad, fuentes de ignición, así como también de posibles inundaciones y con ventilación adecuada. </w:t>
            </w: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1"/>
                <w:numId w:val="52"/>
              </w:numPr>
              <w:ind w:right="23"/>
              <w:jc w:val="both"/>
              <w:rPr>
                <w:rFonts w:cstheme="minorHAnsi"/>
              </w:rPr>
            </w:pPr>
            <w:r w:rsidRPr="000177FA">
              <w:rPr>
                <w:rFonts w:cstheme="minorHAnsi"/>
              </w:rPr>
              <w:t>Para un almacenamiento adecuado de las sustancias químicas se debe considerar las siguientes medidas de seguridad generales:</w:t>
            </w:r>
          </w:p>
          <w:p w:rsidR="00274863" w:rsidRPr="000177FA" w:rsidRDefault="00274863" w:rsidP="00274863">
            <w:pPr>
              <w:pStyle w:val="Prrafodelista"/>
              <w:widowControl w:val="0"/>
              <w:ind w:left="596" w:right="23" w:hanging="473"/>
              <w:jc w:val="both"/>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El área debe permanecer limpia, ordenada.</w:t>
            </w:r>
          </w:p>
          <w:p w:rsidR="00274863" w:rsidRPr="000177FA" w:rsidRDefault="00274863" w:rsidP="00274863">
            <w:pPr>
              <w:pStyle w:val="Prrafodelista"/>
              <w:widowControl w:val="0"/>
              <w:ind w:left="454" w:right="23"/>
              <w:jc w:val="both"/>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 xml:space="preserve">El almacén o área designada deberá estar bien iluminada y ventilada (natural o artificialmente). </w:t>
            </w:r>
          </w:p>
          <w:p w:rsidR="00274863" w:rsidRPr="000177FA" w:rsidRDefault="00274863" w:rsidP="00274863">
            <w:pPr>
              <w:pStyle w:val="Prrafodelista"/>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Todas las sustancias químicas dentro de la estación de servicio deberá contar con su hoja de datos de seguridad (HDS) y deberán estar al alcance de los trabajadores.</w:t>
            </w:r>
          </w:p>
          <w:p w:rsidR="00274863" w:rsidRPr="000177FA" w:rsidRDefault="00274863" w:rsidP="00274863">
            <w:pPr>
              <w:pStyle w:val="Prrafodelista"/>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Toda sustancia química almacenada deberá estar previamente identificada y debidamente tapada.</w:t>
            </w:r>
          </w:p>
          <w:p w:rsidR="00274863" w:rsidRPr="000177FA" w:rsidRDefault="00274863" w:rsidP="00274863">
            <w:pPr>
              <w:pStyle w:val="Prrafodelista"/>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No estibar porrones uno encima del otro.</w:t>
            </w:r>
          </w:p>
          <w:p w:rsidR="00274863" w:rsidRPr="000177FA" w:rsidRDefault="00274863" w:rsidP="00274863">
            <w:pPr>
              <w:pStyle w:val="Prrafodelista"/>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Contar con material absorbente el caso de derrame.</w:t>
            </w:r>
          </w:p>
          <w:p w:rsidR="00274863" w:rsidRPr="000177FA" w:rsidRDefault="00274863" w:rsidP="00274863">
            <w:pPr>
              <w:pStyle w:val="Prrafodelista"/>
              <w:widowControl w:val="0"/>
              <w:ind w:left="454" w:right="23" w:hanging="266"/>
              <w:jc w:val="both"/>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La distribución de dichas sustancias es competencia de las personas que el responsable así defina.</w:t>
            </w:r>
          </w:p>
          <w:p w:rsidR="00274863" w:rsidRPr="000177FA" w:rsidRDefault="00274863" w:rsidP="00274863">
            <w:pPr>
              <w:pStyle w:val="Prrafodelista"/>
              <w:ind w:left="454" w:hanging="266"/>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Dicho responsable será quien mantenga en perfecto orden y limpieza el área destinada al almacenamiento de sustancia químicas.</w:t>
            </w:r>
          </w:p>
          <w:p w:rsidR="00274863" w:rsidRPr="000177FA" w:rsidRDefault="00274863" w:rsidP="00274863">
            <w:pPr>
              <w:pStyle w:val="Prrafodelista"/>
              <w:ind w:left="454" w:hanging="266"/>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En caso de presentarse un derrame de alguna sustancia deberá darse aviso de manera inmediata al responsable de la estación de servicio.</w:t>
            </w:r>
          </w:p>
          <w:p w:rsidR="00274863" w:rsidRPr="000177FA" w:rsidRDefault="00274863" w:rsidP="00274863">
            <w:pPr>
              <w:pStyle w:val="Prrafodelista"/>
              <w:ind w:left="454" w:hanging="266"/>
              <w:rPr>
                <w:rFonts w:cstheme="minorHAnsi"/>
              </w:rPr>
            </w:pPr>
          </w:p>
          <w:p w:rsidR="00274863" w:rsidRPr="000177FA" w:rsidRDefault="00274863" w:rsidP="005A1E1E">
            <w:pPr>
              <w:pStyle w:val="Prrafodelista"/>
              <w:widowControl w:val="0"/>
              <w:numPr>
                <w:ilvl w:val="0"/>
                <w:numId w:val="49"/>
              </w:numPr>
              <w:ind w:left="454" w:right="23" w:hanging="266"/>
              <w:jc w:val="both"/>
              <w:rPr>
                <w:rFonts w:cstheme="minorHAnsi"/>
              </w:rPr>
            </w:pPr>
            <w:r w:rsidRPr="000177FA">
              <w:rPr>
                <w:rFonts w:cstheme="minorHAnsi"/>
              </w:rPr>
              <w:t>En el caso de las sustancias químicas peligrosas como son los combustibles, dichas áreas (tanques de almacenamiento) deberán estar debidamente identificados.</w:t>
            </w:r>
          </w:p>
          <w:p w:rsidR="00274863" w:rsidRPr="000177FA" w:rsidRDefault="00274863" w:rsidP="00274863">
            <w:pPr>
              <w:widowControl w:val="0"/>
              <w:ind w:right="23"/>
              <w:jc w:val="both"/>
              <w:rPr>
                <w:rFonts w:cstheme="minorHAnsi"/>
              </w:rPr>
            </w:pP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1"/>
                <w:numId w:val="52"/>
              </w:numPr>
              <w:ind w:right="23"/>
              <w:jc w:val="both"/>
              <w:rPr>
                <w:rFonts w:cstheme="minorHAnsi"/>
              </w:rPr>
            </w:pPr>
            <w:r w:rsidRPr="000177FA">
              <w:rPr>
                <w:rFonts w:cstheme="minorHAnsi"/>
              </w:rPr>
              <w:lastRenderedPageBreak/>
              <w:t>Para el caso específico de los combustibles y del Diésel, se debe de brindar mantenimiento e inspección de las instalaciones destinadas para el almacenamiento. Inspeccionar  la hermeticidad y el buen estado de los accesorios de conducción y sensores de monitoreo.</w:t>
            </w: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1"/>
                <w:numId w:val="52"/>
              </w:numPr>
              <w:ind w:right="23"/>
              <w:jc w:val="both"/>
              <w:rPr>
                <w:rFonts w:cstheme="minorHAnsi"/>
              </w:rPr>
            </w:pPr>
            <w:r w:rsidRPr="000177FA">
              <w:rPr>
                <w:rFonts w:cstheme="minorHAnsi"/>
              </w:rPr>
              <w:t>Se deberá revisar que las áreas de descarga (zona de estacionamiento del auto tanque y bocatomas) no presenten daños estructurales, grietas o fisuras que puedan permitir el paso de las sustancias en caso de presentarse una fuga o un derrame.</w:t>
            </w:r>
          </w:p>
          <w:p w:rsidR="00274863" w:rsidRPr="000177FA" w:rsidRDefault="00274863" w:rsidP="00274863">
            <w:pPr>
              <w:widowControl w:val="0"/>
              <w:ind w:right="23"/>
              <w:jc w:val="both"/>
              <w:rPr>
                <w:rFonts w:cstheme="minorHAnsi"/>
              </w:rPr>
            </w:pPr>
            <w:r w:rsidRPr="000177FA">
              <w:rPr>
                <w:rFonts w:cstheme="minorHAnsi"/>
              </w:rPr>
              <w:t xml:space="preserve">  </w:t>
            </w: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0"/>
                <w:numId w:val="52"/>
              </w:numPr>
              <w:ind w:right="23"/>
              <w:jc w:val="both"/>
              <w:rPr>
                <w:rFonts w:cstheme="minorHAnsi"/>
                <w:b/>
              </w:rPr>
            </w:pPr>
            <w:r w:rsidRPr="000177FA">
              <w:rPr>
                <w:rFonts w:cstheme="minorHAnsi"/>
                <w:b/>
              </w:rPr>
              <w:t>Generación de residuos peligrosos</w:t>
            </w:r>
            <w:r w:rsidR="00EC2D3C" w:rsidRPr="000177FA">
              <w:rPr>
                <w:rFonts w:cstheme="minorHAnsi"/>
                <w:b/>
              </w:rPr>
              <w:t>.</w:t>
            </w:r>
          </w:p>
          <w:p w:rsidR="00274863" w:rsidRPr="000177FA" w:rsidRDefault="00274863" w:rsidP="00274863">
            <w:pPr>
              <w:widowControl w:val="0"/>
              <w:ind w:right="23"/>
              <w:jc w:val="both"/>
              <w:rPr>
                <w:rFonts w:cstheme="minorHAnsi"/>
              </w:rPr>
            </w:pPr>
          </w:p>
          <w:p w:rsidR="00274863" w:rsidRPr="000177FA" w:rsidRDefault="00274863" w:rsidP="005A1E1E">
            <w:pPr>
              <w:pStyle w:val="Prrafodelista"/>
              <w:widowControl w:val="0"/>
              <w:numPr>
                <w:ilvl w:val="1"/>
                <w:numId w:val="50"/>
              </w:numPr>
              <w:ind w:left="738" w:right="23"/>
              <w:jc w:val="both"/>
              <w:rPr>
                <w:rFonts w:cstheme="minorHAnsi"/>
              </w:rPr>
            </w:pPr>
            <w:r w:rsidRPr="000177FA">
              <w:rPr>
                <w:rFonts w:cstheme="minorHAnsi"/>
              </w:rPr>
              <w:t>La disposición o almacenaje temporal de los residuos o sustancias químicas es responsabilidad de la estación de servicio, por lo que se deberá disponer de un espacio para el almacenamiento temporal de dichos residuos.</w:t>
            </w:r>
          </w:p>
          <w:p w:rsidR="00274863" w:rsidRPr="000177FA" w:rsidRDefault="00274863" w:rsidP="00207652">
            <w:pPr>
              <w:pStyle w:val="Prrafodelista"/>
              <w:widowControl w:val="0"/>
              <w:ind w:left="738" w:right="23"/>
              <w:jc w:val="both"/>
              <w:rPr>
                <w:rFonts w:cstheme="minorHAnsi"/>
              </w:rPr>
            </w:pPr>
          </w:p>
          <w:p w:rsidR="00274863" w:rsidRPr="000177FA" w:rsidRDefault="00274863" w:rsidP="005A1E1E">
            <w:pPr>
              <w:pStyle w:val="Prrafodelista"/>
              <w:widowControl w:val="0"/>
              <w:numPr>
                <w:ilvl w:val="1"/>
                <w:numId w:val="50"/>
              </w:numPr>
              <w:ind w:left="738" w:right="23"/>
              <w:jc w:val="both"/>
              <w:rPr>
                <w:rFonts w:cstheme="minorHAnsi"/>
              </w:rPr>
            </w:pPr>
            <w:r w:rsidRPr="000177FA">
              <w:rPr>
                <w:rFonts w:cstheme="minorHAnsi"/>
              </w:rPr>
              <w:t xml:space="preserve">La recolección de los residuos peligrosos deberá ser mínimo 4 veces al año, realizando por lo menos una recolección cada 3 meses (esta recolección deberá ser a la par de las limpiezas ecológicas). </w:t>
            </w:r>
          </w:p>
          <w:p w:rsidR="00274863" w:rsidRPr="000177FA" w:rsidRDefault="00274863" w:rsidP="00207652">
            <w:pPr>
              <w:pStyle w:val="Prrafodelista"/>
              <w:ind w:left="738"/>
              <w:rPr>
                <w:rFonts w:cstheme="minorHAnsi"/>
              </w:rPr>
            </w:pPr>
          </w:p>
          <w:p w:rsidR="00274863" w:rsidRPr="000177FA" w:rsidRDefault="00274863" w:rsidP="005A1E1E">
            <w:pPr>
              <w:pStyle w:val="Prrafodelista"/>
              <w:widowControl w:val="0"/>
              <w:numPr>
                <w:ilvl w:val="1"/>
                <w:numId w:val="50"/>
              </w:numPr>
              <w:ind w:left="738" w:right="23"/>
              <w:jc w:val="both"/>
              <w:rPr>
                <w:rFonts w:cstheme="minorHAnsi"/>
              </w:rPr>
            </w:pPr>
            <w:r w:rsidRPr="000177FA">
              <w:rPr>
                <w:rFonts w:cstheme="minorHAnsi"/>
              </w:rPr>
              <w:t>Dicho espacio deberá contar con características específicas, rejilla conectada a trampa de grasas, contenedores rotulados con bolsa negra y tapa, ventilación adecuada, iluminación a prueba de explosiones y un extintor cerca del área.</w:t>
            </w:r>
          </w:p>
          <w:p w:rsidR="00274863" w:rsidRPr="000177FA" w:rsidRDefault="00274863" w:rsidP="00207652">
            <w:pPr>
              <w:pStyle w:val="Prrafodelista"/>
              <w:widowControl w:val="0"/>
              <w:ind w:left="738" w:right="23"/>
              <w:jc w:val="both"/>
              <w:rPr>
                <w:rFonts w:cstheme="minorHAnsi"/>
              </w:rPr>
            </w:pPr>
          </w:p>
          <w:p w:rsidR="00274863" w:rsidRPr="000177FA" w:rsidRDefault="00274863" w:rsidP="005A1E1E">
            <w:pPr>
              <w:pStyle w:val="Prrafodelista"/>
              <w:widowControl w:val="0"/>
              <w:numPr>
                <w:ilvl w:val="1"/>
                <w:numId w:val="50"/>
              </w:numPr>
              <w:ind w:left="738" w:right="23"/>
              <w:jc w:val="both"/>
              <w:rPr>
                <w:rFonts w:cstheme="minorHAnsi"/>
              </w:rPr>
            </w:pPr>
            <w:r w:rsidRPr="000177FA">
              <w:rPr>
                <w:rFonts w:cstheme="minorHAnsi"/>
              </w:rPr>
              <w:t>La recolección de los mismos es responsabilidad de la estación de servicio, se deberá contratar a una empresa que cuente con la autorización de la autoridad correspondiente para el transporte de los mismos, la cual deberá proporcionar al centro de trabajo el manifiesto de recolección de residuos.</w:t>
            </w:r>
          </w:p>
          <w:p w:rsidR="00274863" w:rsidRPr="000177FA" w:rsidRDefault="00274863" w:rsidP="00274863">
            <w:pPr>
              <w:pStyle w:val="Prrafodelista"/>
              <w:rPr>
                <w:rFonts w:cstheme="minorHAnsi"/>
              </w:rPr>
            </w:pPr>
          </w:p>
          <w:p w:rsidR="00274863" w:rsidRPr="000177FA" w:rsidRDefault="00274863" w:rsidP="00274863">
            <w:pPr>
              <w:widowControl w:val="0"/>
              <w:ind w:right="23"/>
              <w:jc w:val="both"/>
              <w:rPr>
                <w:rFonts w:cstheme="minorHAnsi"/>
              </w:rPr>
            </w:pPr>
          </w:p>
        </w:tc>
      </w:tr>
      <w:tr w:rsidR="00274863" w:rsidRPr="000177FA" w:rsidTr="00274863">
        <w:trPr>
          <w:trHeight w:val="312"/>
          <w:jc w:val="center"/>
        </w:trPr>
        <w:tc>
          <w:tcPr>
            <w:tcW w:w="3257" w:type="dxa"/>
          </w:tcPr>
          <w:p w:rsidR="00274863" w:rsidRPr="000177FA" w:rsidRDefault="00274863" w:rsidP="00274863">
            <w:pPr>
              <w:jc w:val="center"/>
              <w:rPr>
                <w:rFonts w:cstheme="minorHAnsi"/>
                <w:b/>
              </w:rPr>
            </w:pPr>
            <w:r w:rsidRPr="000177FA">
              <w:rPr>
                <w:rFonts w:cstheme="minorHAnsi"/>
                <w:b/>
              </w:rPr>
              <w:lastRenderedPageBreak/>
              <w:t>CAMBIOS</w:t>
            </w:r>
          </w:p>
        </w:tc>
        <w:tc>
          <w:tcPr>
            <w:tcW w:w="3324" w:type="dxa"/>
            <w:gridSpan w:val="2"/>
          </w:tcPr>
          <w:p w:rsidR="00274863" w:rsidRPr="000177FA" w:rsidRDefault="00274863" w:rsidP="00274863">
            <w:pPr>
              <w:jc w:val="center"/>
              <w:rPr>
                <w:rFonts w:cstheme="minorHAnsi"/>
                <w:b/>
              </w:rPr>
            </w:pPr>
            <w:r w:rsidRPr="000177FA">
              <w:rPr>
                <w:rFonts w:cstheme="minorHAnsi"/>
                <w:b/>
              </w:rPr>
              <w:t>FECHA DE CAMBIO</w:t>
            </w:r>
          </w:p>
        </w:tc>
        <w:tc>
          <w:tcPr>
            <w:tcW w:w="3385" w:type="dxa"/>
          </w:tcPr>
          <w:p w:rsidR="00274863" w:rsidRPr="000177FA" w:rsidRDefault="00274863" w:rsidP="00274863">
            <w:pPr>
              <w:jc w:val="center"/>
              <w:rPr>
                <w:rFonts w:cstheme="minorHAnsi"/>
                <w:b/>
              </w:rPr>
            </w:pPr>
            <w:r w:rsidRPr="000177FA">
              <w:rPr>
                <w:rFonts w:cstheme="minorHAnsi"/>
                <w:b/>
              </w:rPr>
              <w:t>MOTIVO DEL CAMBIO</w:t>
            </w:r>
          </w:p>
        </w:tc>
      </w:tr>
      <w:tr w:rsidR="00274863" w:rsidRPr="000177FA" w:rsidTr="00274863">
        <w:trPr>
          <w:trHeight w:val="312"/>
          <w:jc w:val="center"/>
        </w:trPr>
        <w:tc>
          <w:tcPr>
            <w:tcW w:w="3257" w:type="dxa"/>
          </w:tcPr>
          <w:p w:rsidR="00274863" w:rsidRPr="000177FA" w:rsidRDefault="00274863" w:rsidP="00274863">
            <w:pPr>
              <w:jc w:val="center"/>
              <w:rPr>
                <w:rFonts w:cstheme="minorHAnsi"/>
                <w:b/>
              </w:rPr>
            </w:pPr>
          </w:p>
        </w:tc>
        <w:tc>
          <w:tcPr>
            <w:tcW w:w="3324" w:type="dxa"/>
            <w:gridSpan w:val="2"/>
          </w:tcPr>
          <w:p w:rsidR="00274863" w:rsidRPr="000177FA" w:rsidRDefault="00274863" w:rsidP="00274863">
            <w:pPr>
              <w:jc w:val="center"/>
              <w:rPr>
                <w:rFonts w:cstheme="minorHAnsi"/>
                <w:b/>
              </w:rPr>
            </w:pPr>
          </w:p>
        </w:tc>
        <w:tc>
          <w:tcPr>
            <w:tcW w:w="3385" w:type="dxa"/>
          </w:tcPr>
          <w:p w:rsidR="00274863" w:rsidRPr="000177FA" w:rsidRDefault="00274863" w:rsidP="00274863">
            <w:pPr>
              <w:jc w:val="center"/>
              <w:rPr>
                <w:rFonts w:cstheme="minorHAnsi"/>
                <w:b/>
              </w:rPr>
            </w:pPr>
          </w:p>
        </w:tc>
      </w:tr>
      <w:tr w:rsidR="00274863" w:rsidRPr="000177FA" w:rsidTr="00274863">
        <w:trPr>
          <w:trHeight w:val="312"/>
          <w:jc w:val="center"/>
        </w:trPr>
        <w:tc>
          <w:tcPr>
            <w:tcW w:w="3257" w:type="dxa"/>
          </w:tcPr>
          <w:p w:rsidR="00274863" w:rsidRPr="000177FA" w:rsidRDefault="00274863" w:rsidP="00274863">
            <w:pPr>
              <w:jc w:val="center"/>
              <w:rPr>
                <w:rFonts w:cstheme="minorHAnsi"/>
                <w:b/>
              </w:rPr>
            </w:pPr>
          </w:p>
        </w:tc>
        <w:tc>
          <w:tcPr>
            <w:tcW w:w="3324" w:type="dxa"/>
            <w:gridSpan w:val="2"/>
          </w:tcPr>
          <w:p w:rsidR="00274863" w:rsidRPr="000177FA" w:rsidRDefault="00274863" w:rsidP="00274863">
            <w:pPr>
              <w:jc w:val="center"/>
              <w:rPr>
                <w:rFonts w:cstheme="minorHAnsi"/>
                <w:b/>
              </w:rPr>
            </w:pPr>
          </w:p>
        </w:tc>
        <w:tc>
          <w:tcPr>
            <w:tcW w:w="3385" w:type="dxa"/>
          </w:tcPr>
          <w:p w:rsidR="00274863" w:rsidRPr="000177FA" w:rsidRDefault="00274863" w:rsidP="00274863">
            <w:pPr>
              <w:jc w:val="center"/>
              <w:rPr>
                <w:rFonts w:cstheme="minorHAnsi"/>
                <w:b/>
              </w:rPr>
            </w:pPr>
          </w:p>
        </w:tc>
      </w:tr>
      <w:tr w:rsidR="00274863" w:rsidRPr="000177FA" w:rsidTr="00274863">
        <w:trPr>
          <w:trHeight w:val="312"/>
          <w:jc w:val="center"/>
        </w:trPr>
        <w:tc>
          <w:tcPr>
            <w:tcW w:w="9966" w:type="dxa"/>
            <w:gridSpan w:val="4"/>
          </w:tcPr>
          <w:p w:rsidR="00274863" w:rsidRPr="000177FA" w:rsidRDefault="00274863" w:rsidP="00274863">
            <w:pPr>
              <w:jc w:val="center"/>
              <w:rPr>
                <w:rFonts w:cstheme="minorHAnsi"/>
                <w:b/>
              </w:rPr>
            </w:pPr>
            <w:r w:rsidRPr="000177FA">
              <w:rPr>
                <w:rFonts w:cstheme="minorHAnsi"/>
                <w:b/>
              </w:rPr>
              <w:t>ANEXOS:</w:t>
            </w:r>
          </w:p>
        </w:tc>
      </w:tr>
      <w:tr w:rsidR="00274863" w:rsidRPr="000177FA" w:rsidTr="00274863">
        <w:trPr>
          <w:trHeight w:val="312"/>
          <w:jc w:val="center"/>
        </w:trPr>
        <w:tc>
          <w:tcPr>
            <w:tcW w:w="9966" w:type="dxa"/>
            <w:gridSpan w:val="4"/>
          </w:tcPr>
          <w:p w:rsidR="00274863" w:rsidRPr="000177FA" w:rsidRDefault="00034750" w:rsidP="00034750">
            <w:pPr>
              <w:rPr>
                <w:rFonts w:cstheme="minorHAnsi"/>
                <w:b/>
              </w:rPr>
            </w:pPr>
            <w:r w:rsidRPr="000177FA">
              <w:rPr>
                <w:rFonts w:cstheme="minorHAnsi"/>
                <w:b/>
              </w:rPr>
              <w:t>NA</w:t>
            </w:r>
          </w:p>
        </w:tc>
      </w:tr>
    </w:tbl>
    <w:p w:rsidR="00EA519B" w:rsidRPr="000177FA" w:rsidRDefault="00EA519B">
      <w:pPr>
        <w:rPr>
          <w:lang w:val="en-US"/>
        </w:rPr>
        <w:sectPr w:rsidR="00EA519B" w:rsidRPr="000177FA" w:rsidSect="00EC2D3C">
          <w:headerReference w:type="default" r:id="rId20"/>
          <w:pgSz w:w="12240" w:h="15840"/>
          <w:pgMar w:top="1417" w:right="1701" w:bottom="1417" w:left="1701" w:header="708" w:footer="708" w:gutter="0"/>
          <w:pgNumType w:start="1"/>
          <w:cols w:space="708"/>
          <w:titlePg/>
          <w:docGrid w:linePitch="360"/>
        </w:sectPr>
      </w:pPr>
    </w:p>
    <w:p w:rsidR="00EC2D3C" w:rsidRPr="000177FA" w:rsidRDefault="00B21197" w:rsidP="00EC2D3C">
      <w:pPr>
        <w:rPr>
          <w:rFonts w:cstheme="minorHAnsi"/>
        </w:rPr>
      </w:pPr>
      <w:r w:rsidRPr="000177FA">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20704" behindDoc="1" locked="0" layoutInCell="1" allowOverlap="1" wp14:anchorId="25EE6CAF" wp14:editId="46CC3E2E">
                <wp:simplePos x="0" y="0"/>
                <wp:positionH relativeFrom="margin">
                  <wp:posOffset>114300</wp:posOffset>
                </wp:positionH>
                <wp:positionV relativeFrom="paragraph">
                  <wp:posOffset>64770</wp:posOffset>
                </wp:positionV>
                <wp:extent cx="5177790" cy="890270"/>
                <wp:effectExtent l="19050" t="19050" r="22860" b="24130"/>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96F71" w:rsidRPr="00527D20" w:rsidRDefault="00322B87" w:rsidP="00B21197">
                            <w:pPr>
                              <w:jc w:val="center"/>
                              <w:rPr>
                                <w:b/>
                                <w:color w:val="2E74B5" w:themeColor="accent1" w:themeShade="BF"/>
                                <w:sz w:val="44"/>
                              </w:rPr>
                            </w:pPr>
                            <w:r w:rsidRPr="000177FA">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E6CAF" id="Cuadro de texto 35" o:spid="_x0000_s1038" type="#_x0000_t202" style="position:absolute;margin-left:9pt;margin-top:5.1pt;width:407.7pt;height:70.1pt;z-index:-251595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yTwIAAIgEAAAOAAAAZHJzL2Uyb0RvYy54bWysVNtu2zAMfR+wfxD0vtrJkrk14hRdug4D&#10;ugvQ7QNkSY6FSaImKbG7ry8lJ1navQ3LgyCa5BF5DpnV9Wg02UsfFNiGzi5KSqTlIJTdNvTH97s3&#10;l5SEyKxgGqxs6KMM9Hr9+tVqcLWcQw9aSE8QxIZ6cA3tY3R1UQTeS8PCBThp0dmBNyyi6beF8GxA&#10;dKOLeVm+KwbwwnngMgT8ejs56Trjd53k8WvXBRmJbijWFvPp89mms1ivWL31zPWKH8pg/1CFYcri&#10;oyeoWxYZ2Xn1F5RR3EOALl5wMAV0neIy94DdzMoX3Tz0zMncC5IT3Imm8P9g+Zf9N0+UaOjbJSWW&#10;GdRos2PCAxGSRDlGIOhBmgYXaox+cBgfx/cwoty55eDugf8MxMKmZ3Yrb7yHoZdMYJmzlFmcpU44&#10;IYG0w2cQ+BzbRchAY+dN4hBZIYiOcj2eJMJCCMePy1lVVVfo4ui7vCrnVdawYPUx2/kQP0owJF0a&#10;6nEEMjrb34eYqmH1MSQ9FkArcae0zobfthvtyZ7huNzlX27gRZi2ZGjo/HJZIWfcOGRPtHoi4xlc&#10;mmJ5AmScSxsn0vTOYPfTQ9WyLI9d5MFPKbnQZ8UZFXFVtDLYOCZMKaxOTH+wIg9yZEpPd+xS2wP1&#10;ie2J9zi2YxZ7Nj9K2oJ4RDE8TKuBq4yXHvxvSgZci4aGXzvmJSX6k0VBr2aLRdqjbCyW1RwNf+5p&#10;zz3McoRqaKRkum5i3r3EtYUbFL5TWZM0IVMlh5px3DMDh9VM+3Ru56g/fyDrJwAAAP//AwBQSwME&#10;FAAGAAgAAAAhAHUkRpjeAAAACQEAAA8AAABkcnMvZG93bnJldi54bWxMj0FPwzAMhe9I/IfISNxY&#10;wtahUppOMAkBBw5bx91rvLaiSaom28K/x5zYyXp+1vP3ylWygzjRFHrvNNzPFAhyjTe9azXs6te7&#10;HESI6AwO3pGGHwqwqq6vSiyMP7sNnbaxFRziQoEauhjHQsrQdGQxzPxIjr2DnyxGllMrzYRnDreD&#10;nCv1IC32jj90ONK6o+Z7e7Qask9Vbw5++bVb08djqjFlb+8vWt/epOcnEJFS/D+GP3xGh4qZ9v7o&#10;TBAD65yrRJ5qDoL9fLHIQOx5sVQZyKqUlw2qXwAAAP//AwBQSwECLQAUAAYACAAAACEAtoM4kv4A&#10;AADhAQAAEwAAAAAAAAAAAAAAAAAAAAAAW0NvbnRlbnRfVHlwZXNdLnhtbFBLAQItABQABgAIAAAA&#10;IQA4/SH/1gAAAJQBAAALAAAAAAAAAAAAAAAAAC8BAABfcmVscy8ucmVsc1BLAQItABQABgAIAAAA&#10;IQDVviPyTwIAAIgEAAAOAAAAAAAAAAAAAAAAAC4CAABkcnMvZTJvRG9jLnhtbFBLAQItABQABgAI&#10;AAAAIQB1JEaY3gAAAAkBAAAPAAAAAAAAAAAAAAAAAKkEAABkcnMvZG93bnJldi54bWxQSwUGAAAA&#10;AAQABADzAAAAtAUAAAAA&#10;" strokecolor="#2e74b5 [2404]" strokeweight="2.25pt">
                <v:stroke linestyle="thinThin"/>
                <v:textbox>
                  <w:txbxContent>
                    <w:p w:rsidR="00896F71" w:rsidRPr="00527D20" w:rsidRDefault="00322B87" w:rsidP="00B21197">
                      <w:pPr>
                        <w:jc w:val="center"/>
                        <w:rPr>
                          <w:b/>
                          <w:color w:val="2E74B5" w:themeColor="accent1" w:themeShade="BF"/>
                          <w:sz w:val="44"/>
                        </w:rPr>
                      </w:pPr>
                      <w:r w:rsidRPr="000177FA">
                        <w:rPr>
                          <w:b/>
                          <w:color w:val="2E74B5" w:themeColor="accent1" w:themeShade="BF"/>
                          <w:sz w:val="44"/>
                        </w:rPr>
                        <w:t>${Value2}</w:t>
                      </w:r>
                    </w:p>
                  </w:txbxContent>
                </v:textbox>
                <w10:wrap anchorx="margin"/>
              </v:shape>
            </w:pict>
          </mc:Fallback>
        </mc:AlternateContent>
      </w:r>
    </w:p>
    <w:p w:rsidR="00EC2D3C" w:rsidRPr="000177FA" w:rsidRDefault="00EC2D3C" w:rsidP="00EC2D3C">
      <w:pPr>
        <w:rPr>
          <w:rFonts w:cstheme="minorHAnsi"/>
        </w:rPr>
      </w:pPr>
    </w:p>
    <w:p w:rsidR="00EC2D3C" w:rsidRPr="000177FA" w:rsidRDefault="00EC2D3C" w:rsidP="00EC2D3C">
      <w:pPr>
        <w:jc w:val="right"/>
        <w:rPr>
          <w:rFonts w:cstheme="minorHAnsi"/>
        </w:rPr>
      </w:pPr>
    </w:p>
    <w:p w:rsidR="00EC2D3C" w:rsidRPr="000177FA" w:rsidRDefault="00EC2D3C" w:rsidP="00EC2D3C">
      <w:pPr>
        <w:rPr>
          <w:rFonts w:cstheme="minorHAnsi"/>
        </w:rPr>
      </w:pPr>
    </w:p>
    <w:p w:rsidR="00EC2D3C" w:rsidRPr="000177FA" w:rsidRDefault="00B21197" w:rsidP="00EC2D3C">
      <w:pPr>
        <w:rPr>
          <w:rFonts w:cstheme="minorHAnsi"/>
        </w:rPr>
      </w:pPr>
      <w:r w:rsidRPr="000177FA">
        <w:rPr>
          <w:noProof/>
          <w:lang w:eastAsia="es-MX"/>
        </w:rPr>
        <mc:AlternateContent>
          <mc:Choice Requires="wps">
            <w:drawing>
              <wp:anchor distT="45720" distB="45720" distL="114300" distR="114300" simplePos="0" relativeHeight="251688960" behindDoc="0" locked="0" layoutInCell="1" allowOverlap="1" wp14:anchorId="0B8A2AEA" wp14:editId="4E9D0C67">
                <wp:simplePos x="0" y="0"/>
                <wp:positionH relativeFrom="margin">
                  <wp:posOffset>120015</wp:posOffset>
                </wp:positionH>
                <wp:positionV relativeFrom="paragraph">
                  <wp:posOffset>396240</wp:posOffset>
                </wp:positionV>
                <wp:extent cx="5177790" cy="571500"/>
                <wp:effectExtent l="0" t="0" r="3810" b="0"/>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571500"/>
                        </a:xfrm>
                        <a:prstGeom prst="rect">
                          <a:avLst/>
                        </a:prstGeom>
                        <a:solidFill>
                          <a:srgbClr val="FFFFFF"/>
                        </a:solidFill>
                        <a:ln w="9525">
                          <a:noFill/>
                          <a:miter lim="800000"/>
                          <a:headEnd/>
                          <a:tailEnd/>
                        </a:ln>
                      </wps:spPr>
                      <wps:txbx>
                        <w:txbxContent>
                          <w:p w:rsidR="00896F71" w:rsidRPr="00B21197" w:rsidRDefault="00896F71" w:rsidP="00EC2D3C">
                            <w:pPr>
                              <w:jc w:val="center"/>
                              <w:rPr>
                                <w:rFonts w:cstheme="minorHAnsi"/>
                                <w:b/>
                                <w:sz w:val="48"/>
                                <w:szCs w:val="40"/>
                              </w:rPr>
                            </w:pPr>
                            <w:r w:rsidRPr="00B21197">
                              <w:rPr>
                                <w:rFonts w:cstheme="minorHAnsi"/>
                                <w:b/>
                                <w:sz w:val="48"/>
                                <w:szCs w:val="40"/>
                              </w:rPr>
                              <w:t>PROTECCIÓN AMBIENTAL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A2AEA" id="Cuadro de texto 20" o:spid="_x0000_s1039" type="#_x0000_t202" style="position:absolute;margin-left:9.45pt;margin-top:31.2pt;width:407.7pt;height:4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J+KAIAACwEAAAOAAAAZHJzL2Uyb0RvYy54bWysU9uO2yAQfa/Uf0C8N7bTuNlYcVbbbFNV&#10;2l6kbT8AA45RgXGBxN5+/Q44SaPtW1UeEDDD4cyZw/p2NJocpfMKbE2LWU6JtByEsvua/vi+e3ND&#10;iQ/MCqbBypo+SU9vN69frYe+knPoQAvpCIJYXw19TbsQ+irLPO+kYX4GvbQYbMEZFnDr9plwbEB0&#10;o7N5nr/LBnCid8Cl93h6PwXpJuG3reTha9t6GYiuKXILaXZpbuKcbdas2jvWd4qfaLB/YGGYsvjo&#10;BeqeBUYOTv0FZRR34KENMw4mg7ZVXKYasJoif1HNY8d6mWpBcXx/kcn/P1j+5fjNESVqOkd5LDPY&#10;o+2BCQdESBLkGIBgBGUael9h9mOP+WF8DyO2O5Xs+wfgPz2xsO2Y3cs752DoJBNIs4g3s6urE46P&#10;IM3wGQQ+xw4BEtDYOhM1RFUIoiOfp0uLkAjheFgWy+VyhSGOsXJZlHkil7HqfLt3PnyUYEhc1NSh&#10;BRI6Oz74ENmw6pwSH/OgldgprdPG7ZutduTI0C67NFIBL9K0JUNNV+W8TMgW4v3kJKMC2lkrU9Ob&#10;PI7JYFGND1aklMCUntbIRNuTPFGRSZswNmNqSPH2LHsD4gkFczDZF78bLjpwvykZ0Lo19b8OzElK&#10;9CeLoq+KxSJ6PW0W5TJ21l1HmusIsxyhahoomZbbkP5H1MPCHTanVUm32MWJyYkzWjLJefo+0fPX&#10;+5T155NvngEAAP//AwBQSwMEFAAGAAgAAAAhAGkUGZfcAAAACQEAAA8AAABkcnMvZG93bnJldi54&#10;bWxMj0FPg0AQhe8m/ofNmHgxdrGllCJLoyYar639AQNMgcjOEnZb6L93POnxzffy5r18N9teXWj0&#10;nWMDT4sIFHHl6o4bA8ev98cUlA/INfaOycCVPOyK25scs9pNvKfLITRKQthnaKANYci09lVLFv3C&#10;DcTCTm60GESOja5HnCTc9noZRYm22LF8aHGgt5aq78PZGjh9Tg/r7VR+hONmHyev2G1KdzXm/m5+&#10;eQYVaA5/ZvitL9WhkE6lO3PtVS863YrTQLKMQQlPV/EKVClgLRdd5Pr/guIHAAD//wMAUEsBAi0A&#10;FAAGAAgAAAAhALaDOJL+AAAA4QEAABMAAAAAAAAAAAAAAAAAAAAAAFtDb250ZW50X1R5cGVzXS54&#10;bWxQSwECLQAUAAYACAAAACEAOP0h/9YAAACUAQAACwAAAAAAAAAAAAAAAAAvAQAAX3JlbHMvLnJl&#10;bHNQSwECLQAUAAYACAAAACEA6ghifigCAAAsBAAADgAAAAAAAAAAAAAAAAAuAgAAZHJzL2Uyb0Rv&#10;Yy54bWxQSwECLQAUAAYACAAAACEAaRQZl9wAAAAJAQAADwAAAAAAAAAAAAAAAACCBAAAZHJzL2Rv&#10;d25yZXYueG1sUEsFBgAAAAAEAAQA8wAAAIsFAAAAAA==&#10;" stroked="f">
                <v:textbox>
                  <w:txbxContent>
                    <w:p w:rsidR="00896F71" w:rsidRPr="00B21197" w:rsidRDefault="00896F71" w:rsidP="00EC2D3C">
                      <w:pPr>
                        <w:jc w:val="center"/>
                        <w:rPr>
                          <w:rFonts w:cstheme="minorHAnsi"/>
                          <w:b/>
                          <w:sz w:val="48"/>
                          <w:szCs w:val="40"/>
                        </w:rPr>
                      </w:pPr>
                      <w:r w:rsidRPr="00B21197">
                        <w:rPr>
                          <w:rFonts w:cstheme="minorHAnsi"/>
                          <w:b/>
                          <w:sz w:val="48"/>
                          <w:szCs w:val="40"/>
                        </w:rPr>
                        <w:t>PROTECCIÓN AMBIENTAL</w:t>
                      </w:r>
                    </w:p>
                  </w:txbxContent>
                </v:textbox>
                <w10:wrap type="square" anchorx="margin"/>
              </v:shape>
            </w:pict>
          </mc:Fallback>
        </mc:AlternateContent>
      </w:r>
      <w:r w:rsidRPr="000177FA">
        <w:rPr>
          <w:noProof/>
          <w:lang w:eastAsia="es-MX"/>
        </w:rPr>
        <mc:AlternateContent>
          <mc:Choice Requires="wps">
            <w:drawing>
              <wp:anchor distT="45720" distB="45720" distL="114300" distR="114300" simplePos="0" relativeHeight="251689984" behindDoc="0" locked="0" layoutInCell="1" allowOverlap="1" wp14:anchorId="61884E04" wp14:editId="4525E6F7">
                <wp:simplePos x="0" y="0"/>
                <wp:positionH relativeFrom="margin">
                  <wp:posOffset>118745</wp:posOffset>
                </wp:positionH>
                <wp:positionV relativeFrom="paragraph">
                  <wp:posOffset>1409065</wp:posOffset>
                </wp:positionV>
                <wp:extent cx="5177790" cy="457200"/>
                <wp:effectExtent l="0" t="0" r="3810" b="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896F71" w:rsidRDefault="00896F71" w:rsidP="00EC2D3C">
                            <w:pPr>
                              <w:jc w:val="center"/>
                              <w:rPr>
                                <w:rFonts w:cstheme="minorHAnsi"/>
                                <w:b/>
                                <w:sz w:val="40"/>
                              </w:rPr>
                            </w:pPr>
                            <w:r>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84E04" id="Cuadro de texto 17" o:spid="_x0000_s1040" type="#_x0000_t202" style="position:absolute;margin-left:9.35pt;margin-top:110.95pt;width:407.7pt;height:36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gJQIAACw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5Jmt+DMgaUZ&#10;bQ4gPTKpWFR9REYRkqlrQ0nZTy3lx/4d9lSSWw7tA4rvgTncNOD26s577BoFkmhOUmVxVTrghASy&#10;6z6hpOvgEDED9bW3SUNShRE6jet0GRERYYJ+zieLxWJJIUGx2XxBHshXQPlc3foQPyi0LG0q7skC&#10;GR2ODyEmNlA+p6TLAhott9qYfPD73cZ4dgSyyzZ/Z/Tf0oxjXcWX8+k8IztM9dlJVkeys9G24jfj&#10;9KVyKJMa753M+wjaDHtiYtxZnqTIoE3sd/0wkFkqTtrtUJ5IMI+Dfem50aZB/5Ozjqxb8fDjAF5x&#10;Zj46En05mc2S1/Mha8SZv47sriPgBEFVPHI2bDcxv4/E2+EdDafWWbcXJmfOZMks5/n5JM9fn3PW&#10;yyNf/wIAAP//AwBQSwMEFAAGAAgAAAAhACYZnv7eAAAACgEAAA8AAABkcnMvZG93bnJldi54bWxM&#10;j8tOwzAQRfdI/IM1SGwQdZKW5kGcCpBAbFv6AZPYTSLicRS7Tfr3DCtY3pmjO2fK3WIHcTGT7x0p&#10;iFcRCEON0z21Co5f748ZCB+QNA6OjIKr8bCrbm9KLLSbaW8uh9AKLiFfoIIuhLGQ0jedsehXbjTE&#10;u5ObLAaOUyv1hDOX20EmUbSVFnviCx2O5q0zzffhbBWcPueHp3yuP8Ix3W+2r9intbsqdX+3vDyD&#10;CGYJfzD86rM6VOxUuzNpLwbOWcqkgiSJcxAMZOtNDKLmSb7OQVal/P9C9QMAAP//AwBQSwECLQAU&#10;AAYACAAAACEAtoM4kv4AAADhAQAAEwAAAAAAAAAAAAAAAAAAAAAAW0NvbnRlbnRfVHlwZXNdLnht&#10;bFBLAQItABQABgAIAAAAIQA4/SH/1gAAAJQBAAALAAAAAAAAAAAAAAAAAC8BAABfcmVscy8ucmVs&#10;c1BLAQItABQABgAIAAAAIQCA/FYgJQIAACwEAAAOAAAAAAAAAAAAAAAAAC4CAABkcnMvZTJvRG9j&#10;LnhtbFBLAQItABQABgAIAAAAIQAmGZ7+3gAAAAoBAAAPAAAAAAAAAAAAAAAAAH8EAABkcnMvZG93&#10;bnJldi54bWxQSwUGAAAAAAQABADzAAAAigUAAAAA&#10;" stroked="f">
                <v:textbox>
                  <w:txbxContent>
                    <w:p w:rsidR="00896F71" w:rsidRDefault="00896F71" w:rsidP="00EC2D3C">
                      <w:pPr>
                        <w:jc w:val="center"/>
                        <w:rPr>
                          <w:rFonts w:cstheme="minorHAnsi"/>
                          <w:b/>
                          <w:sz w:val="40"/>
                        </w:rPr>
                      </w:pPr>
                      <w:r>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EC2D3C" w:rsidRPr="000177FA" w:rsidTr="00EC2D3C">
        <w:trPr>
          <w:trHeight w:val="310"/>
        </w:trPr>
        <w:tc>
          <w:tcPr>
            <w:tcW w:w="2753" w:type="dxa"/>
            <w:tcBorders>
              <w:top w:val="nil"/>
              <w:left w:val="nil"/>
              <w:bottom w:val="single" w:sz="4" w:space="0" w:color="auto"/>
              <w:right w:val="nil"/>
            </w:tcBorders>
            <w:hideMark/>
          </w:tcPr>
          <w:p w:rsidR="00EC2D3C" w:rsidRPr="000177FA" w:rsidRDefault="00EC2D3C">
            <w:pPr>
              <w:rPr>
                <w:rFonts w:cstheme="minorHAnsi"/>
                <w:sz w:val="24"/>
              </w:rPr>
            </w:pPr>
            <w:r w:rsidRPr="000177FA">
              <w:rPr>
                <w:rFonts w:cstheme="minorHAnsi"/>
                <w:sz w:val="24"/>
              </w:rPr>
              <w:t>Revisado por:</w:t>
            </w:r>
          </w:p>
        </w:tc>
        <w:tc>
          <w:tcPr>
            <w:tcW w:w="1843" w:type="dxa"/>
            <w:tcBorders>
              <w:top w:val="nil"/>
              <w:left w:val="nil"/>
              <w:bottom w:val="single" w:sz="4" w:space="0" w:color="auto"/>
              <w:right w:val="nil"/>
            </w:tcBorders>
          </w:tcPr>
          <w:p w:rsidR="00EC2D3C" w:rsidRPr="000177FA" w:rsidRDefault="00EC2D3C">
            <w:pPr>
              <w:rPr>
                <w:rFonts w:cstheme="minorHAnsi"/>
                <w:sz w:val="24"/>
              </w:rPr>
            </w:pPr>
          </w:p>
        </w:tc>
        <w:tc>
          <w:tcPr>
            <w:tcW w:w="1911" w:type="dxa"/>
            <w:tcBorders>
              <w:top w:val="nil"/>
              <w:left w:val="nil"/>
              <w:bottom w:val="single" w:sz="4" w:space="0" w:color="auto"/>
              <w:right w:val="nil"/>
            </w:tcBorders>
          </w:tcPr>
          <w:p w:rsidR="00EC2D3C" w:rsidRPr="000177FA" w:rsidRDefault="00EC2D3C">
            <w:pPr>
              <w:rPr>
                <w:rFonts w:cstheme="minorHAnsi"/>
                <w:sz w:val="24"/>
              </w:rPr>
            </w:pPr>
          </w:p>
        </w:tc>
        <w:tc>
          <w:tcPr>
            <w:tcW w:w="2169" w:type="dxa"/>
            <w:tcBorders>
              <w:top w:val="nil"/>
              <w:left w:val="nil"/>
              <w:bottom w:val="single" w:sz="4" w:space="0" w:color="auto"/>
              <w:right w:val="nil"/>
            </w:tcBorders>
          </w:tcPr>
          <w:p w:rsidR="00EC2D3C" w:rsidRPr="000177FA" w:rsidRDefault="00EC2D3C">
            <w:pPr>
              <w:rPr>
                <w:rFonts w:cstheme="minorHAnsi"/>
                <w:sz w:val="24"/>
              </w:rPr>
            </w:pPr>
          </w:p>
        </w:tc>
      </w:tr>
      <w:tr w:rsidR="00EC2D3C" w:rsidRPr="000177FA" w:rsidTr="00EC2D3C">
        <w:trPr>
          <w:trHeight w:val="291"/>
        </w:trPr>
        <w:tc>
          <w:tcPr>
            <w:tcW w:w="2753" w:type="dxa"/>
            <w:tcBorders>
              <w:top w:val="single" w:sz="4" w:space="0" w:color="auto"/>
              <w:left w:val="single" w:sz="4" w:space="0" w:color="auto"/>
              <w:bottom w:val="single" w:sz="4" w:space="0" w:color="auto"/>
              <w:right w:val="single" w:sz="4" w:space="0" w:color="auto"/>
            </w:tcBorders>
            <w:hideMark/>
          </w:tcPr>
          <w:p w:rsidR="00EC2D3C" w:rsidRPr="000177FA" w:rsidRDefault="00EC2D3C">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EC2D3C" w:rsidRPr="000177FA" w:rsidRDefault="00EC2D3C">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EC2D3C" w:rsidRPr="000177FA" w:rsidRDefault="00EC2D3C">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EC2D3C" w:rsidRPr="000177FA" w:rsidRDefault="00EC2D3C">
            <w:pPr>
              <w:jc w:val="center"/>
              <w:rPr>
                <w:rFonts w:cstheme="minorHAnsi"/>
                <w:sz w:val="24"/>
              </w:rPr>
            </w:pPr>
            <w:r w:rsidRPr="000177FA">
              <w:rPr>
                <w:rFonts w:cstheme="minorHAnsi"/>
                <w:sz w:val="24"/>
              </w:rPr>
              <w:t>Firma</w:t>
            </w:r>
          </w:p>
        </w:tc>
      </w:tr>
      <w:tr w:rsidR="00EC2D3C"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C2D3C" w:rsidRPr="000177FA" w:rsidRDefault="00322B87" w:rsidP="00322B87">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EC2D3C" w:rsidRPr="000177FA" w:rsidRDefault="00322B87" w:rsidP="00322B87">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EC2D3C" w:rsidRPr="000177FA" w:rsidRDefault="00EC2D3C"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C2D3C" w:rsidRPr="000177FA" w:rsidRDefault="00EC2D3C" w:rsidP="00A31DDB">
            <w:pPr>
              <w:rPr>
                <w:rFonts w:cstheme="minorHAnsi"/>
                <w:sz w:val="24"/>
              </w:rPr>
            </w:pPr>
          </w:p>
        </w:tc>
      </w:tr>
      <w:tr w:rsidR="00EC2D3C" w:rsidRPr="000177FA" w:rsidTr="00EC2D3C">
        <w:trPr>
          <w:trHeight w:val="310"/>
        </w:trPr>
        <w:tc>
          <w:tcPr>
            <w:tcW w:w="2753" w:type="dxa"/>
            <w:tcBorders>
              <w:top w:val="nil"/>
              <w:left w:val="nil"/>
              <w:bottom w:val="single" w:sz="4" w:space="0" w:color="auto"/>
              <w:right w:val="nil"/>
            </w:tcBorders>
          </w:tcPr>
          <w:p w:rsidR="00EC2D3C" w:rsidRPr="000177FA" w:rsidRDefault="00EC2D3C">
            <w:pPr>
              <w:rPr>
                <w:rFonts w:cstheme="minorHAnsi"/>
                <w:sz w:val="24"/>
              </w:rPr>
            </w:pPr>
          </w:p>
          <w:p w:rsidR="00EC2D3C" w:rsidRPr="000177FA" w:rsidRDefault="00EC2D3C">
            <w:pPr>
              <w:rPr>
                <w:rFonts w:cstheme="minorHAnsi"/>
                <w:sz w:val="24"/>
              </w:rPr>
            </w:pPr>
          </w:p>
          <w:p w:rsidR="00EC2D3C" w:rsidRPr="000177FA" w:rsidRDefault="00EC2D3C">
            <w:pPr>
              <w:rPr>
                <w:rFonts w:cstheme="minorHAnsi"/>
                <w:sz w:val="24"/>
              </w:rPr>
            </w:pPr>
          </w:p>
          <w:p w:rsidR="00EC2D3C" w:rsidRPr="000177FA" w:rsidRDefault="00EC2D3C">
            <w:pPr>
              <w:rPr>
                <w:rFonts w:cstheme="minorHAnsi"/>
                <w:sz w:val="24"/>
              </w:rPr>
            </w:pPr>
          </w:p>
          <w:p w:rsidR="00EC2D3C" w:rsidRPr="000177FA" w:rsidRDefault="00EC2D3C">
            <w:pPr>
              <w:rPr>
                <w:rFonts w:cstheme="minorHAnsi"/>
                <w:sz w:val="24"/>
              </w:rPr>
            </w:pPr>
            <w:r w:rsidRPr="000177FA">
              <w:rPr>
                <w:rFonts w:cstheme="minorHAnsi"/>
                <w:sz w:val="24"/>
              </w:rPr>
              <w:t>Aprobado por:</w:t>
            </w:r>
          </w:p>
        </w:tc>
        <w:tc>
          <w:tcPr>
            <w:tcW w:w="1843" w:type="dxa"/>
            <w:tcBorders>
              <w:top w:val="nil"/>
              <w:left w:val="nil"/>
              <w:bottom w:val="single" w:sz="4" w:space="0" w:color="auto"/>
              <w:right w:val="nil"/>
            </w:tcBorders>
          </w:tcPr>
          <w:p w:rsidR="00EC2D3C" w:rsidRPr="000177FA" w:rsidRDefault="00EC2D3C">
            <w:pPr>
              <w:rPr>
                <w:rFonts w:cstheme="minorHAnsi"/>
                <w:sz w:val="24"/>
              </w:rPr>
            </w:pPr>
          </w:p>
        </w:tc>
        <w:tc>
          <w:tcPr>
            <w:tcW w:w="1911" w:type="dxa"/>
            <w:tcBorders>
              <w:top w:val="nil"/>
              <w:left w:val="nil"/>
              <w:bottom w:val="single" w:sz="4" w:space="0" w:color="auto"/>
              <w:right w:val="nil"/>
            </w:tcBorders>
          </w:tcPr>
          <w:p w:rsidR="00EC2D3C" w:rsidRPr="000177FA" w:rsidRDefault="00EC2D3C">
            <w:pPr>
              <w:rPr>
                <w:rFonts w:cstheme="minorHAnsi"/>
                <w:sz w:val="24"/>
              </w:rPr>
            </w:pPr>
          </w:p>
        </w:tc>
        <w:tc>
          <w:tcPr>
            <w:tcW w:w="2169" w:type="dxa"/>
            <w:tcBorders>
              <w:top w:val="nil"/>
              <w:left w:val="nil"/>
              <w:bottom w:val="single" w:sz="4" w:space="0" w:color="auto"/>
              <w:right w:val="nil"/>
            </w:tcBorders>
          </w:tcPr>
          <w:p w:rsidR="00EC2D3C" w:rsidRPr="000177FA" w:rsidRDefault="00EC2D3C">
            <w:pPr>
              <w:rPr>
                <w:rFonts w:cstheme="minorHAnsi"/>
                <w:sz w:val="24"/>
              </w:rPr>
            </w:pPr>
          </w:p>
        </w:tc>
      </w:tr>
      <w:tr w:rsidR="00EC2D3C" w:rsidRPr="000177FA" w:rsidTr="00EC2D3C">
        <w:trPr>
          <w:trHeight w:val="291"/>
        </w:trPr>
        <w:tc>
          <w:tcPr>
            <w:tcW w:w="2753" w:type="dxa"/>
            <w:tcBorders>
              <w:top w:val="single" w:sz="4" w:space="0" w:color="auto"/>
              <w:left w:val="single" w:sz="4" w:space="0" w:color="auto"/>
              <w:bottom w:val="single" w:sz="4" w:space="0" w:color="auto"/>
              <w:right w:val="single" w:sz="4" w:space="0" w:color="auto"/>
            </w:tcBorders>
            <w:hideMark/>
          </w:tcPr>
          <w:p w:rsidR="00EC2D3C" w:rsidRPr="000177FA" w:rsidRDefault="00EC2D3C">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EC2D3C" w:rsidRPr="000177FA" w:rsidRDefault="00EC2D3C">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EC2D3C" w:rsidRPr="000177FA" w:rsidRDefault="00EC2D3C">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EC2D3C" w:rsidRPr="000177FA" w:rsidRDefault="00EC2D3C">
            <w:pPr>
              <w:jc w:val="center"/>
              <w:rPr>
                <w:rFonts w:cstheme="minorHAnsi"/>
                <w:sz w:val="24"/>
              </w:rPr>
            </w:pPr>
            <w:r w:rsidRPr="000177FA">
              <w:rPr>
                <w:rFonts w:cstheme="minorHAnsi"/>
                <w:sz w:val="24"/>
              </w:rPr>
              <w:t>Firma</w:t>
            </w:r>
          </w:p>
        </w:tc>
      </w:tr>
      <w:tr w:rsidR="00EC2D3C"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C2D3C" w:rsidRPr="000177FA" w:rsidRDefault="00322B87" w:rsidP="00322B87">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EC2D3C" w:rsidRPr="000177FA" w:rsidRDefault="00322B87" w:rsidP="00322B87">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EC2D3C" w:rsidRPr="000177FA" w:rsidRDefault="00EC2D3C"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C2D3C" w:rsidRPr="000177FA" w:rsidRDefault="00EC2D3C" w:rsidP="00A31DDB">
            <w:pPr>
              <w:rPr>
                <w:rFonts w:cstheme="minorHAnsi"/>
                <w:sz w:val="24"/>
              </w:rPr>
            </w:pPr>
          </w:p>
        </w:tc>
      </w:tr>
    </w:tbl>
    <w:p w:rsidR="00EC2D3C" w:rsidRPr="000177FA" w:rsidRDefault="00EC2D3C" w:rsidP="00EC2D3C">
      <w:pPr>
        <w:rPr>
          <w:rFonts w:cstheme="minorHAnsi"/>
        </w:rPr>
      </w:pPr>
    </w:p>
    <w:p w:rsidR="00EC2D3C" w:rsidRPr="000177FA" w:rsidRDefault="00EC2D3C" w:rsidP="00EC2D3C">
      <w:pPr>
        <w:rPr>
          <w:rFonts w:cstheme="minorHAnsi"/>
        </w:rPr>
      </w:pPr>
    </w:p>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EC2D3C" w:rsidRPr="000177FA" w:rsidTr="00EC2D3C">
        <w:trPr>
          <w:trHeight w:val="289"/>
        </w:trPr>
        <w:tc>
          <w:tcPr>
            <w:tcW w:w="4038" w:type="dxa"/>
            <w:hideMark/>
          </w:tcPr>
          <w:p w:rsidR="00EC2D3C" w:rsidRPr="000177FA" w:rsidRDefault="00EC2D3C">
            <w:pPr>
              <w:rPr>
                <w:rFonts w:cstheme="minorHAnsi"/>
                <w:sz w:val="24"/>
              </w:rPr>
            </w:pPr>
            <w:r w:rsidRPr="000177FA">
              <w:rPr>
                <w:rFonts w:cstheme="minorHAnsi"/>
                <w:sz w:val="24"/>
              </w:rPr>
              <w:t>Fecha de Publicación</w:t>
            </w:r>
            <w:r w:rsidR="00B21197" w:rsidRPr="000177FA">
              <w:rPr>
                <w:rFonts w:cstheme="minorHAnsi"/>
                <w:sz w:val="24"/>
              </w:rPr>
              <w:t>:</w:t>
            </w:r>
            <w:r w:rsidR="00322B87" w:rsidRPr="000177FA">
              <w:rPr>
                <w:rFonts w:cstheme="minorHAnsi"/>
                <w:sz w:val="24"/>
              </w:rPr>
              <w:t xml:space="preserve"> ${Value5}</w:t>
            </w:r>
          </w:p>
        </w:tc>
        <w:tc>
          <w:tcPr>
            <w:tcW w:w="4038" w:type="dxa"/>
          </w:tcPr>
          <w:p w:rsidR="00EC2D3C" w:rsidRPr="000177FA" w:rsidRDefault="00EC2D3C">
            <w:pPr>
              <w:rPr>
                <w:rFonts w:cstheme="minorHAnsi"/>
              </w:rPr>
            </w:pPr>
          </w:p>
        </w:tc>
      </w:tr>
      <w:tr w:rsidR="00EC2D3C" w:rsidRPr="000177FA" w:rsidTr="00EC2D3C">
        <w:trPr>
          <w:trHeight w:val="271"/>
        </w:trPr>
        <w:tc>
          <w:tcPr>
            <w:tcW w:w="4038" w:type="dxa"/>
            <w:hideMark/>
          </w:tcPr>
          <w:p w:rsidR="00EC2D3C" w:rsidRPr="000177FA" w:rsidRDefault="00EC2D3C">
            <w:pPr>
              <w:rPr>
                <w:rFonts w:cstheme="minorHAnsi"/>
                <w:sz w:val="24"/>
              </w:rPr>
            </w:pPr>
            <w:r w:rsidRPr="000177FA">
              <w:rPr>
                <w:rFonts w:cstheme="minorHAnsi"/>
                <w:sz w:val="24"/>
              </w:rPr>
              <w:t>Vigencia</w:t>
            </w:r>
            <w:r w:rsidR="00B21197" w:rsidRPr="000177FA">
              <w:rPr>
                <w:rFonts w:cstheme="minorHAnsi"/>
                <w:sz w:val="24"/>
              </w:rPr>
              <w:t>:</w:t>
            </w:r>
            <w:r w:rsidR="00322B87" w:rsidRPr="000177FA">
              <w:rPr>
                <w:rFonts w:cstheme="minorHAnsi"/>
                <w:sz w:val="24"/>
              </w:rPr>
              <w:t xml:space="preserve"> ${Value6}</w:t>
            </w:r>
          </w:p>
        </w:tc>
        <w:tc>
          <w:tcPr>
            <w:tcW w:w="4038" w:type="dxa"/>
          </w:tcPr>
          <w:p w:rsidR="00EC2D3C" w:rsidRPr="000177FA" w:rsidRDefault="00EC2D3C">
            <w:pPr>
              <w:rPr>
                <w:rFonts w:cstheme="minorHAnsi"/>
              </w:rPr>
            </w:pPr>
          </w:p>
        </w:tc>
      </w:tr>
      <w:tr w:rsidR="00EC2D3C" w:rsidRPr="000177FA" w:rsidTr="00EC2D3C">
        <w:trPr>
          <w:trHeight w:val="289"/>
        </w:trPr>
        <w:tc>
          <w:tcPr>
            <w:tcW w:w="4038" w:type="dxa"/>
            <w:hideMark/>
          </w:tcPr>
          <w:p w:rsidR="00EC2D3C" w:rsidRPr="000177FA" w:rsidRDefault="00EC2D3C">
            <w:pPr>
              <w:rPr>
                <w:rFonts w:cstheme="minorHAnsi"/>
                <w:sz w:val="24"/>
              </w:rPr>
            </w:pPr>
            <w:r w:rsidRPr="000177FA">
              <w:rPr>
                <w:rFonts w:cstheme="minorHAnsi"/>
                <w:sz w:val="24"/>
              </w:rPr>
              <w:t>Revisión</w:t>
            </w:r>
            <w:r w:rsidR="00897192" w:rsidRPr="000177FA">
              <w:rPr>
                <w:rFonts w:cstheme="minorHAnsi"/>
                <w:sz w:val="24"/>
              </w:rPr>
              <w:t>: 1</w:t>
            </w:r>
          </w:p>
          <w:p w:rsidR="00B21197" w:rsidRPr="000177FA" w:rsidRDefault="00B21197">
            <w:pPr>
              <w:rPr>
                <w:rFonts w:cstheme="minorHAnsi"/>
                <w:sz w:val="24"/>
              </w:rPr>
            </w:pPr>
          </w:p>
          <w:p w:rsidR="00B21197" w:rsidRPr="000177FA" w:rsidRDefault="00B21197">
            <w:pPr>
              <w:rPr>
                <w:rFonts w:cstheme="minorHAnsi"/>
                <w:sz w:val="24"/>
              </w:rPr>
            </w:pPr>
          </w:p>
          <w:p w:rsidR="00B21197" w:rsidRPr="000177FA" w:rsidRDefault="00B21197">
            <w:pPr>
              <w:rPr>
                <w:rFonts w:cstheme="minorHAnsi"/>
                <w:sz w:val="24"/>
              </w:rPr>
            </w:pPr>
          </w:p>
        </w:tc>
        <w:tc>
          <w:tcPr>
            <w:tcW w:w="4038" w:type="dxa"/>
          </w:tcPr>
          <w:p w:rsidR="00EC2D3C" w:rsidRPr="000177FA" w:rsidRDefault="00EC2D3C">
            <w:pPr>
              <w:rPr>
                <w:rFonts w:cstheme="minorHAnsi"/>
              </w:rPr>
            </w:pPr>
          </w:p>
        </w:tc>
      </w:tr>
    </w:tbl>
    <w:p w:rsidR="00EC2D3C" w:rsidRPr="000177FA" w:rsidRDefault="00EC2D3C" w:rsidP="00EC2D3C">
      <w:pPr>
        <w:rPr>
          <w:rFonts w:cstheme="minorHAnsi"/>
        </w:rPr>
      </w:pPr>
    </w:p>
    <w:tbl>
      <w:tblPr>
        <w:tblStyle w:val="Tablaconcuadrcula"/>
        <w:tblW w:w="9966"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257"/>
        <w:gridCol w:w="3260"/>
        <w:gridCol w:w="64"/>
        <w:gridCol w:w="3385"/>
      </w:tblGrid>
      <w:tr w:rsidR="00EA519B" w:rsidRPr="000177FA" w:rsidTr="00EA519B">
        <w:trPr>
          <w:trHeight w:val="333"/>
        </w:trPr>
        <w:tc>
          <w:tcPr>
            <w:tcW w:w="9966" w:type="dxa"/>
            <w:gridSpan w:val="4"/>
          </w:tcPr>
          <w:p w:rsidR="00EA519B" w:rsidRPr="000177FA" w:rsidRDefault="00EA519B" w:rsidP="00EA519B">
            <w:pPr>
              <w:rPr>
                <w:rFonts w:cstheme="minorHAnsi"/>
                <w:b/>
                <w:sz w:val="24"/>
              </w:rPr>
            </w:pPr>
            <w:r w:rsidRPr="000177FA">
              <w:rPr>
                <w:rFonts w:cstheme="minorHAnsi"/>
                <w:b/>
                <w:sz w:val="24"/>
              </w:rPr>
              <w:lastRenderedPageBreak/>
              <w:t>Nombre del proceso:</w:t>
            </w:r>
            <w:r w:rsidRPr="000177FA">
              <w:rPr>
                <w:rFonts w:cstheme="minorHAnsi"/>
                <w:sz w:val="24"/>
              </w:rPr>
              <w:t xml:space="preserve"> Protección Ambiental</w:t>
            </w:r>
            <w:r w:rsidR="004A4FE9" w:rsidRPr="000177FA">
              <w:rPr>
                <w:rFonts w:cstheme="minorHAnsi"/>
                <w:sz w:val="24"/>
              </w:rPr>
              <w:t>.</w:t>
            </w:r>
            <w:r w:rsidRPr="000177FA">
              <w:rPr>
                <w:rFonts w:cstheme="minorHAnsi"/>
                <w:sz w:val="24"/>
              </w:rPr>
              <w:t xml:space="preserve"> </w:t>
            </w:r>
          </w:p>
        </w:tc>
      </w:tr>
      <w:tr w:rsidR="00EA519B" w:rsidRPr="000177FA" w:rsidTr="00EA519B">
        <w:trPr>
          <w:trHeight w:val="312"/>
        </w:trPr>
        <w:tc>
          <w:tcPr>
            <w:tcW w:w="9966" w:type="dxa"/>
            <w:gridSpan w:val="4"/>
          </w:tcPr>
          <w:p w:rsidR="00EA519B" w:rsidRPr="000177FA" w:rsidRDefault="00EA519B" w:rsidP="00EA519B">
            <w:pPr>
              <w:jc w:val="center"/>
              <w:rPr>
                <w:rFonts w:cstheme="minorHAnsi"/>
                <w:sz w:val="24"/>
              </w:rPr>
            </w:pPr>
            <w:r w:rsidRPr="000177FA">
              <w:rPr>
                <w:rFonts w:cstheme="minorHAnsi"/>
                <w:b/>
                <w:sz w:val="24"/>
              </w:rPr>
              <w:t>OBJETIVO</w:t>
            </w:r>
            <w:r w:rsidRPr="000177FA">
              <w:rPr>
                <w:rFonts w:cstheme="minorHAnsi"/>
                <w:sz w:val="24"/>
              </w:rPr>
              <w:t>:</w:t>
            </w:r>
          </w:p>
        </w:tc>
      </w:tr>
      <w:tr w:rsidR="00EA519B" w:rsidRPr="000177FA" w:rsidTr="00EA519B">
        <w:trPr>
          <w:trHeight w:val="333"/>
        </w:trPr>
        <w:tc>
          <w:tcPr>
            <w:tcW w:w="9966" w:type="dxa"/>
            <w:gridSpan w:val="4"/>
          </w:tcPr>
          <w:p w:rsidR="00EA519B" w:rsidRPr="000177FA" w:rsidRDefault="00EA519B" w:rsidP="00EA519B">
            <w:pPr>
              <w:jc w:val="both"/>
              <w:rPr>
                <w:rFonts w:cstheme="minorHAnsi"/>
                <w:sz w:val="24"/>
              </w:rPr>
            </w:pPr>
            <w:r w:rsidRPr="000177FA">
              <w:rPr>
                <w:rFonts w:cstheme="minorHAnsi"/>
              </w:rPr>
              <w:t xml:space="preserve">Gestionar la protección al medio ambiente, mediante actividades y condiciones de la estación de servicio encaminadas al cuidado y conservación del Medio, así como la mitigación de los impactos derivados de las actividades de las instalaciones.  </w:t>
            </w:r>
          </w:p>
        </w:tc>
      </w:tr>
      <w:tr w:rsidR="00EA519B" w:rsidRPr="000177FA" w:rsidTr="00EA519B">
        <w:trPr>
          <w:trHeight w:val="333"/>
        </w:trPr>
        <w:tc>
          <w:tcPr>
            <w:tcW w:w="9966" w:type="dxa"/>
            <w:gridSpan w:val="4"/>
          </w:tcPr>
          <w:p w:rsidR="00EA519B" w:rsidRPr="000177FA" w:rsidRDefault="00EA519B" w:rsidP="00EA519B">
            <w:pPr>
              <w:jc w:val="center"/>
              <w:rPr>
                <w:rFonts w:cstheme="minorHAnsi"/>
                <w:b/>
                <w:sz w:val="24"/>
              </w:rPr>
            </w:pPr>
            <w:r w:rsidRPr="000177FA">
              <w:rPr>
                <w:rFonts w:cstheme="minorHAnsi"/>
                <w:b/>
                <w:sz w:val="24"/>
              </w:rPr>
              <w:t>ALCANCE:</w:t>
            </w:r>
          </w:p>
        </w:tc>
      </w:tr>
      <w:tr w:rsidR="00EA519B" w:rsidRPr="000177FA" w:rsidTr="00EA519B">
        <w:trPr>
          <w:trHeight w:val="333"/>
        </w:trPr>
        <w:tc>
          <w:tcPr>
            <w:tcW w:w="9966" w:type="dxa"/>
            <w:gridSpan w:val="4"/>
          </w:tcPr>
          <w:p w:rsidR="00EA519B" w:rsidRPr="000177FA" w:rsidRDefault="00EA519B" w:rsidP="00EA519B">
            <w:pPr>
              <w:jc w:val="both"/>
              <w:rPr>
                <w:rFonts w:cstheme="minorHAnsi"/>
                <w:sz w:val="24"/>
              </w:rPr>
            </w:pPr>
            <w:r w:rsidRPr="000177FA">
              <w:rPr>
                <w:rFonts w:cstheme="minorHAnsi"/>
              </w:rPr>
              <w:t>El presente procedimiento aplica a todas las actividades y áreas que comprenden la Estación de servicio, incluyendo las actividades desarrolladas por los contratistas, sub contratistas, proveedores, prestadores de servicio y visitantes.</w:t>
            </w:r>
          </w:p>
        </w:tc>
      </w:tr>
      <w:tr w:rsidR="00EA519B" w:rsidRPr="000177FA" w:rsidTr="00EA519B">
        <w:trPr>
          <w:trHeight w:val="333"/>
        </w:trPr>
        <w:tc>
          <w:tcPr>
            <w:tcW w:w="9966" w:type="dxa"/>
            <w:gridSpan w:val="4"/>
          </w:tcPr>
          <w:p w:rsidR="00EA519B" w:rsidRPr="000177FA" w:rsidRDefault="00EA519B" w:rsidP="00EA519B">
            <w:pPr>
              <w:jc w:val="center"/>
              <w:rPr>
                <w:rFonts w:cstheme="minorHAnsi"/>
                <w:b/>
                <w:sz w:val="24"/>
              </w:rPr>
            </w:pPr>
            <w:r w:rsidRPr="000177FA">
              <w:rPr>
                <w:rFonts w:cstheme="minorHAnsi"/>
                <w:b/>
                <w:sz w:val="24"/>
              </w:rPr>
              <w:t>REFERENCIAS:</w:t>
            </w:r>
          </w:p>
        </w:tc>
      </w:tr>
      <w:tr w:rsidR="00EA519B" w:rsidRPr="000177FA" w:rsidTr="00EA519B">
        <w:trPr>
          <w:trHeight w:val="312"/>
        </w:trPr>
        <w:tc>
          <w:tcPr>
            <w:tcW w:w="9966" w:type="dxa"/>
            <w:gridSpan w:val="4"/>
          </w:tcPr>
          <w:p w:rsidR="00EA519B" w:rsidRPr="000177FA" w:rsidRDefault="00EA519B" w:rsidP="005A1E1E">
            <w:pPr>
              <w:pStyle w:val="Prrafodelista"/>
              <w:numPr>
                <w:ilvl w:val="0"/>
                <w:numId w:val="54"/>
              </w:numPr>
              <w:spacing w:line="259" w:lineRule="auto"/>
              <w:ind w:left="455" w:hanging="142"/>
              <w:rPr>
                <w:rFonts w:cstheme="minorHAnsi"/>
              </w:rPr>
            </w:pPr>
            <w:r w:rsidRPr="000177FA">
              <w:rPr>
                <w:rFonts w:cstheme="minorHAnsi"/>
              </w:rPr>
              <w:t>Manual Integral del Sistema de Administración.</w:t>
            </w:r>
          </w:p>
          <w:p w:rsidR="00EA519B" w:rsidRPr="000177FA" w:rsidRDefault="00EA519B" w:rsidP="005A1E1E">
            <w:pPr>
              <w:pStyle w:val="Prrafodelista"/>
              <w:numPr>
                <w:ilvl w:val="0"/>
                <w:numId w:val="54"/>
              </w:numPr>
              <w:spacing w:line="259" w:lineRule="auto"/>
              <w:ind w:left="455" w:hanging="142"/>
              <w:jc w:val="both"/>
              <w:rPr>
                <w:rFonts w:cstheme="minorHAnsi"/>
              </w:rPr>
            </w:pPr>
            <w:r w:rsidRPr="000177FA">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EA519B" w:rsidRPr="000177FA" w:rsidRDefault="00EA519B" w:rsidP="005A1E1E">
            <w:pPr>
              <w:pStyle w:val="Prrafodelista"/>
              <w:numPr>
                <w:ilvl w:val="0"/>
                <w:numId w:val="54"/>
              </w:numPr>
              <w:spacing w:line="259" w:lineRule="auto"/>
              <w:ind w:left="455" w:hanging="142"/>
              <w:jc w:val="both"/>
              <w:rPr>
                <w:rFonts w:cstheme="minorHAnsi"/>
              </w:rPr>
            </w:pPr>
            <w:r w:rsidRPr="000177FA">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EA519B" w:rsidRPr="000177FA" w:rsidRDefault="00EA519B" w:rsidP="005A1E1E">
            <w:pPr>
              <w:pStyle w:val="Prrafodelista"/>
              <w:numPr>
                <w:ilvl w:val="0"/>
                <w:numId w:val="54"/>
              </w:numPr>
              <w:spacing w:line="259" w:lineRule="auto"/>
              <w:ind w:left="455" w:hanging="142"/>
              <w:jc w:val="both"/>
              <w:rPr>
                <w:rFonts w:cstheme="minorHAnsi"/>
              </w:rPr>
            </w:pPr>
            <w:r w:rsidRPr="000177FA">
              <w:rPr>
                <w:rFonts w:cstheme="minorHAnsi"/>
              </w:rPr>
              <w:t>ISO 9001 Sistemas de Gestión de Calidad.</w:t>
            </w:r>
          </w:p>
          <w:p w:rsidR="00EA519B" w:rsidRPr="000177FA" w:rsidRDefault="00EA519B" w:rsidP="005A1E1E">
            <w:pPr>
              <w:pStyle w:val="Prrafodelista"/>
              <w:numPr>
                <w:ilvl w:val="0"/>
                <w:numId w:val="54"/>
              </w:numPr>
              <w:spacing w:line="259" w:lineRule="auto"/>
              <w:ind w:left="455" w:hanging="142"/>
              <w:jc w:val="both"/>
              <w:rPr>
                <w:rFonts w:cstheme="minorHAnsi"/>
              </w:rPr>
            </w:pPr>
            <w:r w:rsidRPr="000177FA">
              <w:rPr>
                <w:rFonts w:cstheme="minorHAnsi"/>
              </w:rPr>
              <w:t>ISO 14001 Sistemas de Gestión Ambiental.</w:t>
            </w:r>
          </w:p>
          <w:p w:rsidR="00EA519B" w:rsidRPr="000177FA" w:rsidRDefault="00EA519B" w:rsidP="005A1E1E">
            <w:pPr>
              <w:pStyle w:val="Prrafodelista"/>
              <w:numPr>
                <w:ilvl w:val="0"/>
                <w:numId w:val="54"/>
              </w:numPr>
              <w:ind w:left="455" w:hanging="142"/>
              <w:rPr>
                <w:rFonts w:cstheme="minorHAnsi"/>
              </w:rPr>
            </w:pPr>
            <w:r w:rsidRPr="000177FA">
              <w:rPr>
                <w:rFonts w:cstheme="minorHAnsi"/>
              </w:rPr>
              <w:t>OSHAS 18001 Gestión de Seguridad y Salud Ocupacional.</w:t>
            </w:r>
          </w:p>
          <w:p w:rsidR="00EA519B" w:rsidRPr="000177FA" w:rsidRDefault="00EA519B" w:rsidP="005A1E1E">
            <w:pPr>
              <w:pStyle w:val="Prrafodelista"/>
              <w:numPr>
                <w:ilvl w:val="0"/>
                <w:numId w:val="54"/>
              </w:numPr>
              <w:ind w:left="455" w:hanging="142"/>
              <w:jc w:val="both"/>
              <w:rPr>
                <w:rFonts w:cstheme="minorHAnsi"/>
              </w:rPr>
            </w:pPr>
            <w:r w:rsidRPr="000177FA">
              <w:rPr>
                <w:rFonts w:cstheme="minorHAnsi"/>
              </w:rPr>
              <w:t>NOM-001-STPS-2008, Edificios, locales, instalaciones y áreas en los centros de trabajo. Condiciones de seguridad.</w:t>
            </w:r>
          </w:p>
          <w:p w:rsidR="00EA519B" w:rsidRPr="000177FA" w:rsidRDefault="00EA519B" w:rsidP="005A1E1E">
            <w:pPr>
              <w:pStyle w:val="Prrafodelista"/>
              <w:numPr>
                <w:ilvl w:val="0"/>
                <w:numId w:val="54"/>
              </w:numPr>
              <w:ind w:left="455" w:hanging="142"/>
              <w:jc w:val="both"/>
              <w:rPr>
                <w:rFonts w:cstheme="minorHAnsi"/>
              </w:rPr>
            </w:pPr>
            <w:r w:rsidRPr="000177FA">
              <w:rPr>
                <w:rFonts w:cstheme="minorHAnsi"/>
              </w:rPr>
              <w:t>NOM 002-STPS-2010. Condiciones de seguridad, prevención, protección contra incendios en los centros de trabajo.</w:t>
            </w:r>
          </w:p>
          <w:p w:rsidR="00EA519B" w:rsidRPr="000177FA" w:rsidRDefault="00EA519B" w:rsidP="005A1E1E">
            <w:pPr>
              <w:pStyle w:val="Prrafodelista"/>
              <w:numPr>
                <w:ilvl w:val="0"/>
                <w:numId w:val="54"/>
              </w:numPr>
              <w:ind w:left="455" w:hanging="142"/>
              <w:jc w:val="both"/>
              <w:rPr>
                <w:rFonts w:cstheme="minorHAnsi"/>
              </w:rPr>
            </w:pPr>
            <w:r w:rsidRPr="000177FA">
              <w:rPr>
                <w:rFonts w:cstheme="minorHAnsi"/>
              </w:rPr>
              <w:t>NOM-005-STPS-1998, Relativa a las Condiciones de Seguridad e Higiene en los Centros de Trabajo para el Manejo, Transporte y Almacenamiento de Sustancias Químicas Peligrosas.</w:t>
            </w:r>
          </w:p>
          <w:p w:rsidR="00EA519B" w:rsidRPr="000177FA" w:rsidRDefault="00EA519B" w:rsidP="005A1E1E">
            <w:pPr>
              <w:pStyle w:val="Prrafodelista"/>
              <w:numPr>
                <w:ilvl w:val="0"/>
                <w:numId w:val="54"/>
              </w:numPr>
              <w:ind w:left="455" w:hanging="142"/>
              <w:jc w:val="both"/>
              <w:rPr>
                <w:rFonts w:cstheme="minorHAnsi"/>
              </w:rPr>
            </w:pPr>
            <w:r w:rsidRPr="000177FA">
              <w:rPr>
                <w:rFonts w:cstheme="minorHAnsi"/>
              </w:rPr>
              <w:t>NOM-018-STPS-2000, Sistema para la identificación y comunicación de peligros y riesgos por sustancias químicas peligrosas en los centros de trabajo.</w:t>
            </w:r>
          </w:p>
          <w:p w:rsidR="00EA519B" w:rsidRPr="000177FA" w:rsidRDefault="00EA519B" w:rsidP="005A1E1E">
            <w:pPr>
              <w:pStyle w:val="Prrafodelista"/>
              <w:numPr>
                <w:ilvl w:val="0"/>
                <w:numId w:val="54"/>
              </w:numPr>
              <w:ind w:left="455" w:hanging="142"/>
              <w:jc w:val="both"/>
              <w:rPr>
                <w:rFonts w:cstheme="minorHAnsi"/>
              </w:rPr>
            </w:pPr>
            <w:r w:rsidRPr="000177FA">
              <w:rPr>
                <w:rFonts w:cstheme="minorHAnsi"/>
              </w:rPr>
              <w:t>NORMA Oficial Mexicana NOM-005-ASEA-2016, Diseño, construcción, operación y mantenimiento de Estaciones de Servicio para almacenamiento y expendio de diésel y gasolinas.</w:t>
            </w:r>
          </w:p>
          <w:p w:rsidR="00EA519B" w:rsidRPr="000177FA" w:rsidRDefault="00EA519B" w:rsidP="005A1E1E">
            <w:pPr>
              <w:pStyle w:val="Prrafodelista"/>
              <w:numPr>
                <w:ilvl w:val="0"/>
                <w:numId w:val="54"/>
              </w:numPr>
              <w:ind w:left="455" w:hanging="142"/>
              <w:jc w:val="both"/>
              <w:rPr>
                <w:rFonts w:cstheme="minorHAnsi"/>
              </w:rPr>
            </w:pPr>
            <w:r w:rsidRPr="000177FA">
              <w:rPr>
                <w:rFonts w:cstheme="minorHAnsi"/>
              </w:rPr>
              <w:t xml:space="preserve">NOM-EM-005-ASEA-2017, que establece los criterios para clasificar los Residuos de Manejo Especial del Sector Hidrocarburos y determinar </w:t>
            </w:r>
            <w:r w:rsidR="0065285A" w:rsidRPr="000177FA">
              <w:rPr>
                <w:rFonts w:cstheme="minorHAnsi"/>
              </w:rPr>
              <w:t>cuáles</w:t>
            </w:r>
            <w:r w:rsidRPr="000177FA">
              <w:rPr>
                <w:rFonts w:cstheme="minorHAnsi"/>
              </w:rPr>
              <w:t xml:space="preserve"> están sujetos a plan de manejo; el listado de los mismos, así como los elementos y procedimientos para la conformación de los Planes de Manejo de Residuos Peligroso y de Manejo Especial del Sector Hidrocarburos.</w:t>
            </w:r>
          </w:p>
          <w:p w:rsidR="00EA519B" w:rsidRPr="000177FA" w:rsidRDefault="00EA519B" w:rsidP="005A1E1E">
            <w:pPr>
              <w:pStyle w:val="Prrafodelista"/>
              <w:numPr>
                <w:ilvl w:val="0"/>
                <w:numId w:val="54"/>
              </w:numPr>
              <w:ind w:left="455" w:hanging="142"/>
              <w:jc w:val="both"/>
              <w:rPr>
                <w:rFonts w:cstheme="minorHAnsi"/>
              </w:rPr>
            </w:pPr>
            <w:r w:rsidRPr="000177FA">
              <w:rPr>
                <w:rFonts w:cstheme="minorHAnsi"/>
              </w:rPr>
              <w:t>NOM-EM-002-ASEA-2016. Establece los métodos de prueba y parámetros para la operación, mantenimiento y eficiencia de los sistemas de recuperación de vapores de gasolinas en estaciones de servicio para expendio al público de gasolinas, para el control de emisiones.</w:t>
            </w:r>
          </w:p>
          <w:p w:rsidR="00EA519B" w:rsidRPr="000177FA" w:rsidRDefault="00EA519B" w:rsidP="00EA519B">
            <w:pPr>
              <w:pStyle w:val="Prrafodelista"/>
              <w:ind w:left="455"/>
              <w:jc w:val="both"/>
              <w:rPr>
                <w:rFonts w:cstheme="minorHAnsi"/>
              </w:rPr>
            </w:pPr>
          </w:p>
        </w:tc>
      </w:tr>
      <w:tr w:rsidR="00EA519B" w:rsidRPr="000177FA" w:rsidTr="00EA519B">
        <w:trPr>
          <w:trHeight w:val="312"/>
        </w:trPr>
        <w:tc>
          <w:tcPr>
            <w:tcW w:w="3257" w:type="dxa"/>
          </w:tcPr>
          <w:p w:rsidR="00EA519B" w:rsidRPr="000177FA" w:rsidRDefault="00EA519B" w:rsidP="00EA519B">
            <w:pPr>
              <w:jc w:val="center"/>
              <w:rPr>
                <w:rFonts w:cstheme="minorHAnsi"/>
                <w:b/>
                <w:sz w:val="24"/>
              </w:rPr>
            </w:pPr>
            <w:r w:rsidRPr="000177FA">
              <w:rPr>
                <w:rFonts w:cstheme="minorHAnsi"/>
                <w:b/>
                <w:sz w:val="24"/>
              </w:rPr>
              <w:t>RESPONSABILIDADES:</w:t>
            </w:r>
          </w:p>
        </w:tc>
        <w:tc>
          <w:tcPr>
            <w:tcW w:w="3260" w:type="dxa"/>
          </w:tcPr>
          <w:p w:rsidR="00EA519B" w:rsidRPr="000177FA" w:rsidRDefault="00EA519B" w:rsidP="00EA519B">
            <w:pPr>
              <w:jc w:val="center"/>
              <w:rPr>
                <w:rFonts w:cstheme="minorHAnsi"/>
                <w:b/>
                <w:sz w:val="24"/>
              </w:rPr>
            </w:pPr>
            <w:r w:rsidRPr="000177FA">
              <w:rPr>
                <w:rFonts w:cstheme="minorHAnsi"/>
                <w:b/>
                <w:sz w:val="24"/>
              </w:rPr>
              <w:t>INDICADORES:</w:t>
            </w:r>
          </w:p>
        </w:tc>
        <w:tc>
          <w:tcPr>
            <w:tcW w:w="3449" w:type="dxa"/>
            <w:gridSpan w:val="2"/>
          </w:tcPr>
          <w:p w:rsidR="00EA519B" w:rsidRPr="000177FA" w:rsidRDefault="00EA519B" w:rsidP="00EA519B">
            <w:pPr>
              <w:jc w:val="center"/>
              <w:rPr>
                <w:rFonts w:cstheme="minorHAnsi"/>
                <w:b/>
                <w:sz w:val="24"/>
              </w:rPr>
            </w:pPr>
            <w:r w:rsidRPr="000177FA">
              <w:rPr>
                <w:rFonts w:cstheme="minorHAnsi"/>
                <w:b/>
                <w:sz w:val="24"/>
              </w:rPr>
              <w:t>FRECUENCIA:</w:t>
            </w:r>
          </w:p>
        </w:tc>
      </w:tr>
      <w:tr w:rsidR="00EA519B" w:rsidRPr="000177FA" w:rsidTr="00EA519B">
        <w:trPr>
          <w:trHeight w:val="312"/>
        </w:trPr>
        <w:tc>
          <w:tcPr>
            <w:tcW w:w="3257" w:type="dxa"/>
          </w:tcPr>
          <w:p w:rsidR="00EA519B" w:rsidRPr="000177FA" w:rsidRDefault="00EA519B" w:rsidP="005A1E1E">
            <w:pPr>
              <w:pStyle w:val="Prrafodelista"/>
              <w:numPr>
                <w:ilvl w:val="0"/>
                <w:numId w:val="53"/>
              </w:numPr>
              <w:ind w:left="308" w:hanging="270"/>
              <w:jc w:val="both"/>
              <w:rPr>
                <w:rFonts w:cstheme="minorHAnsi"/>
              </w:rPr>
            </w:pPr>
            <w:r w:rsidRPr="000177FA">
              <w:rPr>
                <w:rFonts w:cstheme="minorHAnsi"/>
              </w:rPr>
              <w:t>Cont</w:t>
            </w:r>
            <w:r w:rsidR="0065285A" w:rsidRPr="000177FA">
              <w:rPr>
                <w:rFonts w:cstheme="minorHAnsi"/>
              </w:rPr>
              <w:t>rolar las actividades que genere</w:t>
            </w:r>
            <w:r w:rsidRPr="000177FA">
              <w:rPr>
                <w:rFonts w:cstheme="minorHAnsi"/>
              </w:rPr>
              <w:t>n impactos negativos al medio ambiente.</w:t>
            </w:r>
          </w:p>
          <w:p w:rsidR="00EA519B" w:rsidRPr="000177FA" w:rsidRDefault="00EA519B" w:rsidP="005A1E1E">
            <w:pPr>
              <w:pStyle w:val="Prrafodelista"/>
              <w:numPr>
                <w:ilvl w:val="0"/>
                <w:numId w:val="53"/>
              </w:numPr>
              <w:ind w:left="308" w:hanging="270"/>
              <w:jc w:val="both"/>
              <w:rPr>
                <w:rFonts w:cstheme="minorHAnsi"/>
              </w:rPr>
            </w:pPr>
            <w:r w:rsidRPr="000177FA">
              <w:rPr>
                <w:rFonts w:cstheme="minorHAnsi"/>
              </w:rPr>
              <w:lastRenderedPageBreak/>
              <w:t xml:space="preserve">Mantener comunicados los aspectos e impactos ambientales derivados de las actividades de todos los involucrados.  </w:t>
            </w:r>
          </w:p>
        </w:tc>
        <w:tc>
          <w:tcPr>
            <w:tcW w:w="3260" w:type="dxa"/>
          </w:tcPr>
          <w:p w:rsidR="00EA519B" w:rsidRPr="000177FA" w:rsidRDefault="00EA519B" w:rsidP="00EA519B">
            <w:pPr>
              <w:rPr>
                <w:rFonts w:cstheme="minorHAnsi"/>
              </w:rPr>
            </w:pPr>
            <w:r w:rsidRPr="000177FA">
              <w:rPr>
                <w:rFonts w:cstheme="minorHAnsi"/>
                <w:sz w:val="24"/>
              </w:rPr>
              <w:lastRenderedPageBreak/>
              <w:t>NA</w:t>
            </w:r>
          </w:p>
        </w:tc>
        <w:tc>
          <w:tcPr>
            <w:tcW w:w="3449" w:type="dxa"/>
            <w:gridSpan w:val="2"/>
          </w:tcPr>
          <w:p w:rsidR="00EA519B" w:rsidRPr="000177FA" w:rsidRDefault="00EA519B" w:rsidP="00EA519B">
            <w:pPr>
              <w:rPr>
                <w:rFonts w:cstheme="minorHAnsi"/>
              </w:rPr>
            </w:pPr>
            <w:r w:rsidRPr="000177FA">
              <w:rPr>
                <w:rFonts w:cstheme="minorHAnsi"/>
                <w:sz w:val="24"/>
              </w:rPr>
              <w:t>NA</w:t>
            </w:r>
          </w:p>
        </w:tc>
      </w:tr>
      <w:tr w:rsidR="00EA519B" w:rsidRPr="000177FA" w:rsidTr="00EA519B">
        <w:trPr>
          <w:trHeight w:val="312"/>
        </w:trPr>
        <w:tc>
          <w:tcPr>
            <w:tcW w:w="9966" w:type="dxa"/>
            <w:gridSpan w:val="4"/>
          </w:tcPr>
          <w:p w:rsidR="00EA519B" w:rsidRPr="000177FA" w:rsidRDefault="00EA519B" w:rsidP="00EA519B">
            <w:pPr>
              <w:jc w:val="center"/>
              <w:rPr>
                <w:rFonts w:cstheme="minorHAnsi"/>
                <w:b/>
                <w:sz w:val="24"/>
              </w:rPr>
            </w:pPr>
            <w:r w:rsidRPr="000177FA">
              <w:rPr>
                <w:rFonts w:cstheme="minorHAnsi"/>
                <w:b/>
                <w:sz w:val="24"/>
              </w:rPr>
              <w:lastRenderedPageBreak/>
              <w:t>TERMINOS Y DEFINICIONES</w:t>
            </w:r>
          </w:p>
        </w:tc>
      </w:tr>
      <w:tr w:rsidR="00EA519B" w:rsidRPr="000177FA" w:rsidTr="00EA519B">
        <w:trPr>
          <w:trHeight w:val="312"/>
        </w:trPr>
        <w:tc>
          <w:tcPr>
            <w:tcW w:w="9966" w:type="dxa"/>
            <w:gridSpan w:val="4"/>
          </w:tcPr>
          <w:p w:rsidR="00EA519B" w:rsidRPr="000177FA" w:rsidRDefault="00EA519B" w:rsidP="005A1E1E">
            <w:pPr>
              <w:pStyle w:val="Prrafodelista"/>
              <w:numPr>
                <w:ilvl w:val="0"/>
                <w:numId w:val="79"/>
              </w:numPr>
              <w:ind w:left="739"/>
              <w:jc w:val="both"/>
              <w:rPr>
                <w:rFonts w:cstheme="minorHAnsi"/>
              </w:rPr>
            </w:pPr>
            <w:r w:rsidRPr="000177FA">
              <w:rPr>
                <w:rFonts w:cstheme="minorHAnsi"/>
                <w:bCs/>
                <w:color w:val="222222"/>
                <w:shd w:val="clear" w:color="auto" w:fill="FFFFFF"/>
              </w:rPr>
              <w:t>Aguas residuales</w:t>
            </w:r>
            <w:r w:rsidRPr="000177FA">
              <w:rPr>
                <w:rFonts w:cstheme="minorHAnsi"/>
                <w:color w:val="222222"/>
                <w:shd w:val="clear" w:color="auto" w:fill="FFFFFF"/>
              </w:rPr>
              <w:t>: las </w:t>
            </w:r>
            <w:r w:rsidRPr="000177FA">
              <w:rPr>
                <w:rFonts w:cstheme="minorHAnsi"/>
                <w:bCs/>
                <w:color w:val="222222"/>
                <w:shd w:val="clear" w:color="auto" w:fill="FFFFFF"/>
              </w:rPr>
              <w:t>aguas</w:t>
            </w:r>
            <w:r w:rsidRPr="000177FA">
              <w:rPr>
                <w:rFonts w:cstheme="minorHAnsi"/>
                <w:color w:val="222222"/>
                <w:shd w:val="clear" w:color="auto" w:fill="FFFFFF"/>
              </w:rPr>
              <w:t> de composición variada provenientes de las </w:t>
            </w:r>
            <w:r w:rsidRPr="000177FA">
              <w:rPr>
                <w:rFonts w:cstheme="minorHAnsi"/>
                <w:bCs/>
                <w:color w:val="222222"/>
                <w:shd w:val="clear" w:color="auto" w:fill="FFFFFF"/>
              </w:rPr>
              <w:t>descargas</w:t>
            </w:r>
            <w:r w:rsidRPr="000177FA">
              <w:rPr>
                <w:rFonts w:cstheme="minorHAnsi"/>
                <w:color w:val="222222"/>
                <w:shd w:val="clear" w:color="auto" w:fill="FFFFFF"/>
              </w:rPr>
              <w:t> de usos municipales, industriales, comerciales, de servicios, agrícolas, pecuarios, domésticos, incluyendo fraccionamientos y en general de cualquier otro uso, así como la mezcla de ellas</w:t>
            </w:r>
          </w:p>
          <w:p w:rsidR="00EA519B" w:rsidRPr="000177FA" w:rsidRDefault="00EA519B" w:rsidP="00EA519B">
            <w:pPr>
              <w:pStyle w:val="Prrafodelista"/>
              <w:ind w:left="739"/>
              <w:jc w:val="both"/>
            </w:pPr>
          </w:p>
          <w:p w:rsidR="00EA519B" w:rsidRPr="000177FA" w:rsidRDefault="00EA519B" w:rsidP="005A1E1E">
            <w:pPr>
              <w:pStyle w:val="Prrafodelista"/>
              <w:numPr>
                <w:ilvl w:val="0"/>
                <w:numId w:val="79"/>
              </w:numPr>
              <w:ind w:left="739"/>
              <w:jc w:val="both"/>
            </w:pPr>
            <w:r w:rsidRPr="000177FA">
              <w:t xml:space="preserve">Contaminación acústica: Presencia en el ambiente exterior o interior de las edificaciones, de ruidos que impliquen daños, molestias o riesgos para la salud de las personas o el medio ambiente. </w:t>
            </w:r>
          </w:p>
          <w:p w:rsidR="00EA519B" w:rsidRPr="000177FA" w:rsidRDefault="00EA519B" w:rsidP="00EA519B">
            <w:pPr>
              <w:pStyle w:val="Prrafodelista"/>
              <w:ind w:left="739"/>
              <w:jc w:val="both"/>
            </w:pPr>
          </w:p>
          <w:p w:rsidR="00EA519B" w:rsidRPr="000177FA" w:rsidRDefault="00EA519B" w:rsidP="005A1E1E">
            <w:pPr>
              <w:pStyle w:val="Prrafodelista"/>
              <w:numPr>
                <w:ilvl w:val="0"/>
                <w:numId w:val="79"/>
              </w:numPr>
              <w:ind w:left="739"/>
              <w:jc w:val="both"/>
            </w:pPr>
            <w:r w:rsidRPr="000177FA">
              <w:t>Contenedor: El recipiente destinado al depósito temporal de los residuos sólidos.</w:t>
            </w:r>
          </w:p>
          <w:p w:rsidR="00EA519B" w:rsidRPr="000177FA" w:rsidRDefault="00EA519B" w:rsidP="00EA519B">
            <w:pPr>
              <w:pStyle w:val="Prrafodelista"/>
              <w:ind w:left="739"/>
            </w:pPr>
          </w:p>
          <w:p w:rsidR="00EA519B" w:rsidRPr="000177FA" w:rsidRDefault="00EA519B" w:rsidP="005A1E1E">
            <w:pPr>
              <w:pStyle w:val="Prrafodelista"/>
              <w:numPr>
                <w:ilvl w:val="0"/>
                <w:numId w:val="79"/>
              </w:numPr>
              <w:ind w:left="739"/>
              <w:jc w:val="both"/>
            </w:pPr>
            <w:r w:rsidRPr="000177FA">
              <w:t xml:space="preserve">Derrame: Cualquier descarga, liberación, rebose,  achique o  vaciamiento de sustancias peligrosas en estado líquido, que se presenten en tierra y/o cuerpos de agua.  </w:t>
            </w:r>
          </w:p>
          <w:p w:rsidR="00EA519B" w:rsidRPr="000177FA" w:rsidRDefault="00EA519B" w:rsidP="00EA519B">
            <w:pPr>
              <w:pStyle w:val="Prrafodelista"/>
              <w:ind w:left="739"/>
            </w:pPr>
          </w:p>
          <w:p w:rsidR="00EA519B" w:rsidRPr="000177FA" w:rsidRDefault="00EA519B" w:rsidP="005A1E1E">
            <w:pPr>
              <w:pStyle w:val="Prrafodelista"/>
              <w:numPr>
                <w:ilvl w:val="0"/>
                <w:numId w:val="79"/>
              </w:numPr>
              <w:ind w:left="739"/>
              <w:jc w:val="both"/>
            </w:pPr>
            <w:r w:rsidRPr="000177FA">
              <w:t xml:space="preserve">Emisión sonora: Nivel de ruido producido por una fuente sonora de titularidad pública o privada, medido en su entorno conforme a un protocolo establecido. </w:t>
            </w:r>
          </w:p>
          <w:p w:rsidR="00EA519B" w:rsidRPr="000177FA" w:rsidRDefault="00EA519B" w:rsidP="00EA519B">
            <w:pPr>
              <w:pStyle w:val="Prrafodelista"/>
            </w:pPr>
          </w:p>
          <w:p w:rsidR="00EA519B" w:rsidRPr="000177FA" w:rsidRDefault="00EA519B" w:rsidP="005A1E1E">
            <w:pPr>
              <w:pStyle w:val="Prrafodelista"/>
              <w:numPr>
                <w:ilvl w:val="0"/>
                <w:numId w:val="79"/>
              </w:numPr>
              <w:ind w:left="739"/>
              <w:jc w:val="both"/>
              <w:rPr>
                <w:rFonts w:cstheme="minorHAnsi"/>
              </w:rPr>
            </w:pPr>
            <w:r w:rsidRPr="000177FA">
              <w:t>Inmisión de ruido: Nivel de ruido producido por una o diversas fuentes sonoras en el lugar en el que se hace patente la molestia o lo requiere el procedimiento, medido conforme a un protocolo establecido.</w:t>
            </w:r>
          </w:p>
          <w:p w:rsidR="00EA519B" w:rsidRPr="000177FA" w:rsidRDefault="00EA519B" w:rsidP="00EA519B">
            <w:pPr>
              <w:pStyle w:val="Prrafodelista"/>
              <w:rPr>
                <w:rFonts w:cstheme="minorHAnsi"/>
                <w:bCs/>
                <w:color w:val="222222"/>
                <w:shd w:val="clear" w:color="auto" w:fill="FFFFFF"/>
              </w:rPr>
            </w:pPr>
          </w:p>
          <w:p w:rsidR="00EA519B" w:rsidRPr="000177FA" w:rsidRDefault="00EA519B" w:rsidP="005A1E1E">
            <w:pPr>
              <w:pStyle w:val="Prrafodelista"/>
              <w:numPr>
                <w:ilvl w:val="0"/>
                <w:numId w:val="79"/>
              </w:numPr>
              <w:ind w:left="739"/>
              <w:jc w:val="both"/>
              <w:rPr>
                <w:rFonts w:cstheme="minorHAnsi"/>
                <w:color w:val="222222"/>
                <w:shd w:val="clear" w:color="auto" w:fill="FFFFFF"/>
              </w:rPr>
            </w:pPr>
            <w:r w:rsidRPr="000177FA">
              <w:rPr>
                <w:rFonts w:cstheme="minorHAnsi"/>
                <w:bCs/>
                <w:color w:val="222222"/>
                <w:shd w:val="clear" w:color="auto" w:fill="FFFFFF"/>
              </w:rPr>
              <w:t>Límite Máximo Permisible</w:t>
            </w:r>
            <w:r w:rsidRPr="000177FA">
              <w:rPr>
                <w:rFonts w:cstheme="minorHAnsi"/>
                <w:color w:val="222222"/>
                <w:shd w:val="clear" w:color="auto" w:fill="FFFFFF"/>
              </w:rPr>
              <w:t> (LMP): es la medida de la concentración o grado de elementos, sustancias o parámetros físicos, químicos y biológicos, que caracterizan a un efluente o una emisión, que al ser excedida causa o puede causar daños a la salud, al bienestar humano y al ambiente</w:t>
            </w:r>
          </w:p>
          <w:p w:rsidR="00EA519B" w:rsidRPr="000177FA" w:rsidRDefault="00EA519B" w:rsidP="00EA519B">
            <w:pPr>
              <w:pStyle w:val="Prrafodelista"/>
              <w:rPr>
                <w:rFonts w:eastAsia="Arial" w:cstheme="minorHAnsi"/>
                <w:spacing w:val="1"/>
                <w:szCs w:val="18"/>
              </w:rPr>
            </w:pPr>
          </w:p>
          <w:p w:rsidR="00EA519B" w:rsidRPr="000177FA" w:rsidRDefault="00EA519B" w:rsidP="005A1E1E">
            <w:pPr>
              <w:pStyle w:val="Prrafodelista"/>
              <w:numPr>
                <w:ilvl w:val="0"/>
                <w:numId w:val="79"/>
              </w:numPr>
              <w:ind w:left="739"/>
              <w:jc w:val="both"/>
              <w:rPr>
                <w:rFonts w:eastAsia="Arial" w:cstheme="minorHAnsi"/>
                <w:szCs w:val="18"/>
              </w:rPr>
            </w:pPr>
            <w:r w:rsidRPr="000177FA">
              <w:rPr>
                <w:rFonts w:eastAsia="Arial" w:cstheme="minorHAnsi"/>
                <w:spacing w:val="1"/>
                <w:szCs w:val="18"/>
              </w:rPr>
              <w:t>Ma</w:t>
            </w:r>
            <w:r w:rsidRPr="000177FA">
              <w:rPr>
                <w:rFonts w:eastAsia="Arial" w:cstheme="minorHAnsi"/>
                <w:szCs w:val="18"/>
              </w:rPr>
              <w:t>nt</w:t>
            </w:r>
            <w:r w:rsidRPr="000177FA">
              <w:rPr>
                <w:rFonts w:eastAsia="Arial" w:cstheme="minorHAnsi"/>
                <w:spacing w:val="1"/>
                <w:szCs w:val="18"/>
              </w:rPr>
              <w:t>e</w:t>
            </w:r>
            <w:r w:rsidRPr="000177FA">
              <w:rPr>
                <w:rFonts w:eastAsia="Arial" w:cstheme="minorHAnsi"/>
                <w:spacing w:val="-2"/>
                <w:szCs w:val="18"/>
              </w:rPr>
              <w:t>n</w:t>
            </w:r>
            <w:r w:rsidRPr="000177FA">
              <w:rPr>
                <w:rFonts w:eastAsia="Arial" w:cstheme="minorHAnsi"/>
                <w:szCs w:val="18"/>
              </w:rPr>
              <w:t>i</w:t>
            </w:r>
            <w:r w:rsidRPr="000177FA">
              <w:rPr>
                <w:rFonts w:eastAsia="Arial" w:cstheme="minorHAnsi"/>
                <w:spacing w:val="1"/>
                <w:szCs w:val="18"/>
              </w:rPr>
              <w:t>m</w:t>
            </w:r>
            <w:r w:rsidRPr="000177FA">
              <w:rPr>
                <w:rFonts w:eastAsia="Arial" w:cstheme="minorHAnsi"/>
                <w:szCs w:val="18"/>
              </w:rPr>
              <w:t>i</w:t>
            </w:r>
            <w:r w:rsidRPr="000177FA">
              <w:rPr>
                <w:rFonts w:eastAsia="Arial" w:cstheme="minorHAnsi"/>
                <w:spacing w:val="-1"/>
                <w:szCs w:val="18"/>
              </w:rPr>
              <w:t>e</w:t>
            </w:r>
            <w:r w:rsidRPr="000177FA">
              <w:rPr>
                <w:rFonts w:eastAsia="Arial" w:cstheme="minorHAnsi"/>
                <w:szCs w:val="18"/>
              </w:rPr>
              <w:t>nto</w:t>
            </w:r>
            <w:r w:rsidRPr="000177FA">
              <w:rPr>
                <w:rFonts w:eastAsia="Arial" w:cstheme="minorHAnsi"/>
                <w:spacing w:val="3"/>
                <w:szCs w:val="18"/>
              </w:rPr>
              <w:t xml:space="preserve"> </w:t>
            </w:r>
            <w:r w:rsidRPr="000177FA">
              <w:rPr>
                <w:rFonts w:eastAsia="Arial" w:cstheme="minorHAnsi"/>
                <w:szCs w:val="18"/>
              </w:rPr>
              <w:t>pr</w:t>
            </w:r>
            <w:r w:rsidRPr="000177FA">
              <w:rPr>
                <w:rFonts w:eastAsia="Arial" w:cstheme="minorHAnsi"/>
                <w:spacing w:val="1"/>
                <w:szCs w:val="18"/>
              </w:rPr>
              <w:t>e</w:t>
            </w:r>
            <w:r w:rsidRPr="000177FA">
              <w:rPr>
                <w:rFonts w:eastAsia="Arial" w:cstheme="minorHAnsi"/>
                <w:spacing w:val="-2"/>
                <w:szCs w:val="18"/>
              </w:rPr>
              <w:t>v</w:t>
            </w:r>
            <w:r w:rsidRPr="000177FA">
              <w:rPr>
                <w:rFonts w:eastAsia="Arial" w:cstheme="minorHAnsi"/>
                <w:spacing w:val="1"/>
                <w:szCs w:val="18"/>
              </w:rPr>
              <w:t>e</w:t>
            </w:r>
            <w:r w:rsidRPr="000177FA">
              <w:rPr>
                <w:rFonts w:eastAsia="Arial" w:cstheme="minorHAnsi"/>
                <w:szCs w:val="18"/>
              </w:rPr>
              <w:t>nt</w:t>
            </w:r>
            <w:r w:rsidRPr="000177FA">
              <w:rPr>
                <w:rFonts w:eastAsia="Arial" w:cstheme="minorHAnsi"/>
                <w:spacing w:val="1"/>
                <w:szCs w:val="18"/>
              </w:rPr>
              <w:t>i</w:t>
            </w:r>
            <w:r w:rsidRPr="000177FA">
              <w:rPr>
                <w:rFonts w:eastAsia="Arial" w:cstheme="minorHAnsi"/>
                <w:spacing w:val="-2"/>
                <w:szCs w:val="18"/>
              </w:rPr>
              <w:t>v</w:t>
            </w:r>
            <w:r w:rsidRPr="000177FA">
              <w:rPr>
                <w:rFonts w:eastAsia="Arial" w:cstheme="minorHAnsi"/>
                <w:spacing w:val="2"/>
                <w:szCs w:val="18"/>
              </w:rPr>
              <w:t>o</w:t>
            </w:r>
            <w:r w:rsidRPr="000177FA">
              <w:rPr>
                <w:rFonts w:eastAsia="Arial" w:cstheme="minorHAnsi"/>
                <w:szCs w:val="18"/>
              </w:rPr>
              <w:t>: Se</w:t>
            </w:r>
            <w:r w:rsidRPr="000177FA">
              <w:rPr>
                <w:rFonts w:eastAsia="Arial" w:cstheme="minorHAnsi"/>
                <w:spacing w:val="3"/>
                <w:szCs w:val="18"/>
              </w:rPr>
              <w:t xml:space="preserve"> </w:t>
            </w:r>
            <w:r w:rsidRPr="000177FA">
              <w:rPr>
                <w:rFonts w:eastAsia="Arial" w:cstheme="minorHAnsi"/>
                <w:szCs w:val="18"/>
              </w:rPr>
              <w:t>r</w:t>
            </w:r>
            <w:r w:rsidRPr="000177FA">
              <w:rPr>
                <w:rFonts w:eastAsia="Arial" w:cstheme="minorHAnsi"/>
                <w:spacing w:val="1"/>
                <w:szCs w:val="18"/>
              </w:rPr>
              <w:t>e</w:t>
            </w:r>
            <w:r w:rsidRPr="000177FA">
              <w:rPr>
                <w:rFonts w:eastAsia="Arial" w:cstheme="minorHAnsi"/>
                <w:szCs w:val="18"/>
              </w:rPr>
              <w:t>f</w:t>
            </w:r>
            <w:r w:rsidRPr="000177FA">
              <w:rPr>
                <w:rFonts w:eastAsia="Arial" w:cstheme="minorHAnsi"/>
                <w:spacing w:val="-1"/>
                <w:szCs w:val="18"/>
              </w:rPr>
              <w:t>i</w:t>
            </w:r>
            <w:r w:rsidRPr="000177FA">
              <w:rPr>
                <w:rFonts w:eastAsia="Arial" w:cstheme="minorHAnsi"/>
                <w:spacing w:val="1"/>
                <w:szCs w:val="18"/>
              </w:rPr>
              <w:t>e</w:t>
            </w:r>
            <w:r w:rsidRPr="000177FA">
              <w:rPr>
                <w:rFonts w:eastAsia="Arial" w:cstheme="minorHAnsi"/>
                <w:szCs w:val="18"/>
              </w:rPr>
              <w:t>re</w:t>
            </w:r>
            <w:r w:rsidRPr="000177FA">
              <w:rPr>
                <w:rFonts w:eastAsia="Arial" w:cstheme="minorHAnsi"/>
                <w:spacing w:val="3"/>
                <w:szCs w:val="18"/>
              </w:rPr>
              <w:t xml:space="preserve"> </w:t>
            </w:r>
            <w:r w:rsidRPr="000177FA">
              <w:rPr>
                <w:rFonts w:eastAsia="Arial" w:cstheme="minorHAnsi"/>
                <w:szCs w:val="18"/>
              </w:rPr>
              <w:t>a</w:t>
            </w:r>
            <w:r w:rsidRPr="000177FA">
              <w:rPr>
                <w:rFonts w:eastAsia="Arial" w:cstheme="minorHAnsi"/>
                <w:spacing w:val="1"/>
                <w:szCs w:val="18"/>
              </w:rPr>
              <w:t xml:space="preserve"> l</w:t>
            </w:r>
            <w:r w:rsidRPr="000177FA">
              <w:rPr>
                <w:rFonts w:eastAsia="Arial" w:cstheme="minorHAnsi"/>
                <w:szCs w:val="18"/>
              </w:rPr>
              <w:t>a</w:t>
            </w:r>
            <w:r w:rsidRPr="000177FA">
              <w:rPr>
                <w:rFonts w:eastAsia="Arial" w:cstheme="minorHAnsi"/>
                <w:spacing w:val="3"/>
                <w:szCs w:val="18"/>
              </w:rPr>
              <w:t xml:space="preserve"> </w:t>
            </w:r>
            <w:r w:rsidRPr="000177FA">
              <w:rPr>
                <w:rFonts w:eastAsia="Arial" w:cstheme="minorHAnsi"/>
                <w:spacing w:val="-2"/>
                <w:szCs w:val="18"/>
              </w:rPr>
              <w:t>r</w:t>
            </w:r>
            <w:r w:rsidRPr="000177FA">
              <w:rPr>
                <w:rFonts w:eastAsia="Arial" w:cstheme="minorHAnsi"/>
                <w:spacing w:val="1"/>
                <w:szCs w:val="18"/>
              </w:rPr>
              <w:t>ea</w:t>
            </w:r>
            <w:r w:rsidRPr="000177FA">
              <w:rPr>
                <w:rFonts w:eastAsia="Arial" w:cstheme="minorHAnsi"/>
                <w:spacing w:val="-2"/>
                <w:szCs w:val="18"/>
              </w:rPr>
              <w:t>l</w:t>
            </w:r>
            <w:r w:rsidRPr="000177FA">
              <w:rPr>
                <w:rFonts w:eastAsia="Arial" w:cstheme="minorHAnsi"/>
                <w:spacing w:val="1"/>
                <w:szCs w:val="18"/>
              </w:rPr>
              <w:t>i</w:t>
            </w:r>
            <w:r w:rsidRPr="000177FA">
              <w:rPr>
                <w:rFonts w:eastAsia="Arial" w:cstheme="minorHAnsi"/>
                <w:spacing w:val="-1"/>
                <w:szCs w:val="18"/>
              </w:rPr>
              <w:t>z</w:t>
            </w:r>
            <w:r w:rsidRPr="000177FA">
              <w:rPr>
                <w:rFonts w:eastAsia="Arial" w:cstheme="minorHAnsi"/>
                <w:spacing w:val="1"/>
                <w:szCs w:val="18"/>
              </w:rPr>
              <w:t>a</w:t>
            </w:r>
            <w:r w:rsidRPr="000177FA">
              <w:rPr>
                <w:rFonts w:eastAsia="Arial" w:cstheme="minorHAnsi"/>
                <w:spacing w:val="4"/>
                <w:szCs w:val="18"/>
              </w:rPr>
              <w:t>c</w:t>
            </w:r>
            <w:r w:rsidRPr="000177FA">
              <w:rPr>
                <w:rFonts w:eastAsia="Arial" w:cstheme="minorHAnsi"/>
                <w:spacing w:val="-2"/>
                <w:szCs w:val="18"/>
              </w:rPr>
              <w:t>i</w:t>
            </w:r>
            <w:r w:rsidRPr="000177FA">
              <w:rPr>
                <w:rFonts w:eastAsia="Arial" w:cstheme="minorHAnsi"/>
                <w:spacing w:val="1"/>
                <w:szCs w:val="18"/>
              </w:rPr>
              <w:t>ó</w:t>
            </w:r>
            <w:r w:rsidRPr="000177FA">
              <w:rPr>
                <w:rFonts w:eastAsia="Arial" w:cstheme="minorHAnsi"/>
                <w:szCs w:val="18"/>
              </w:rPr>
              <w:t>n</w:t>
            </w:r>
            <w:r w:rsidRPr="000177FA">
              <w:rPr>
                <w:rFonts w:eastAsia="Arial" w:cstheme="minorHAnsi"/>
                <w:spacing w:val="3"/>
                <w:szCs w:val="18"/>
              </w:rPr>
              <w:t xml:space="preserve"> </w:t>
            </w:r>
            <w:r w:rsidRPr="000177FA">
              <w:rPr>
                <w:rFonts w:eastAsia="Arial" w:cstheme="minorHAnsi"/>
                <w:spacing w:val="-2"/>
                <w:szCs w:val="18"/>
              </w:rPr>
              <w:t>d</w:t>
            </w:r>
            <w:r w:rsidRPr="000177FA">
              <w:rPr>
                <w:rFonts w:eastAsia="Arial" w:cstheme="minorHAnsi"/>
                <w:szCs w:val="18"/>
              </w:rPr>
              <w:t>e</w:t>
            </w:r>
            <w:r w:rsidRPr="000177FA">
              <w:rPr>
                <w:rFonts w:eastAsia="Arial" w:cstheme="minorHAnsi"/>
                <w:spacing w:val="1"/>
                <w:szCs w:val="18"/>
              </w:rPr>
              <w:t xml:space="preserve"> ac</w:t>
            </w:r>
            <w:r w:rsidRPr="000177FA">
              <w:rPr>
                <w:rFonts w:eastAsia="Arial" w:cstheme="minorHAnsi"/>
                <w:szCs w:val="18"/>
              </w:rPr>
              <w:t>t</w:t>
            </w:r>
            <w:r w:rsidRPr="000177FA">
              <w:rPr>
                <w:rFonts w:eastAsia="Arial" w:cstheme="minorHAnsi"/>
                <w:spacing w:val="1"/>
                <w:szCs w:val="18"/>
              </w:rPr>
              <w:t>i</w:t>
            </w:r>
            <w:r w:rsidRPr="000177FA">
              <w:rPr>
                <w:rFonts w:eastAsia="Arial" w:cstheme="minorHAnsi"/>
                <w:spacing w:val="-1"/>
                <w:szCs w:val="18"/>
              </w:rPr>
              <w:t>v</w:t>
            </w:r>
            <w:r w:rsidRPr="000177FA">
              <w:rPr>
                <w:rFonts w:eastAsia="Arial" w:cstheme="minorHAnsi"/>
                <w:spacing w:val="-2"/>
                <w:szCs w:val="18"/>
              </w:rPr>
              <w:t>i</w:t>
            </w:r>
            <w:r w:rsidRPr="000177FA">
              <w:rPr>
                <w:rFonts w:eastAsia="Arial" w:cstheme="minorHAnsi"/>
                <w:spacing w:val="1"/>
                <w:szCs w:val="18"/>
              </w:rPr>
              <w:t>dad</w:t>
            </w:r>
            <w:r w:rsidRPr="000177FA">
              <w:rPr>
                <w:rFonts w:eastAsia="Arial" w:cstheme="minorHAnsi"/>
                <w:spacing w:val="-2"/>
                <w:szCs w:val="18"/>
              </w:rPr>
              <w:t>e</w:t>
            </w:r>
            <w:r w:rsidRPr="000177FA">
              <w:rPr>
                <w:rFonts w:eastAsia="Arial" w:cstheme="minorHAnsi"/>
                <w:szCs w:val="18"/>
              </w:rPr>
              <w:t>s</w:t>
            </w:r>
            <w:r w:rsidRPr="000177FA">
              <w:rPr>
                <w:rFonts w:eastAsia="Arial" w:cstheme="minorHAnsi"/>
                <w:spacing w:val="4"/>
                <w:szCs w:val="18"/>
              </w:rPr>
              <w:t xml:space="preserve"> </w:t>
            </w:r>
            <w:r w:rsidRPr="000177FA">
              <w:rPr>
                <w:rFonts w:eastAsia="Arial" w:cstheme="minorHAnsi"/>
                <w:spacing w:val="1"/>
                <w:szCs w:val="18"/>
              </w:rPr>
              <w:t>p</w:t>
            </w:r>
            <w:r w:rsidRPr="000177FA">
              <w:rPr>
                <w:rFonts w:eastAsia="Arial" w:cstheme="minorHAnsi"/>
                <w:spacing w:val="-2"/>
                <w:szCs w:val="18"/>
              </w:rPr>
              <w:t>r</w:t>
            </w:r>
            <w:r w:rsidRPr="000177FA">
              <w:rPr>
                <w:rFonts w:eastAsia="Arial" w:cstheme="minorHAnsi"/>
                <w:spacing w:val="1"/>
                <w:szCs w:val="18"/>
              </w:rPr>
              <w:t>og</w:t>
            </w:r>
            <w:r w:rsidRPr="000177FA">
              <w:rPr>
                <w:rFonts w:eastAsia="Arial" w:cstheme="minorHAnsi"/>
                <w:szCs w:val="18"/>
              </w:rPr>
              <w:t>r</w:t>
            </w:r>
            <w:r w:rsidRPr="000177FA">
              <w:rPr>
                <w:rFonts w:eastAsia="Arial" w:cstheme="minorHAnsi"/>
                <w:spacing w:val="-2"/>
                <w:szCs w:val="18"/>
              </w:rPr>
              <w:t>a</w:t>
            </w:r>
            <w:r w:rsidRPr="000177FA">
              <w:rPr>
                <w:rFonts w:eastAsia="Arial" w:cstheme="minorHAnsi"/>
                <w:spacing w:val="1"/>
                <w:szCs w:val="18"/>
              </w:rPr>
              <w:t>ma</w:t>
            </w:r>
            <w:r w:rsidRPr="000177FA">
              <w:rPr>
                <w:rFonts w:eastAsia="Arial" w:cstheme="minorHAnsi"/>
                <w:spacing w:val="-2"/>
                <w:szCs w:val="18"/>
              </w:rPr>
              <w:t>d</w:t>
            </w:r>
            <w:r w:rsidRPr="000177FA">
              <w:rPr>
                <w:rFonts w:eastAsia="Arial" w:cstheme="minorHAnsi"/>
                <w:spacing w:val="1"/>
                <w:szCs w:val="18"/>
              </w:rPr>
              <w:t>a</w:t>
            </w:r>
            <w:r w:rsidRPr="000177FA">
              <w:rPr>
                <w:rFonts w:eastAsia="Arial" w:cstheme="minorHAnsi"/>
                <w:szCs w:val="18"/>
              </w:rPr>
              <w:t>s</w:t>
            </w:r>
            <w:r w:rsidRPr="000177FA">
              <w:rPr>
                <w:rFonts w:eastAsia="Arial" w:cstheme="minorHAnsi"/>
                <w:spacing w:val="1"/>
                <w:szCs w:val="18"/>
              </w:rPr>
              <w:t xml:space="preserve"> pa</w:t>
            </w:r>
            <w:r w:rsidRPr="000177FA">
              <w:rPr>
                <w:rFonts w:eastAsia="Arial" w:cstheme="minorHAnsi"/>
                <w:spacing w:val="-2"/>
                <w:szCs w:val="18"/>
              </w:rPr>
              <w:t>r</w:t>
            </w:r>
            <w:r w:rsidRPr="000177FA">
              <w:rPr>
                <w:rFonts w:eastAsia="Arial" w:cstheme="minorHAnsi"/>
                <w:szCs w:val="18"/>
              </w:rPr>
              <w:t>a</w:t>
            </w:r>
            <w:r w:rsidRPr="000177FA">
              <w:rPr>
                <w:rFonts w:eastAsia="Arial" w:cstheme="minorHAnsi"/>
                <w:spacing w:val="3"/>
                <w:szCs w:val="18"/>
              </w:rPr>
              <w:t xml:space="preserve"> </w:t>
            </w:r>
            <w:r w:rsidRPr="000177FA">
              <w:rPr>
                <w:rFonts w:eastAsia="Arial" w:cstheme="minorHAnsi"/>
                <w:spacing w:val="1"/>
                <w:szCs w:val="18"/>
              </w:rPr>
              <w:t>l</w:t>
            </w:r>
            <w:r w:rsidRPr="000177FA">
              <w:rPr>
                <w:rFonts w:eastAsia="Arial" w:cstheme="minorHAnsi"/>
                <w:szCs w:val="18"/>
              </w:rPr>
              <w:t xml:space="preserve">a </w:t>
            </w:r>
            <w:r w:rsidRPr="000177FA">
              <w:rPr>
                <w:rFonts w:eastAsia="Arial" w:cstheme="minorHAnsi"/>
                <w:spacing w:val="1"/>
                <w:szCs w:val="18"/>
              </w:rPr>
              <w:t>lim</w:t>
            </w:r>
            <w:r w:rsidRPr="000177FA">
              <w:rPr>
                <w:rFonts w:eastAsia="Arial" w:cstheme="minorHAnsi"/>
                <w:spacing w:val="-2"/>
                <w:szCs w:val="18"/>
              </w:rPr>
              <w:t>p</w:t>
            </w:r>
            <w:r w:rsidRPr="000177FA">
              <w:rPr>
                <w:rFonts w:eastAsia="Arial" w:cstheme="minorHAnsi"/>
                <w:spacing w:val="1"/>
                <w:szCs w:val="18"/>
              </w:rPr>
              <w:t>ie</w:t>
            </w:r>
            <w:r w:rsidRPr="000177FA">
              <w:rPr>
                <w:rFonts w:eastAsia="Arial" w:cstheme="minorHAnsi"/>
                <w:spacing w:val="-1"/>
                <w:szCs w:val="18"/>
              </w:rPr>
              <w:t>z</w:t>
            </w:r>
            <w:r w:rsidRPr="000177FA">
              <w:rPr>
                <w:rFonts w:eastAsia="Arial" w:cstheme="minorHAnsi"/>
                <w:spacing w:val="1"/>
                <w:szCs w:val="18"/>
              </w:rPr>
              <w:t>a</w:t>
            </w:r>
            <w:r w:rsidRPr="000177FA">
              <w:rPr>
                <w:rFonts w:eastAsia="Arial" w:cstheme="minorHAnsi"/>
                <w:szCs w:val="18"/>
              </w:rPr>
              <w:t>,</w:t>
            </w:r>
            <w:r w:rsidRPr="000177FA">
              <w:rPr>
                <w:rFonts w:eastAsia="Arial" w:cstheme="minorHAnsi"/>
                <w:spacing w:val="3"/>
                <w:szCs w:val="18"/>
              </w:rPr>
              <w:t xml:space="preserve"> </w:t>
            </w:r>
            <w:r w:rsidRPr="000177FA">
              <w:rPr>
                <w:rFonts w:eastAsia="Arial" w:cstheme="minorHAnsi"/>
                <w:spacing w:val="-2"/>
                <w:szCs w:val="18"/>
              </w:rPr>
              <w:t>l</w:t>
            </w:r>
            <w:r w:rsidRPr="000177FA">
              <w:rPr>
                <w:rFonts w:eastAsia="Arial" w:cstheme="minorHAnsi"/>
                <w:spacing w:val="1"/>
                <w:szCs w:val="18"/>
              </w:rPr>
              <w:t>ub</w:t>
            </w:r>
            <w:r w:rsidRPr="000177FA">
              <w:rPr>
                <w:rFonts w:eastAsia="Arial" w:cstheme="minorHAnsi"/>
                <w:szCs w:val="18"/>
              </w:rPr>
              <w:t>r</w:t>
            </w:r>
            <w:r w:rsidRPr="000177FA">
              <w:rPr>
                <w:rFonts w:eastAsia="Arial" w:cstheme="minorHAnsi"/>
                <w:spacing w:val="-1"/>
                <w:szCs w:val="18"/>
              </w:rPr>
              <w:t>i</w:t>
            </w:r>
            <w:r w:rsidRPr="000177FA">
              <w:rPr>
                <w:rFonts w:eastAsia="Arial" w:cstheme="minorHAnsi"/>
                <w:spacing w:val="1"/>
                <w:szCs w:val="18"/>
              </w:rPr>
              <w:t>c</w:t>
            </w:r>
            <w:r w:rsidRPr="000177FA">
              <w:rPr>
                <w:rFonts w:eastAsia="Arial" w:cstheme="minorHAnsi"/>
                <w:spacing w:val="-2"/>
                <w:szCs w:val="18"/>
              </w:rPr>
              <w:t>a</w:t>
            </w:r>
            <w:r w:rsidRPr="000177FA">
              <w:rPr>
                <w:rFonts w:eastAsia="Arial" w:cstheme="minorHAnsi"/>
                <w:spacing w:val="1"/>
                <w:szCs w:val="18"/>
              </w:rPr>
              <w:t>ci</w:t>
            </w:r>
            <w:r w:rsidRPr="000177FA">
              <w:rPr>
                <w:rFonts w:eastAsia="Arial" w:cstheme="minorHAnsi"/>
                <w:spacing w:val="-2"/>
                <w:szCs w:val="18"/>
              </w:rPr>
              <w:t>ó</w:t>
            </w:r>
            <w:r w:rsidRPr="000177FA">
              <w:rPr>
                <w:rFonts w:eastAsia="Arial" w:cstheme="minorHAnsi"/>
                <w:spacing w:val="1"/>
                <w:szCs w:val="18"/>
              </w:rPr>
              <w:t>n</w:t>
            </w:r>
            <w:r w:rsidRPr="000177FA">
              <w:rPr>
                <w:rFonts w:eastAsia="Arial" w:cstheme="minorHAnsi"/>
                <w:szCs w:val="18"/>
              </w:rPr>
              <w:t>,</w:t>
            </w:r>
            <w:r w:rsidRPr="000177FA">
              <w:rPr>
                <w:rFonts w:eastAsia="Arial" w:cstheme="minorHAnsi"/>
                <w:spacing w:val="3"/>
                <w:szCs w:val="18"/>
              </w:rPr>
              <w:t xml:space="preserve"> </w:t>
            </w:r>
            <w:r w:rsidRPr="000177FA">
              <w:rPr>
                <w:rFonts w:eastAsia="Arial" w:cstheme="minorHAnsi"/>
                <w:spacing w:val="1"/>
                <w:szCs w:val="18"/>
              </w:rPr>
              <w:t>a</w:t>
            </w:r>
            <w:r w:rsidRPr="000177FA">
              <w:rPr>
                <w:rFonts w:eastAsia="Arial" w:cstheme="minorHAnsi"/>
                <w:spacing w:val="-2"/>
                <w:szCs w:val="18"/>
              </w:rPr>
              <w:t>j</w:t>
            </w:r>
            <w:r w:rsidRPr="000177FA">
              <w:rPr>
                <w:rFonts w:eastAsia="Arial" w:cstheme="minorHAnsi"/>
                <w:spacing w:val="1"/>
                <w:szCs w:val="18"/>
              </w:rPr>
              <w:t>us</w:t>
            </w:r>
            <w:r w:rsidRPr="000177FA">
              <w:rPr>
                <w:rFonts w:eastAsia="Arial" w:cstheme="minorHAnsi"/>
                <w:spacing w:val="-2"/>
                <w:szCs w:val="18"/>
              </w:rPr>
              <w:t>t</w:t>
            </w:r>
            <w:r w:rsidRPr="000177FA">
              <w:rPr>
                <w:rFonts w:eastAsia="Arial" w:cstheme="minorHAnsi"/>
                <w:szCs w:val="18"/>
              </w:rPr>
              <w:t>e</w:t>
            </w:r>
            <w:r w:rsidRPr="000177FA">
              <w:rPr>
                <w:rFonts w:eastAsia="Arial" w:cstheme="minorHAnsi"/>
                <w:spacing w:val="3"/>
                <w:szCs w:val="18"/>
              </w:rPr>
              <w:t xml:space="preserve"> </w:t>
            </w:r>
            <w:r w:rsidRPr="000177FA">
              <w:rPr>
                <w:rFonts w:eastAsia="Arial" w:cstheme="minorHAnsi"/>
                <w:szCs w:val="18"/>
              </w:rPr>
              <w:t>y</w:t>
            </w:r>
            <w:r w:rsidRPr="000177FA">
              <w:rPr>
                <w:rFonts w:eastAsia="Arial" w:cstheme="minorHAnsi"/>
                <w:spacing w:val="1"/>
                <w:szCs w:val="18"/>
              </w:rPr>
              <w:t xml:space="preserve"> sus</w:t>
            </w:r>
            <w:r w:rsidRPr="000177FA">
              <w:rPr>
                <w:rFonts w:eastAsia="Arial" w:cstheme="minorHAnsi"/>
                <w:spacing w:val="-2"/>
                <w:szCs w:val="18"/>
              </w:rPr>
              <w:t>t</w:t>
            </w:r>
            <w:r w:rsidRPr="000177FA">
              <w:rPr>
                <w:rFonts w:eastAsia="Arial" w:cstheme="minorHAnsi"/>
                <w:spacing w:val="1"/>
                <w:szCs w:val="18"/>
              </w:rPr>
              <w:t>i</w:t>
            </w:r>
            <w:r w:rsidRPr="000177FA">
              <w:rPr>
                <w:rFonts w:eastAsia="Arial" w:cstheme="minorHAnsi"/>
                <w:szCs w:val="18"/>
              </w:rPr>
              <w:t>t</w:t>
            </w:r>
            <w:r w:rsidRPr="000177FA">
              <w:rPr>
                <w:rFonts w:eastAsia="Arial" w:cstheme="minorHAnsi"/>
                <w:spacing w:val="-1"/>
                <w:szCs w:val="18"/>
              </w:rPr>
              <w:t>u</w:t>
            </w:r>
            <w:r w:rsidRPr="000177FA">
              <w:rPr>
                <w:rFonts w:eastAsia="Arial" w:cstheme="minorHAnsi"/>
                <w:spacing w:val="1"/>
                <w:szCs w:val="18"/>
              </w:rPr>
              <w:t>ci</w:t>
            </w:r>
            <w:r w:rsidRPr="000177FA">
              <w:rPr>
                <w:rFonts w:eastAsia="Arial" w:cstheme="minorHAnsi"/>
                <w:spacing w:val="-2"/>
                <w:szCs w:val="18"/>
              </w:rPr>
              <w:t>ó</w:t>
            </w:r>
            <w:r w:rsidRPr="000177FA">
              <w:rPr>
                <w:rFonts w:eastAsia="Arial" w:cstheme="minorHAnsi"/>
                <w:szCs w:val="18"/>
              </w:rPr>
              <w:t>n</w:t>
            </w:r>
            <w:r w:rsidRPr="000177FA">
              <w:rPr>
                <w:rFonts w:eastAsia="Arial" w:cstheme="minorHAnsi"/>
                <w:spacing w:val="3"/>
                <w:szCs w:val="18"/>
              </w:rPr>
              <w:t xml:space="preserve"> </w:t>
            </w:r>
            <w:r w:rsidRPr="000177FA">
              <w:rPr>
                <w:rFonts w:eastAsia="Arial" w:cstheme="minorHAnsi"/>
                <w:spacing w:val="1"/>
                <w:szCs w:val="18"/>
              </w:rPr>
              <w:t>d</w:t>
            </w:r>
            <w:r w:rsidRPr="000177FA">
              <w:rPr>
                <w:rFonts w:eastAsia="Arial" w:cstheme="minorHAnsi"/>
                <w:szCs w:val="18"/>
              </w:rPr>
              <w:t xml:space="preserve">e </w:t>
            </w:r>
            <w:r w:rsidRPr="000177FA">
              <w:rPr>
                <w:rFonts w:eastAsia="Arial" w:cstheme="minorHAnsi"/>
                <w:spacing w:val="1"/>
                <w:szCs w:val="18"/>
              </w:rPr>
              <w:t>pie</w:t>
            </w:r>
            <w:r w:rsidRPr="000177FA">
              <w:rPr>
                <w:rFonts w:eastAsia="Arial" w:cstheme="minorHAnsi"/>
                <w:spacing w:val="-1"/>
                <w:szCs w:val="18"/>
              </w:rPr>
              <w:t>z</w:t>
            </w:r>
            <w:r w:rsidRPr="000177FA">
              <w:rPr>
                <w:rFonts w:eastAsia="Arial" w:cstheme="minorHAnsi"/>
                <w:spacing w:val="1"/>
                <w:szCs w:val="18"/>
              </w:rPr>
              <w:t>a</w:t>
            </w:r>
            <w:r w:rsidRPr="000177FA">
              <w:rPr>
                <w:rFonts w:eastAsia="Arial" w:cstheme="minorHAnsi"/>
                <w:szCs w:val="18"/>
              </w:rPr>
              <w:t>s</w:t>
            </w:r>
            <w:r w:rsidRPr="000177FA">
              <w:rPr>
                <w:rFonts w:eastAsia="Arial" w:cstheme="minorHAnsi"/>
                <w:spacing w:val="1"/>
                <w:szCs w:val="18"/>
              </w:rPr>
              <w:t xml:space="preserve"> pa</w:t>
            </w:r>
            <w:r w:rsidRPr="000177FA">
              <w:rPr>
                <w:rFonts w:eastAsia="Arial" w:cstheme="minorHAnsi"/>
                <w:szCs w:val="18"/>
              </w:rPr>
              <w:t xml:space="preserve">ra </w:t>
            </w:r>
            <w:r w:rsidRPr="000177FA">
              <w:rPr>
                <w:rFonts w:eastAsia="Arial" w:cstheme="minorHAnsi"/>
                <w:spacing w:val="1"/>
                <w:szCs w:val="18"/>
              </w:rPr>
              <w:t>m</w:t>
            </w:r>
            <w:r w:rsidRPr="000177FA">
              <w:rPr>
                <w:rFonts w:eastAsia="Arial" w:cstheme="minorHAnsi"/>
                <w:spacing w:val="-2"/>
                <w:szCs w:val="18"/>
              </w:rPr>
              <w:t>a</w:t>
            </w:r>
            <w:r w:rsidRPr="000177FA">
              <w:rPr>
                <w:rFonts w:eastAsia="Arial" w:cstheme="minorHAnsi"/>
                <w:spacing w:val="1"/>
                <w:szCs w:val="18"/>
              </w:rPr>
              <w:t>n</w:t>
            </w:r>
            <w:r w:rsidRPr="000177FA">
              <w:rPr>
                <w:rFonts w:eastAsia="Arial" w:cstheme="minorHAnsi"/>
                <w:szCs w:val="18"/>
              </w:rPr>
              <w:t>t</w:t>
            </w:r>
            <w:r w:rsidRPr="000177FA">
              <w:rPr>
                <w:rFonts w:eastAsia="Arial" w:cstheme="minorHAnsi"/>
                <w:spacing w:val="1"/>
                <w:szCs w:val="18"/>
              </w:rPr>
              <w:t>ene</w:t>
            </w:r>
            <w:r w:rsidRPr="000177FA">
              <w:rPr>
                <w:rFonts w:eastAsia="Arial" w:cstheme="minorHAnsi"/>
                <w:szCs w:val="18"/>
              </w:rPr>
              <w:t xml:space="preserve">r </w:t>
            </w:r>
            <w:r w:rsidRPr="000177FA">
              <w:rPr>
                <w:rFonts w:eastAsia="Arial" w:cstheme="minorHAnsi"/>
                <w:spacing w:val="1"/>
                <w:szCs w:val="18"/>
              </w:rPr>
              <w:t>lo</w:t>
            </w:r>
            <w:r w:rsidRPr="000177FA">
              <w:rPr>
                <w:rFonts w:eastAsia="Arial" w:cstheme="minorHAnsi"/>
                <w:szCs w:val="18"/>
              </w:rPr>
              <w:t>s</w:t>
            </w:r>
            <w:r w:rsidRPr="000177FA">
              <w:rPr>
                <w:rFonts w:eastAsia="Arial" w:cstheme="minorHAnsi"/>
                <w:spacing w:val="1"/>
                <w:szCs w:val="18"/>
              </w:rPr>
              <w:t xml:space="preserve"> eq</w:t>
            </w:r>
            <w:r w:rsidRPr="000177FA">
              <w:rPr>
                <w:rFonts w:eastAsia="Arial" w:cstheme="minorHAnsi"/>
                <w:spacing w:val="-2"/>
                <w:szCs w:val="18"/>
              </w:rPr>
              <w:t>u</w:t>
            </w:r>
            <w:r w:rsidRPr="000177FA">
              <w:rPr>
                <w:rFonts w:eastAsia="Arial" w:cstheme="minorHAnsi"/>
                <w:spacing w:val="1"/>
                <w:szCs w:val="18"/>
              </w:rPr>
              <w:t>ip</w:t>
            </w:r>
            <w:r w:rsidRPr="000177FA">
              <w:rPr>
                <w:rFonts w:eastAsia="Arial" w:cstheme="minorHAnsi"/>
                <w:spacing w:val="-2"/>
                <w:szCs w:val="18"/>
              </w:rPr>
              <w:t>o</w:t>
            </w:r>
            <w:r w:rsidRPr="000177FA">
              <w:rPr>
                <w:rFonts w:eastAsia="Arial" w:cstheme="minorHAnsi"/>
                <w:szCs w:val="18"/>
              </w:rPr>
              <w:t>s</w:t>
            </w:r>
            <w:r w:rsidRPr="000177FA">
              <w:rPr>
                <w:rFonts w:eastAsia="Arial" w:cstheme="minorHAnsi"/>
                <w:spacing w:val="3"/>
                <w:szCs w:val="18"/>
              </w:rPr>
              <w:t xml:space="preserve"> </w:t>
            </w:r>
            <w:r w:rsidRPr="000177FA">
              <w:rPr>
                <w:rFonts w:eastAsia="Arial" w:cstheme="minorHAnsi"/>
                <w:szCs w:val="18"/>
              </w:rPr>
              <w:t>e</w:t>
            </w:r>
            <w:r w:rsidRPr="000177FA">
              <w:rPr>
                <w:rFonts w:eastAsia="Arial" w:cstheme="minorHAnsi"/>
                <w:spacing w:val="3"/>
                <w:szCs w:val="18"/>
              </w:rPr>
              <w:t xml:space="preserve"> </w:t>
            </w:r>
            <w:r w:rsidRPr="000177FA">
              <w:rPr>
                <w:rFonts w:eastAsia="Arial" w:cstheme="minorHAnsi"/>
                <w:spacing w:val="-2"/>
                <w:szCs w:val="18"/>
              </w:rPr>
              <w:t>i</w:t>
            </w:r>
            <w:r w:rsidRPr="000177FA">
              <w:rPr>
                <w:rFonts w:eastAsia="Arial" w:cstheme="minorHAnsi"/>
                <w:spacing w:val="1"/>
                <w:szCs w:val="18"/>
              </w:rPr>
              <w:t>ns</w:t>
            </w:r>
            <w:r w:rsidRPr="000177FA">
              <w:rPr>
                <w:rFonts w:eastAsia="Arial" w:cstheme="minorHAnsi"/>
                <w:spacing w:val="-2"/>
                <w:szCs w:val="18"/>
              </w:rPr>
              <w:t>t</w:t>
            </w:r>
            <w:r w:rsidRPr="000177FA">
              <w:rPr>
                <w:rFonts w:eastAsia="Arial" w:cstheme="minorHAnsi"/>
                <w:spacing w:val="1"/>
                <w:szCs w:val="18"/>
              </w:rPr>
              <w:t>al</w:t>
            </w:r>
            <w:r w:rsidRPr="000177FA">
              <w:rPr>
                <w:rFonts w:eastAsia="Arial" w:cstheme="minorHAnsi"/>
                <w:spacing w:val="-2"/>
                <w:szCs w:val="18"/>
              </w:rPr>
              <w:t>a</w:t>
            </w:r>
            <w:r w:rsidRPr="000177FA">
              <w:rPr>
                <w:rFonts w:eastAsia="Arial" w:cstheme="minorHAnsi"/>
                <w:spacing w:val="1"/>
                <w:szCs w:val="18"/>
              </w:rPr>
              <w:t>ci</w:t>
            </w:r>
            <w:r w:rsidRPr="000177FA">
              <w:rPr>
                <w:rFonts w:eastAsia="Arial" w:cstheme="minorHAnsi"/>
                <w:spacing w:val="-2"/>
                <w:szCs w:val="18"/>
              </w:rPr>
              <w:t>o</w:t>
            </w:r>
            <w:r w:rsidRPr="000177FA">
              <w:rPr>
                <w:rFonts w:eastAsia="Arial" w:cstheme="minorHAnsi"/>
                <w:spacing w:val="1"/>
                <w:szCs w:val="18"/>
              </w:rPr>
              <w:t>n</w:t>
            </w:r>
            <w:r w:rsidRPr="000177FA">
              <w:rPr>
                <w:rFonts w:eastAsia="Arial" w:cstheme="minorHAnsi"/>
                <w:spacing w:val="-2"/>
                <w:szCs w:val="18"/>
              </w:rPr>
              <w:t>e</w:t>
            </w:r>
            <w:r w:rsidRPr="000177FA">
              <w:rPr>
                <w:rFonts w:eastAsia="Arial" w:cstheme="minorHAnsi"/>
                <w:szCs w:val="18"/>
              </w:rPr>
              <w:t xml:space="preserve">s </w:t>
            </w:r>
            <w:r w:rsidRPr="000177FA">
              <w:rPr>
                <w:rFonts w:eastAsia="Arial" w:cstheme="minorHAnsi"/>
                <w:spacing w:val="1"/>
                <w:szCs w:val="18"/>
              </w:rPr>
              <w:t>e</w:t>
            </w:r>
            <w:r w:rsidRPr="000177FA">
              <w:rPr>
                <w:rFonts w:eastAsia="Arial" w:cstheme="minorHAnsi"/>
                <w:szCs w:val="18"/>
              </w:rPr>
              <w:t>n</w:t>
            </w:r>
            <w:r w:rsidRPr="000177FA">
              <w:rPr>
                <w:rFonts w:eastAsia="Arial" w:cstheme="minorHAnsi"/>
                <w:spacing w:val="1"/>
                <w:szCs w:val="18"/>
              </w:rPr>
              <w:t xml:space="preserve"> óp</w:t>
            </w:r>
            <w:r w:rsidRPr="000177FA">
              <w:rPr>
                <w:rFonts w:eastAsia="Arial" w:cstheme="minorHAnsi"/>
                <w:spacing w:val="-2"/>
                <w:szCs w:val="18"/>
              </w:rPr>
              <w:t>t</w:t>
            </w:r>
            <w:r w:rsidRPr="000177FA">
              <w:rPr>
                <w:rFonts w:eastAsia="Arial" w:cstheme="minorHAnsi"/>
                <w:spacing w:val="1"/>
                <w:szCs w:val="18"/>
              </w:rPr>
              <w:t>i</w:t>
            </w:r>
            <w:r w:rsidRPr="000177FA">
              <w:rPr>
                <w:rFonts w:eastAsia="Arial" w:cstheme="minorHAnsi"/>
                <w:spacing w:val="-1"/>
                <w:szCs w:val="18"/>
              </w:rPr>
              <w:t>m</w:t>
            </w:r>
            <w:r w:rsidRPr="000177FA">
              <w:rPr>
                <w:rFonts w:eastAsia="Arial" w:cstheme="minorHAnsi"/>
                <w:spacing w:val="1"/>
                <w:szCs w:val="18"/>
              </w:rPr>
              <w:t>a</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pacing w:val="1"/>
                <w:szCs w:val="18"/>
              </w:rPr>
              <w:t>co</w:t>
            </w:r>
            <w:r w:rsidRPr="000177FA">
              <w:rPr>
                <w:rFonts w:eastAsia="Arial" w:cstheme="minorHAnsi"/>
                <w:spacing w:val="-2"/>
                <w:szCs w:val="18"/>
              </w:rPr>
              <w:t>n</w:t>
            </w:r>
            <w:r w:rsidRPr="000177FA">
              <w:rPr>
                <w:rFonts w:eastAsia="Arial" w:cstheme="minorHAnsi"/>
                <w:spacing w:val="1"/>
                <w:szCs w:val="18"/>
              </w:rPr>
              <w:t>di</w:t>
            </w:r>
            <w:r w:rsidRPr="000177FA">
              <w:rPr>
                <w:rFonts w:eastAsia="Arial" w:cstheme="minorHAnsi"/>
                <w:spacing w:val="-1"/>
                <w:szCs w:val="18"/>
              </w:rPr>
              <w:t>c</w:t>
            </w:r>
            <w:r w:rsidRPr="000177FA">
              <w:rPr>
                <w:rFonts w:eastAsia="Arial" w:cstheme="minorHAnsi"/>
                <w:spacing w:val="1"/>
                <w:szCs w:val="18"/>
              </w:rPr>
              <w:t>io</w:t>
            </w:r>
            <w:r w:rsidRPr="000177FA">
              <w:rPr>
                <w:rFonts w:eastAsia="Arial" w:cstheme="minorHAnsi"/>
                <w:spacing w:val="-2"/>
                <w:szCs w:val="18"/>
              </w:rPr>
              <w:t>n</w:t>
            </w:r>
            <w:r w:rsidRPr="000177FA">
              <w:rPr>
                <w:rFonts w:eastAsia="Arial" w:cstheme="minorHAnsi"/>
                <w:spacing w:val="1"/>
                <w:szCs w:val="18"/>
              </w:rPr>
              <w:t>e</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pacing w:val="1"/>
                <w:szCs w:val="18"/>
              </w:rPr>
              <w:t>d</w:t>
            </w:r>
            <w:r w:rsidRPr="000177FA">
              <w:rPr>
                <w:rFonts w:eastAsia="Arial" w:cstheme="minorHAnsi"/>
                <w:szCs w:val="18"/>
              </w:rPr>
              <w:t>e</w:t>
            </w:r>
            <w:r w:rsidRPr="000177FA">
              <w:rPr>
                <w:rFonts w:eastAsia="Arial" w:cstheme="minorHAnsi"/>
                <w:spacing w:val="1"/>
                <w:szCs w:val="18"/>
              </w:rPr>
              <w:t xml:space="preserve"> </w:t>
            </w:r>
            <w:r w:rsidRPr="000177FA">
              <w:rPr>
                <w:rFonts w:eastAsia="Arial" w:cstheme="minorHAnsi"/>
                <w:spacing w:val="-1"/>
                <w:szCs w:val="18"/>
              </w:rPr>
              <w:t>us</w:t>
            </w:r>
            <w:r w:rsidRPr="000177FA">
              <w:rPr>
                <w:rFonts w:eastAsia="Arial" w:cstheme="minorHAnsi"/>
                <w:spacing w:val="1"/>
                <w:szCs w:val="18"/>
              </w:rPr>
              <w:t>o</w:t>
            </w:r>
            <w:r w:rsidRPr="000177FA">
              <w:rPr>
                <w:rFonts w:eastAsia="Arial" w:cstheme="minorHAnsi"/>
                <w:szCs w:val="18"/>
              </w:rPr>
              <w:t>.</w:t>
            </w:r>
          </w:p>
          <w:p w:rsidR="00EA519B" w:rsidRPr="000177FA" w:rsidRDefault="00EA519B" w:rsidP="00EA519B">
            <w:pPr>
              <w:pStyle w:val="Prrafodelista"/>
              <w:rPr>
                <w:rFonts w:eastAsia="Arial" w:cstheme="minorHAnsi"/>
                <w:spacing w:val="1"/>
                <w:szCs w:val="18"/>
              </w:rPr>
            </w:pPr>
          </w:p>
          <w:p w:rsidR="00EA519B" w:rsidRPr="000177FA" w:rsidRDefault="00EA519B" w:rsidP="005A1E1E">
            <w:pPr>
              <w:pStyle w:val="Prrafodelista"/>
              <w:numPr>
                <w:ilvl w:val="0"/>
                <w:numId w:val="79"/>
              </w:numPr>
              <w:ind w:left="739"/>
              <w:jc w:val="both"/>
              <w:rPr>
                <w:rFonts w:eastAsia="Arial" w:cstheme="minorHAnsi"/>
                <w:szCs w:val="18"/>
              </w:rPr>
            </w:pPr>
            <w:r w:rsidRPr="000177FA">
              <w:rPr>
                <w:rFonts w:eastAsia="Arial" w:cstheme="minorHAnsi"/>
                <w:spacing w:val="1"/>
                <w:szCs w:val="18"/>
              </w:rPr>
              <w:t>Ma</w:t>
            </w:r>
            <w:r w:rsidRPr="000177FA">
              <w:rPr>
                <w:rFonts w:eastAsia="Arial" w:cstheme="minorHAnsi"/>
                <w:szCs w:val="18"/>
              </w:rPr>
              <w:t>nt</w:t>
            </w:r>
            <w:r w:rsidRPr="000177FA">
              <w:rPr>
                <w:rFonts w:eastAsia="Arial" w:cstheme="minorHAnsi"/>
                <w:spacing w:val="1"/>
                <w:szCs w:val="18"/>
              </w:rPr>
              <w:t>e</w:t>
            </w:r>
            <w:r w:rsidRPr="000177FA">
              <w:rPr>
                <w:rFonts w:eastAsia="Arial" w:cstheme="minorHAnsi"/>
                <w:spacing w:val="-2"/>
                <w:szCs w:val="18"/>
              </w:rPr>
              <w:t>n</w:t>
            </w:r>
            <w:r w:rsidRPr="000177FA">
              <w:rPr>
                <w:rFonts w:eastAsia="Arial" w:cstheme="minorHAnsi"/>
                <w:szCs w:val="18"/>
              </w:rPr>
              <w:t>i</w:t>
            </w:r>
            <w:r w:rsidRPr="000177FA">
              <w:rPr>
                <w:rFonts w:eastAsia="Arial" w:cstheme="minorHAnsi"/>
                <w:spacing w:val="1"/>
                <w:szCs w:val="18"/>
              </w:rPr>
              <w:t>m</w:t>
            </w:r>
            <w:r w:rsidRPr="000177FA">
              <w:rPr>
                <w:rFonts w:eastAsia="Arial" w:cstheme="minorHAnsi"/>
                <w:szCs w:val="18"/>
              </w:rPr>
              <w:t>i</w:t>
            </w:r>
            <w:r w:rsidRPr="000177FA">
              <w:rPr>
                <w:rFonts w:eastAsia="Arial" w:cstheme="minorHAnsi"/>
                <w:spacing w:val="-1"/>
                <w:szCs w:val="18"/>
              </w:rPr>
              <w:t>e</w:t>
            </w:r>
            <w:r w:rsidRPr="000177FA">
              <w:rPr>
                <w:rFonts w:eastAsia="Arial" w:cstheme="minorHAnsi"/>
                <w:szCs w:val="18"/>
              </w:rPr>
              <w:t>nto</w:t>
            </w:r>
            <w:r w:rsidRPr="000177FA">
              <w:rPr>
                <w:rFonts w:eastAsia="Arial" w:cstheme="minorHAnsi"/>
                <w:spacing w:val="3"/>
                <w:szCs w:val="18"/>
              </w:rPr>
              <w:t xml:space="preserve"> </w:t>
            </w:r>
            <w:r w:rsidRPr="000177FA">
              <w:rPr>
                <w:rFonts w:eastAsia="Arial" w:cstheme="minorHAnsi"/>
                <w:spacing w:val="1"/>
                <w:szCs w:val="18"/>
              </w:rPr>
              <w:t>c</w:t>
            </w:r>
            <w:r w:rsidRPr="000177FA">
              <w:rPr>
                <w:rFonts w:eastAsia="Arial" w:cstheme="minorHAnsi"/>
                <w:szCs w:val="18"/>
              </w:rPr>
              <w:t>orre</w:t>
            </w:r>
            <w:r w:rsidRPr="000177FA">
              <w:rPr>
                <w:rFonts w:eastAsia="Arial" w:cstheme="minorHAnsi"/>
                <w:spacing w:val="1"/>
                <w:szCs w:val="18"/>
              </w:rPr>
              <w:t>c</w:t>
            </w:r>
            <w:r w:rsidRPr="000177FA">
              <w:rPr>
                <w:rFonts w:eastAsia="Arial" w:cstheme="minorHAnsi"/>
                <w:spacing w:val="-2"/>
                <w:szCs w:val="18"/>
              </w:rPr>
              <w:t>t</w:t>
            </w:r>
            <w:r w:rsidRPr="000177FA">
              <w:rPr>
                <w:rFonts w:eastAsia="Arial" w:cstheme="minorHAnsi"/>
                <w:szCs w:val="18"/>
              </w:rPr>
              <w:t>i</w:t>
            </w:r>
            <w:r w:rsidRPr="000177FA">
              <w:rPr>
                <w:rFonts w:eastAsia="Arial" w:cstheme="minorHAnsi"/>
                <w:spacing w:val="-1"/>
                <w:szCs w:val="18"/>
              </w:rPr>
              <w:t>v</w:t>
            </w:r>
            <w:r w:rsidRPr="000177FA">
              <w:rPr>
                <w:rFonts w:eastAsia="Arial" w:cstheme="minorHAnsi"/>
                <w:spacing w:val="2"/>
                <w:szCs w:val="18"/>
              </w:rPr>
              <w:t>o</w:t>
            </w:r>
            <w:r w:rsidRPr="000177FA">
              <w:rPr>
                <w:rFonts w:eastAsia="Arial" w:cstheme="minorHAnsi"/>
                <w:szCs w:val="18"/>
              </w:rPr>
              <w:t>:</w:t>
            </w:r>
            <w:r w:rsidRPr="000177FA">
              <w:rPr>
                <w:rFonts w:eastAsia="Arial" w:cstheme="minorHAnsi"/>
                <w:spacing w:val="2"/>
                <w:szCs w:val="18"/>
              </w:rPr>
              <w:t xml:space="preserve"> </w:t>
            </w:r>
            <w:r w:rsidRPr="000177FA">
              <w:rPr>
                <w:rFonts w:eastAsia="Arial" w:cstheme="minorHAnsi"/>
                <w:szCs w:val="18"/>
              </w:rPr>
              <w:t>Se</w:t>
            </w:r>
            <w:r w:rsidRPr="000177FA">
              <w:rPr>
                <w:rFonts w:eastAsia="Arial" w:cstheme="minorHAnsi"/>
                <w:spacing w:val="2"/>
                <w:szCs w:val="18"/>
              </w:rPr>
              <w:t xml:space="preserve"> </w:t>
            </w:r>
            <w:r w:rsidRPr="000177FA">
              <w:rPr>
                <w:rFonts w:eastAsia="Arial" w:cstheme="minorHAnsi"/>
                <w:szCs w:val="18"/>
              </w:rPr>
              <w:t>r</w:t>
            </w:r>
            <w:r w:rsidRPr="000177FA">
              <w:rPr>
                <w:rFonts w:eastAsia="Arial" w:cstheme="minorHAnsi"/>
                <w:spacing w:val="1"/>
                <w:szCs w:val="18"/>
              </w:rPr>
              <w:t>e</w:t>
            </w:r>
            <w:r w:rsidRPr="000177FA">
              <w:rPr>
                <w:rFonts w:eastAsia="Arial" w:cstheme="minorHAnsi"/>
                <w:szCs w:val="18"/>
              </w:rPr>
              <w:t>f</w:t>
            </w:r>
            <w:r w:rsidRPr="000177FA">
              <w:rPr>
                <w:rFonts w:eastAsia="Arial" w:cstheme="minorHAnsi"/>
                <w:spacing w:val="1"/>
                <w:szCs w:val="18"/>
              </w:rPr>
              <w:t>ie</w:t>
            </w:r>
            <w:r w:rsidRPr="000177FA">
              <w:rPr>
                <w:rFonts w:eastAsia="Arial" w:cstheme="minorHAnsi"/>
                <w:spacing w:val="-2"/>
                <w:szCs w:val="18"/>
              </w:rPr>
              <w:t>r</w:t>
            </w:r>
            <w:r w:rsidRPr="000177FA">
              <w:rPr>
                <w:rFonts w:eastAsia="Arial" w:cstheme="minorHAnsi"/>
                <w:szCs w:val="18"/>
              </w:rPr>
              <w:t>e</w:t>
            </w:r>
            <w:r w:rsidRPr="000177FA">
              <w:rPr>
                <w:rFonts w:eastAsia="Arial" w:cstheme="minorHAnsi"/>
                <w:spacing w:val="2"/>
                <w:szCs w:val="18"/>
              </w:rPr>
              <w:t xml:space="preserve"> </w:t>
            </w:r>
            <w:r w:rsidRPr="000177FA">
              <w:rPr>
                <w:rFonts w:eastAsia="Arial" w:cstheme="minorHAnsi"/>
                <w:szCs w:val="18"/>
              </w:rPr>
              <w:t>a</w:t>
            </w:r>
            <w:r w:rsidRPr="000177FA">
              <w:rPr>
                <w:rFonts w:eastAsia="Arial" w:cstheme="minorHAnsi"/>
                <w:spacing w:val="2"/>
                <w:szCs w:val="18"/>
              </w:rPr>
              <w:t xml:space="preserve"> </w:t>
            </w:r>
            <w:r w:rsidRPr="000177FA">
              <w:rPr>
                <w:rFonts w:eastAsia="Arial" w:cstheme="minorHAnsi"/>
                <w:spacing w:val="1"/>
                <w:szCs w:val="18"/>
              </w:rPr>
              <w:t>l</w:t>
            </w:r>
            <w:r w:rsidRPr="000177FA">
              <w:rPr>
                <w:rFonts w:eastAsia="Arial" w:cstheme="minorHAnsi"/>
                <w:szCs w:val="18"/>
              </w:rPr>
              <w:t>a</w:t>
            </w:r>
            <w:r w:rsidRPr="000177FA">
              <w:rPr>
                <w:rFonts w:eastAsia="Arial" w:cstheme="minorHAnsi"/>
                <w:spacing w:val="2"/>
                <w:szCs w:val="18"/>
              </w:rPr>
              <w:t xml:space="preserve"> </w:t>
            </w:r>
            <w:r w:rsidRPr="000177FA">
              <w:rPr>
                <w:rFonts w:eastAsia="Arial" w:cstheme="minorHAnsi"/>
                <w:spacing w:val="-2"/>
                <w:szCs w:val="18"/>
              </w:rPr>
              <w:t>r</w:t>
            </w:r>
            <w:r w:rsidRPr="000177FA">
              <w:rPr>
                <w:rFonts w:eastAsia="Arial" w:cstheme="minorHAnsi"/>
                <w:spacing w:val="1"/>
                <w:szCs w:val="18"/>
              </w:rPr>
              <w:t>ea</w:t>
            </w:r>
            <w:r w:rsidRPr="000177FA">
              <w:rPr>
                <w:rFonts w:eastAsia="Arial" w:cstheme="minorHAnsi"/>
                <w:spacing w:val="-2"/>
                <w:szCs w:val="18"/>
              </w:rPr>
              <w:t>l</w:t>
            </w:r>
            <w:r w:rsidRPr="000177FA">
              <w:rPr>
                <w:rFonts w:eastAsia="Arial" w:cstheme="minorHAnsi"/>
                <w:spacing w:val="1"/>
                <w:szCs w:val="18"/>
              </w:rPr>
              <w:t>i</w:t>
            </w:r>
            <w:r w:rsidRPr="000177FA">
              <w:rPr>
                <w:rFonts w:eastAsia="Arial" w:cstheme="minorHAnsi"/>
                <w:spacing w:val="-1"/>
                <w:szCs w:val="18"/>
              </w:rPr>
              <w:t>z</w:t>
            </w:r>
            <w:r w:rsidRPr="000177FA">
              <w:rPr>
                <w:rFonts w:eastAsia="Arial" w:cstheme="minorHAnsi"/>
                <w:spacing w:val="1"/>
                <w:szCs w:val="18"/>
              </w:rPr>
              <w:t>ac</w:t>
            </w:r>
            <w:r w:rsidRPr="000177FA">
              <w:rPr>
                <w:rFonts w:eastAsia="Arial" w:cstheme="minorHAnsi"/>
                <w:spacing w:val="-2"/>
                <w:szCs w:val="18"/>
              </w:rPr>
              <w:t>i</w:t>
            </w:r>
            <w:r w:rsidRPr="000177FA">
              <w:rPr>
                <w:rFonts w:eastAsia="Arial" w:cstheme="minorHAnsi"/>
                <w:spacing w:val="1"/>
                <w:szCs w:val="18"/>
              </w:rPr>
              <w:t>ó</w:t>
            </w:r>
            <w:r w:rsidRPr="000177FA">
              <w:rPr>
                <w:rFonts w:eastAsia="Arial" w:cstheme="minorHAnsi"/>
                <w:szCs w:val="18"/>
              </w:rPr>
              <w:t>n</w:t>
            </w:r>
            <w:r w:rsidRPr="000177FA">
              <w:rPr>
                <w:rFonts w:eastAsia="Arial" w:cstheme="minorHAnsi"/>
                <w:spacing w:val="2"/>
                <w:szCs w:val="18"/>
              </w:rPr>
              <w:t xml:space="preserve"> </w:t>
            </w:r>
            <w:r w:rsidRPr="000177FA">
              <w:rPr>
                <w:rFonts w:eastAsia="Arial" w:cstheme="minorHAnsi"/>
                <w:spacing w:val="1"/>
                <w:szCs w:val="18"/>
              </w:rPr>
              <w:t>d</w:t>
            </w:r>
            <w:r w:rsidRPr="000177FA">
              <w:rPr>
                <w:rFonts w:eastAsia="Arial" w:cstheme="minorHAnsi"/>
                <w:szCs w:val="18"/>
              </w:rPr>
              <w:t xml:space="preserve">e </w:t>
            </w:r>
            <w:r w:rsidRPr="000177FA">
              <w:rPr>
                <w:rFonts w:eastAsia="Arial" w:cstheme="minorHAnsi"/>
                <w:spacing w:val="1"/>
                <w:szCs w:val="18"/>
              </w:rPr>
              <w:t>ac</w:t>
            </w:r>
            <w:r w:rsidRPr="000177FA">
              <w:rPr>
                <w:rFonts w:eastAsia="Arial" w:cstheme="minorHAnsi"/>
                <w:szCs w:val="18"/>
              </w:rPr>
              <w:t>t</w:t>
            </w:r>
            <w:r w:rsidRPr="000177FA">
              <w:rPr>
                <w:rFonts w:eastAsia="Arial" w:cstheme="minorHAnsi"/>
                <w:spacing w:val="1"/>
                <w:szCs w:val="18"/>
              </w:rPr>
              <w:t>i</w:t>
            </w:r>
            <w:r w:rsidRPr="000177FA">
              <w:rPr>
                <w:rFonts w:eastAsia="Arial" w:cstheme="minorHAnsi"/>
                <w:spacing w:val="-1"/>
                <w:szCs w:val="18"/>
              </w:rPr>
              <w:t>v</w:t>
            </w:r>
            <w:r w:rsidRPr="000177FA">
              <w:rPr>
                <w:rFonts w:eastAsia="Arial" w:cstheme="minorHAnsi"/>
                <w:spacing w:val="1"/>
                <w:szCs w:val="18"/>
              </w:rPr>
              <w:t>i</w:t>
            </w:r>
            <w:r w:rsidRPr="000177FA">
              <w:rPr>
                <w:rFonts w:eastAsia="Arial" w:cstheme="minorHAnsi"/>
                <w:spacing w:val="-2"/>
                <w:szCs w:val="18"/>
              </w:rPr>
              <w:t>d</w:t>
            </w:r>
            <w:r w:rsidRPr="000177FA">
              <w:rPr>
                <w:rFonts w:eastAsia="Arial" w:cstheme="minorHAnsi"/>
                <w:spacing w:val="1"/>
                <w:szCs w:val="18"/>
              </w:rPr>
              <w:t>ad</w:t>
            </w:r>
            <w:r w:rsidRPr="000177FA">
              <w:rPr>
                <w:rFonts w:eastAsia="Arial" w:cstheme="minorHAnsi"/>
                <w:spacing w:val="-2"/>
                <w:szCs w:val="18"/>
              </w:rPr>
              <w:t>e</w:t>
            </w:r>
            <w:r w:rsidRPr="000177FA">
              <w:rPr>
                <w:rFonts w:eastAsia="Arial" w:cstheme="minorHAnsi"/>
                <w:szCs w:val="18"/>
              </w:rPr>
              <w:t>s</w:t>
            </w:r>
            <w:r w:rsidRPr="000177FA">
              <w:rPr>
                <w:rFonts w:eastAsia="Arial" w:cstheme="minorHAnsi"/>
                <w:spacing w:val="3"/>
                <w:szCs w:val="18"/>
              </w:rPr>
              <w:t xml:space="preserve"> </w:t>
            </w:r>
            <w:r w:rsidRPr="000177FA">
              <w:rPr>
                <w:rFonts w:eastAsia="Arial" w:cstheme="minorHAnsi"/>
                <w:spacing w:val="1"/>
                <w:szCs w:val="18"/>
              </w:rPr>
              <w:t>n</w:t>
            </w:r>
            <w:r w:rsidRPr="000177FA">
              <w:rPr>
                <w:rFonts w:eastAsia="Arial" w:cstheme="minorHAnsi"/>
                <w:szCs w:val="18"/>
              </w:rPr>
              <w:t xml:space="preserve">o </w:t>
            </w:r>
            <w:r w:rsidRPr="000177FA">
              <w:rPr>
                <w:rFonts w:eastAsia="Arial" w:cstheme="minorHAnsi"/>
                <w:spacing w:val="1"/>
                <w:szCs w:val="18"/>
              </w:rPr>
              <w:t>p</w:t>
            </w:r>
            <w:r w:rsidRPr="000177FA">
              <w:rPr>
                <w:rFonts w:eastAsia="Arial" w:cstheme="minorHAnsi"/>
                <w:szCs w:val="18"/>
              </w:rPr>
              <w:t>r</w:t>
            </w:r>
            <w:r w:rsidRPr="000177FA">
              <w:rPr>
                <w:rFonts w:eastAsia="Arial" w:cstheme="minorHAnsi"/>
                <w:spacing w:val="1"/>
                <w:szCs w:val="18"/>
              </w:rPr>
              <w:t>og</w:t>
            </w:r>
            <w:r w:rsidRPr="000177FA">
              <w:rPr>
                <w:rFonts w:eastAsia="Arial" w:cstheme="minorHAnsi"/>
                <w:szCs w:val="18"/>
              </w:rPr>
              <w:t>r</w:t>
            </w:r>
            <w:r w:rsidRPr="000177FA">
              <w:rPr>
                <w:rFonts w:eastAsia="Arial" w:cstheme="minorHAnsi"/>
                <w:spacing w:val="-2"/>
                <w:szCs w:val="18"/>
              </w:rPr>
              <w:t>a</w:t>
            </w:r>
            <w:r w:rsidRPr="000177FA">
              <w:rPr>
                <w:rFonts w:eastAsia="Arial" w:cstheme="minorHAnsi"/>
                <w:spacing w:val="1"/>
                <w:szCs w:val="18"/>
              </w:rPr>
              <w:t>ma</w:t>
            </w:r>
            <w:r w:rsidRPr="000177FA">
              <w:rPr>
                <w:rFonts w:eastAsia="Arial" w:cstheme="minorHAnsi"/>
                <w:spacing w:val="-2"/>
                <w:szCs w:val="18"/>
              </w:rPr>
              <w:t>d</w:t>
            </w:r>
            <w:r w:rsidRPr="000177FA">
              <w:rPr>
                <w:rFonts w:eastAsia="Arial" w:cstheme="minorHAnsi"/>
                <w:spacing w:val="1"/>
                <w:szCs w:val="18"/>
              </w:rPr>
              <w:t>a</w:t>
            </w:r>
            <w:r w:rsidRPr="000177FA">
              <w:rPr>
                <w:rFonts w:eastAsia="Arial" w:cstheme="minorHAnsi"/>
                <w:szCs w:val="18"/>
              </w:rPr>
              <w:t>s</w:t>
            </w:r>
            <w:r w:rsidRPr="000177FA">
              <w:rPr>
                <w:rFonts w:eastAsia="Arial" w:cstheme="minorHAnsi"/>
                <w:spacing w:val="9"/>
                <w:szCs w:val="18"/>
              </w:rPr>
              <w:t xml:space="preserve"> </w:t>
            </w:r>
            <w:r w:rsidRPr="000177FA">
              <w:rPr>
                <w:rFonts w:eastAsia="Arial" w:cstheme="minorHAnsi"/>
                <w:spacing w:val="1"/>
                <w:szCs w:val="18"/>
              </w:rPr>
              <w:t>pa</w:t>
            </w:r>
            <w:r w:rsidRPr="000177FA">
              <w:rPr>
                <w:rFonts w:eastAsia="Arial" w:cstheme="minorHAnsi"/>
                <w:spacing w:val="-2"/>
                <w:szCs w:val="18"/>
              </w:rPr>
              <w:t>r</w:t>
            </w:r>
            <w:r w:rsidRPr="000177FA">
              <w:rPr>
                <w:rFonts w:eastAsia="Arial" w:cstheme="minorHAnsi"/>
                <w:szCs w:val="18"/>
              </w:rPr>
              <w:t>a r</w:t>
            </w:r>
            <w:r w:rsidRPr="000177FA">
              <w:rPr>
                <w:rFonts w:eastAsia="Arial" w:cstheme="minorHAnsi"/>
                <w:spacing w:val="1"/>
                <w:szCs w:val="18"/>
              </w:rPr>
              <w:t>epa</w:t>
            </w:r>
            <w:r w:rsidRPr="000177FA">
              <w:rPr>
                <w:rFonts w:eastAsia="Arial" w:cstheme="minorHAnsi"/>
                <w:szCs w:val="18"/>
              </w:rPr>
              <w:t>r</w:t>
            </w:r>
            <w:r w:rsidRPr="000177FA">
              <w:rPr>
                <w:rFonts w:eastAsia="Arial" w:cstheme="minorHAnsi"/>
                <w:spacing w:val="1"/>
                <w:szCs w:val="18"/>
              </w:rPr>
              <w:t>a</w:t>
            </w:r>
            <w:r w:rsidRPr="000177FA">
              <w:rPr>
                <w:rFonts w:eastAsia="Arial" w:cstheme="minorHAnsi"/>
                <w:szCs w:val="18"/>
              </w:rPr>
              <w:t>r o</w:t>
            </w:r>
            <w:r w:rsidRPr="000177FA">
              <w:rPr>
                <w:rFonts w:eastAsia="Arial" w:cstheme="minorHAnsi"/>
                <w:spacing w:val="3"/>
                <w:szCs w:val="18"/>
              </w:rPr>
              <w:t xml:space="preserve"> </w:t>
            </w:r>
            <w:r w:rsidRPr="000177FA">
              <w:rPr>
                <w:rFonts w:eastAsia="Arial" w:cstheme="minorHAnsi"/>
                <w:spacing w:val="-1"/>
                <w:szCs w:val="18"/>
              </w:rPr>
              <w:t>s</w:t>
            </w:r>
            <w:r w:rsidRPr="000177FA">
              <w:rPr>
                <w:rFonts w:eastAsia="Arial" w:cstheme="minorHAnsi"/>
                <w:spacing w:val="1"/>
                <w:szCs w:val="18"/>
              </w:rPr>
              <w:t>us</w:t>
            </w:r>
            <w:r w:rsidRPr="000177FA">
              <w:rPr>
                <w:rFonts w:eastAsia="Arial" w:cstheme="minorHAnsi"/>
                <w:spacing w:val="-2"/>
                <w:szCs w:val="18"/>
              </w:rPr>
              <w:t>t</w:t>
            </w:r>
            <w:r w:rsidRPr="000177FA">
              <w:rPr>
                <w:rFonts w:eastAsia="Arial" w:cstheme="minorHAnsi"/>
                <w:spacing w:val="1"/>
                <w:szCs w:val="18"/>
              </w:rPr>
              <w:t>i</w:t>
            </w:r>
            <w:r w:rsidRPr="000177FA">
              <w:rPr>
                <w:rFonts w:eastAsia="Arial" w:cstheme="minorHAnsi"/>
                <w:szCs w:val="18"/>
              </w:rPr>
              <w:t>t</w:t>
            </w:r>
            <w:r w:rsidRPr="000177FA">
              <w:rPr>
                <w:rFonts w:eastAsia="Arial" w:cstheme="minorHAnsi"/>
                <w:spacing w:val="-1"/>
                <w:szCs w:val="18"/>
              </w:rPr>
              <w:t>u</w:t>
            </w:r>
            <w:r w:rsidRPr="000177FA">
              <w:rPr>
                <w:rFonts w:eastAsia="Arial" w:cstheme="minorHAnsi"/>
                <w:spacing w:val="1"/>
                <w:szCs w:val="18"/>
              </w:rPr>
              <w:t>i</w:t>
            </w:r>
            <w:r w:rsidRPr="000177FA">
              <w:rPr>
                <w:rFonts w:eastAsia="Arial" w:cstheme="minorHAnsi"/>
                <w:szCs w:val="18"/>
              </w:rPr>
              <w:t>r</w:t>
            </w:r>
            <w:r w:rsidRPr="000177FA">
              <w:rPr>
                <w:rFonts w:eastAsia="Arial" w:cstheme="minorHAnsi"/>
                <w:spacing w:val="3"/>
                <w:szCs w:val="18"/>
              </w:rPr>
              <w:t xml:space="preserve"> </w:t>
            </w:r>
            <w:r w:rsidRPr="000177FA">
              <w:rPr>
                <w:rFonts w:eastAsia="Arial" w:cstheme="minorHAnsi"/>
                <w:spacing w:val="1"/>
                <w:szCs w:val="18"/>
              </w:rPr>
              <w:t>e</w:t>
            </w:r>
            <w:r w:rsidRPr="000177FA">
              <w:rPr>
                <w:rFonts w:eastAsia="Arial" w:cstheme="minorHAnsi"/>
                <w:spacing w:val="-2"/>
                <w:szCs w:val="18"/>
              </w:rPr>
              <w:t>q</w:t>
            </w:r>
            <w:r w:rsidRPr="000177FA">
              <w:rPr>
                <w:rFonts w:eastAsia="Arial" w:cstheme="minorHAnsi"/>
                <w:spacing w:val="1"/>
                <w:szCs w:val="18"/>
              </w:rPr>
              <w:t>ui</w:t>
            </w:r>
            <w:r w:rsidRPr="000177FA">
              <w:rPr>
                <w:rFonts w:eastAsia="Arial" w:cstheme="minorHAnsi"/>
                <w:spacing w:val="-2"/>
                <w:szCs w:val="18"/>
              </w:rPr>
              <w:t>p</w:t>
            </w:r>
            <w:r w:rsidRPr="000177FA">
              <w:rPr>
                <w:rFonts w:eastAsia="Arial" w:cstheme="minorHAnsi"/>
                <w:spacing w:val="1"/>
                <w:szCs w:val="18"/>
              </w:rPr>
              <w:t>o</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zCs w:val="18"/>
              </w:rPr>
              <w:t>o</w:t>
            </w:r>
            <w:r w:rsidRPr="000177FA">
              <w:rPr>
                <w:rFonts w:eastAsia="Arial" w:cstheme="minorHAnsi"/>
                <w:spacing w:val="1"/>
                <w:szCs w:val="18"/>
              </w:rPr>
              <w:t xml:space="preserve"> in</w:t>
            </w:r>
            <w:r w:rsidRPr="000177FA">
              <w:rPr>
                <w:rFonts w:eastAsia="Arial" w:cstheme="minorHAnsi"/>
                <w:spacing w:val="-1"/>
                <w:szCs w:val="18"/>
              </w:rPr>
              <w:t>s</w:t>
            </w:r>
            <w:r w:rsidRPr="000177FA">
              <w:rPr>
                <w:rFonts w:eastAsia="Arial" w:cstheme="minorHAnsi"/>
                <w:szCs w:val="18"/>
              </w:rPr>
              <w:t>t</w:t>
            </w:r>
            <w:r w:rsidRPr="000177FA">
              <w:rPr>
                <w:rFonts w:eastAsia="Arial" w:cstheme="minorHAnsi"/>
                <w:spacing w:val="1"/>
                <w:szCs w:val="18"/>
              </w:rPr>
              <w:t>al</w:t>
            </w:r>
            <w:r w:rsidRPr="000177FA">
              <w:rPr>
                <w:rFonts w:eastAsia="Arial" w:cstheme="minorHAnsi"/>
                <w:spacing w:val="-2"/>
                <w:szCs w:val="18"/>
              </w:rPr>
              <w:t>a</w:t>
            </w:r>
            <w:r w:rsidRPr="000177FA">
              <w:rPr>
                <w:rFonts w:eastAsia="Arial" w:cstheme="minorHAnsi"/>
                <w:spacing w:val="1"/>
                <w:szCs w:val="18"/>
              </w:rPr>
              <w:t>c</w:t>
            </w:r>
            <w:r w:rsidRPr="000177FA">
              <w:rPr>
                <w:rFonts w:eastAsia="Arial" w:cstheme="minorHAnsi"/>
                <w:spacing w:val="-2"/>
                <w:szCs w:val="18"/>
              </w:rPr>
              <w:t>i</w:t>
            </w:r>
            <w:r w:rsidRPr="000177FA">
              <w:rPr>
                <w:rFonts w:eastAsia="Arial" w:cstheme="minorHAnsi"/>
                <w:spacing w:val="1"/>
                <w:szCs w:val="18"/>
              </w:rPr>
              <w:t>on</w:t>
            </w:r>
            <w:r w:rsidRPr="000177FA">
              <w:rPr>
                <w:rFonts w:eastAsia="Arial" w:cstheme="minorHAnsi"/>
                <w:spacing w:val="-2"/>
                <w:szCs w:val="18"/>
              </w:rPr>
              <w:t>e</w:t>
            </w:r>
            <w:r w:rsidRPr="000177FA">
              <w:rPr>
                <w:rFonts w:eastAsia="Arial" w:cstheme="minorHAnsi"/>
                <w:szCs w:val="18"/>
              </w:rPr>
              <w:t>s</w:t>
            </w:r>
            <w:r w:rsidRPr="000177FA">
              <w:rPr>
                <w:rFonts w:eastAsia="Arial" w:cstheme="minorHAnsi"/>
                <w:spacing w:val="4"/>
                <w:szCs w:val="18"/>
              </w:rPr>
              <w:t xml:space="preserve"> </w:t>
            </w:r>
            <w:r w:rsidRPr="000177FA">
              <w:rPr>
                <w:rFonts w:eastAsia="Arial" w:cstheme="minorHAnsi"/>
                <w:spacing w:val="1"/>
                <w:szCs w:val="18"/>
              </w:rPr>
              <w:t>d</w:t>
            </w:r>
            <w:r w:rsidRPr="000177FA">
              <w:rPr>
                <w:rFonts w:eastAsia="Arial" w:cstheme="minorHAnsi"/>
                <w:spacing w:val="-2"/>
                <w:szCs w:val="18"/>
              </w:rPr>
              <w:t>a</w:t>
            </w:r>
            <w:r w:rsidRPr="000177FA">
              <w:rPr>
                <w:rFonts w:eastAsia="Arial" w:cstheme="minorHAnsi"/>
                <w:spacing w:val="1"/>
                <w:szCs w:val="18"/>
              </w:rPr>
              <w:t>ña</w:t>
            </w:r>
            <w:r w:rsidRPr="000177FA">
              <w:rPr>
                <w:rFonts w:eastAsia="Arial" w:cstheme="minorHAnsi"/>
                <w:spacing w:val="-2"/>
                <w:szCs w:val="18"/>
              </w:rPr>
              <w:t>d</w:t>
            </w:r>
            <w:r w:rsidRPr="000177FA">
              <w:rPr>
                <w:rFonts w:eastAsia="Arial" w:cstheme="minorHAnsi"/>
                <w:spacing w:val="1"/>
                <w:szCs w:val="18"/>
              </w:rPr>
              <w:t>a</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zCs w:val="18"/>
              </w:rPr>
              <w:t>o</w:t>
            </w:r>
            <w:r w:rsidRPr="000177FA">
              <w:rPr>
                <w:rFonts w:eastAsia="Arial" w:cstheme="minorHAnsi"/>
                <w:spacing w:val="3"/>
                <w:szCs w:val="18"/>
              </w:rPr>
              <w:t xml:space="preserve"> </w:t>
            </w:r>
            <w:r w:rsidRPr="000177FA">
              <w:rPr>
                <w:rFonts w:eastAsia="Arial" w:cstheme="minorHAnsi"/>
                <w:spacing w:val="1"/>
                <w:szCs w:val="18"/>
              </w:rPr>
              <w:t>q</w:t>
            </w:r>
            <w:r w:rsidRPr="000177FA">
              <w:rPr>
                <w:rFonts w:eastAsia="Arial" w:cstheme="minorHAnsi"/>
                <w:spacing w:val="-2"/>
                <w:szCs w:val="18"/>
              </w:rPr>
              <w:t>u</w:t>
            </w:r>
            <w:r w:rsidRPr="000177FA">
              <w:rPr>
                <w:rFonts w:eastAsia="Arial" w:cstheme="minorHAnsi"/>
                <w:szCs w:val="18"/>
              </w:rPr>
              <w:t>e</w:t>
            </w:r>
            <w:r w:rsidRPr="000177FA">
              <w:rPr>
                <w:rFonts w:eastAsia="Arial" w:cstheme="minorHAnsi"/>
                <w:spacing w:val="3"/>
                <w:szCs w:val="18"/>
              </w:rPr>
              <w:t xml:space="preserve"> </w:t>
            </w:r>
            <w:r w:rsidRPr="000177FA">
              <w:rPr>
                <w:rFonts w:eastAsia="Arial" w:cstheme="minorHAnsi"/>
                <w:spacing w:val="1"/>
                <w:szCs w:val="18"/>
              </w:rPr>
              <w:t>n</w:t>
            </w:r>
            <w:r w:rsidRPr="000177FA">
              <w:rPr>
                <w:rFonts w:eastAsia="Arial" w:cstheme="minorHAnsi"/>
                <w:szCs w:val="18"/>
              </w:rPr>
              <w:t>o</w:t>
            </w:r>
            <w:r w:rsidRPr="000177FA">
              <w:rPr>
                <w:rFonts w:eastAsia="Arial" w:cstheme="minorHAnsi"/>
                <w:spacing w:val="1"/>
                <w:szCs w:val="18"/>
              </w:rPr>
              <w:t xml:space="preserve"> </w:t>
            </w:r>
            <w:r w:rsidRPr="000177FA">
              <w:rPr>
                <w:rFonts w:eastAsia="Arial" w:cstheme="minorHAnsi"/>
                <w:szCs w:val="18"/>
              </w:rPr>
              <w:t>f</w:t>
            </w:r>
            <w:r w:rsidRPr="000177FA">
              <w:rPr>
                <w:rFonts w:eastAsia="Arial" w:cstheme="minorHAnsi"/>
                <w:spacing w:val="1"/>
                <w:szCs w:val="18"/>
              </w:rPr>
              <w:t>u</w:t>
            </w:r>
            <w:r w:rsidRPr="000177FA">
              <w:rPr>
                <w:rFonts w:eastAsia="Arial" w:cstheme="minorHAnsi"/>
                <w:spacing w:val="-2"/>
                <w:szCs w:val="18"/>
              </w:rPr>
              <w:t>n</w:t>
            </w:r>
            <w:r w:rsidRPr="000177FA">
              <w:rPr>
                <w:rFonts w:eastAsia="Arial" w:cstheme="minorHAnsi"/>
                <w:spacing w:val="1"/>
                <w:szCs w:val="18"/>
              </w:rPr>
              <w:t>cio</w:t>
            </w:r>
            <w:r w:rsidRPr="000177FA">
              <w:rPr>
                <w:rFonts w:eastAsia="Arial" w:cstheme="minorHAnsi"/>
                <w:spacing w:val="-2"/>
                <w:szCs w:val="18"/>
              </w:rPr>
              <w:t>n</w:t>
            </w:r>
            <w:r w:rsidRPr="000177FA">
              <w:rPr>
                <w:rFonts w:eastAsia="Arial" w:cstheme="minorHAnsi"/>
                <w:spacing w:val="1"/>
                <w:szCs w:val="18"/>
              </w:rPr>
              <w:t>an</w:t>
            </w:r>
            <w:r w:rsidRPr="000177FA">
              <w:rPr>
                <w:rFonts w:eastAsia="Arial" w:cstheme="minorHAnsi"/>
                <w:szCs w:val="18"/>
              </w:rPr>
              <w:t xml:space="preserve">, </w:t>
            </w:r>
            <w:r w:rsidRPr="000177FA">
              <w:rPr>
                <w:rFonts w:eastAsia="Arial" w:cstheme="minorHAnsi"/>
                <w:spacing w:val="1"/>
                <w:szCs w:val="18"/>
              </w:rPr>
              <w:t>pa</w:t>
            </w:r>
            <w:r w:rsidRPr="000177FA">
              <w:rPr>
                <w:rFonts w:eastAsia="Arial" w:cstheme="minorHAnsi"/>
                <w:szCs w:val="18"/>
              </w:rPr>
              <w:t>ra</w:t>
            </w:r>
            <w:r w:rsidRPr="000177FA">
              <w:rPr>
                <w:rFonts w:eastAsia="Arial" w:cstheme="minorHAnsi"/>
                <w:spacing w:val="1"/>
                <w:szCs w:val="18"/>
              </w:rPr>
              <w:t xml:space="preserve"> ope</w:t>
            </w:r>
            <w:r w:rsidRPr="000177FA">
              <w:rPr>
                <w:rFonts w:eastAsia="Arial" w:cstheme="minorHAnsi"/>
                <w:spacing w:val="-2"/>
                <w:szCs w:val="18"/>
              </w:rPr>
              <w:t>r</w:t>
            </w:r>
            <w:r w:rsidRPr="000177FA">
              <w:rPr>
                <w:rFonts w:eastAsia="Arial" w:cstheme="minorHAnsi"/>
                <w:spacing w:val="1"/>
                <w:szCs w:val="18"/>
              </w:rPr>
              <w:t>a</w:t>
            </w:r>
            <w:r w:rsidRPr="000177FA">
              <w:rPr>
                <w:rFonts w:eastAsia="Arial" w:cstheme="minorHAnsi"/>
                <w:szCs w:val="18"/>
              </w:rPr>
              <w:t xml:space="preserve">r </w:t>
            </w:r>
            <w:r w:rsidRPr="000177FA">
              <w:rPr>
                <w:rFonts w:eastAsia="Arial" w:cstheme="minorHAnsi"/>
                <w:spacing w:val="1"/>
                <w:szCs w:val="18"/>
              </w:rPr>
              <w:t>e</w:t>
            </w:r>
            <w:r w:rsidRPr="000177FA">
              <w:rPr>
                <w:rFonts w:eastAsia="Arial" w:cstheme="minorHAnsi"/>
                <w:szCs w:val="18"/>
              </w:rPr>
              <w:t xml:space="preserve">n </w:t>
            </w:r>
            <w:r w:rsidRPr="000177FA">
              <w:rPr>
                <w:rFonts w:eastAsia="Arial" w:cstheme="minorHAnsi"/>
                <w:spacing w:val="1"/>
                <w:szCs w:val="18"/>
              </w:rPr>
              <w:t>con</w:t>
            </w:r>
            <w:r w:rsidRPr="000177FA">
              <w:rPr>
                <w:rFonts w:eastAsia="Arial" w:cstheme="minorHAnsi"/>
                <w:spacing w:val="-2"/>
                <w:szCs w:val="18"/>
              </w:rPr>
              <w:t>d</w:t>
            </w:r>
            <w:r w:rsidRPr="000177FA">
              <w:rPr>
                <w:rFonts w:eastAsia="Arial" w:cstheme="minorHAnsi"/>
                <w:spacing w:val="1"/>
                <w:szCs w:val="18"/>
              </w:rPr>
              <w:t>i</w:t>
            </w:r>
            <w:r w:rsidRPr="000177FA">
              <w:rPr>
                <w:rFonts w:eastAsia="Arial" w:cstheme="minorHAnsi"/>
                <w:spacing w:val="-1"/>
                <w:szCs w:val="18"/>
              </w:rPr>
              <w:t>c</w:t>
            </w:r>
            <w:r w:rsidRPr="000177FA">
              <w:rPr>
                <w:rFonts w:eastAsia="Arial" w:cstheme="minorHAnsi"/>
                <w:spacing w:val="1"/>
                <w:szCs w:val="18"/>
              </w:rPr>
              <w:t>ion</w:t>
            </w:r>
            <w:r w:rsidRPr="000177FA">
              <w:rPr>
                <w:rFonts w:eastAsia="Arial" w:cstheme="minorHAnsi"/>
                <w:spacing w:val="-2"/>
                <w:szCs w:val="18"/>
              </w:rPr>
              <w:t>e</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pacing w:val="1"/>
                <w:szCs w:val="18"/>
              </w:rPr>
              <w:t>segu</w:t>
            </w:r>
            <w:r w:rsidRPr="000177FA">
              <w:rPr>
                <w:rFonts w:eastAsia="Arial" w:cstheme="minorHAnsi"/>
                <w:spacing w:val="-2"/>
                <w:szCs w:val="18"/>
              </w:rPr>
              <w:t>r</w:t>
            </w:r>
            <w:r w:rsidRPr="000177FA">
              <w:rPr>
                <w:rFonts w:eastAsia="Arial" w:cstheme="minorHAnsi"/>
                <w:spacing w:val="1"/>
                <w:szCs w:val="18"/>
              </w:rPr>
              <w:t>a</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pacing w:val="1"/>
                <w:szCs w:val="18"/>
              </w:rPr>
              <w:t>la</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zCs w:val="18"/>
              </w:rPr>
              <w:t>E</w:t>
            </w:r>
            <w:r w:rsidRPr="000177FA">
              <w:rPr>
                <w:rFonts w:eastAsia="Arial" w:cstheme="minorHAnsi"/>
                <w:spacing w:val="1"/>
                <w:szCs w:val="18"/>
              </w:rPr>
              <w:t>s</w:t>
            </w:r>
            <w:r w:rsidRPr="000177FA">
              <w:rPr>
                <w:rFonts w:eastAsia="Arial" w:cstheme="minorHAnsi"/>
                <w:spacing w:val="-2"/>
                <w:szCs w:val="18"/>
              </w:rPr>
              <w:t>t</w:t>
            </w:r>
            <w:r w:rsidRPr="000177FA">
              <w:rPr>
                <w:rFonts w:eastAsia="Arial" w:cstheme="minorHAnsi"/>
                <w:spacing w:val="1"/>
                <w:szCs w:val="18"/>
              </w:rPr>
              <w:t>a</w:t>
            </w:r>
            <w:r w:rsidRPr="000177FA">
              <w:rPr>
                <w:rFonts w:eastAsia="Arial" w:cstheme="minorHAnsi"/>
                <w:spacing w:val="-1"/>
                <w:szCs w:val="18"/>
              </w:rPr>
              <w:t>c</w:t>
            </w:r>
            <w:r w:rsidRPr="000177FA">
              <w:rPr>
                <w:rFonts w:eastAsia="Arial" w:cstheme="minorHAnsi"/>
                <w:spacing w:val="1"/>
                <w:szCs w:val="18"/>
              </w:rPr>
              <w:t>ion</w:t>
            </w:r>
            <w:r w:rsidRPr="000177FA">
              <w:rPr>
                <w:rFonts w:eastAsia="Arial" w:cstheme="minorHAnsi"/>
                <w:spacing w:val="-2"/>
                <w:szCs w:val="18"/>
              </w:rPr>
              <w:t>e</w:t>
            </w:r>
            <w:r w:rsidRPr="000177FA">
              <w:rPr>
                <w:rFonts w:eastAsia="Arial" w:cstheme="minorHAnsi"/>
                <w:szCs w:val="18"/>
              </w:rPr>
              <w:t>s</w:t>
            </w:r>
            <w:r w:rsidRPr="000177FA">
              <w:rPr>
                <w:rFonts w:eastAsia="Arial" w:cstheme="minorHAnsi"/>
                <w:spacing w:val="1"/>
                <w:szCs w:val="18"/>
              </w:rPr>
              <w:t xml:space="preserve"> d</w:t>
            </w:r>
            <w:r w:rsidRPr="000177FA">
              <w:rPr>
                <w:rFonts w:eastAsia="Arial" w:cstheme="minorHAnsi"/>
                <w:szCs w:val="18"/>
              </w:rPr>
              <w:t>e</w:t>
            </w:r>
            <w:r w:rsidRPr="000177FA">
              <w:rPr>
                <w:rFonts w:eastAsia="Arial" w:cstheme="minorHAnsi"/>
                <w:spacing w:val="-1"/>
                <w:szCs w:val="18"/>
              </w:rPr>
              <w:t xml:space="preserve"> </w:t>
            </w:r>
            <w:r w:rsidRPr="000177FA">
              <w:rPr>
                <w:rFonts w:eastAsia="Arial" w:cstheme="minorHAnsi"/>
                <w:szCs w:val="18"/>
              </w:rPr>
              <w:t>S</w:t>
            </w:r>
            <w:r w:rsidRPr="000177FA">
              <w:rPr>
                <w:rFonts w:eastAsia="Arial" w:cstheme="minorHAnsi"/>
                <w:spacing w:val="1"/>
                <w:szCs w:val="18"/>
              </w:rPr>
              <w:t>e</w:t>
            </w:r>
            <w:r w:rsidRPr="000177FA">
              <w:rPr>
                <w:rFonts w:eastAsia="Arial" w:cstheme="minorHAnsi"/>
                <w:szCs w:val="18"/>
              </w:rPr>
              <w:t>r</w:t>
            </w:r>
            <w:r w:rsidRPr="000177FA">
              <w:rPr>
                <w:rFonts w:eastAsia="Arial" w:cstheme="minorHAnsi"/>
                <w:spacing w:val="-1"/>
                <w:szCs w:val="18"/>
              </w:rPr>
              <w:t>v</w:t>
            </w:r>
            <w:r w:rsidRPr="000177FA">
              <w:rPr>
                <w:rFonts w:eastAsia="Arial" w:cstheme="minorHAnsi"/>
                <w:spacing w:val="1"/>
                <w:szCs w:val="18"/>
              </w:rPr>
              <w:t>i</w:t>
            </w:r>
            <w:r w:rsidRPr="000177FA">
              <w:rPr>
                <w:rFonts w:eastAsia="Arial" w:cstheme="minorHAnsi"/>
                <w:spacing w:val="-1"/>
                <w:szCs w:val="18"/>
              </w:rPr>
              <w:t>c</w:t>
            </w:r>
            <w:r w:rsidRPr="000177FA">
              <w:rPr>
                <w:rFonts w:eastAsia="Arial" w:cstheme="minorHAnsi"/>
                <w:spacing w:val="1"/>
                <w:szCs w:val="18"/>
              </w:rPr>
              <w:t>io</w:t>
            </w:r>
            <w:r w:rsidRPr="000177FA">
              <w:rPr>
                <w:rFonts w:eastAsia="Arial" w:cstheme="minorHAnsi"/>
                <w:szCs w:val="18"/>
              </w:rPr>
              <w:t>.</w:t>
            </w:r>
          </w:p>
          <w:p w:rsidR="00EA519B" w:rsidRPr="000177FA" w:rsidRDefault="00EA519B" w:rsidP="00EA519B">
            <w:pPr>
              <w:pStyle w:val="Prrafodelista"/>
              <w:ind w:left="739"/>
            </w:pPr>
          </w:p>
          <w:p w:rsidR="00EA519B" w:rsidRPr="000177FA" w:rsidRDefault="00EA519B" w:rsidP="005A1E1E">
            <w:pPr>
              <w:pStyle w:val="Prrafodelista"/>
              <w:numPr>
                <w:ilvl w:val="0"/>
                <w:numId w:val="79"/>
              </w:numPr>
              <w:ind w:left="739"/>
              <w:jc w:val="both"/>
            </w:pPr>
            <w:r w:rsidRPr="000177FA">
              <w:t xml:space="preserve">Restauración: Conjunto de acciones  necesarias  para  recuperar y  restablecer las  condiciones originales de un suelo o un área en específico, con el propósito de que éste pueda  ser destinado a alguna de las actividades previstas en el programa de desarrollo urbano o de ordenamiento ecológico que resulte aplicable para el predio o  zona  respectiva. se  conoce también como: remediación,  reversión, saneamiento, limpieza, rehabilitación y regeneración.  </w:t>
            </w:r>
          </w:p>
          <w:p w:rsidR="00EA519B" w:rsidRPr="000177FA" w:rsidRDefault="00EA519B" w:rsidP="00EA519B">
            <w:pPr>
              <w:pStyle w:val="Prrafodelista"/>
              <w:rPr>
                <w:rFonts w:eastAsia="Arial" w:cstheme="minorHAnsi"/>
                <w:b/>
                <w:szCs w:val="18"/>
              </w:rPr>
            </w:pPr>
          </w:p>
          <w:p w:rsidR="00EA519B" w:rsidRPr="000177FA" w:rsidRDefault="00EA519B" w:rsidP="005A1E1E">
            <w:pPr>
              <w:pStyle w:val="Prrafodelista"/>
              <w:numPr>
                <w:ilvl w:val="0"/>
                <w:numId w:val="79"/>
              </w:numPr>
              <w:ind w:left="739"/>
              <w:jc w:val="both"/>
            </w:pPr>
            <w:r w:rsidRPr="000177FA">
              <w:rPr>
                <w:rFonts w:eastAsia="Arial" w:cstheme="minorHAnsi"/>
                <w:szCs w:val="18"/>
              </w:rPr>
              <w:t>Si</w:t>
            </w:r>
            <w:r w:rsidRPr="000177FA">
              <w:rPr>
                <w:rFonts w:eastAsia="Arial" w:cstheme="minorHAnsi"/>
                <w:spacing w:val="1"/>
                <w:szCs w:val="18"/>
              </w:rPr>
              <w:t>s</w:t>
            </w:r>
            <w:r w:rsidRPr="000177FA">
              <w:rPr>
                <w:rFonts w:eastAsia="Arial" w:cstheme="minorHAnsi"/>
                <w:szCs w:val="18"/>
              </w:rPr>
              <w:t>t</w:t>
            </w:r>
            <w:r w:rsidRPr="000177FA">
              <w:rPr>
                <w:rFonts w:eastAsia="Arial" w:cstheme="minorHAnsi"/>
                <w:spacing w:val="1"/>
                <w:szCs w:val="18"/>
              </w:rPr>
              <w:t>em</w:t>
            </w:r>
            <w:r w:rsidRPr="000177FA">
              <w:rPr>
                <w:rFonts w:eastAsia="Arial" w:cstheme="minorHAnsi"/>
                <w:szCs w:val="18"/>
              </w:rPr>
              <w:t>a</w:t>
            </w:r>
            <w:r w:rsidRPr="000177FA">
              <w:rPr>
                <w:rFonts w:eastAsia="Arial" w:cstheme="minorHAnsi"/>
                <w:spacing w:val="4"/>
                <w:szCs w:val="18"/>
              </w:rPr>
              <w:t xml:space="preserve"> </w:t>
            </w:r>
            <w:r w:rsidRPr="000177FA">
              <w:rPr>
                <w:rFonts w:eastAsia="Arial" w:cstheme="minorHAnsi"/>
                <w:szCs w:val="18"/>
              </w:rPr>
              <w:t>de</w:t>
            </w:r>
            <w:r w:rsidRPr="000177FA">
              <w:rPr>
                <w:rFonts w:eastAsia="Arial" w:cstheme="minorHAnsi"/>
                <w:spacing w:val="4"/>
                <w:szCs w:val="18"/>
              </w:rPr>
              <w:t xml:space="preserve"> </w:t>
            </w:r>
            <w:r w:rsidRPr="000177FA">
              <w:rPr>
                <w:rFonts w:eastAsia="Arial" w:cstheme="minorHAnsi"/>
                <w:szCs w:val="18"/>
              </w:rPr>
              <w:t>Re</w:t>
            </w:r>
            <w:r w:rsidRPr="000177FA">
              <w:rPr>
                <w:rFonts w:eastAsia="Arial" w:cstheme="minorHAnsi"/>
                <w:spacing w:val="1"/>
                <w:szCs w:val="18"/>
              </w:rPr>
              <w:t>c</w:t>
            </w:r>
            <w:r w:rsidRPr="000177FA">
              <w:rPr>
                <w:rFonts w:eastAsia="Arial" w:cstheme="minorHAnsi"/>
                <w:szCs w:val="18"/>
              </w:rPr>
              <w:t>u</w:t>
            </w:r>
            <w:r w:rsidRPr="000177FA">
              <w:rPr>
                <w:rFonts w:eastAsia="Arial" w:cstheme="minorHAnsi"/>
                <w:spacing w:val="-2"/>
                <w:szCs w:val="18"/>
              </w:rPr>
              <w:t>p</w:t>
            </w:r>
            <w:r w:rsidRPr="000177FA">
              <w:rPr>
                <w:rFonts w:eastAsia="Arial" w:cstheme="minorHAnsi"/>
                <w:spacing w:val="2"/>
                <w:szCs w:val="18"/>
              </w:rPr>
              <w:t>e</w:t>
            </w:r>
            <w:r w:rsidRPr="000177FA">
              <w:rPr>
                <w:rFonts w:eastAsia="Arial" w:cstheme="minorHAnsi"/>
                <w:szCs w:val="18"/>
              </w:rPr>
              <w:t>ra</w:t>
            </w:r>
            <w:r w:rsidRPr="000177FA">
              <w:rPr>
                <w:rFonts w:eastAsia="Arial" w:cstheme="minorHAnsi"/>
                <w:spacing w:val="1"/>
                <w:szCs w:val="18"/>
              </w:rPr>
              <w:t>c</w:t>
            </w:r>
            <w:r w:rsidRPr="000177FA">
              <w:rPr>
                <w:rFonts w:eastAsia="Arial" w:cstheme="minorHAnsi"/>
                <w:szCs w:val="18"/>
              </w:rPr>
              <w:t>i</w:t>
            </w:r>
            <w:r w:rsidRPr="000177FA">
              <w:rPr>
                <w:rFonts w:eastAsia="Arial" w:cstheme="minorHAnsi"/>
                <w:spacing w:val="-2"/>
                <w:szCs w:val="18"/>
              </w:rPr>
              <w:t>ó</w:t>
            </w:r>
            <w:r w:rsidRPr="000177FA">
              <w:rPr>
                <w:rFonts w:eastAsia="Arial" w:cstheme="minorHAnsi"/>
                <w:szCs w:val="18"/>
              </w:rPr>
              <w:t>n</w:t>
            </w:r>
            <w:r w:rsidRPr="000177FA">
              <w:rPr>
                <w:rFonts w:eastAsia="Arial" w:cstheme="minorHAnsi"/>
                <w:spacing w:val="6"/>
                <w:szCs w:val="18"/>
              </w:rPr>
              <w:t xml:space="preserve"> </w:t>
            </w:r>
            <w:r w:rsidRPr="000177FA">
              <w:rPr>
                <w:rFonts w:eastAsia="Arial" w:cstheme="minorHAnsi"/>
                <w:spacing w:val="-2"/>
                <w:szCs w:val="18"/>
              </w:rPr>
              <w:t>d</w:t>
            </w:r>
            <w:r w:rsidRPr="000177FA">
              <w:rPr>
                <w:rFonts w:eastAsia="Arial" w:cstheme="minorHAnsi"/>
                <w:szCs w:val="18"/>
              </w:rPr>
              <w:t>e</w:t>
            </w:r>
            <w:r w:rsidRPr="000177FA">
              <w:rPr>
                <w:rFonts w:eastAsia="Arial" w:cstheme="minorHAnsi"/>
                <w:spacing w:val="6"/>
                <w:szCs w:val="18"/>
              </w:rPr>
              <w:t xml:space="preserve"> </w:t>
            </w:r>
            <w:r w:rsidRPr="000177FA">
              <w:rPr>
                <w:rFonts w:eastAsia="Arial" w:cstheme="minorHAnsi"/>
                <w:szCs w:val="18"/>
              </w:rPr>
              <w:t>V</w:t>
            </w:r>
            <w:r w:rsidRPr="000177FA">
              <w:rPr>
                <w:rFonts w:eastAsia="Arial" w:cstheme="minorHAnsi"/>
                <w:spacing w:val="1"/>
                <w:szCs w:val="18"/>
              </w:rPr>
              <w:t>a</w:t>
            </w:r>
            <w:r w:rsidRPr="000177FA">
              <w:rPr>
                <w:rFonts w:eastAsia="Arial" w:cstheme="minorHAnsi"/>
                <w:szCs w:val="18"/>
              </w:rPr>
              <w:t>p</w:t>
            </w:r>
            <w:r w:rsidRPr="000177FA">
              <w:rPr>
                <w:rFonts w:eastAsia="Arial" w:cstheme="minorHAnsi"/>
                <w:spacing w:val="1"/>
                <w:szCs w:val="18"/>
              </w:rPr>
              <w:t>o</w:t>
            </w:r>
            <w:r w:rsidRPr="000177FA">
              <w:rPr>
                <w:rFonts w:eastAsia="Arial" w:cstheme="minorHAnsi"/>
                <w:szCs w:val="18"/>
              </w:rPr>
              <w:t>r</w:t>
            </w:r>
            <w:r w:rsidRPr="000177FA">
              <w:rPr>
                <w:rFonts w:eastAsia="Arial" w:cstheme="minorHAnsi"/>
                <w:spacing w:val="-2"/>
                <w:szCs w:val="18"/>
              </w:rPr>
              <w:t>e</w:t>
            </w:r>
            <w:r w:rsidRPr="000177FA">
              <w:rPr>
                <w:rFonts w:eastAsia="Arial" w:cstheme="minorHAnsi"/>
                <w:szCs w:val="18"/>
              </w:rPr>
              <w:t>s</w:t>
            </w:r>
            <w:r w:rsidRPr="000177FA">
              <w:rPr>
                <w:rFonts w:eastAsia="Arial" w:cstheme="minorHAnsi"/>
                <w:spacing w:val="6"/>
                <w:szCs w:val="18"/>
              </w:rPr>
              <w:t xml:space="preserve"> </w:t>
            </w:r>
            <w:r w:rsidRPr="000177FA">
              <w:rPr>
                <w:rFonts w:eastAsia="Arial" w:cstheme="minorHAnsi"/>
                <w:szCs w:val="18"/>
              </w:rPr>
              <w:t>(SRV</w:t>
            </w:r>
            <w:r w:rsidRPr="000177FA">
              <w:rPr>
                <w:rFonts w:eastAsia="Arial" w:cstheme="minorHAnsi"/>
                <w:spacing w:val="1"/>
                <w:szCs w:val="18"/>
              </w:rPr>
              <w:t>)</w:t>
            </w:r>
            <w:r w:rsidRPr="000177FA">
              <w:rPr>
                <w:rFonts w:eastAsia="Arial" w:cstheme="minorHAnsi"/>
                <w:szCs w:val="18"/>
              </w:rPr>
              <w:t>:</w:t>
            </w:r>
            <w:r w:rsidRPr="000177FA">
              <w:rPr>
                <w:rFonts w:eastAsia="Arial" w:cstheme="minorHAnsi"/>
                <w:b/>
                <w:spacing w:val="3"/>
                <w:szCs w:val="18"/>
              </w:rPr>
              <w:t xml:space="preserve"> </w:t>
            </w:r>
            <w:r w:rsidRPr="000177FA">
              <w:rPr>
                <w:rFonts w:eastAsia="Arial" w:cstheme="minorHAnsi"/>
                <w:szCs w:val="18"/>
              </w:rPr>
              <w:t>Co</w:t>
            </w:r>
            <w:r w:rsidRPr="000177FA">
              <w:rPr>
                <w:rFonts w:eastAsia="Arial" w:cstheme="minorHAnsi"/>
                <w:spacing w:val="1"/>
                <w:szCs w:val="18"/>
              </w:rPr>
              <w:t>nj</w:t>
            </w:r>
            <w:r w:rsidRPr="000177FA">
              <w:rPr>
                <w:rFonts w:eastAsia="Arial" w:cstheme="minorHAnsi"/>
                <w:spacing w:val="-2"/>
                <w:szCs w:val="18"/>
              </w:rPr>
              <w:t>u</w:t>
            </w:r>
            <w:r w:rsidRPr="000177FA">
              <w:rPr>
                <w:rFonts w:eastAsia="Arial" w:cstheme="minorHAnsi"/>
                <w:spacing w:val="1"/>
                <w:szCs w:val="18"/>
              </w:rPr>
              <w:t>n</w:t>
            </w:r>
            <w:r w:rsidRPr="000177FA">
              <w:rPr>
                <w:rFonts w:eastAsia="Arial" w:cstheme="minorHAnsi"/>
                <w:szCs w:val="18"/>
              </w:rPr>
              <w:t>to</w:t>
            </w:r>
            <w:r w:rsidRPr="000177FA">
              <w:rPr>
                <w:rFonts w:eastAsia="Arial" w:cstheme="minorHAnsi"/>
                <w:spacing w:val="4"/>
                <w:szCs w:val="18"/>
              </w:rPr>
              <w:t xml:space="preserve"> </w:t>
            </w:r>
            <w:r w:rsidRPr="000177FA">
              <w:rPr>
                <w:rFonts w:eastAsia="Arial" w:cstheme="minorHAnsi"/>
                <w:spacing w:val="-2"/>
                <w:szCs w:val="18"/>
              </w:rPr>
              <w:t>d</w:t>
            </w:r>
            <w:r w:rsidRPr="000177FA">
              <w:rPr>
                <w:rFonts w:eastAsia="Arial" w:cstheme="minorHAnsi"/>
                <w:szCs w:val="18"/>
              </w:rPr>
              <w:t>e</w:t>
            </w:r>
            <w:r w:rsidRPr="000177FA">
              <w:rPr>
                <w:rFonts w:eastAsia="Arial" w:cstheme="minorHAnsi"/>
                <w:spacing w:val="6"/>
                <w:szCs w:val="18"/>
              </w:rPr>
              <w:t xml:space="preserve"> </w:t>
            </w:r>
            <w:r w:rsidRPr="000177FA">
              <w:rPr>
                <w:rFonts w:eastAsia="Arial" w:cstheme="minorHAnsi"/>
                <w:spacing w:val="1"/>
                <w:szCs w:val="18"/>
              </w:rPr>
              <w:t>a</w:t>
            </w:r>
            <w:r w:rsidRPr="000177FA">
              <w:rPr>
                <w:rFonts w:eastAsia="Arial" w:cstheme="minorHAnsi"/>
                <w:spacing w:val="-1"/>
                <w:szCs w:val="18"/>
              </w:rPr>
              <w:t>c</w:t>
            </w:r>
            <w:r w:rsidRPr="000177FA">
              <w:rPr>
                <w:rFonts w:eastAsia="Arial" w:cstheme="minorHAnsi"/>
                <w:spacing w:val="1"/>
                <w:szCs w:val="18"/>
              </w:rPr>
              <w:t>c</w:t>
            </w:r>
            <w:r w:rsidRPr="000177FA">
              <w:rPr>
                <w:rFonts w:eastAsia="Arial" w:cstheme="minorHAnsi"/>
                <w:spacing w:val="-2"/>
                <w:szCs w:val="18"/>
              </w:rPr>
              <w:t>e</w:t>
            </w:r>
            <w:r w:rsidRPr="000177FA">
              <w:rPr>
                <w:rFonts w:eastAsia="Arial" w:cstheme="minorHAnsi"/>
                <w:spacing w:val="1"/>
                <w:szCs w:val="18"/>
              </w:rPr>
              <w:t>so</w:t>
            </w:r>
            <w:r w:rsidRPr="000177FA">
              <w:rPr>
                <w:rFonts w:eastAsia="Arial" w:cstheme="minorHAnsi"/>
                <w:szCs w:val="18"/>
              </w:rPr>
              <w:t>r</w:t>
            </w:r>
            <w:r w:rsidRPr="000177FA">
              <w:rPr>
                <w:rFonts w:eastAsia="Arial" w:cstheme="minorHAnsi"/>
                <w:spacing w:val="-1"/>
                <w:szCs w:val="18"/>
              </w:rPr>
              <w:t>i</w:t>
            </w:r>
            <w:r w:rsidRPr="000177FA">
              <w:rPr>
                <w:rFonts w:eastAsia="Arial" w:cstheme="minorHAnsi"/>
                <w:spacing w:val="1"/>
                <w:szCs w:val="18"/>
              </w:rPr>
              <w:t>os</w:t>
            </w:r>
            <w:r w:rsidRPr="000177FA">
              <w:rPr>
                <w:rFonts w:eastAsia="Arial" w:cstheme="minorHAnsi"/>
                <w:szCs w:val="18"/>
              </w:rPr>
              <w:t>,</w:t>
            </w:r>
            <w:r w:rsidRPr="000177FA">
              <w:rPr>
                <w:rFonts w:eastAsia="Arial" w:cstheme="minorHAnsi"/>
                <w:spacing w:val="3"/>
                <w:szCs w:val="18"/>
              </w:rPr>
              <w:t xml:space="preserve"> </w:t>
            </w:r>
            <w:r w:rsidRPr="000177FA">
              <w:rPr>
                <w:rFonts w:eastAsia="Arial" w:cstheme="minorHAnsi"/>
                <w:szCs w:val="18"/>
              </w:rPr>
              <w:t>t</w:t>
            </w:r>
            <w:r w:rsidRPr="000177FA">
              <w:rPr>
                <w:rFonts w:eastAsia="Arial" w:cstheme="minorHAnsi"/>
                <w:spacing w:val="1"/>
                <w:szCs w:val="18"/>
              </w:rPr>
              <w:t>u</w:t>
            </w:r>
            <w:r w:rsidRPr="000177FA">
              <w:rPr>
                <w:rFonts w:eastAsia="Arial" w:cstheme="minorHAnsi"/>
                <w:spacing w:val="-2"/>
                <w:szCs w:val="18"/>
              </w:rPr>
              <w:t>b</w:t>
            </w:r>
            <w:r w:rsidRPr="000177FA">
              <w:rPr>
                <w:rFonts w:eastAsia="Arial" w:cstheme="minorHAnsi"/>
                <w:spacing w:val="1"/>
                <w:szCs w:val="18"/>
              </w:rPr>
              <w:t>e</w:t>
            </w:r>
            <w:r w:rsidRPr="000177FA">
              <w:rPr>
                <w:rFonts w:eastAsia="Arial" w:cstheme="minorHAnsi"/>
                <w:szCs w:val="18"/>
              </w:rPr>
              <w:t>rí</w:t>
            </w:r>
            <w:r w:rsidRPr="000177FA">
              <w:rPr>
                <w:rFonts w:eastAsia="Arial" w:cstheme="minorHAnsi"/>
                <w:spacing w:val="-1"/>
                <w:szCs w:val="18"/>
              </w:rPr>
              <w:t>a</w:t>
            </w:r>
            <w:r w:rsidRPr="000177FA">
              <w:rPr>
                <w:rFonts w:eastAsia="Arial" w:cstheme="minorHAnsi"/>
                <w:spacing w:val="1"/>
                <w:szCs w:val="18"/>
              </w:rPr>
              <w:t>s</w:t>
            </w:r>
            <w:r w:rsidRPr="000177FA">
              <w:rPr>
                <w:rFonts w:eastAsia="Arial" w:cstheme="minorHAnsi"/>
                <w:szCs w:val="18"/>
              </w:rPr>
              <w:t>,</w:t>
            </w:r>
            <w:r w:rsidRPr="000177FA">
              <w:rPr>
                <w:rFonts w:eastAsia="Arial" w:cstheme="minorHAnsi"/>
                <w:spacing w:val="3"/>
                <w:szCs w:val="18"/>
              </w:rPr>
              <w:t xml:space="preserve"> </w:t>
            </w:r>
            <w:r w:rsidRPr="000177FA">
              <w:rPr>
                <w:rFonts w:eastAsia="Arial" w:cstheme="minorHAnsi"/>
                <w:spacing w:val="1"/>
                <w:szCs w:val="18"/>
              </w:rPr>
              <w:t>co</w:t>
            </w:r>
            <w:r w:rsidRPr="000177FA">
              <w:rPr>
                <w:rFonts w:eastAsia="Arial" w:cstheme="minorHAnsi"/>
                <w:spacing w:val="-2"/>
                <w:szCs w:val="18"/>
              </w:rPr>
              <w:t>n</w:t>
            </w:r>
            <w:r w:rsidRPr="000177FA">
              <w:rPr>
                <w:rFonts w:eastAsia="Arial" w:cstheme="minorHAnsi"/>
                <w:spacing w:val="1"/>
                <w:szCs w:val="18"/>
              </w:rPr>
              <w:t>e</w:t>
            </w:r>
            <w:r w:rsidRPr="000177FA">
              <w:rPr>
                <w:rFonts w:eastAsia="Arial" w:cstheme="minorHAnsi"/>
                <w:spacing w:val="-4"/>
                <w:szCs w:val="18"/>
              </w:rPr>
              <w:t>x</w:t>
            </w:r>
            <w:r w:rsidRPr="000177FA">
              <w:rPr>
                <w:rFonts w:eastAsia="Arial" w:cstheme="minorHAnsi"/>
                <w:spacing w:val="3"/>
                <w:szCs w:val="18"/>
              </w:rPr>
              <w:t>i</w:t>
            </w:r>
            <w:r w:rsidRPr="000177FA">
              <w:rPr>
                <w:rFonts w:eastAsia="Arial" w:cstheme="minorHAnsi"/>
                <w:spacing w:val="1"/>
                <w:szCs w:val="18"/>
              </w:rPr>
              <w:t>on</w:t>
            </w:r>
            <w:r w:rsidRPr="000177FA">
              <w:rPr>
                <w:rFonts w:eastAsia="Arial" w:cstheme="minorHAnsi"/>
                <w:spacing w:val="-2"/>
                <w:szCs w:val="18"/>
              </w:rPr>
              <w:t>e</w:t>
            </w:r>
            <w:r w:rsidRPr="000177FA">
              <w:rPr>
                <w:rFonts w:eastAsia="Arial" w:cstheme="minorHAnsi"/>
                <w:szCs w:val="18"/>
              </w:rPr>
              <w:t>s y</w:t>
            </w:r>
            <w:r w:rsidRPr="000177FA">
              <w:rPr>
                <w:rFonts w:eastAsia="Arial" w:cstheme="minorHAnsi"/>
                <w:spacing w:val="1"/>
                <w:szCs w:val="18"/>
              </w:rPr>
              <w:t xml:space="preserve"> equip</w:t>
            </w:r>
            <w:r w:rsidRPr="000177FA">
              <w:rPr>
                <w:rFonts w:eastAsia="Arial" w:cstheme="minorHAnsi"/>
                <w:spacing w:val="-2"/>
                <w:szCs w:val="18"/>
              </w:rPr>
              <w:t>o</w:t>
            </w:r>
            <w:r w:rsidRPr="000177FA">
              <w:rPr>
                <w:rFonts w:eastAsia="Arial" w:cstheme="minorHAnsi"/>
                <w:szCs w:val="18"/>
              </w:rPr>
              <w:t>s</w:t>
            </w:r>
            <w:r w:rsidRPr="000177FA">
              <w:rPr>
                <w:rFonts w:eastAsia="Arial" w:cstheme="minorHAnsi"/>
                <w:spacing w:val="3"/>
                <w:szCs w:val="18"/>
              </w:rPr>
              <w:t xml:space="preserve"> </w:t>
            </w:r>
            <w:r w:rsidRPr="000177FA">
              <w:rPr>
                <w:rFonts w:eastAsia="Arial" w:cstheme="minorHAnsi"/>
                <w:spacing w:val="-2"/>
                <w:szCs w:val="18"/>
              </w:rPr>
              <w:t>d</w:t>
            </w:r>
            <w:r w:rsidRPr="000177FA">
              <w:rPr>
                <w:rFonts w:eastAsia="Arial" w:cstheme="minorHAnsi"/>
                <w:spacing w:val="1"/>
                <w:szCs w:val="18"/>
              </w:rPr>
              <w:t>is</w:t>
            </w:r>
            <w:r w:rsidRPr="000177FA">
              <w:rPr>
                <w:rFonts w:eastAsia="Arial" w:cstheme="minorHAnsi"/>
                <w:spacing w:val="-2"/>
                <w:szCs w:val="18"/>
              </w:rPr>
              <w:t>e</w:t>
            </w:r>
            <w:r w:rsidRPr="000177FA">
              <w:rPr>
                <w:rFonts w:eastAsia="Arial" w:cstheme="minorHAnsi"/>
                <w:spacing w:val="1"/>
                <w:szCs w:val="18"/>
              </w:rPr>
              <w:t>ña</w:t>
            </w:r>
            <w:r w:rsidRPr="000177FA">
              <w:rPr>
                <w:rFonts w:eastAsia="Arial" w:cstheme="minorHAnsi"/>
                <w:spacing w:val="-2"/>
                <w:szCs w:val="18"/>
              </w:rPr>
              <w:t>d</w:t>
            </w:r>
            <w:r w:rsidRPr="000177FA">
              <w:rPr>
                <w:rFonts w:eastAsia="Arial" w:cstheme="minorHAnsi"/>
                <w:spacing w:val="1"/>
                <w:szCs w:val="18"/>
              </w:rPr>
              <w:t>o</w:t>
            </w:r>
            <w:r w:rsidRPr="000177FA">
              <w:rPr>
                <w:rFonts w:eastAsia="Arial" w:cstheme="minorHAnsi"/>
                <w:szCs w:val="18"/>
              </w:rPr>
              <w:t>s</w:t>
            </w:r>
            <w:r w:rsidRPr="000177FA">
              <w:rPr>
                <w:rFonts w:eastAsia="Arial" w:cstheme="minorHAnsi"/>
                <w:spacing w:val="3"/>
                <w:szCs w:val="18"/>
              </w:rPr>
              <w:t xml:space="preserve"> </w:t>
            </w:r>
            <w:r w:rsidRPr="000177FA">
              <w:rPr>
                <w:rFonts w:eastAsia="Arial" w:cstheme="minorHAnsi"/>
                <w:spacing w:val="-2"/>
                <w:szCs w:val="18"/>
              </w:rPr>
              <w:t>p</w:t>
            </w:r>
            <w:r w:rsidRPr="000177FA">
              <w:rPr>
                <w:rFonts w:eastAsia="Arial" w:cstheme="minorHAnsi"/>
                <w:spacing w:val="1"/>
                <w:szCs w:val="18"/>
              </w:rPr>
              <w:t>a</w:t>
            </w:r>
            <w:r w:rsidRPr="000177FA">
              <w:rPr>
                <w:rFonts w:eastAsia="Arial" w:cstheme="minorHAnsi"/>
                <w:szCs w:val="18"/>
              </w:rPr>
              <w:t xml:space="preserve">ra </w:t>
            </w:r>
            <w:r w:rsidRPr="000177FA">
              <w:rPr>
                <w:rFonts w:eastAsia="Arial" w:cstheme="minorHAnsi"/>
                <w:spacing w:val="-1"/>
                <w:szCs w:val="18"/>
              </w:rPr>
              <w:t>c</w:t>
            </w:r>
            <w:r w:rsidRPr="000177FA">
              <w:rPr>
                <w:rFonts w:eastAsia="Arial" w:cstheme="minorHAnsi"/>
                <w:spacing w:val="1"/>
                <w:szCs w:val="18"/>
              </w:rPr>
              <w:t>on</w:t>
            </w:r>
            <w:r w:rsidRPr="000177FA">
              <w:rPr>
                <w:rFonts w:eastAsia="Arial" w:cstheme="minorHAnsi"/>
                <w:szCs w:val="18"/>
              </w:rPr>
              <w:t>tr</w:t>
            </w:r>
            <w:r w:rsidRPr="000177FA">
              <w:rPr>
                <w:rFonts w:eastAsia="Arial" w:cstheme="minorHAnsi"/>
                <w:spacing w:val="1"/>
                <w:szCs w:val="18"/>
              </w:rPr>
              <w:t>o</w:t>
            </w:r>
            <w:r w:rsidRPr="000177FA">
              <w:rPr>
                <w:rFonts w:eastAsia="Arial" w:cstheme="minorHAnsi"/>
                <w:spacing w:val="-2"/>
                <w:szCs w:val="18"/>
              </w:rPr>
              <w:t>l</w:t>
            </w:r>
            <w:r w:rsidRPr="000177FA">
              <w:rPr>
                <w:rFonts w:eastAsia="Arial" w:cstheme="minorHAnsi"/>
                <w:spacing w:val="1"/>
                <w:szCs w:val="18"/>
              </w:rPr>
              <w:t>a</w:t>
            </w:r>
            <w:r w:rsidRPr="000177FA">
              <w:rPr>
                <w:rFonts w:eastAsia="Arial" w:cstheme="minorHAnsi"/>
                <w:szCs w:val="18"/>
              </w:rPr>
              <w:t>r,</w:t>
            </w:r>
            <w:r w:rsidRPr="000177FA">
              <w:rPr>
                <w:rFonts w:eastAsia="Arial" w:cstheme="minorHAnsi"/>
                <w:spacing w:val="3"/>
                <w:szCs w:val="18"/>
              </w:rPr>
              <w:t xml:space="preserve"> </w:t>
            </w:r>
            <w:r w:rsidRPr="000177FA">
              <w:rPr>
                <w:rFonts w:eastAsia="Arial" w:cstheme="minorHAnsi"/>
                <w:szCs w:val="18"/>
              </w:rPr>
              <w:t>r</w:t>
            </w:r>
            <w:r w:rsidRPr="000177FA">
              <w:rPr>
                <w:rFonts w:eastAsia="Arial" w:cstheme="minorHAnsi"/>
                <w:spacing w:val="-2"/>
                <w:szCs w:val="18"/>
              </w:rPr>
              <w:t>e</w:t>
            </w:r>
            <w:r w:rsidRPr="000177FA">
              <w:rPr>
                <w:rFonts w:eastAsia="Arial" w:cstheme="minorHAnsi"/>
                <w:spacing w:val="1"/>
                <w:szCs w:val="18"/>
              </w:rPr>
              <w:t>cu</w:t>
            </w:r>
            <w:r w:rsidRPr="000177FA">
              <w:rPr>
                <w:rFonts w:eastAsia="Arial" w:cstheme="minorHAnsi"/>
                <w:spacing w:val="-2"/>
                <w:szCs w:val="18"/>
              </w:rPr>
              <w:t>p</w:t>
            </w:r>
            <w:r w:rsidRPr="000177FA">
              <w:rPr>
                <w:rFonts w:eastAsia="Arial" w:cstheme="minorHAnsi"/>
                <w:spacing w:val="1"/>
                <w:szCs w:val="18"/>
              </w:rPr>
              <w:t>e</w:t>
            </w:r>
            <w:r w:rsidRPr="000177FA">
              <w:rPr>
                <w:rFonts w:eastAsia="Arial" w:cstheme="minorHAnsi"/>
                <w:szCs w:val="18"/>
              </w:rPr>
              <w:t>r</w:t>
            </w:r>
            <w:r w:rsidRPr="000177FA">
              <w:rPr>
                <w:rFonts w:eastAsia="Arial" w:cstheme="minorHAnsi"/>
                <w:spacing w:val="1"/>
                <w:szCs w:val="18"/>
              </w:rPr>
              <w:t>a</w:t>
            </w:r>
            <w:r w:rsidRPr="000177FA">
              <w:rPr>
                <w:rFonts w:eastAsia="Arial" w:cstheme="minorHAnsi"/>
                <w:szCs w:val="18"/>
              </w:rPr>
              <w:t xml:space="preserve">r, </w:t>
            </w:r>
            <w:r w:rsidRPr="000177FA">
              <w:rPr>
                <w:rFonts w:eastAsia="Arial" w:cstheme="minorHAnsi"/>
                <w:spacing w:val="1"/>
                <w:szCs w:val="18"/>
              </w:rPr>
              <w:t>al</w:t>
            </w:r>
            <w:r w:rsidRPr="000177FA">
              <w:rPr>
                <w:rFonts w:eastAsia="Arial" w:cstheme="minorHAnsi"/>
                <w:spacing w:val="-1"/>
                <w:szCs w:val="18"/>
              </w:rPr>
              <w:t>m</w:t>
            </w:r>
            <w:r w:rsidRPr="000177FA">
              <w:rPr>
                <w:rFonts w:eastAsia="Arial" w:cstheme="minorHAnsi"/>
                <w:spacing w:val="1"/>
                <w:szCs w:val="18"/>
              </w:rPr>
              <w:t>ac</w:t>
            </w:r>
            <w:r w:rsidRPr="000177FA">
              <w:rPr>
                <w:rFonts w:eastAsia="Arial" w:cstheme="minorHAnsi"/>
                <w:spacing w:val="-2"/>
                <w:szCs w:val="18"/>
              </w:rPr>
              <w:t>e</w:t>
            </w:r>
            <w:r w:rsidRPr="000177FA">
              <w:rPr>
                <w:rFonts w:eastAsia="Arial" w:cstheme="minorHAnsi"/>
                <w:spacing w:val="1"/>
                <w:szCs w:val="18"/>
              </w:rPr>
              <w:t>n</w:t>
            </w:r>
            <w:r w:rsidRPr="000177FA">
              <w:rPr>
                <w:rFonts w:eastAsia="Arial" w:cstheme="minorHAnsi"/>
                <w:spacing w:val="-2"/>
                <w:szCs w:val="18"/>
              </w:rPr>
              <w:t>a</w:t>
            </w:r>
            <w:r w:rsidRPr="000177FA">
              <w:rPr>
                <w:rFonts w:eastAsia="Arial" w:cstheme="minorHAnsi"/>
                <w:szCs w:val="18"/>
              </w:rPr>
              <w:t>r</w:t>
            </w:r>
            <w:r w:rsidRPr="000177FA">
              <w:rPr>
                <w:rFonts w:eastAsia="Arial" w:cstheme="minorHAnsi"/>
                <w:spacing w:val="2"/>
                <w:szCs w:val="18"/>
              </w:rPr>
              <w:t xml:space="preserve"> </w:t>
            </w:r>
            <w:r w:rsidRPr="000177FA">
              <w:rPr>
                <w:rFonts w:eastAsia="Arial" w:cstheme="minorHAnsi"/>
                <w:spacing w:val="-1"/>
                <w:szCs w:val="18"/>
              </w:rPr>
              <w:t>y</w:t>
            </w:r>
            <w:r w:rsidRPr="000177FA">
              <w:rPr>
                <w:rFonts w:eastAsia="Arial" w:cstheme="minorHAnsi"/>
                <w:szCs w:val="18"/>
              </w:rPr>
              <w:t>/o</w:t>
            </w:r>
            <w:r w:rsidRPr="000177FA">
              <w:rPr>
                <w:rFonts w:eastAsia="Arial" w:cstheme="minorHAnsi"/>
                <w:spacing w:val="3"/>
                <w:szCs w:val="18"/>
              </w:rPr>
              <w:t xml:space="preserve"> </w:t>
            </w:r>
            <w:r w:rsidRPr="000177FA">
              <w:rPr>
                <w:rFonts w:eastAsia="Arial" w:cstheme="minorHAnsi"/>
                <w:spacing w:val="1"/>
                <w:szCs w:val="18"/>
              </w:rPr>
              <w:t>p</w:t>
            </w:r>
            <w:r w:rsidRPr="000177FA">
              <w:rPr>
                <w:rFonts w:eastAsia="Arial" w:cstheme="minorHAnsi"/>
                <w:szCs w:val="18"/>
              </w:rPr>
              <w:t>r</w:t>
            </w:r>
            <w:r w:rsidRPr="000177FA">
              <w:rPr>
                <w:rFonts w:eastAsia="Arial" w:cstheme="minorHAnsi"/>
                <w:spacing w:val="1"/>
                <w:szCs w:val="18"/>
              </w:rPr>
              <w:t>o</w:t>
            </w:r>
            <w:r w:rsidRPr="000177FA">
              <w:rPr>
                <w:rFonts w:eastAsia="Arial" w:cstheme="minorHAnsi"/>
                <w:spacing w:val="-1"/>
                <w:szCs w:val="18"/>
              </w:rPr>
              <w:t>c</w:t>
            </w:r>
            <w:r w:rsidRPr="000177FA">
              <w:rPr>
                <w:rFonts w:eastAsia="Arial" w:cstheme="minorHAnsi"/>
                <w:spacing w:val="1"/>
                <w:szCs w:val="18"/>
              </w:rPr>
              <w:t>esa</w:t>
            </w:r>
            <w:r w:rsidRPr="000177FA">
              <w:rPr>
                <w:rFonts w:eastAsia="Arial" w:cstheme="minorHAnsi"/>
                <w:szCs w:val="18"/>
              </w:rPr>
              <w:t xml:space="preserve">r </w:t>
            </w:r>
            <w:r w:rsidRPr="000177FA">
              <w:rPr>
                <w:rFonts w:eastAsia="Arial" w:cstheme="minorHAnsi"/>
                <w:spacing w:val="1"/>
                <w:szCs w:val="18"/>
              </w:rPr>
              <w:t>l</w:t>
            </w:r>
            <w:r w:rsidRPr="000177FA">
              <w:rPr>
                <w:rFonts w:eastAsia="Arial" w:cstheme="minorHAnsi"/>
                <w:spacing w:val="-2"/>
                <w:szCs w:val="18"/>
              </w:rPr>
              <w:t>a</w:t>
            </w:r>
            <w:r w:rsidRPr="000177FA">
              <w:rPr>
                <w:rFonts w:eastAsia="Arial" w:cstheme="minorHAnsi"/>
                <w:szCs w:val="18"/>
              </w:rPr>
              <w:t>s</w:t>
            </w:r>
            <w:r w:rsidRPr="000177FA">
              <w:rPr>
                <w:rFonts w:eastAsia="Arial" w:cstheme="minorHAnsi"/>
                <w:spacing w:val="3"/>
                <w:szCs w:val="18"/>
              </w:rPr>
              <w:t xml:space="preserve"> </w:t>
            </w:r>
            <w:r w:rsidRPr="000177FA">
              <w:rPr>
                <w:rFonts w:eastAsia="Arial" w:cstheme="minorHAnsi"/>
                <w:spacing w:val="-2"/>
                <w:szCs w:val="18"/>
              </w:rPr>
              <w:t>e</w:t>
            </w:r>
            <w:r w:rsidRPr="000177FA">
              <w:rPr>
                <w:rFonts w:eastAsia="Arial" w:cstheme="minorHAnsi"/>
                <w:spacing w:val="1"/>
                <w:szCs w:val="18"/>
              </w:rPr>
              <w:t>mi</w:t>
            </w:r>
            <w:r w:rsidRPr="000177FA">
              <w:rPr>
                <w:rFonts w:eastAsia="Arial" w:cstheme="minorHAnsi"/>
                <w:spacing w:val="-1"/>
                <w:szCs w:val="18"/>
              </w:rPr>
              <w:t>s</w:t>
            </w:r>
            <w:r w:rsidRPr="000177FA">
              <w:rPr>
                <w:rFonts w:eastAsia="Arial" w:cstheme="minorHAnsi"/>
                <w:spacing w:val="1"/>
                <w:szCs w:val="18"/>
              </w:rPr>
              <w:t>io</w:t>
            </w:r>
            <w:r w:rsidRPr="000177FA">
              <w:rPr>
                <w:rFonts w:eastAsia="Arial" w:cstheme="minorHAnsi"/>
                <w:spacing w:val="-2"/>
                <w:szCs w:val="18"/>
              </w:rPr>
              <w:t>n</w:t>
            </w:r>
            <w:r w:rsidRPr="000177FA">
              <w:rPr>
                <w:rFonts w:eastAsia="Arial" w:cstheme="minorHAnsi"/>
                <w:spacing w:val="1"/>
                <w:szCs w:val="18"/>
              </w:rPr>
              <w:t>e</w:t>
            </w:r>
            <w:r w:rsidRPr="000177FA">
              <w:rPr>
                <w:rFonts w:eastAsia="Arial" w:cstheme="minorHAnsi"/>
                <w:szCs w:val="18"/>
              </w:rPr>
              <w:t>s</w:t>
            </w:r>
            <w:r w:rsidRPr="000177FA">
              <w:rPr>
                <w:rFonts w:eastAsia="Arial" w:cstheme="minorHAnsi"/>
                <w:spacing w:val="1"/>
                <w:szCs w:val="18"/>
              </w:rPr>
              <w:t xml:space="preserve"> d</w:t>
            </w:r>
            <w:r w:rsidRPr="000177FA">
              <w:rPr>
                <w:rFonts w:eastAsia="Arial" w:cstheme="minorHAnsi"/>
                <w:szCs w:val="18"/>
              </w:rPr>
              <w:t xml:space="preserve">e </w:t>
            </w:r>
            <w:r w:rsidRPr="000177FA">
              <w:rPr>
                <w:rFonts w:eastAsia="Arial" w:cstheme="minorHAnsi"/>
                <w:spacing w:val="-1"/>
                <w:szCs w:val="18"/>
              </w:rPr>
              <w:t>v</w:t>
            </w:r>
            <w:r w:rsidRPr="000177FA">
              <w:rPr>
                <w:rFonts w:eastAsia="Arial" w:cstheme="minorHAnsi"/>
                <w:spacing w:val="1"/>
                <w:szCs w:val="18"/>
              </w:rPr>
              <w:t>apo</w:t>
            </w:r>
            <w:r w:rsidRPr="000177FA">
              <w:rPr>
                <w:rFonts w:eastAsia="Arial" w:cstheme="minorHAnsi"/>
                <w:szCs w:val="18"/>
              </w:rPr>
              <w:t>r</w:t>
            </w:r>
            <w:r w:rsidRPr="000177FA">
              <w:rPr>
                <w:rFonts w:eastAsia="Arial" w:cstheme="minorHAnsi"/>
                <w:spacing w:val="1"/>
                <w:szCs w:val="18"/>
              </w:rPr>
              <w:t>e</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zCs w:val="18"/>
              </w:rPr>
              <w:t>a</w:t>
            </w:r>
            <w:r w:rsidRPr="000177FA">
              <w:rPr>
                <w:rFonts w:eastAsia="Arial" w:cstheme="minorHAnsi"/>
                <w:spacing w:val="1"/>
                <w:szCs w:val="18"/>
              </w:rPr>
              <w:t xml:space="preserve"> l</w:t>
            </w:r>
            <w:r w:rsidRPr="000177FA">
              <w:rPr>
                <w:rFonts w:eastAsia="Arial" w:cstheme="minorHAnsi"/>
                <w:szCs w:val="18"/>
              </w:rPr>
              <w:t>a</w:t>
            </w:r>
            <w:r w:rsidRPr="000177FA">
              <w:rPr>
                <w:rFonts w:eastAsia="Arial" w:cstheme="minorHAnsi"/>
                <w:spacing w:val="-1"/>
                <w:szCs w:val="18"/>
              </w:rPr>
              <w:t xml:space="preserve"> </w:t>
            </w:r>
            <w:r w:rsidRPr="000177FA">
              <w:rPr>
                <w:rFonts w:eastAsia="Arial" w:cstheme="minorHAnsi"/>
                <w:spacing w:val="1"/>
                <w:szCs w:val="18"/>
              </w:rPr>
              <w:t>a</w:t>
            </w:r>
            <w:r w:rsidRPr="000177FA">
              <w:rPr>
                <w:rFonts w:eastAsia="Arial" w:cstheme="minorHAnsi"/>
                <w:spacing w:val="-2"/>
                <w:szCs w:val="18"/>
              </w:rPr>
              <w:t>t</w:t>
            </w:r>
            <w:r w:rsidRPr="000177FA">
              <w:rPr>
                <w:rFonts w:eastAsia="Arial" w:cstheme="minorHAnsi"/>
                <w:spacing w:val="1"/>
                <w:szCs w:val="18"/>
              </w:rPr>
              <w:t>mós</w:t>
            </w:r>
            <w:r w:rsidRPr="000177FA">
              <w:rPr>
                <w:rFonts w:eastAsia="Arial" w:cstheme="minorHAnsi"/>
                <w:spacing w:val="-2"/>
                <w:szCs w:val="18"/>
              </w:rPr>
              <w:t>f</w:t>
            </w:r>
            <w:r w:rsidRPr="000177FA">
              <w:rPr>
                <w:rFonts w:eastAsia="Arial" w:cstheme="minorHAnsi"/>
                <w:spacing w:val="1"/>
                <w:szCs w:val="18"/>
              </w:rPr>
              <w:t>e</w:t>
            </w:r>
            <w:r w:rsidRPr="000177FA">
              <w:rPr>
                <w:rFonts w:eastAsia="Arial" w:cstheme="minorHAnsi"/>
                <w:szCs w:val="18"/>
              </w:rPr>
              <w:t>r</w:t>
            </w:r>
            <w:r w:rsidRPr="000177FA">
              <w:rPr>
                <w:rFonts w:eastAsia="Arial" w:cstheme="minorHAnsi"/>
                <w:spacing w:val="1"/>
                <w:szCs w:val="18"/>
              </w:rPr>
              <w:t>a</w:t>
            </w:r>
            <w:r w:rsidRPr="000177FA">
              <w:rPr>
                <w:rFonts w:eastAsia="Arial" w:cstheme="minorHAnsi"/>
                <w:szCs w:val="18"/>
              </w:rPr>
              <w:t>,</w:t>
            </w:r>
            <w:r w:rsidRPr="000177FA">
              <w:rPr>
                <w:rFonts w:eastAsia="Arial" w:cstheme="minorHAnsi"/>
                <w:spacing w:val="-1"/>
                <w:szCs w:val="18"/>
              </w:rPr>
              <w:t xml:space="preserve"> </w:t>
            </w:r>
            <w:r w:rsidRPr="000177FA">
              <w:rPr>
                <w:rFonts w:eastAsia="Arial" w:cstheme="minorHAnsi"/>
                <w:spacing w:val="1"/>
                <w:szCs w:val="18"/>
              </w:rPr>
              <w:t>p</w:t>
            </w:r>
            <w:r w:rsidRPr="000177FA">
              <w:rPr>
                <w:rFonts w:eastAsia="Arial" w:cstheme="minorHAnsi"/>
                <w:szCs w:val="18"/>
              </w:rPr>
              <w:t>r</w:t>
            </w:r>
            <w:r w:rsidRPr="000177FA">
              <w:rPr>
                <w:rFonts w:eastAsia="Arial" w:cstheme="minorHAnsi"/>
                <w:spacing w:val="1"/>
                <w:szCs w:val="18"/>
              </w:rPr>
              <w:t>o</w:t>
            </w:r>
            <w:r w:rsidRPr="000177FA">
              <w:rPr>
                <w:rFonts w:eastAsia="Arial" w:cstheme="minorHAnsi"/>
                <w:spacing w:val="-2"/>
                <w:szCs w:val="18"/>
              </w:rPr>
              <w:t>du</w:t>
            </w:r>
            <w:r w:rsidRPr="000177FA">
              <w:rPr>
                <w:rFonts w:eastAsia="Arial" w:cstheme="minorHAnsi"/>
                <w:spacing w:val="1"/>
                <w:szCs w:val="18"/>
              </w:rPr>
              <w:t>cid</w:t>
            </w:r>
            <w:r w:rsidRPr="000177FA">
              <w:rPr>
                <w:rFonts w:eastAsia="Arial" w:cstheme="minorHAnsi"/>
                <w:spacing w:val="-2"/>
                <w:szCs w:val="18"/>
              </w:rPr>
              <w:t>o</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pacing w:val="-1"/>
                <w:szCs w:val="18"/>
              </w:rPr>
              <w:t>e</w:t>
            </w:r>
            <w:r w:rsidRPr="000177FA">
              <w:rPr>
                <w:rFonts w:eastAsia="Arial" w:cstheme="minorHAnsi"/>
                <w:szCs w:val="18"/>
              </w:rPr>
              <w:t>n</w:t>
            </w:r>
            <w:r w:rsidRPr="000177FA">
              <w:rPr>
                <w:rFonts w:eastAsia="Arial" w:cstheme="minorHAnsi"/>
                <w:spacing w:val="1"/>
                <w:szCs w:val="18"/>
              </w:rPr>
              <w:t xml:space="preserve"> l</w:t>
            </w:r>
            <w:r w:rsidRPr="000177FA">
              <w:rPr>
                <w:rFonts w:eastAsia="Arial" w:cstheme="minorHAnsi"/>
                <w:spacing w:val="-2"/>
                <w:szCs w:val="18"/>
              </w:rPr>
              <w:t>a</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pacing w:val="-1"/>
                <w:szCs w:val="18"/>
              </w:rPr>
              <w:t>o</w:t>
            </w:r>
            <w:r w:rsidRPr="000177FA">
              <w:rPr>
                <w:rFonts w:eastAsia="Arial" w:cstheme="minorHAnsi"/>
                <w:spacing w:val="1"/>
                <w:szCs w:val="18"/>
              </w:rPr>
              <w:t>pe</w:t>
            </w:r>
            <w:r w:rsidRPr="000177FA">
              <w:rPr>
                <w:rFonts w:eastAsia="Arial" w:cstheme="minorHAnsi"/>
                <w:szCs w:val="18"/>
              </w:rPr>
              <w:t>r</w:t>
            </w:r>
            <w:r w:rsidRPr="000177FA">
              <w:rPr>
                <w:rFonts w:eastAsia="Arial" w:cstheme="minorHAnsi"/>
                <w:spacing w:val="-2"/>
                <w:szCs w:val="18"/>
              </w:rPr>
              <w:t>a</w:t>
            </w:r>
            <w:r w:rsidRPr="000177FA">
              <w:rPr>
                <w:rFonts w:eastAsia="Arial" w:cstheme="minorHAnsi"/>
                <w:spacing w:val="1"/>
                <w:szCs w:val="18"/>
              </w:rPr>
              <w:t>ci</w:t>
            </w:r>
            <w:r w:rsidRPr="000177FA">
              <w:rPr>
                <w:rFonts w:eastAsia="Arial" w:cstheme="minorHAnsi"/>
                <w:spacing w:val="-2"/>
                <w:szCs w:val="18"/>
              </w:rPr>
              <w:t>o</w:t>
            </w:r>
            <w:r w:rsidRPr="000177FA">
              <w:rPr>
                <w:rFonts w:eastAsia="Arial" w:cstheme="minorHAnsi"/>
                <w:spacing w:val="1"/>
                <w:szCs w:val="18"/>
              </w:rPr>
              <w:t>ne</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pacing w:val="1"/>
                <w:szCs w:val="18"/>
              </w:rPr>
              <w:t>d</w:t>
            </w:r>
            <w:r w:rsidRPr="000177FA">
              <w:rPr>
                <w:rFonts w:eastAsia="Arial" w:cstheme="minorHAnsi"/>
                <w:szCs w:val="18"/>
              </w:rPr>
              <w:t>e</w:t>
            </w:r>
            <w:r w:rsidRPr="000177FA">
              <w:rPr>
                <w:rFonts w:eastAsia="Arial" w:cstheme="minorHAnsi"/>
                <w:spacing w:val="1"/>
                <w:szCs w:val="18"/>
              </w:rPr>
              <w:t xml:space="preserve"> t</w:t>
            </w:r>
            <w:r w:rsidRPr="000177FA">
              <w:rPr>
                <w:rFonts w:eastAsia="Arial" w:cstheme="minorHAnsi"/>
                <w:spacing w:val="-2"/>
                <w:szCs w:val="18"/>
              </w:rPr>
              <w:t>r</w:t>
            </w:r>
            <w:r w:rsidRPr="000177FA">
              <w:rPr>
                <w:rFonts w:eastAsia="Arial" w:cstheme="minorHAnsi"/>
                <w:spacing w:val="1"/>
                <w:szCs w:val="18"/>
              </w:rPr>
              <w:t>ans</w:t>
            </w:r>
            <w:r w:rsidRPr="000177FA">
              <w:rPr>
                <w:rFonts w:eastAsia="Arial" w:cstheme="minorHAnsi"/>
                <w:spacing w:val="-2"/>
                <w:szCs w:val="18"/>
              </w:rPr>
              <w:t>f</w:t>
            </w:r>
            <w:r w:rsidRPr="000177FA">
              <w:rPr>
                <w:rFonts w:eastAsia="Arial" w:cstheme="minorHAnsi"/>
                <w:spacing w:val="1"/>
                <w:szCs w:val="18"/>
              </w:rPr>
              <w:t>e</w:t>
            </w:r>
            <w:r w:rsidRPr="000177FA">
              <w:rPr>
                <w:rFonts w:eastAsia="Arial" w:cstheme="minorHAnsi"/>
                <w:szCs w:val="18"/>
              </w:rPr>
              <w:t>r</w:t>
            </w:r>
            <w:r w:rsidRPr="000177FA">
              <w:rPr>
                <w:rFonts w:eastAsia="Arial" w:cstheme="minorHAnsi"/>
                <w:spacing w:val="1"/>
                <w:szCs w:val="18"/>
              </w:rPr>
              <w:t>e</w:t>
            </w:r>
            <w:r w:rsidRPr="000177FA">
              <w:rPr>
                <w:rFonts w:eastAsia="Arial" w:cstheme="minorHAnsi"/>
                <w:spacing w:val="-2"/>
                <w:szCs w:val="18"/>
              </w:rPr>
              <w:t>n</w:t>
            </w:r>
            <w:r w:rsidRPr="000177FA">
              <w:rPr>
                <w:rFonts w:eastAsia="Arial" w:cstheme="minorHAnsi"/>
                <w:spacing w:val="1"/>
                <w:szCs w:val="18"/>
              </w:rPr>
              <w:t>ci</w:t>
            </w:r>
            <w:r w:rsidRPr="000177FA">
              <w:rPr>
                <w:rFonts w:eastAsia="Arial" w:cstheme="minorHAnsi"/>
                <w:szCs w:val="18"/>
              </w:rPr>
              <w:t>a</w:t>
            </w:r>
            <w:r w:rsidRPr="000177FA">
              <w:rPr>
                <w:rFonts w:eastAsia="Arial" w:cstheme="minorHAnsi"/>
                <w:spacing w:val="-1"/>
                <w:szCs w:val="18"/>
              </w:rPr>
              <w:t xml:space="preserve"> </w:t>
            </w:r>
            <w:r w:rsidRPr="000177FA">
              <w:rPr>
                <w:rFonts w:eastAsia="Arial" w:cstheme="minorHAnsi"/>
                <w:spacing w:val="1"/>
                <w:szCs w:val="18"/>
              </w:rPr>
              <w:t>d</w:t>
            </w:r>
            <w:r w:rsidRPr="000177FA">
              <w:rPr>
                <w:rFonts w:eastAsia="Arial" w:cstheme="minorHAnsi"/>
                <w:szCs w:val="18"/>
              </w:rPr>
              <w:t>e</w:t>
            </w:r>
            <w:r w:rsidRPr="000177FA">
              <w:rPr>
                <w:rFonts w:eastAsia="Arial" w:cstheme="minorHAnsi"/>
                <w:spacing w:val="1"/>
                <w:szCs w:val="18"/>
              </w:rPr>
              <w:t xml:space="preserve"> </w:t>
            </w:r>
            <w:r w:rsidRPr="000177FA">
              <w:rPr>
                <w:rFonts w:eastAsia="Arial" w:cstheme="minorHAnsi"/>
                <w:spacing w:val="-1"/>
                <w:szCs w:val="18"/>
              </w:rPr>
              <w:t>g</w:t>
            </w:r>
            <w:r w:rsidRPr="000177FA">
              <w:rPr>
                <w:rFonts w:eastAsia="Arial" w:cstheme="minorHAnsi"/>
                <w:spacing w:val="1"/>
                <w:szCs w:val="18"/>
              </w:rPr>
              <w:t>as</w:t>
            </w:r>
            <w:r w:rsidRPr="000177FA">
              <w:rPr>
                <w:rFonts w:eastAsia="Arial" w:cstheme="minorHAnsi"/>
                <w:spacing w:val="-2"/>
                <w:szCs w:val="18"/>
              </w:rPr>
              <w:t>o</w:t>
            </w:r>
            <w:r w:rsidRPr="000177FA">
              <w:rPr>
                <w:rFonts w:eastAsia="Arial" w:cstheme="minorHAnsi"/>
                <w:spacing w:val="1"/>
                <w:szCs w:val="18"/>
              </w:rPr>
              <w:t>li</w:t>
            </w:r>
            <w:r w:rsidRPr="000177FA">
              <w:rPr>
                <w:rFonts w:eastAsia="Arial" w:cstheme="minorHAnsi"/>
                <w:spacing w:val="-2"/>
                <w:szCs w:val="18"/>
              </w:rPr>
              <w:t>n</w:t>
            </w:r>
            <w:r w:rsidRPr="000177FA">
              <w:rPr>
                <w:rFonts w:eastAsia="Arial" w:cstheme="minorHAnsi"/>
                <w:spacing w:val="1"/>
                <w:szCs w:val="18"/>
              </w:rPr>
              <w:t>a</w:t>
            </w:r>
            <w:r w:rsidRPr="000177FA">
              <w:rPr>
                <w:rFonts w:eastAsia="Arial" w:cstheme="minorHAnsi"/>
                <w:szCs w:val="18"/>
              </w:rPr>
              <w:t>s</w:t>
            </w:r>
            <w:r w:rsidRPr="000177FA">
              <w:rPr>
                <w:rFonts w:eastAsia="Arial" w:cstheme="minorHAnsi"/>
                <w:spacing w:val="-1"/>
                <w:szCs w:val="18"/>
              </w:rPr>
              <w:t xml:space="preserve"> </w:t>
            </w:r>
            <w:r w:rsidRPr="000177FA">
              <w:rPr>
                <w:rFonts w:eastAsia="Arial" w:cstheme="minorHAnsi"/>
                <w:spacing w:val="1"/>
                <w:szCs w:val="18"/>
              </w:rPr>
              <w:t>en</w:t>
            </w:r>
            <w:r w:rsidRPr="000177FA">
              <w:rPr>
                <w:rFonts w:eastAsia="Arial" w:cstheme="minorHAnsi"/>
                <w:szCs w:val="18"/>
              </w:rPr>
              <w:t>:</w:t>
            </w:r>
          </w:p>
          <w:p w:rsidR="00EA519B" w:rsidRPr="000177FA" w:rsidRDefault="00EA519B" w:rsidP="00EA519B">
            <w:pPr>
              <w:spacing w:before="1" w:line="100" w:lineRule="exact"/>
              <w:rPr>
                <w:rFonts w:cstheme="minorHAnsi"/>
                <w:sz w:val="14"/>
                <w:szCs w:val="10"/>
              </w:rPr>
            </w:pPr>
          </w:p>
          <w:p w:rsidR="00EA519B" w:rsidRPr="000177FA" w:rsidRDefault="00EA519B" w:rsidP="00EA519B">
            <w:pPr>
              <w:spacing w:before="10" w:line="100" w:lineRule="exact"/>
              <w:rPr>
                <w:rFonts w:cstheme="minorHAnsi"/>
                <w:sz w:val="14"/>
                <w:szCs w:val="10"/>
              </w:rPr>
            </w:pPr>
          </w:p>
          <w:p w:rsidR="00EA519B" w:rsidRPr="000177FA" w:rsidRDefault="00EA519B" w:rsidP="00EA519B">
            <w:pPr>
              <w:ind w:left="1276"/>
              <w:rPr>
                <w:rFonts w:eastAsia="Arial" w:cstheme="minorHAnsi"/>
                <w:szCs w:val="18"/>
              </w:rPr>
            </w:pPr>
            <w:r w:rsidRPr="000177FA">
              <w:rPr>
                <w:rFonts w:eastAsia="Arial" w:cstheme="minorHAnsi"/>
                <w:b/>
                <w:szCs w:val="18"/>
              </w:rPr>
              <w:lastRenderedPageBreak/>
              <w:t xml:space="preserve">b.    </w:t>
            </w:r>
            <w:r w:rsidRPr="000177FA">
              <w:rPr>
                <w:rFonts w:eastAsia="Arial" w:cstheme="minorHAnsi"/>
                <w:b/>
                <w:spacing w:val="22"/>
                <w:szCs w:val="18"/>
              </w:rPr>
              <w:t xml:space="preserve"> </w:t>
            </w:r>
            <w:r w:rsidRPr="000177FA">
              <w:rPr>
                <w:rFonts w:eastAsia="Arial" w:cstheme="minorHAnsi"/>
                <w:szCs w:val="18"/>
              </w:rPr>
              <w:t>F</w:t>
            </w:r>
            <w:r w:rsidRPr="000177FA">
              <w:rPr>
                <w:rFonts w:eastAsia="Arial" w:cstheme="minorHAnsi"/>
                <w:spacing w:val="1"/>
                <w:szCs w:val="18"/>
              </w:rPr>
              <w:t>as</w:t>
            </w:r>
            <w:r w:rsidRPr="000177FA">
              <w:rPr>
                <w:rFonts w:eastAsia="Arial" w:cstheme="minorHAnsi"/>
                <w:szCs w:val="18"/>
              </w:rPr>
              <w:t>e</w:t>
            </w:r>
            <w:r w:rsidRPr="000177FA">
              <w:rPr>
                <w:rFonts w:eastAsia="Arial" w:cstheme="minorHAnsi"/>
                <w:spacing w:val="-1"/>
                <w:szCs w:val="18"/>
              </w:rPr>
              <w:t xml:space="preserve"> </w:t>
            </w:r>
            <w:r w:rsidRPr="000177FA">
              <w:rPr>
                <w:rFonts w:eastAsia="Arial" w:cstheme="minorHAnsi"/>
                <w:szCs w:val="18"/>
              </w:rPr>
              <w:t>I,</w:t>
            </w:r>
            <w:r w:rsidRPr="000177FA">
              <w:rPr>
                <w:rFonts w:eastAsia="Arial" w:cstheme="minorHAnsi"/>
                <w:spacing w:val="1"/>
                <w:szCs w:val="18"/>
              </w:rPr>
              <w:t xml:space="preserve"> d</w:t>
            </w:r>
            <w:r w:rsidRPr="000177FA">
              <w:rPr>
                <w:rFonts w:eastAsia="Arial" w:cstheme="minorHAnsi"/>
                <w:spacing w:val="-2"/>
                <w:szCs w:val="18"/>
              </w:rPr>
              <w:t>e</w:t>
            </w:r>
            <w:r w:rsidRPr="000177FA">
              <w:rPr>
                <w:rFonts w:eastAsia="Arial" w:cstheme="minorHAnsi"/>
                <w:szCs w:val="18"/>
              </w:rPr>
              <w:t>l</w:t>
            </w:r>
            <w:r w:rsidRPr="000177FA">
              <w:rPr>
                <w:rFonts w:eastAsia="Arial" w:cstheme="minorHAnsi"/>
                <w:spacing w:val="1"/>
                <w:szCs w:val="18"/>
              </w:rPr>
              <w:t xml:space="preserve"> </w:t>
            </w:r>
            <w:r w:rsidRPr="000177FA">
              <w:rPr>
                <w:rFonts w:eastAsia="Arial" w:cstheme="minorHAnsi"/>
                <w:szCs w:val="18"/>
              </w:rPr>
              <w:t>A</w:t>
            </w:r>
            <w:r w:rsidRPr="000177FA">
              <w:rPr>
                <w:rFonts w:eastAsia="Arial" w:cstheme="minorHAnsi"/>
                <w:spacing w:val="1"/>
                <w:szCs w:val="18"/>
              </w:rPr>
              <w:t>u</w:t>
            </w:r>
            <w:r w:rsidRPr="000177FA">
              <w:rPr>
                <w:rFonts w:eastAsia="Arial" w:cstheme="minorHAnsi"/>
                <w:spacing w:val="-2"/>
                <w:szCs w:val="18"/>
              </w:rPr>
              <w:t>t</w:t>
            </w:r>
            <w:r w:rsidRPr="000177FA">
              <w:rPr>
                <w:rFonts w:eastAsia="Arial" w:cstheme="minorHAnsi"/>
                <w:spacing w:val="2"/>
                <w:szCs w:val="18"/>
              </w:rPr>
              <w:t>o</w:t>
            </w:r>
            <w:r w:rsidRPr="000177FA">
              <w:rPr>
                <w:rFonts w:eastAsia="Arial" w:cstheme="minorHAnsi"/>
                <w:szCs w:val="18"/>
              </w:rPr>
              <w:t>-t</w:t>
            </w:r>
            <w:r w:rsidRPr="000177FA">
              <w:rPr>
                <w:rFonts w:eastAsia="Arial" w:cstheme="minorHAnsi"/>
                <w:spacing w:val="1"/>
                <w:szCs w:val="18"/>
              </w:rPr>
              <w:t>a</w:t>
            </w:r>
            <w:r w:rsidRPr="000177FA">
              <w:rPr>
                <w:rFonts w:eastAsia="Arial" w:cstheme="minorHAnsi"/>
                <w:spacing w:val="-2"/>
                <w:szCs w:val="18"/>
              </w:rPr>
              <w:t>n</w:t>
            </w:r>
            <w:r w:rsidRPr="000177FA">
              <w:rPr>
                <w:rFonts w:eastAsia="Arial" w:cstheme="minorHAnsi"/>
                <w:spacing w:val="1"/>
                <w:szCs w:val="18"/>
              </w:rPr>
              <w:t>qu</w:t>
            </w:r>
            <w:r w:rsidRPr="000177FA">
              <w:rPr>
                <w:rFonts w:eastAsia="Arial" w:cstheme="minorHAnsi"/>
                <w:szCs w:val="18"/>
              </w:rPr>
              <w:t>e</w:t>
            </w:r>
            <w:r w:rsidRPr="000177FA">
              <w:rPr>
                <w:rFonts w:eastAsia="Arial" w:cstheme="minorHAnsi"/>
                <w:spacing w:val="-1"/>
                <w:szCs w:val="18"/>
              </w:rPr>
              <w:t xml:space="preserve"> </w:t>
            </w:r>
            <w:r w:rsidRPr="000177FA">
              <w:rPr>
                <w:rFonts w:eastAsia="Arial" w:cstheme="minorHAnsi"/>
                <w:spacing w:val="1"/>
                <w:szCs w:val="18"/>
              </w:rPr>
              <w:t>a</w:t>
            </w:r>
            <w:r w:rsidRPr="000177FA">
              <w:rPr>
                <w:rFonts w:eastAsia="Arial" w:cstheme="minorHAnsi"/>
                <w:szCs w:val="18"/>
              </w:rPr>
              <w:t>l</w:t>
            </w:r>
            <w:r w:rsidRPr="000177FA">
              <w:rPr>
                <w:rFonts w:eastAsia="Arial" w:cstheme="minorHAnsi"/>
                <w:spacing w:val="1"/>
                <w:szCs w:val="18"/>
              </w:rPr>
              <w:t xml:space="preserve"> </w:t>
            </w:r>
            <w:r w:rsidRPr="000177FA">
              <w:rPr>
                <w:rFonts w:eastAsia="Arial" w:cstheme="minorHAnsi"/>
                <w:spacing w:val="-2"/>
                <w:szCs w:val="18"/>
              </w:rPr>
              <w:t>t</w:t>
            </w:r>
            <w:r w:rsidRPr="000177FA">
              <w:rPr>
                <w:rFonts w:eastAsia="Arial" w:cstheme="minorHAnsi"/>
                <w:spacing w:val="1"/>
                <w:szCs w:val="18"/>
              </w:rPr>
              <w:t>a</w:t>
            </w:r>
            <w:r w:rsidRPr="000177FA">
              <w:rPr>
                <w:rFonts w:eastAsia="Arial" w:cstheme="minorHAnsi"/>
                <w:spacing w:val="-2"/>
                <w:szCs w:val="18"/>
              </w:rPr>
              <w:t>n</w:t>
            </w:r>
            <w:r w:rsidRPr="000177FA">
              <w:rPr>
                <w:rFonts w:eastAsia="Arial" w:cstheme="minorHAnsi"/>
                <w:spacing w:val="1"/>
                <w:szCs w:val="18"/>
              </w:rPr>
              <w:t>qu</w:t>
            </w:r>
            <w:r w:rsidRPr="000177FA">
              <w:rPr>
                <w:rFonts w:eastAsia="Arial" w:cstheme="minorHAnsi"/>
                <w:szCs w:val="18"/>
              </w:rPr>
              <w:t>e</w:t>
            </w:r>
            <w:r w:rsidRPr="000177FA">
              <w:rPr>
                <w:rFonts w:eastAsia="Arial" w:cstheme="minorHAnsi"/>
                <w:spacing w:val="1"/>
                <w:szCs w:val="18"/>
              </w:rPr>
              <w:t xml:space="preserve"> </w:t>
            </w:r>
            <w:r w:rsidRPr="000177FA">
              <w:rPr>
                <w:rFonts w:eastAsia="Arial" w:cstheme="minorHAnsi"/>
                <w:spacing w:val="-1"/>
                <w:szCs w:val="18"/>
              </w:rPr>
              <w:t>d</w:t>
            </w:r>
            <w:r w:rsidRPr="000177FA">
              <w:rPr>
                <w:rFonts w:eastAsia="Arial" w:cstheme="minorHAnsi"/>
                <w:szCs w:val="18"/>
              </w:rPr>
              <w:t>e</w:t>
            </w:r>
            <w:r w:rsidRPr="000177FA">
              <w:rPr>
                <w:rFonts w:eastAsia="Arial" w:cstheme="minorHAnsi"/>
                <w:spacing w:val="1"/>
                <w:szCs w:val="18"/>
              </w:rPr>
              <w:t xml:space="preserve"> a</w:t>
            </w:r>
            <w:r w:rsidRPr="000177FA">
              <w:rPr>
                <w:rFonts w:eastAsia="Arial" w:cstheme="minorHAnsi"/>
                <w:spacing w:val="-2"/>
                <w:szCs w:val="18"/>
              </w:rPr>
              <w:t>l</w:t>
            </w:r>
            <w:r w:rsidRPr="000177FA">
              <w:rPr>
                <w:rFonts w:eastAsia="Arial" w:cstheme="minorHAnsi"/>
                <w:spacing w:val="1"/>
                <w:szCs w:val="18"/>
              </w:rPr>
              <w:t>m</w:t>
            </w:r>
            <w:r w:rsidRPr="000177FA">
              <w:rPr>
                <w:rFonts w:eastAsia="Arial" w:cstheme="minorHAnsi"/>
                <w:spacing w:val="-2"/>
                <w:szCs w:val="18"/>
              </w:rPr>
              <w:t>a</w:t>
            </w:r>
            <w:r w:rsidRPr="000177FA">
              <w:rPr>
                <w:rFonts w:eastAsia="Arial" w:cstheme="minorHAnsi"/>
                <w:spacing w:val="1"/>
                <w:szCs w:val="18"/>
              </w:rPr>
              <w:t>ce</w:t>
            </w:r>
            <w:r w:rsidRPr="000177FA">
              <w:rPr>
                <w:rFonts w:eastAsia="Arial" w:cstheme="minorHAnsi"/>
                <w:spacing w:val="-2"/>
                <w:szCs w:val="18"/>
              </w:rPr>
              <w:t>n</w:t>
            </w:r>
            <w:r w:rsidRPr="000177FA">
              <w:rPr>
                <w:rFonts w:eastAsia="Arial" w:cstheme="minorHAnsi"/>
                <w:spacing w:val="1"/>
                <w:szCs w:val="18"/>
              </w:rPr>
              <w:t>am</w:t>
            </w:r>
            <w:r w:rsidRPr="000177FA">
              <w:rPr>
                <w:rFonts w:eastAsia="Arial" w:cstheme="minorHAnsi"/>
                <w:spacing w:val="-2"/>
                <w:szCs w:val="18"/>
              </w:rPr>
              <w:t>i</w:t>
            </w:r>
            <w:r w:rsidRPr="000177FA">
              <w:rPr>
                <w:rFonts w:eastAsia="Arial" w:cstheme="minorHAnsi"/>
                <w:spacing w:val="1"/>
                <w:szCs w:val="18"/>
              </w:rPr>
              <w:t>en</w:t>
            </w:r>
            <w:r w:rsidRPr="000177FA">
              <w:rPr>
                <w:rFonts w:eastAsia="Arial" w:cstheme="minorHAnsi"/>
                <w:szCs w:val="18"/>
              </w:rPr>
              <w:t>to</w:t>
            </w:r>
            <w:r w:rsidRPr="000177FA">
              <w:rPr>
                <w:rFonts w:eastAsia="Arial" w:cstheme="minorHAnsi"/>
                <w:spacing w:val="-1"/>
                <w:szCs w:val="18"/>
              </w:rPr>
              <w:t xml:space="preserve"> </w:t>
            </w:r>
            <w:r w:rsidRPr="000177FA">
              <w:rPr>
                <w:rFonts w:eastAsia="Arial" w:cstheme="minorHAnsi"/>
                <w:spacing w:val="1"/>
                <w:szCs w:val="18"/>
              </w:rPr>
              <w:t>d</w:t>
            </w:r>
            <w:r w:rsidRPr="000177FA">
              <w:rPr>
                <w:rFonts w:eastAsia="Arial" w:cstheme="minorHAnsi"/>
                <w:szCs w:val="18"/>
              </w:rPr>
              <w:t>e</w:t>
            </w:r>
            <w:r w:rsidRPr="000177FA">
              <w:rPr>
                <w:rFonts w:eastAsia="Arial" w:cstheme="minorHAnsi"/>
                <w:spacing w:val="-1"/>
                <w:szCs w:val="18"/>
              </w:rPr>
              <w:t xml:space="preserve"> </w:t>
            </w:r>
            <w:r w:rsidRPr="000177FA">
              <w:rPr>
                <w:rFonts w:eastAsia="Arial" w:cstheme="minorHAnsi"/>
                <w:spacing w:val="1"/>
                <w:szCs w:val="18"/>
              </w:rPr>
              <w:t>l</w:t>
            </w:r>
            <w:r w:rsidRPr="000177FA">
              <w:rPr>
                <w:rFonts w:eastAsia="Arial" w:cstheme="minorHAnsi"/>
                <w:szCs w:val="18"/>
              </w:rPr>
              <w:t>a</w:t>
            </w:r>
            <w:r w:rsidRPr="000177FA">
              <w:rPr>
                <w:rFonts w:eastAsia="Arial" w:cstheme="minorHAnsi"/>
                <w:spacing w:val="-1"/>
                <w:szCs w:val="18"/>
              </w:rPr>
              <w:t xml:space="preserve"> </w:t>
            </w:r>
            <w:r w:rsidRPr="000177FA">
              <w:rPr>
                <w:rFonts w:eastAsia="Arial" w:cstheme="minorHAnsi"/>
                <w:szCs w:val="18"/>
              </w:rPr>
              <w:t>E</w:t>
            </w:r>
            <w:r w:rsidRPr="000177FA">
              <w:rPr>
                <w:rFonts w:eastAsia="Arial" w:cstheme="minorHAnsi"/>
                <w:spacing w:val="1"/>
                <w:szCs w:val="18"/>
              </w:rPr>
              <w:t>s</w:t>
            </w:r>
            <w:r w:rsidRPr="000177FA">
              <w:rPr>
                <w:rFonts w:eastAsia="Arial" w:cstheme="minorHAnsi"/>
                <w:szCs w:val="18"/>
              </w:rPr>
              <w:t>t</w:t>
            </w:r>
            <w:r w:rsidRPr="000177FA">
              <w:rPr>
                <w:rFonts w:eastAsia="Arial" w:cstheme="minorHAnsi"/>
                <w:spacing w:val="1"/>
                <w:szCs w:val="18"/>
              </w:rPr>
              <w:t>a</w:t>
            </w:r>
            <w:r w:rsidRPr="000177FA">
              <w:rPr>
                <w:rFonts w:eastAsia="Arial" w:cstheme="minorHAnsi"/>
                <w:spacing w:val="-1"/>
                <w:szCs w:val="18"/>
              </w:rPr>
              <w:t>c</w:t>
            </w:r>
            <w:r w:rsidRPr="000177FA">
              <w:rPr>
                <w:rFonts w:eastAsia="Arial" w:cstheme="minorHAnsi"/>
                <w:spacing w:val="1"/>
                <w:szCs w:val="18"/>
              </w:rPr>
              <w:t>ió</w:t>
            </w:r>
            <w:r w:rsidRPr="000177FA">
              <w:rPr>
                <w:rFonts w:eastAsia="Arial" w:cstheme="minorHAnsi"/>
                <w:szCs w:val="18"/>
              </w:rPr>
              <w:t>n</w:t>
            </w:r>
            <w:r w:rsidRPr="000177FA">
              <w:rPr>
                <w:rFonts w:eastAsia="Arial" w:cstheme="minorHAnsi"/>
                <w:spacing w:val="-1"/>
                <w:szCs w:val="18"/>
              </w:rPr>
              <w:t xml:space="preserve"> </w:t>
            </w:r>
            <w:r w:rsidRPr="000177FA">
              <w:rPr>
                <w:rFonts w:eastAsia="Arial" w:cstheme="minorHAnsi"/>
                <w:spacing w:val="1"/>
                <w:szCs w:val="18"/>
              </w:rPr>
              <w:t>d</w:t>
            </w:r>
            <w:r w:rsidRPr="000177FA">
              <w:rPr>
                <w:rFonts w:eastAsia="Arial" w:cstheme="minorHAnsi"/>
                <w:szCs w:val="18"/>
              </w:rPr>
              <w:t>e</w:t>
            </w:r>
            <w:r w:rsidRPr="000177FA">
              <w:rPr>
                <w:rFonts w:eastAsia="Arial" w:cstheme="minorHAnsi"/>
                <w:spacing w:val="1"/>
                <w:szCs w:val="18"/>
              </w:rPr>
              <w:t xml:space="preserve"> </w:t>
            </w:r>
            <w:r w:rsidRPr="000177FA">
              <w:rPr>
                <w:rFonts w:eastAsia="Arial" w:cstheme="minorHAnsi"/>
                <w:szCs w:val="18"/>
              </w:rPr>
              <w:t>S</w:t>
            </w:r>
            <w:r w:rsidRPr="000177FA">
              <w:rPr>
                <w:rFonts w:eastAsia="Arial" w:cstheme="minorHAnsi"/>
                <w:spacing w:val="1"/>
                <w:szCs w:val="18"/>
              </w:rPr>
              <w:t>e</w:t>
            </w:r>
            <w:r w:rsidRPr="000177FA">
              <w:rPr>
                <w:rFonts w:eastAsia="Arial" w:cstheme="minorHAnsi"/>
                <w:szCs w:val="18"/>
              </w:rPr>
              <w:t>r</w:t>
            </w:r>
            <w:r w:rsidRPr="000177FA">
              <w:rPr>
                <w:rFonts w:eastAsia="Arial" w:cstheme="minorHAnsi"/>
                <w:spacing w:val="-1"/>
                <w:szCs w:val="18"/>
              </w:rPr>
              <w:t>v</w:t>
            </w:r>
            <w:r w:rsidRPr="000177FA">
              <w:rPr>
                <w:rFonts w:eastAsia="Arial" w:cstheme="minorHAnsi"/>
                <w:spacing w:val="-2"/>
                <w:szCs w:val="18"/>
              </w:rPr>
              <w:t>i</w:t>
            </w:r>
            <w:r w:rsidRPr="000177FA">
              <w:rPr>
                <w:rFonts w:eastAsia="Arial" w:cstheme="minorHAnsi"/>
                <w:spacing w:val="1"/>
                <w:szCs w:val="18"/>
              </w:rPr>
              <w:t>ci</w:t>
            </w:r>
            <w:r w:rsidRPr="000177FA">
              <w:rPr>
                <w:rFonts w:eastAsia="Arial" w:cstheme="minorHAnsi"/>
                <w:spacing w:val="-2"/>
                <w:szCs w:val="18"/>
              </w:rPr>
              <w:t>o</w:t>
            </w:r>
            <w:r w:rsidRPr="000177FA">
              <w:rPr>
                <w:rFonts w:eastAsia="Arial" w:cstheme="minorHAnsi"/>
                <w:szCs w:val="18"/>
              </w:rPr>
              <w:t>.</w:t>
            </w:r>
          </w:p>
          <w:p w:rsidR="00EA519B" w:rsidRPr="000177FA" w:rsidRDefault="00EA519B" w:rsidP="00EA519B">
            <w:pPr>
              <w:spacing w:before="10" w:line="100" w:lineRule="exact"/>
              <w:rPr>
                <w:rFonts w:cstheme="minorHAnsi"/>
                <w:sz w:val="14"/>
                <w:szCs w:val="10"/>
              </w:rPr>
            </w:pPr>
          </w:p>
          <w:p w:rsidR="00EA519B" w:rsidRPr="000177FA" w:rsidRDefault="00EA519B" w:rsidP="00EA519B">
            <w:pPr>
              <w:tabs>
                <w:tab w:val="left" w:pos="1700"/>
              </w:tabs>
              <w:spacing w:line="250" w:lineRule="auto"/>
              <w:ind w:left="1708" w:right="95" w:hanging="432"/>
              <w:rPr>
                <w:rFonts w:eastAsia="Arial" w:cstheme="minorHAnsi"/>
                <w:szCs w:val="18"/>
              </w:rPr>
            </w:pPr>
            <w:r w:rsidRPr="000177FA">
              <w:rPr>
                <w:rFonts w:eastAsia="Arial" w:cstheme="minorHAnsi"/>
                <w:b/>
                <w:spacing w:val="1"/>
                <w:szCs w:val="18"/>
              </w:rPr>
              <w:t>c</w:t>
            </w:r>
            <w:r w:rsidRPr="000177FA">
              <w:rPr>
                <w:rFonts w:eastAsia="Arial" w:cstheme="minorHAnsi"/>
                <w:b/>
                <w:szCs w:val="18"/>
              </w:rPr>
              <w:t>.</w:t>
            </w:r>
            <w:r w:rsidRPr="000177FA">
              <w:rPr>
                <w:rFonts w:eastAsia="Arial" w:cstheme="minorHAnsi"/>
                <w:b/>
                <w:szCs w:val="18"/>
              </w:rPr>
              <w:tab/>
            </w:r>
            <w:r w:rsidRPr="000177FA">
              <w:rPr>
                <w:rFonts w:eastAsia="Arial" w:cstheme="minorHAnsi"/>
                <w:szCs w:val="18"/>
              </w:rPr>
              <w:t>F</w:t>
            </w:r>
            <w:r w:rsidRPr="000177FA">
              <w:rPr>
                <w:rFonts w:eastAsia="Arial" w:cstheme="minorHAnsi"/>
                <w:spacing w:val="1"/>
                <w:szCs w:val="18"/>
              </w:rPr>
              <w:t>as</w:t>
            </w:r>
            <w:r w:rsidRPr="000177FA">
              <w:rPr>
                <w:rFonts w:eastAsia="Arial" w:cstheme="minorHAnsi"/>
                <w:szCs w:val="18"/>
              </w:rPr>
              <w:t>e</w:t>
            </w:r>
            <w:r w:rsidRPr="000177FA">
              <w:rPr>
                <w:rFonts w:eastAsia="Arial" w:cstheme="minorHAnsi"/>
                <w:spacing w:val="6"/>
                <w:szCs w:val="18"/>
              </w:rPr>
              <w:t xml:space="preserve"> </w:t>
            </w:r>
            <w:r w:rsidRPr="000177FA">
              <w:rPr>
                <w:rFonts w:eastAsia="Arial" w:cstheme="minorHAnsi"/>
                <w:szCs w:val="18"/>
              </w:rPr>
              <w:t>I</w:t>
            </w:r>
            <w:r w:rsidRPr="000177FA">
              <w:rPr>
                <w:rFonts w:eastAsia="Arial" w:cstheme="minorHAnsi"/>
                <w:spacing w:val="-2"/>
                <w:szCs w:val="18"/>
              </w:rPr>
              <w:t>I</w:t>
            </w:r>
            <w:r w:rsidRPr="000177FA">
              <w:rPr>
                <w:rFonts w:eastAsia="Arial" w:cstheme="minorHAnsi"/>
                <w:szCs w:val="18"/>
              </w:rPr>
              <w:t>,</w:t>
            </w:r>
            <w:r w:rsidRPr="000177FA">
              <w:rPr>
                <w:rFonts w:eastAsia="Arial" w:cstheme="minorHAnsi"/>
                <w:spacing w:val="6"/>
                <w:szCs w:val="18"/>
              </w:rPr>
              <w:t xml:space="preserve"> </w:t>
            </w:r>
            <w:r w:rsidRPr="000177FA">
              <w:rPr>
                <w:rFonts w:eastAsia="Arial" w:cstheme="minorHAnsi"/>
                <w:spacing w:val="1"/>
                <w:szCs w:val="18"/>
              </w:rPr>
              <w:t>de</w:t>
            </w:r>
            <w:r w:rsidRPr="000177FA">
              <w:rPr>
                <w:rFonts w:eastAsia="Arial" w:cstheme="minorHAnsi"/>
                <w:szCs w:val="18"/>
              </w:rPr>
              <w:t>l</w:t>
            </w:r>
            <w:r w:rsidRPr="000177FA">
              <w:rPr>
                <w:rFonts w:eastAsia="Arial" w:cstheme="minorHAnsi"/>
                <w:spacing w:val="6"/>
                <w:szCs w:val="18"/>
              </w:rPr>
              <w:t xml:space="preserve"> </w:t>
            </w:r>
            <w:r w:rsidRPr="000177FA">
              <w:rPr>
                <w:rFonts w:eastAsia="Arial" w:cstheme="minorHAnsi"/>
                <w:szCs w:val="18"/>
              </w:rPr>
              <w:t>t</w:t>
            </w:r>
            <w:r w:rsidRPr="000177FA">
              <w:rPr>
                <w:rFonts w:eastAsia="Arial" w:cstheme="minorHAnsi"/>
                <w:spacing w:val="-1"/>
                <w:szCs w:val="18"/>
              </w:rPr>
              <w:t>a</w:t>
            </w:r>
            <w:r w:rsidRPr="000177FA">
              <w:rPr>
                <w:rFonts w:eastAsia="Arial" w:cstheme="minorHAnsi"/>
                <w:spacing w:val="1"/>
                <w:szCs w:val="18"/>
              </w:rPr>
              <w:t>nq</w:t>
            </w:r>
            <w:r w:rsidRPr="000177FA">
              <w:rPr>
                <w:rFonts w:eastAsia="Arial" w:cstheme="minorHAnsi"/>
                <w:spacing w:val="-2"/>
                <w:szCs w:val="18"/>
              </w:rPr>
              <w:t>u</w:t>
            </w:r>
            <w:r w:rsidRPr="000177FA">
              <w:rPr>
                <w:rFonts w:eastAsia="Arial" w:cstheme="minorHAnsi"/>
                <w:szCs w:val="18"/>
              </w:rPr>
              <w:t>e</w:t>
            </w:r>
            <w:r w:rsidRPr="000177FA">
              <w:rPr>
                <w:rFonts w:eastAsia="Arial" w:cstheme="minorHAnsi"/>
                <w:spacing w:val="6"/>
                <w:szCs w:val="18"/>
              </w:rPr>
              <w:t xml:space="preserve"> </w:t>
            </w:r>
            <w:r w:rsidRPr="000177FA">
              <w:rPr>
                <w:rFonts w:eastAsia="Arial" w:cstheme="minorHAnsi"/>
                <w:spacing w:val="1"/>
                <w:szCs w:val="18"/>
              </w:rPr>
              <w:t>d</w:t>
            </w:r>
            <w:r w:rsidRPr="000177FA">
              <w:rPr>
                <w:rFonts w:eastAsia="Arial" w:cstheme="minorHAnsi"/>
                <w:szCs w:val="18"/>
              </w:rPr>
              <w:t>e</w:t>
            </w:r>
            <w:r w:rsidRPr="000177FA">
              <w:rPr>
                <w:rFonts w:eastAsia="Arial" w:cstheme="minorHAnsi"/>
                <w:spacing w:val="6"/>
                <w:szCs w:val="18"/>
              </w:rPr>
              <w:t xml:space="preserve"> </w:t>
            </w:r>
            <w:r w:rsidRPr="000177FA">
              <w:rPr>
                <w:rFonts w:eastAsia="Arial" w:cstheme="minorHAnsi"/>
                <w:spacing w:val="1"/>
                <w:szCs w:val="18"/>
              </w:rPr>
              <w:t>a</w:t>
            </w:r>
            <w:r w:rsidRPr="000177FA">
              <w:rPr>
                <w:rFonts w:eastAsia="Arial" w:cstheme="minorHAnsi"/>
                <w:spacing w:val="-2"/>
                <w:szCs w:val="18"/>
              </w:rPr>
              <w:t>l</w:t>
            </w:r>
            <w:r w:rsidRPr="000177FA">
              <w:rPr>
                <w:rFonts w:eastAsia="Arial" w:cstheme="minorHAnsi"/>
                <w:spacing w:val="1"/>
                <w:szCs w:val="18"/>
              </w:rPr>
              <w:t>m</w:t>
            </w:r>
            <w:r w:rsidRPr="000177FA">
              <w:rPr>
                <w:rFonts w:eastAsia="Arial" w:cstheme="minorHAnsi"/>
                <w:spacing w:val="-2"/>
                <w:szCs w:val="18"/>
              </w:rPr>
              <w:t>a</w:t>
            </w:r>
            <w:r w:rsidRPr="000177FA">
              <w:rPr>
                <w:rFonts w:eastAsia="Arial" w:cstheme="minorHAnsi"/>
                <w:spacing w:val="1"/>
                <w:szCs w:val="18"/>
              </w:rPr>
              <w:t>c</w:t>
            </w:r>
            <w:r w:rsidRPr="000177FA">
              <w:rPr>
                <w:rFonts w:eastAsia="Arial" w:cstheme="minorHAnsi"/>
                <w:spacing w:val="-2"/>
                <w:szCs w:val="18"/>
              </w:rPr>
              <w:t>e</w:t>
            </w:r>
            <w:r w:rsidRPr="000177FA">
              <w:rPr>
                <w:rFonts w:eastAsia="Arial" w:cstheme="minorHAnsi"/>
                <w:spacing w:val="1"/>
                <w:szCs w:val="18"/>
              </w:rPr>
              <w:t>nam</w:t>
            </w:r>
            <w:r w:rsidRPr="000177FA">
              <w:rPr>
                <w:rFonts w:eastAsia="Arial" w:cstheme="minorHAnsi"/>
                <w:spacing w:val="-2"/>
                <w:szCs w:val="18"/>
              </w:rPr>
              <w:t>i</w:t>
            </w:r>
            <w:r w:rsidRPr="000177FA">
              <w:rPr>
                <w:rFonts w:eastAsia="Arial" w:cstheme="minorHAnsi"/>
                <w:spacing w:val="1"/>
                <w:szCs w:val="18"/>
              </w:rPr>
              <w:t>en</w:t>
            </w:r>
            <w:r w:rsidRPr="000177FA">
              <w:rPr>
                <w:rFonts w:eastAsia="Arial" w:cstheme="minorHAnsi"/>
                <w:szCs w:val="18"/>
              </w:rPr>
              <w:t>to</w:t>
            </w:r>
            <w:r w:rsidRPr="000177FA">
              <w:rPr>
                <w:rFonts w:eastAsia="Arial" w:cstheme="minorHAnsi"/>
                <w:spacing w:val="4"/>
                <w:szCs w:val="18"/>
              </w:rPr>
              <w:t xml:space="preserve"> </w:t>
            </w:r>
            <w:r w:rsidRPr="000177FA">
              <w:rPr>
                <w:rFonts w:eastAsia="Arial" w:cstheme="minorHAnsi"/>
                <w:spacing w:val="1"/>
                <w:szCs w:val="18"/>
              </w:rPr>
              <w:t>d</w:t>
            </w:r>
            <w:r w:rsidRPr="000177FA">
              <w:rPr>
                <w:rFonts w:eastAsia="Arial" w:cstheme="minorHAnsi"/>
                <w:szCs w:val="18"/>
              </w:rPr>
              <w:t>e</w:t>
            </w:r>
            <w:r w:rsidRPr="000177FA">
              <w:rPr>
                <w:rFonts w:eastAsia="Arial" w:cstheme="minorHAnsi"/>
                <w:spacing w:val="6"/>
                <w:szCs w:val="18"/>
              </w:rPr>
              <w:t xml:space="preserve"> </w:t>
            </w:r>
            <w:r w:rsidRPr="000177FA">
              <w:rPr>
                <w:rFonts w:eastAsia="Arial" w:cstheme="minorHAnsi"/>
                <w:spacing w:val="1"/>
                <w:szCs w:val="18"/>
              </w:rPr>
              <w:t>l</w:t>
            </w:r>
            <w:r w:rsidRPr="000177FA">
              <w:rPr>
                <w:rFonts w:eastAsia="Arial" w:cstheme="minorHAnsi"/>
                <w:szCs w:val="18"/>
              </w:rPr>
              <w:t>a</w:t>
            </w:r>
            <w:r w:rsidRPr="000177FA">
              <w:rPr>
                <w:rFonts w:eastAsia="Arial" w:cstheme="minorHAnsi"/>
                <w:spacing w:val="6"/>
                <w:szCs w:val="18"/>
              </w:rPr>
              <w:t xml:space="preserve"> </w:t>
            </w:r>
            <w:r w:rsidRPr="000177FA">
              <w:rPr>
                <w:rFonts w:eastAsia="Arial" w:cstheme="minorHAnsi"/>
                <w:szCs w:val="18"/>
              </w:rPr>
              <w:t>E</w:t>
            </w:r>
            <w:r w:rsidRPr="000177FA">
              <w:rPr>
                <w:rFonts w:eastAsia="Arial" w:cstheme="minorHAnsi"/>
                <w:spacing w:val="-1"/>
                <w:szCs w:val="18"/>
              </w:rPr>
              <w:t>s</w:t>
            </w:r>
            <w:r w:rsidRPr="000177FA">
              <w:rPr>
                <w:rFonts w:eastAsia="Arial" w:cstheme="minorHAnsi"/>
                <w:szCs w:val="18"/>
              </w:rPr>
              <w:t>t</w:t>
            </w:r>
            <w:r w:rsidRPr="000177FA">
              <w:rPr>
                <w:rFonts w:eastAsia="Arial" w:cstheme="minorHAnsi"/>
                <w:spacing w:val="1"/>
                <w:szCs w:val="18"/>
              </w:rPr>
              <w:t>a</w:t>
            </w:r>
            <w:r w:rsidRPr="000177FA">
              <w:rPr>
                <w:rFonts w:eastAsia="Arial" w:cstheme="minorHAnsi"/>
                <w:spacing w:val="-1"/>
                <w:szCs w:val="18"/>
              </w:rPr>
              <w:t>c</w:t>
            </w:r>
            <w:r w:rsidRPr="000177FA">
              <w:rPr>
                <w:rFonts w:eastAsia="Arial" w:cstheme="minorHAnsi"/>
                <w:spacing w:val="1"/>
                <w:szCs w:val="18"/>
              </w:rPr>
              <w:t>ió</w:t>
            </w:r>
            <w:r w:rsidRPr="000177FA">
              <w:rPr>
                <w:rFonts w:eastAsia="Arial" w:cstheme="minorHAnsi"/>
                <w:szCs w:val="18"/>
              </w:rPr>
              <w:t>n</w:t>
            </w:r>
            <w:r w:rsidRPr="000177FA">
              <w:rPr>
                <w:rFonts w:eastAsia="Arial" w:cstheme="minorHAnsi"/>
                <w:spacing w:val="6"/>
                <w:szCs w:val="18"/>
              </w:rPr>
              <w:t xml:space="preserve"> </w:t>
            </w:r>
            <w:r w:rsidRPr="000177FA">
              <w:rPr>
                <w:rFonts w:eastAsia="Arial" w:cstheme="minorHAnsi"/>
                <w:spacing w:val="-2"/>
                <w:szCs w:val="18"/>
              </w:rPr>
              <w:t>d</w:t>
            </w:r>
            <w:r w:rsidRPr="000177FA">
              <w:rPr>
                <w:rFonts w:eastAsia="Arial" w:cstheme="minorHAnsi"/>
                <w:szCs w:val="18"/>
              </w:rPr>
              <w:t>e</w:t>
            </w:r>
            <w:r w:rsidRPr="000177FA">
              <w:rPr>
                <w:rFonts w:eastAsia="Arial" w:cstheme="minorHAnsi"/>
                <w:spacing w:val="6"/>
                <w:szCs w:val="18"/>
              </w:rPr>
              <w:t xml:space="preserve"> </w:t>
            </w:r>
            <w:r w:rsidRPr="000177FA">
              <w:rPr>
                <w:rFonts w:eastAsia="Arial" w:cstheme="minorHAnsi"/>
                <w:szCs w:val="18"/>
              </w:rPr>
              <w:t>S</w:t>
            </w:r>
            <w:r w:rsidRPr="000177FA">
              <w:rPr>
                <w:rFonts w:eastAsia="Arial" w:cstheme="minorHAnsi"/>
                <w:spacing w:val="1"/>
                <w:szCs w:val="18"/>
              </w:rPr>
              <w:t>e</w:t>
            </w:r>
            <w:r w:rsidRPr="000177FA">
              <w:rPr>
                <w:rFonts w:eastAsia="Arial" w:cstheme="minorHAnsi"/>
                <w:szCs w:val="18"/>
              </w:rPr>
              <w:t>r</w:t>
            </w:r>
            <w:r w:rsidRPr="000177FA">
              <w:rPr>
                <w:rFonts w:eastAsia="Arial" w:cstheme="minorHAnsi"/>
                <w:spacing w:val="-1"/>
                <w:szCs w:val="18"/>
              </w:rPr>
              <w:t>v</w:t>
            </w:r>
            <w:r w:rsidRPr="000177FA">
              <w:rPr>
                <w:rFonts w:eastAsia="Arial" w:cstheme="minorHAnsi"/>
                <w:spacing w:val="1"/>
                <w:szCs w:val="18"/>
              </w:rPr>
              <w:t>ici</w:t>
            </w:r>
            <w:r w:rsidRPr="000177FA">
              <w:rPr>
                <w:rFonts w:eastAsia="Arial" w:cstheme="minorHAnsi"/>
                <w:szCs w:val="18"/>
              </w:rPr>
              <w:t>o</w:t>
            </w:r>
            <w:r w:rsidRPr="000177FA">
              <w:rPr>
                <w:rFonts w:eastAsia="Arial" w:cstheme="minorHAnsi"/>
                <w:spacing w:val="6"/>
                <w:szCs w:val="18"/>
              </w:rPr>
              <w:t xml:space="preserve"> </w:t>
            </w:r>
            <w:r w:rsidRPr="000177FA">
              <w:rPr>
                <w:rFonts w:eastAsia="Arial" w:cstheme="minorHAnsi"/>
                <w:spacing w:val="-2"/>
                <w:szCs w:val="18"/>
              </w:rPr>
              <w:t>a</w:t>
            </w:r>
            <w:r w:rsidRPr="000177FA">
              <w:rPr>
                <w:rFonts w:eastAsia="Arial" w:cstheme="minorHAnsi"/>
                <w:szCs w:val="18"/>
              </w:rPr>
              <w:t>l</w:t>
            </w:r>
            <w:r w:rsidRPr="000177FA">
              <w:rPr>
                <w:rFonts w:eastAsia="Arial" w:cstheme="minorHAnsi"/>
                <w:spacing w:val="6"/>
                <w:szCs w:val="18"/>
              </w:rPr>
              <w:t xml:space="preserve"> </w:t>
            </w:r>
            <w:r w:rsidRPr="000177FA">
              <w:rPr>
                <w:rFonts w:eastAsia="Arial" w:cstheme="minorHAnsi"/>
                <w:szCs w:val="18"/>
              </w:rPr>
              <w:t>t</w:t>
            </w:r>
            <w:r w:rsidRPr="000177FA">
              <w:rPr>
                <w:rFonts w:eastAsia="Arial" w:cstheme="minorHAnsi"/>
                <w:spacing w:val="1"/>
                <w:szCs w:val="18"/>
              </w:rPr>
              <w:t>an</w:t>
            </w:r>
            <w:r w:rsidRPr="000177FA">
              <w:rPr>
                <w:rFonts w:eastAsia="Arial" w:cstheme="minorHAnsi"/>
                <w:spacing w:val="-2"/>
                <w:szCs w:val="18"/>
              </w:rPr>
              <w:t>q</w:t>
            </w:r>
            <w:r w:rsidRPr="000177FA">
              <w:rPr>
                <w:rFonts w:eastAsia="Arial" w:cstheme="minorHAnsi"/>
                <w:spacing w:val="1"/>
                <w:szCs w:val="18"/>
              </w:rPr>
              <w:t>u</w:t>
            </w:r>
            <w:r w:rsidRPr="000177FA">
              <w:rPr>
                <w:rFonts w:eastAsia="Arial" w:cstheme="minorHAnsi"/>
                <w:szCs w:val="18"/>
              </w:rPr>
              <w:t>e</w:t>
            </w:r>
            <w:r w:rsidRPr="000177FA">
              <w:rPr>
                <w:rFonts w:eastAsia="Arial" w:cstheme="minorHAnsi"/>
                <w:spacing w:val="6"/>
                <w:szCs w:val="18"/>
              </w:rPr>
              <w:t xml:space="preserve"> </w:t>
            </w:r>
            <w:r w:rsidRPr="000177FA">
              <w:rPr>
                <w:rFonts w:eastAsia="Arial" w:cstheme="minorHAnsi"/>
                <w:spacing w:val="1"/>
                <w:szCs w:val="18"/>
              </w:rPr>
              <w:t>d</w:t>
            </w:r>
            <w:r w:rsidRPr="000177FA">
              <w:rPr>
                <w:rFonts w:eastAsia="Arial" w:cstheme="minorHAnsi"/>
                <w:spacing w:val="-2"/>
                <w:szCs w:val="18"/>
              </w:rPr>
              <w:t>e</w:t>
            </w:r>
            <w:r w:rsidRPr="000177FA">
              <w:rPr>
                <w:rFonts w:eastAsia="Arial" w:cstheme="minorHAnsi"/>
                <w:szCs w:val="18"/>
              </w:rPr>
              <w:t>l</w:t>
            </w:r>
            <w:r w:rsidRPr="000177FA">
              <w:rPr>
                <w:rFonts w:eastAsia="Arial" w:cstheme="minorHAnsi"/>
                <w:spacing w:val="6"/>
                <w:szCs w:val="18"/>
              </w:rPr>
              <w:t xml:space="preserve"> </w:t>
            </w:r>
            <w:r w:rsidRPr="000177FA">
              <w:rPr>
                <w:rFonts w:eastAsia="Arial" w:cstheme="minorHAnsi"/>
                <w:spacing w:val="-1"/>
                <w:szCs w:val="18"/>
              </w:rPr>
              <w:t>v</w:t>
            </w:r>
            <w:r w:rsidRPr="000177FA">
              <w:rPr>
                <w:rFonts w:eastAsia="Arial" w:cstheme="minorHAnsi"/>
                <w:spacing w:val="1"/>
                <w:szCs w:val="18"/>
              </w:rPr>
              <w:t>eh</w:t>
            </w:r>
            <w:r w:rsidRPr="000177FA">
              <w:rPr>
                <w:rFonts w:eastAsia="Arial" w:cstheme="minorHAnsi"/>
                <w:szCs w:val="18"/>
              </w:rPr>
              <w:t>í</w:t>
            </w:r>
            <w:r w:rsidRPr="000177FA">
              <w:rPr>
                <w:rFonts w:eastAsia="Arial" w:cstheme="minorHAnsi"/>
                <w:spacing w:val="-1"/>
                <w:szCs w:val="18"/>
              </w:rPr>
              <w:t>c</w:t>
            </w:r>
            <w:r w:rsidRPr="000177FA">
              <w:rPr>
                <w:rFonts w:eastAsia="Arial" w:cstheme="minorHAnsi"/>
                <w:spacing w:val="1"/>
                <w:szCs w:val="18"/>
              </w:rPr>
              <w:t>u</w:t>
            </w:r>
            <w:r w:rsidRPr="000177FA">
              <w:rPr>
                <w:rFonts w:eastAsia="Arial" w:cstheme="minorHAnsi"/>
                <w:spacing w:val="-2"/>
                <w:szCs w:val="18"/>
              </w:rPr>
              <w:t>l</w:t>
            </w:r>
            <w:r w:rsidRPr="000177FA">
              <w:rPr>
                <w:rFonts w:eastAsia="Arial" w:cstheme="minorHAnsi"/>
                <w:szCs w:val="18"/>
              </w:rPr>
              <w:t xml:space="preserve">o </w:t>
            </w:r>
            <w:r w:rsidRPr="000177FA">
              <w:rPr>
                <w:rFonts w:eastAsia="Arial" w:cstheme="minorHAnsi"/>
                <w:spacing w:val="1"/>
                <w:szCs w:val="18"/>
              </w:rPr>
              <w:t>au</w:t>
            </w:r>
            <w:r w:rsidRPr="000177FA">
              <w:rPr>
                <w:rFonts w:eastAsia="Arial" w:cstheme="minorHAnsi"/>
                <w:szCs w:val="18"/>
              </w:rPr>
              <w:t>t</w:t>
            </w:r>
            <w:r w:rsidRPr="000177FA">
              <w:rPr>
                <w:rFonts w:eastAsia="Arial" w:cstheme="minorHAnsi"/>
                <w:spacing w:val="-1"/>
                <w:szCs w:val="18"/>
              </w:rPr>
              <w:t>o</w:t>
            </w:r>
            <w:r w:rsidRPr="000177FA">
              <w:rPr>
                <w:rFonts w:eastAsia="Arial" w:cstheme="minorHAnsi"/>
                <w:spacing w:val="1"/>
                <w:szCs w:val="18"/>
              </w:rPr>
              <w:t>mo</w:t>
            </w:r>
            <w:r w:rsidRPr="000177FA">
              <w:rPr>
                <w:rFonts w:eastAsia="Arial" w:cstheme="minorHAnsi"/>
                <w:szCs w:val="18"/>
              </w:rPr>
              <w:t>t</w:t>
            </w:r>
            <w:r w:rsidRPr="000177FA">
              <w:rPr>
                <w:rFonts w:eastAsia="Arial" w:cstheme="minorHAnsi"/>
                <w:spacing w:val="1"/>
                <w:szCs w:val="18"/>
              </w:rPr>
              <w:t>o</w:t>
            </w:r>
            <w:r w:rsidRPr="000177FA">
              <w:rPr>
                <w:rFonts w:eastAsia="Arial" w:cstheme="minorHAnsi"/>
                <w:szCs w:val="18"/>
              </w:rPr>
              <w:t>r.</w:t>
            </w:r>
          </w:p>
          <w:p w:rsidR="00EA519B" w:rsidRPr="000177FA" w:rsidRDefault="00EA519B" w:rsidP="00EA519B">
            <w:pPr>
              <w:pStyle w:val="Prrafodelista"/>
              <w:ind w:left="739"/>
            </w:pPr>
          </w:p>
          <w:p w:rsidR="00EA519B" w:rsidRPr="000177FA" w:rsidRDefault="00EA519B" w:rsidP="005A1E1E">
            <w:pPr>
              <w:pStyle w:val="Prrafodelista"/>
              <w:numPr>
                <w:ilvl w:val="0"/>
                <w:numId w:val="79"/>
              </w:numPr>
              <w:ind w:left="739"/>
              <w:jc w:val="both"/>
            </w:pPr>
            <w:r w:rsidRPr="000177FA">
              <w:t xml:space="preserve">Suelo: Material no consolidado  compuesto por partículas  inorgánicas,  materia  orgánica, agua, aire  y organismos,  que  comprende desde la  capa  superior de la  superficie terrestre hasta diferentes niveles de profundidad.  </w:t>
            </w:r>
          </w:p>
          <w:p w:rsidR="00EA519B" w:rsidRPr="000177FA" w:rsidRDefault="00EA519B" w:rsidP="00EA519B">
            <w:pPr>
              <w:pStyle w:val="Prrafodelista"/>
              <w:ind w:left="739"/>
            </w:pPr>
          </w:p>
          <w:p w:rsidR="00EA519B" w:rsidRPr="000177FA" w:rsidRDefault="00EA519B" w:rsidP="005A1E1E">
            <w:pPr>
              <w:pStyle w:val="Prrafodelista"/>
              <w:numPr>
                <w:ilvl w:val="0"/>
                <w:numId w:val="79"/>
              </w:numPr>
              <w:ind w:left="739"/>
              <w:jc w:val="both"/>
            </w:pPr>
            <w:r w:rsidRPr="000177FA">
              <w:t xml:space="preserve">Suelo  contaminado: Aquél en el  que se  encuentran presentes uno o  más  materiales o residuos peligrosos y que puede constituir un riesgo para el ambiente y  la salud.  </w:t>
            </w:r>
          </w:p>
          <w:p w:rsidR="00EA519B" w:rsidRPr="000177FA" w:rsidRDefault="00EA519B" w:rsidP="00EA519B">
            <w:pPr>
              <w:pStyle w:val="Prrafodelista"/>
              <w:ind w:left="739"/>
            </w:pPr>
          </w:p>
          <w:p w:rsidR="00EA519B" w:rsidRPr="000177FA" w:rsidRDefault="00EA519B" w:rsidP="005A1E1E">
            <w:pPr>
              <w:pStyle w:val="Prrafodelista"/>
              <w:numPr>
                <w:ilvl w:val="0"/>
                <w:numId w:val="79"/>
              </w:numPr>
              <w:ind w:left="739"/>
              <w:jc w:val="both"/>
            </w:pPr>
            <w:r w:rsidRPr="000177FA">
              <w:t xml:space="preserve">Uso de suelo: Adaptación más o menos racional de la gestión de un territorio a las  necesidades humanas. </w:t>
            </w:r>
          </w:p>
          <w:p w:rsidR="00EA519B" w:rsidRPr="000177FA" w:rsidRDefault="00EA519B" w:rsidP="00EA519B">
            <w:pPr>
              <w:pStyle w:val="Prrafodelista"/>
              <w:ind w:left="739"/>
            </w:pPr>
          </w:p>
          <w:p w:rsidR="00EA519B" w:rsidRPr="000177FA" w:rsidRDefault="00EA519B" w:rsidP="005A1E1E">
            <w:pPr>
              <w:pStyle w:val="Prrafodelista"/>
              <w:numPr>
                <w:ilvl w:val="0"/>
                <w:numId w:val="79"/>
              </w:numPr>
              <w:ind w:left="739"/>
              <w:jc w:val="both"/>
            </w:pPr>
            <w:r w:rsidRPr="000177FA">
              <w:t xml:space="preserve">Ruido: Todo sonido no deseado, incluyendo tanto las características físicas de la señal como las fisiológicas del receptor. </w:t>
            </w: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65285A" w:rsidRPr="000177FA" w:rsidRDefault="0065285A" w:rsidP="00EA519B">
            <w:pPr>
              <w:jc w:val="both"/>
              <w:rPr>
                <w:rFonts w:cstheme="minorHAnsi"/>
                <w:sz w:val="24"/>
              </w:rPr>
            </w:pPr>
          </w:p>
          <w:p w:rsidR="0065285A" w:rsidRPr="000177FA" w:rsidRDefault="0065285A" w:rsidP="00EA519B">
            <w:pPr>
              <w:jc w:val="both"/>
              <w:rPr>
                <w:rFonts w:cstheme="minorHAnsi"/>
                <w:sz w:val="24"/>
              </w:rPr>
            </w:pPr>
          </w:p>
          <w:p w:rsidR="0065285A" w:rsidRPr="000177FA" w:rsidRDefault="0065285A" w:rsidP="00EA519B">
            <w:pPr>
              <w:jc w:val="both"/>
              <w:rPr>
                <w:rFonts w:cstheme="minorHAnsi"/>
                <w:sz w:val="24"/>
              </w:rPr>
            </w:pPr>
          </w:p>
          <w:p w:rsidR="0065285A" w:rsidRPr="000177FA" w:rsidRDefault="0065285A" w:rsidP="00EA519B">
            <w:pPr>
              <w:jc w:val="both"/>
              <w:rPr>
                <w:rFonts w:cstheme="minorHAnsi"/>
                <w:sz w:val="24"/>
              </w:rPr>
            </w:pPr>
          </w:p>
          <w:p w:rsidR="0065285A" w:rsidRPr="000177FA" w:rsidRDefault="0065285A" w:rsidP="00EA519B">
            <w:pPr>
              <w:jc w:val="both"/>
              <w:rPr>
                <w:rFonts w:cstheme="minorHAnsi"/>
                <w:sz w:val="24"/>
              </w:rPr>
            </w:pPr>
          </w:p>
          <w:p w:rsidR="0065285A" w:rsidRPr="000177FA" w:rsidRDefault="0065285A" w:rsidP="00EA519B">
            <w:pPr>
              <w:jc w:val="both"/>
              <w:rPr>
                <w:rFonts w:cstheme="minorHAnsi"/>
                <w:sz w:val="24"/>
              </w:rPr>
            </w:pPr>
          </w:p>
          <w:p w:rsidR="0065285A" w:rsidRPr="000177FA" w:rsidRDefault="0065285A"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p w:rsidR="00EA519B" w:rsidRPr="000177FA" w:rsidRDefault="00EA519B" w:rsidP="00EA519B">
            <w:pPr>
              <w:jc w:val="both"/>
              <w:rPr>
                <w:rFonts w:cstheme="minorHAnsi"/>
                <w:sz w:val="24"/>
              </w:rPr>
            </w:pPr>
          </w:p>
        </w:tc>
      </w:tr>
      <w:tr w:rsidR="00EA519B" w:rsidRPr="000177FA" w:rsidTr="00EA519B">
        <w:trPr>
          <w:trHeight w:val="312"/>
        </w:trPr>
        <w:tc>
          <w:tcPr>
            <w:tcW w:w="9966" w:type="dxa"/>
            <w:gridSpan w:val="4"/>
          </w:tcPr>
          <w:p w:rsidR="00EA519B" w:rsidRPr="000177FA" w:rsidRDefault="00EA519B" w:rsidP="00EA519B">
            <w:pPr>
              <w:rPr>
                <w:rFonts w:cstheme="minorHAnsi"/>
                <w:sz w:val="24"/>
              </w:rPr>
            </w:pPr>
          </w:p>
        </w:tc>
      </w:tr>
      <w:tr w:rsidR="00EA519B" w:rsidRPr="000177FA" w:rsidTr="00EA519B">
        <w:trPr>
          <w:trHeight w:val="312"/>
        </w:trPr>
        <w:tc>
          <w:tcPr>
            <w:tcW w:w="9966" w:type="dxa"/>
            <w:gridSpan w:val="4"/>
          </w:tcPr>
          <w:p w:rsidR="00EA519B" w:rsidRPr="000177FA" w:rsidRDefault="00EA519B" w:rsidP="00EA519B">
            <w:pPr>
              <w:jc w:val="center"/>
              <w:rPr>
                <w:rFonts w:cstheme="minorHAnsi"/>
                <w:b/>
                <w:sz w:val="24"/>
              </w:rPr>
            </w:pPr>
            <w:r w:rsidRPr="000177FA">
              <w:rPr>
                <w:rFonts w:cstheme="minorHAnsi"/>
                <w:b/>
                <w:sz w:val="24"/>
              </w:rPr>
              <w:lastRenderedPageBreak/>
              <w:t>DIAGRAMA DE FLUJO:</w:t>
            </w:r>
          </w:p>
        </w:tc>
      </w:tr>
      <w:tr w:rsidR="00EA519B" w:rsidRPr="000177FA" w:rsidTr="00EA519B">
        <w:trPr>
          <w:trHeight w:val="312"/>
        </w:trPr>
        <w:tc>
          <w:tcPr>
            <w:tcW w:w="9966" w:type="dxa"/>
            <w:gridSpan w:val="4"/>
          </w:tcPr>
          <w:p w:rsidR="00EA519B" w:rsidRPr="000177FA" w:rsidRDefault="00EA519B" w:rsidP="00EA519B">
            <w:pPr>
              <w:jc w:val="both"/>
              <w:rPr>
                <w:rFonts w:cstheme="minorHAnsi"/>
                <w:sz w:val="24"/>
              </w:rPr>
            </w:pPr>
            <w:r w:rsidRPr="000177FA">
              <w:object w:dxaOrig="10996" w:dyaOrig="10176">
                <v:shape id="_x0000_i1027" type="#_x0000_t75" style="width:491.25pt;height:568.5pt" o:ole="">
                  <v:imagedata r:id="rId21" o:title=""/>
                </v:shape>
                <o:OLEObject Type="Embed" ProgID="Visio.Drawing.11" ShapeID="_x0000_i1027" DrawAspect="Content" ObjectID="_1585631109" r:id="rId22"/>
              </w:object>
            </w:r>
          </w:p>
          <w:p w:rsidR="0065285A" w:rsidRPr="000177FA" w:rsidRDefault="0065285A" w:rsidP="00EA519B">
            <w:pPr>
              <w:jc w:val="both"/>
              <w:rPr>
                <w:rFonts w:cstheme="minorHAnsi"/>
                <w:b/>
                <w:sz w:val="24"/>
              </w:rPr>
            </w:pPr>
          </w:p>
          <w:p w:rsidR="0065285A" w:rsidRPr="000177FA" w:rsidRDefault="0065285A" w:rsidP="00EA519B">
            <w:pPr>
              <w:jc w:val="both"/>
              <w:rPr>
                <w:rFonts w:cstheme="minorHAnsi"/>
                <w:b/>
                <w:sz w:val="24"/>
              </w:rPr>
            </w:pPr>
          </w:p>
        </w:tc>
      </w:tr>
      <w:tr w:rsidR="00EA519B" w:rsidRPr="000177FA" w:rsidTr="00EA519B">
        <w:trPr>
          <w:trHeight w:val="312"/>
        </w:trPr>
        <w:tc>
          <w:tcPr>
            <w:tcW w:w="9966" w:type="dxa"/>
            <w:gridSpan w:val="4"/>
          </w:tcPr>
          <w:p w:rsidR="00EA519B" w:rsidRPr="000177FA" w:rsidRDefault="00EA519B" w:rsidP="00EA519B">
            <w:pPr>
              <w:jc w:val="center"/>
              <w:rPr>
                <w:rFonts w:cstheme="minorHAnsi"/>
                <w:b/>
                <w:sz w:val="24"/>
              </w:rPr>
            </w:pPr>
            <w:r w:rsidRPr="000177FA">
              <w:rPr>
                <w:rFonts w:cstheme="minorHAnsi"/>
                <w:b/>
                <w:sz w:val="24"/>
              </w:rPr>
              <w:lastRenderedPageBreak/>
              <w:t>PROCEDIMIENTO:</w:t>
            </w:r>
          </w:p>
        </w:tc>
      </w:tr>
      <w:tr w:rsidR="00EA519B" w:rsidRPr="000177FA" w:rsidTr="00EA519B">
        <w:trPr>
          <w:trHeight w:val="312"/>
        </w:trPr>
        <w:tc>
          <w:tcPr>
            <w:tcW w:w="9966" w:type="dxa"/>
            <w:gridSpan w:val="4"/>
          </w:tcPr>
          <w:p w:rsidR="00EA519B" w:rsidRPr="000177FA" w:rsidRDefault="00EA519B" w:rsidP="005A1E1E">
            <w:pPr>
              <w:pStyle w:val="Prrafodelista"/>
              <w:numPr>
                <w:ilvl w:val="0"/>
                <w:numId w:val="57"/>
              </w:numPr>
              <w:jc w:val="both"/>
              <w:rPr>
                <w:rFonts w:cstheme="minorHAnsi"/>
                <w:b/>
              </w:rPr>
            </w:pPr>
            <w:r w:rsidRPr="000177FA">
              <w:rPr>
                <w:rFonts w:cstheme="minorHAnsi"/>
                <w:b/>
              </w:rPr>
              <w:t>Protección del Suelo y Cuerpos de Agua</w:t>
            </w:r>
            <w:r w:rsidR="0065285A" w:rsidRPr="000177FA">
              <w:rPr>
                <w:rFonts w:cstheme="minorHAnsi"/>
                <w:b/>
              </w:rPr>
              <w:t>.</w:t>
            </w:r>
            <w:r w:rsidRPr="000177FA">
              <w:rPr>
                <w:rFonts w:cstheme="minorHAnsi"/>
                <w:b/>
              </w:rPr>
              <w:t xml:space="preserve"> </w:t>
            </w:r>
          </w:p>
          <w:p w:rsidR="00EA519B" w:rsidRPr="000177FA" w:rsidRDefault="00EA519B" w:rsidP="00EA519B">
            <w:pPr>
              <w:pStyle w:val="Prrafodelista"/>
              <w:jc w:val="both"/>
              <w:rPr>
                <w:rFonts w:cstheme="minorHAnsi"/>
                <w:b/>
                <w:sz w:val="24"/>
              </w:rPr>
            </w:pPr>
          </w:p>
          <w:p w:rsidR="00EA519B" w:rsidRPr="000177FA" w:rsidRDefault="00EA519B" w:rsidP="005A1E1E">
            <w:pPr>
              <w:pStyle w:val="Prrafodelista"/>
              <w:numPr>
                <w:ilvl w:val="1"/>
                <w:numId w:val="57"/>
              </w:numPr>
              <w:ind w:left="313"/>
              <w:jc w:val="both"/>
            </w:pPr>
            <w:r w:rsidRPr="000177FA">
              <w:t xml:space="preserve">Cada año que se revise el sistema documental, se deberán revisar los procedimientos de: manejo, almacenamiento, suministro y descarga de los materiales combustibles que se manejan en la Estación de servicio, con el propósito que se detecten los puntos de mejora y de aplicar, se actualicen los requisitos que las dependencias solicitan.   </w:t>
            </w:r>
          </w:p>
          <w:p w:rsidR="00EA519B" w:rsidRPr="000177FA" w:rsidRDefault="00EA519B" w:rsidP="00EA519B">
            <w:pPr>
              <w:pStyle w:val="Prrafodelista"/>
              <w:ind w:left="313"/>
              <w:jc w:val="both"/>
            </w:pPr>
          </w:p>
          <w:p w:rsidR="00EA519B" w:rsidRPr="000177FA" w:rsidRDefault="00EA519B" w:rsidP="005A1E1E">
            <w:pPr>
              <w:pStyle w:val="Prrafodelista"/>
              <w:numPr>
                <w:ilvl w:val="1"/>
                <w:numId w:val="57"/>
              </w:numPr>
              <w:ind w:left="313"/>
              <w:jc w:val="both"/>
            </w:pPr>
            <w:r w:rsidRPr="000177FA">
              <w:t>Cada que se ejecuten actividades de recepción de productos con auto tanque, se supervisara por parte del personal designado a la actividad, así como una inspección previa de los dispositivos y accesorios utilizados para esta actividad como lo describe el procedimiento de Descarga de Productos con Auto Tanques. Las condiciones de las instalaciones deben de ser óptimas, se deberán realizar recorridos de inspección para detectar grietas, fisuras o daño estructural a las instalaciones que pudiesen ocasionar filtraciones al subsuelo y los mantos freáticos.</w:t>
            </w:r>
          </w:p>
          <w:p w:rsidR="00EA519B" w:rsidRPr="000177FA" w:rsidRDefault="00EA519B" w:rsidP="00EA519B">
            <w:pPr>
              <w:pStyle w:val="Prrafodelista"/>
            </w:pPr>
          </w:p>
          <w:p w:rsidR="00EA519B" w:rsidRPr="000177FA" w:rsidRDefault="00EA519B" w:rsidP="005A1E1E">
            <w:pPr>
              <w:pStyle w:val="Prrafodelista"/>
              <w:numPr>
                <w:ilvl w:val="1"/>
                <w:numId w:val="56"/>
              </w:numPr>
              <w:jc w:val="both"/>
            </w:pPr>
            <w:r w:rsidRPr="000177FA">
              <w:t xml:space="preserve">Las instalaciones de almacenamiento de los petrolíferos deberán de estar sujetos a un programa de mantenimiento, donde se revisarán los parámetros de operación, calidad estructural y mecánica de las instalaciones. </w:t>
            </w:r>
          </w:p>
          <w:p w:rsidR="00EA519B" w:rsidRPr="000177FA" w:rsidRDefault="00EA519B" w:rsidP="00EA519B">
            <w:pPr>
              <w:jc w:val="both"/>
              <w:rPr>
                <w:sz w:val="14"/>
                <w:szCs w:val="14"/>
              </w:rPr>
            </w:pPr>
          </w:p>
          <w:p w:rsidR="00EA519B" w:rsidRPr="000177FA" w:rsidRDefault="00EA519B" w:rsidP="005A1E1E">
            <w:pPr>
              <w:pStyle w:val="Prrafodelista"/>
              <w:numPr>
                <w:ilvl w:val="0"/>
                <w:numId w:val="55"/>
              </w:numPr>
              <w:jc w:val="both"/>
            </w:pPr>
            <w:r w:rsidRPr="000177FA">
              <w:t>Una de las pruebas más importantes en tanques de almacenamiento y líneas de distribución, son las pruebas de hermeticidad, las cuales determinan la integridad mecánica de las instalaciones.</w:t>
            </w:r>
          </w:p>
          <w:p w:rsidR="00EA519B" w:rsidRPr="000177FA" w:rsidRDefault="00EA519B" w:rsidP="00EA519B">
            <w:pPr>
              <w:jc w:val="both"/>
            </w:pPr>
          </w:p>
          <w:p w:rsidR="00EA519B" w:rsidRPr="000177FA" w:rsidRDefault="00EA519B" w:rsidP="005A1E1E">
            <w:pPr>
              <w:pStyle w:val="Prrafodelista"/>
              <w:numPr>
                <w:ilvl w:val="1"/>
                <w:numId w:val="56"/>
              </w:numPr>
              <w:jc w:val="both"/>
            </w:pPr>
            <w:r w:rsidRPr="000177FA">
              <w:t xml:space="preserve">Los sistemas para la Detección de Fugas (sensores), deberán estar sujetos a un programa de inspección y mantenimiento. Durante las inspecciones se deberán activar los sensores para comprobar su funcionalidad. El sensor del espacio anular también deberá ser considerado en esta revisión. </w:t>
            </w:r>
          </w:p>
          <w:p w:rsidR="00EA519B" w:rsidRPr="000177FA" w:rsidRDefault="00EA519B" w:rsidP="00EA519B">
            <w:pPr>
              <w:jc w:val="both"/>
            </w:pPr>
          </w:p>
          <w:p w:rsidR="00EA519B" w:rsidRPr="000177FA" w:rsidRDefault="00EA519B" w:rsidP="005A1E1E">
            <w:pPr>
              <w:pStyle w:val="Prrafodelista"/>
              <w:numPr>
                <w:ilvl w:val="1"/>
                <w:numId w:val="56"/>
              </w:numPr>
              <w:jc w:val="both"/>
            </w:pPr>
            <w:r w:rsidRPr="000177FA">
              <w:t xml:space="preserve">Las instalaciones destinadas para el almacenamiento temporal de Residuos Peligros y de Manejo Especial, deberán reunir todas características emitidas en las disposiciones de las dependencias gubernamentales que regulan el tema.    </w:t>
            </w:r>
          </w:p>
          <w:p w:rsidR="00EA519B" w:rsidRPr="000177FA" w:rsidRDefault="00EA519B" w:rsidP="00EA519B">
            <w:pPr>
              <w:jc w:val="both"/>
            </w:pPr>
          </w:p>
          <w:p w:rsidR="00EA519B" w:rsidRPr="000177FA" w:rsidRDefault="00EA519B" w:rsidP="005A1E1E">
            <w:pPr>
              <w:pStyle w:val="Prrafodelista"/>
              <w:numPr>
                <w:ilvl w:val="1"/>
                <w:numId w:val="56"/>
              </w:numPr>
              <w:jc w:val="both"/>
            </w:pPr>
            <w:r w:rsidRPr="000177FA">
              <w:t xml:space="preserve">Las actividades de descarga y suministro de materiales aditivos y lubricantes (aceites), deberán siempre realizarse sobre piso impermeable y sin fisuras, de forma que se evite al máximo la contaminación del suelo, subsuelo y mantos freáticos por fugas o derrames. Estas especificaciones también aplican al almacén de Aceites y Zona de despacho.  </w:t>
            </w:r>
          </w:p>
          <w:p w:rsidR="00EA519B" w:rsidRPr="000177FA" w:rsidRDefault="00EA519B" w:rsidP="00EA519B">
            <w:pPr>
              <w:pStyle w:val="Prrafodelista"/>
            </w:pPr>
          </w:p>
          <w:p w:rsidR="00EA519B" w:rsidRPr="000177FA" w:rsidRDefault="00EA519B" w:rsidP="005A1E1E">
            <w:pPr>
              <w:pStyle w:val="Prrafodelista"/>
              <w:numPr>
                <w:ilvl w:val="1"/>
                <w:numId w:val="56"/>
              </w:numPr>
              <w:jc w:val="both"/>
            </w:pPr>
            <w:r w:rsidRPr="000177FA">
              <w:t>Los sistemas de drenaje, incluyendo el separador de aceites, deberán permanecer libre de hidrocarburos y su integridad estructural deberá permanecer en buen estado.</w:t>
            </w:r>
          </w:p>
          <w:p w:rsidR="00EA519B" w:rsidRPr="000177FA" w:rsidRDefault="00EA519B" w:rsidP="00EA519B">
            <w:pPr>
              <w:pStyle w:val="Prrafodelista"/>
            </w:pPr>
          </w:p>
          <w:p w:rsidR="00EA519B" w:rsidRPr="000177FA" w:rsidRDefault="00EA519B" w:rsidP="005A1E1E">
            <w:pPr>
              <w:pStyle w:val="Prrafodelista"/>
              <w:numPr>
                <w:ilvl w:val="1"/>
                <w:numId w:val="56"/>
              </w:numPr>
              <w:jc w:val="both"/>
            </w:pPr>
            <w:r w:rsidRPr="000177FA">
              <w:t>Se deberá efectuar un estudio periódico de las descargas de aguas residuales dependiendo de las características de su descarga:</w:t>
            </w:r>
          </w:p>
          <w:p w:rsidR="00EA519B" w:rsidRPr="000177FA" w:rsidRDefault="00EA519B" w:rsidP="00EA519B">
            <w:pPr>
              <w:jc w:val="both"/>
            </w:pPr>
          </w:p>
          <w:p w:rsidR="00EA519B" w:rsidRPr="000177FA" w:rsidRDefault="00EA519B" w:rsidP="005A1E1E">
            <w:pPr>
              <w:pStyle w:val="Prrafodelista"/>
              <w:numPr>
                <w:ilvl w:val="0"/>
                <w:numId w:val="55"/>
              </w:numPr>
              <w:jc w:val="both"/>
            </w:pPr>
            <w:r w:rsidRPr="000177FA">
              <w:t>NOM-001-SEMARNAT-1996. Descarga a Aguas Nacionales. Dependiendo de lo emitido en el título de concesión será cada 3 o 6 meses.</w:t>
            </w:r>
          </w:p>
          <w:p w:rsidR="00EA519B" w:rsidRPr="000177FA" w:rsidRDefault="00EA519B" w:rsidP="005A1E1E">
            <w:pPr>
              <w:pStyle w:val="Prrafodelista"/>
              <w:numPr>
                <w:ilvl w:val="0"/>
                <w:numId w:val="55"/>
              </w:numPr>
              <w:jc w:val="both"/>
            </w:pPr>
            <w:r w:rsidRPr="000177FA">
              <w:t xml:space="preserve">NOM-002-SEMARNAT-1996. Descarga a Aguas de Alcantarillado Urbano o Municipal será cada 6 meses.   </w:t>
            </w:r>
          </w:p>
          <w:p w:rsidR="0065285A" w:rsidRPr="000177FA" w:rsidRDefault="0065285A" w:rsidP="0065285A">
            <w:pPr>
              <w:pStyle w:val="Prrafodelista"/>
              <w:jc w:val="both"/>
            </w:pPr>
          </w:p>
          <w:p w:rsidR="0065285A" w:rsidRPr="000177FA" w:rsidRDefault="0065285A" w:rsidP="0065285A">
            <w:pPr>
              <w:pStyle w:val="Prrafodelista"/>
              <w:jc w:val="both"/>
            </w:pPr>
          </w:p>
          <w:p w:rsidR="00EA519B" w:rsidRPr="000177FA" w:rsidRDefault="00EA519B" w:rsidP="005A1E1E">
            <w:pPr>
              <w:pStyle w:val="Prrafodelista"/>
              <w:numPr>
                <w:ilvl w:val="0"/>
                <w:numId w:val="56"/>
              </w:numPr>
              <w:jc w:val="both"/>
              <w:rPr>
                <w:b/>
              </w:rPr>
            </w:pPr>
            <w:r w:rsidRPr="000177FA">
              <w:rPr>
                <w:b/>
              </w:rPr>
              <w:lastRenderedPageBreak/>
              <w:t>En caso de Fuga o Derrame</w:t>
            </w:r>
            <w:r w:rsidR="0065285A" w:rsidRPr="000177FA">
              <w:rPr>
                <w:b/>
              </w:rPr>
              <w:t>.</w:t>
            </w:r>
          </w:p>
          <w:p w:rsidR="00EA519B" w:rsidRPr="000177FA" w:rsidRDefault="00EA519B" w:rsidP="00EA519B">
            <w:pPr>
              <w:jc w:val="both"/>
              <w:rPr>
                <w:sz w:val="14"/>
                <w:szCs w:val="14"/>
              </w:rPr>
            </w:pPr>
          </w:p>
          <w:p w:rsidR="00EA519B" w:rsidRPr="000177FA" w:rsidRDefault="00EA519B" w:rsidP="00EA519B">
            <w:pPr>
              <w:jc w:val="both"/>
            </w:pPr>
            <w:r w:rsidRPr="000177FA">
              <w:t>Para mitigar los efectos y controlar los efectos negativos de una Fuga o Derrame, consultar el procedimiento correspondiente.</w:t>
            </w:r>
          </w:p>
          <w:p w:rsidR="00EA519B" w:rsidRPr="000177FA" w:rsidRDefault="00EA519B" w:rsidP="00EA519B">
            <w:pPr>
              <w:jc w:val="both"/>
              <w:rPr>
                <w:sz w:val="12"/>
                <w:szCs w:val="12"/>
              </w:rPr>
            </w:pPr>
          </w:p>
          <w:p w:rsidR="00EA519B" w:rsidRPr="000177FA" w:rsidRDefault="00EA519B" w:rsidP="00EA519B">
            <w:pPr>
              <w:jc w:val="both"/>
            </w:pPr>
            <w:r w:rsidRPr="000177FA">
              <w:t>Se deberá tener en consideración las siguientes medidas.</w:t>
            </w:r>
          </w:p>
          <w:p w:rsidR="00EA519B" w:rsidRPr="000177FA" w:rsidRDefault="00EA519B" w:rsidP="00EA519B">
            <w:pPr>
              <w:jc w:val="both"/>
            </w:pPr>
          </w:p>
          <w:p w:rsidR="00EA519B" w:rsidRPr="000177FA" w:rsidRDefault="00EA519B" w:rsidP="005A1E1E">
            <w:pPr>
              <w:pStyle w:val="Prrafodelista"/>
              <w:numPr>
                <w:ilvl w:val="1"/>
                <w:numId w:val="58"/>
              </w:numPr>
              <w:jc w:val="both"/>
            </w:pPr>
            <w:r w:rsidRPr="000177FA">
              <w:t>Cuando por alguna  circunstancia se  presente contaminación al suelo por algún  derrame o fuga  de los  productos  manejados  en la Estación de Servicio, los  responsables  deberán aislar el área para que  el químico no se propague y recoger el producto derramado utilizando los medios disponibles, deberán utilizar material absorbente para retirar el  químico  derramado, finalmente  retirar el  material utilizado  y  colocarlo  en contenedores identificándolo como residuo (nombre del producto químico derramado  y nombre del material absorbente utilizado). Dichas actividades deberán realizarse por personal entrenado y capacitado en esta actividad y tomando en cuenta todas las medidas de seguridad aplicables, así como su Equipo de Protección Personal adecuado.</w:t>
            </w:r>
          </w:p>
          <w:p w:rsidR="00EA519B" w:rsidRPr="000177FA" w:rsidRDefault="00EA519B" w:rsidP="00EA519B">
            <w:pPr>
              <w:pStyle w:val="Prrafodelista"/>
              <w:jc w:val="both"/>
            </w:pPr>
            <w:r w:rsidRPr="000177FA">
              <w:t xml:space="preserve"> </w:t>
            </w:r>
          </w:p>
          <w:p w:rsidR="00EA519B" w:rsidRPr="000177FA" w:rsidRDefault="00EA519B" w:rsidP="005A1E1E">
            <w:pPr>
              <w:pStyle w:val="Prrafodelista"/>
              <w:numPr>
                <w:ilvl w:val="1"/>
                <w:numId w:val="58"/>
              </w:numPr>
              <w:jc w:val="both"/>
            </w:pPr>
            <w:r w:rsidRPr="000177FA">
              <w:t>El objetivo de la remediación es devolverle (con aquellas restricciones necesarias) al suelo su valor ecológico y/o económico, evitando al máximo la contaminación de los mantos freáticos y una contaminación grave del subsuelo. </w:t>
            </w:r>
          </w:p>
          <w:p w:rsidR="00EA519B" w:rsidRPr="000177FA" w:rsidRDefault="00EA519B" w:rsidP="00EA519B">
            <w:pPr>
              <w:pStyle w:val="Prrafodelista"/>
              <w:ind w:left="360"/>
              <w:jc w:val="both"/>
            </w:pPr>
          </w:p>
          <w:p w:rsidR="00EA519B" w:rsidRPr="000177FA" w:rsidRDefault="00EA519B" w:rsidP="005A1E1E">
            <w:pPr>
              <w:pStyle w:val="Prrafodelista"/>
              <w:numPr>
                <w:ilvl w:val="1"/>
                <w:numId w:val="58"/>
              </w:numPr>
              <w:jc w:val="both"/>
            </w:pPr>
            <w:r w:rsidRPr="000177FA">
              <w:t xml:space="preserve">La estación de servicio deberá contratar a una empresa u organismo especializado y autorizado, para llevar a cabo la restauración del suelo contaminado, verificando que tenga el conocimiento y  experiencia necesaria para realizar dicha actividad.  </w:t>
            </w:r>
          </w:p>
          <w:p w:rsidR="00EA519B" w:rsidRPr="000177FA" w:rsidRDefault="00EA519B" w:rsidP="00EA519B">
            <w:pPr>
              <w:pStyle w:val="Prrafodelista"/>
            </w:pPr>
          </w:p>
          <w:p w:rsidR="00EA519B" w:rsidRPr="000177FA" w:rsidRDefault="00EA519B" w:rsidP="005A1E1E">
            <w:pPr>
              <w:pStyle w:val="Prrafodelista"/>
              <w:numPr>
                <w:ilvl w:val="1"/>
                <w:numId w:val="58"/>
              </w:numPr>
              <w:jc w:val="both"/>
            </w:pPr>
            <w:r w:rsidRPr="000177FA">
              <w:t xml:space="preserve">La empresa contratada deberá seleccionar las opciones tecnológicas viables para remediar el sitio  contaminado, definiendo los objetivos de la remediación (por ejemplo, los  niveles  de limpieza a  los  que se debe llegar),  en dichos objetivos  se  debe considerar el uso del suelo. </w:t>
            </w:r>
          </w:p>
          <w:p w:rsidR="00EA519B" w:rsidRPr="000177FA" w:rsidRDefault="00EA519B" w:rsidP="00EA519B">
            <w:pPr>
              <w:jc w:val="both"/>
            </w:pPr>
          </w:p>
          <w:p w:rsidR="00EA519B" w:rsidRPr="000177FA" w:rsidRDefault="00EA519B" w:rsidP="005A1E1E">
            <w:pPr>
              <w:pStyle w:val="Prrafodelista"/>
              <w:numPr>
                <w:ilvl w:val="1"/>
                <w:numId w:val="58"/>
              </w:numPr>
              <w:jc w:val="both"/>
            </w:pPr>
            <w:r w:rsidRPr="000177FA">
              <w:t>Entre  las  opciones  tecnológicas  disponibles,  se  encuentran  las  que se  mencionan a continuación:</w:t>
            </w:r>
          </w:p>
          <w:p w:rsidR="00EA519B" w:rsidRPr="000177FA" w:rsidRDefault="00EA519B" w:rsidP="00EA519B">
            <w:pPr>
              <w:jc w:val="both"/>
            </w:pPr>
          </w:p>
          <w:p w:rsidR="00EA519B" w:rsidRPr="000177FA" w:rsidRDefault="00EA519B" w:rsidP="005A1E1E">
            <w:pPr>
              <w:pStyle w:val="Prrafodelista"/>
              <w:numPr>
                <w:ilvl w:val="0"/>
                <w:numId w:val="59"/>
              </w:numPr>
              <w:jc w:val="both"/>
            </w:pPr>
            <w:r w:rsidRPr="000177FA">
              <w:t xml:space="preserve">Biológicas · </w:t>
            </w:r>
            <w:proofErr w:type="spellStart"/>
            <w:r w:rsidRPr="000177FA">
              <w:t>Bioremediación</w:t>
            </w:r>
            <w:proofErr w:type="spellEnd"/>
            <w:r w:rsidRPr="000177FA">
              <w:t xml:space="preserve"> · </w:t>
            </w:r>
            <w:proofErr w:type="spellStart"/>
            <w:r w:rsidRPr="000177FA">
              <w:t>Fitoremediación</w:t>
            </w:r>
            <w:proofErr w:type="spellEnd"/>
            <w:r w:rsidRPr="000177FA">
              <w:t xml:space="preserve">.  </w:t>
            </w:r>
          </w:p>
          <w:p w:rsidR="00EA519B" w:rsidRPr="000177FA" w:rsidRDefault="00EA519B" w:rsidP="005A1E1E">
            <w:pPr>
              <w:pStyle w:val="Prrafodelista"/>
              <w:numPr>
                <w:ilvl w:val="0"/>
                <w:numId w:val="59"/>
              </w:numPr>
              <w:jc w:val="both"/>
            </w:pPr>
            <w:r w:rsidRPr="000177FA">
              <w:t xml:space="preserve">Químicas / físicas · Extracción de vapores del suelo y aspersión de aire · Lavado del suelo · Extracción con disolventes · </w:t>
            </w:r>
            <w:proofErr w:type="spellStart"/>
            <w:r w:rsidRPr="000177FA">
              <w:t>Deshalogenación</w:t>
            </w:r>
            <w:proofErr w:type="spellEnd"/>
            <w:r w:rsidRPr="000177FA">
              <w:t xml:space="preserve"> · Solidificación / estabilización.  </w:t>
            </w:r>
          </w:p>
          <w:p w:rsidR="00EA519B" w:rsidRPr="000177FA" w:rsidRDefault="00EA519B" w:rsidP="005A1E1E">
            <w:pPr>
              <w:pStyle w:val="Prrafodelista"/>
              <w:numPr>
                <w:ilvl w:val="0"/>
                <w:numId w:val="59"/>
              </w:numPr>
              <w:jc w:val="both"/>
            </w:pPr>
            <w:r w:rsidRPr="000177FA">
              <w:t xml:space="preserve">Térmicos · Desorción térmica. · Incineración. · Vitrificación.  </w:t>
            </w:r>
          </w:p>
          <w:p w:rsidR="00EA519B" w:rsidRPr="000177FA" w:rsidRDefault="00EA519B" w:rsidP="00EA519B">
            <w:pPr>
              <w:jc w:val="both"/>
            </w:pPr>
          </w:p>
          <w:p w:rsidR="00EA519B" w:rsidRPr="000177FA" w:rsidRDefault="00EA519B" w:rsidP="005A1E1E">
            <w:pPr>
              <w:pStyle w:val="Prrafodelista"/>
              <w:numPr>
                <w:ilvl w:val="1"/>
                <w:numId w:val="58"/>
              </w:numPr>
              <w:jc w:val="both"/>
            </w:pPr>
            <w:r w:rsidRPr="000177FA">
              <w:t xml:space="preserve">Algunos criterios que deben considerar para la elección de la(s) tecnología(s) más viable(s), se consideran en un proceso que consta de 3 etapas:  </w:t>
            </w:r>
          </w:p>
          <w:p w:rsidR="00EA519B" w:rsidRPr="000177FA" w:rsidRDefault="00EA519B" w:rsidP="00EA519B">
            <w:pPr>
              <w:jc w:val="both"/>
              <w:rPr>
                <w:sz w:val="14"/>
                <w:szCs w:val="14"/>
              </w:rPr>
            </w:pPr>
          </w:p>
          <w:p w:rsidR="00EA519B" w:rsidRPr="000177FA" w:rsidRDefault="00EA519B" w:rsidP="005A1E1E">
            <w:pPr>
              <w:pStyle w:val="Prrafodelista"/>
              <w:numPr>
                <w:ilvl w:val="0"/>
                <w:numId w:val="60"/>
              </w:numPr>
              <w:jc w:val="both"/>
            </w:pPr>
            <w:r w:rsidRPr="000177FA">
              <w:t xml:space="preserve">Exploración inicial de alternativas · Costo · Efectos de las alternativas · Prácticas de ingeniería aceptables.  </w:t>
            </w:r>
          </w:p>
          <w:p w:rsidR="00EA519B" w:rsidRPr="000177FA" w:rsidRDefault="00EA519B" w:rsidP="005A1E1E">
            <w:pPr>
              <w:pStyle w:val="Prrafodelista"/>
              <w:numPr>
                <w:ilvl w:val="0"/>
                <w:numId w:val="60"/>
              </w:numPr>
              <w:jc w:val="both"/>
            </w:pPr>
            <w:r w:rsidRPr="000177FA">
              <w:t>Análisis detallado de las alternativas · Especificación a detalle · Uso de alternativas · Costos detallados · Posibilidades de construcción · Efectividad de una tecnología en comparación con otras tecnologías · Análisis de impactos adversos. </w:t>
            </w:r>
          </w:p>
          <w:p w:rsidR="00EA519B" w:rsidRPr="000177FA" w:rsidRDefault="00EA519B" w:rsidP="005A1E1E">
            <w:pPr>
              <w:pStyle w:val="Prrafodelista"/>
              <w:numPr>
                <w:ilvl w:val="0"/>
                <w:numId w:val="60"/>
              </w:numPr>
              <w:jc w:val="both"/>
            </w:pPr>
            <w:r w:rsidRPr="000177FA">
              <w:t xml:space="preserve">Comparación entre tecnologías · Menor costo · Viabilidad y confiabilidad · Disminución (mitigación) de la contaminación con un daño mínimo.  </w:t>
            </w:r>
          </w:p>
          <w:p w:rsidR="00EA519B" w:rsidRPr="000177FA" w:rsidRDefault="00EA519B" w:rsidP="005A1E1E">
            <w:pPr>
              <w:pStyle w:val="Prrafodelista"/>
              <w:numPr>
                <w:ilvl w:val="1"/>
                <w:numId w:val="58"/>
              </w:numPr>
              <w:jc w:val="both"/>
              <w:rPr>
                <w:rFonts w:cstheme="minorHAnsi"/>
                <w:sz w:val="24"/>
              </w:rPr>
            </w:pPr>
            <w:r w:rsidRPr="000177FA">
              <w:t>Finalmente la Estación de Servicio deberá presentar su Programa de Remediación ante la SEMARNAT, para su aprobación y seguimiento.</w:t>
            </w:r>
          </w:p>
          <w:p w:rsidR="00EA519B" w:rsidRPr="000177FA" w:rsidRDefault="00EA519B" w:rsidP="00EA519B">
            <w:pPr>
              <w:jc w:val="both"/>
              <w:rPr>
                <w:rFonts w:cstheme="minorHAnsi"/>
              </w:rPr>
            </w:pPr>
          </w:p>
          <w:p w:rsidR="00EA519B" w:rsidRPr="000177FA" w:rsidRDefault="00EA519B" w:rsidP="005A1E1E">
            <w:pPr>
              <w:pStyle w:val="Prrafodelista"/>
              <w:numPr>
                <w:ilvl w:val="0"/>
                <w:numId w:val="58"/>
              </w:numPr>
              <w:jc w:val="both"/>
              <w:rPr>
                <w:rFonts w:cstheme="minorHAnsi"/>
                <w:b/>
                <w:sz w:val="24"/>
              </w:rPr>
            </w:pPr>
            <w:r w:rsidRPr="000177FA">
              <w:rPr>
                <w:rFonts w:cstheme="minorHAnsi"/>
                <w:b/>
                <w:sz w:val="24"/>
              </w:rPr>
              <w:lastRenderedPageBreak/>
              <w:t>Descarga de Aguas Residuales</w:t>
            </w:r>
            <w:r w:rsidR="0065285A" w:rsidRPr="000177FA">
              <w:rPr>
                <w:rFonts w:cstheme="minorHAnsi"/>
                <w:b/>
                <w:sz w:val="24"/>
              </w:rPr>
              <w:t>.</w:t>
            </w:r>
            <w:r w:rsidRPr="000177FA">
              <w:rPr>
                <w:rFonts w:cstheme="minorHAnsi"/>
                <w:b/>
                <w:sz w:val="24"/>
              </w:rPr>
              <w:t xml:space="preserve"> </w:t>
            </w:r>
          </w:p>
          <w:p w:rsidR="00EA519B" w:rsidRPr="000177FA" w:rsidRDefault="00EA519B" w:rsidP="00EA519B">
            <w:pPr>
              <w:jc w:val="both"/>
              <w:rPr>
                <w:rFonts w:cstheme="minorHAnsi"/>
              </w:rPr>
            </w:pPr>
          </w:p>
          <w:p w:rsidR="00EA519B" w:rsidRPr="000177FA" w:rsidRDefault="00207652" w:rsidP="005A1E1E">
            <w:pPr>
              <w:pStyle w:val="Prrafodelista"/>
              <w:numPr>
                <w:ilvl w:val="1"/>
                <w:numId w:val="58"/>
              </w:numPr>
              <w:ind w:left="597"/>
              <w:jc w:val="both"/>
            </w:pPr>
            <w:r w:rsidRPr="000177FA">
              <w:t>Mecanismos de Control.</w:t>
            </w:r>
          </w:p>
          <w:p w:rsidR="00EA519B" w:rsidRPr="000177FA" w:rsidRDefault="00EA519B" w:rsidP="00EA519B">
            <w:pPr>
              <w:jc w:val="both"/>
            </w:pPr>
          </w:p>
          <w:p w:rsidR="00EA519B" w:rsidRPr="000177FA" w:rsidRDefault="00EA519B" w:rsidP="00EA519B">
            <w:pPr>
              <w:jc w:val="both"/>
            </w:pPr>
            <w:r w:rsidRPr="000177FA">
              <w:t xml:space="preserve">Se deberá realizar un monitoreo constante de las descargas de aguas residuales, para esto tenemos:  </w:t>
            </w:r>
          </w:p>
          <w:p w:rsidR="00EA519B" w:rsidRPr="000177FA" w:rsidRDefault="00EA519B" w:rsidP="00207652">
            <w:pPr>
              <w:ind w:left="1164"/>
              <w:jc w:val="both"/>
            </w:pPr>
          </w:p>
          <w:p w:rsidR="00EA519B" w:rsidRPr="000177FA" w:rsidRDefault="00EA519B" w:rsidP="005A1E1E">
            <w:pPr>
              <w:pStyle w:val="Prrafodelista"/>
              <w:numPr>
                <w:ilvl w:val="2"/>
                <w:numId w:val="58"/>
              </w:numPr>
              <w:ind w:left="1164"/>
              <w:jc w:val="both"/>
            </w:pPr>
            <w:r w:rsidRPr="000177FA">
              <w:t xml:space="preserve">Localización del punto de muestreo y periodicidad del análisis (como se menciona en la parte superior inciso 1.8) con el fin de prevenir y controlar la contaminación de las aguas y bienes nacionales, se llevan a cabo análisis de laboratorio para garantizar que la descarga de agua residual se encuentra dentro de los límites máximos permisibles de contaminantes. </w:t>
            </w:r>
          </w:p>
          <w:p w:rsidR="00EA519B" w:rsidRPr="000177FA" w:rsidRDefault="00EA519B" w:rsidP="00207652">
            <w:pPr>
              <w:pStyle w:val="Prrafodelista"/>
              <w:ind w:left="1164"/>
              <w:jc w:val="both"/>
            </w:pPr>
          </w:p>
          <w:p w:rsidR="00EA519B" w:rsidRPr="000177FA" w:rsidRDefault="00EA519B" w:rsidP="005A1E1E">
            <w:pPr>
              <w:pStyle w:val="Prrafodelista"/>
              <w:numPr>
                <w:ilvl w:val="2"/>
                <w:numId w:val="58"/>
              </w:numPr>
              <w:ind w:left="1164"/>
              <w:jc w:val="both"/>
            </w:pPr>
            <w:r w:rsidRPr="000177FA">
              <w:t>Solicitar, de acuerdo al periodo, un análisis de agua residual realizado por un Laboratorio Externo, para los parámetros exigidos por la Norma Oficial Mexicana aplicable, de acuerdo a lo establecido en las siguientes tablas:</w:t>
            </w:r>
          </w:p>
          <w:p w:rsidR="00EA519B" w:rsidRPr="000177FA" w:rsidRDefault="00EA519B" w:rsidP="00EA519B">
            <w:pPr>
              <w:jc w:val="both"/>
            </w:pPr>
          </w:p>
          <w:p w:rsidR="00EA519B" w:rsidRPr="000177FA" w:rsidRDefault="00EA519B" w:rsidP="00EA519B">
            <w:pPr>
              <w:jc w:val="both"/>
              <w:rPr>
                <w:sz w:val="10"/>
              </w:rPr>
            </w:pPr>
          </w:p>
          <w:p w:rsidR="00EA519B" w:rsidRPr="000177FA" w:rsidRDefault="00EA519B" w:rsidP="00207652">
            <w:pPr>
              <w:pStyle w:val="Prrafodelista"/>
              <w:jc w:val="center"/>
              <w:rPr>
                <w:rFonts w:cstheme="minorHAnsi"/>
                <w:b/>
              </w:rPr>
            </w:pPr>
            <w:r w:rsidRPr="000177FA">
              <w:rPr>
                <w:rFonts w:cstheme="minorHAnsi"/>
                <w:b/>
              </w:rPr>
              <w:t>NOM-001-SEMARNAT-1996</w:t>
            </w:r>
          </w:p>
          <w:p w:rsidR="00EA519B" w:rsidRPr="000177FA" w:rsidRDefault="00EA519B" w:rsidP="00EA519B">
            <w:pPr>
              <w:jc w:val="both"/>
              <w:rPr>
                <w:rFonts w:cstheme="minorHAnsi"/>
                <w:sz w:val="12"/>
              </w:rPr>
            </w:pPr>
          </w:p>
          <w:tbl>
            <w:tblPr>
              <w:tblStyle w:val="Tablaconcuadrcula"/>
              <w:tblW w:w="7938" w:type="dxa"/>
              <w:tblInd w:w="876" w:type="dxa"/>
              <w:tblLayout w:type="fixed"/>
              <w:tblLook w:val="04A0" w:firstRow="1" w:lastRow="0" w:firstColumn="1" w:lastColumn="0" w:noHBand="0" w:noVBand="1"/>
            </w:tblPr>
            <w:tblGrid>
              <w:gridCol w:w="2835"/>
              <w:gridCol w:w="2409"/>
              <w:gridCol w:w="2694"/>
            </w:tblGrid>
            <w:tr w:rsidR="00EA519B" w:rsidRPr="000177FA" w:rsidTr="0065285A">
              <w:trPr>
                <w:trHeight w:val="20"/>
              </w:trPr>
              <w:tc>
                <w:tcPr>
                  <w:tcW w:w="2835" w:type="dxa"/>
                  <w:shd w:val="clear" w:color="auto" w:fill="A8D08D" w:themeFill="accent6" w:themeFillTint="99"/>
                  <w:vAlign w:val="center"/>
                </w:tcPr>
                <w:p w:rsidR="00EA519B" w:rsidRPr="000177FA" w:rsidRDefault="0065285A" w:rsidP="0065285A">
                  <w:pPr>
                    <w:jc w:val="center"/>
                    <w:rPr>
                      <w:rFonts w:cstheme="minorHAnsi"/>
                      <w:b/>
                      <w:sz w:val="20"/>
                      <w:szCs w:val="20"/>
                    </w:rPr>
                  </w:pPr>
                  <w:r w:rsidRPr="000177FA">
                    <w:rPr>
                      <w:rFonts w:cstheme="minorHAnsi"/>
                      <w:b/>
                      <w:sz w:val="20"/>
                      <w:szCs w:val="20"/>
                    </w:rPr>
                    <w:t>PARÁMETRO</w:t>
                  </w:r>
                </w:p>
              </w:tc>
              <w:tc>
                <w:tcPr>
                  <w:tcW w:w="2409" w:type="dxa"/>
                  <w:shd w:val="clear" w:color="auto" w:fill="A8D08D" w:themeFill="accent6" w:themeFillTint="99"/>
                  <w:vAlign w:val="center"/>
                </w:tcPr>
                <w:p w:rsidR="00EA519B" w:rsidRPr="000177FA" w:rsidRDefault="0065285A" w:rsidP="0065285A">
                  <w:pPr>
                    <w:jc w:val="center"/>
                    <w:rPr>
                      <w:rFonts w:cstheme="minorHAnsi"/>
                      <w:b/>
                      <w:sz w:val="20"/>
                      <w:szCs w:val="20"/>
                    </w:rPr>
                  </w:pPr>
                  <w:r w:rsidRPr="000177FA">
                    <w:rPr>
                      <w:rFonts w:cstheme="minorHAnsi"/>
                      <w:b/>
                      <w:sz w:val="20"/>
                      <w:szCs w:val="20"/>
                    </w:rPr>
                    <w:t>LÍMITE MÁXIMO PERMISIBLE</w:t>
                  </w:r>
                </w:p>
              </w:tc>
              <w:tc>
                <w:tcPr>
                  <w:tcW w:w="2694" w:type="dxa"/>
                  <w:shd w:val="clear" w:color="auto" w:fill="A8D08D" w:themeFill="accent6" w:themeFillTint="99"/>
                  <w:vAlign w:val="center"/>
                </w:tcPr>
                <w:p w:rsidR="00EA519B" w:rsidRPr="000177FA" w:rsidRDefault="0065285A" w:rsidP="0065285A">
                  <w:pPr>
                    <w:jc w:val="center"/>
                    <w:rPr>
                      <w:rFonts w:cstheme="minorHAnsi"/>
                      <w:b/>
                      <w:sz w:val="20"/>
                      <w:szCs w:val="20"/>
                    </w:rPr>
                  </w:pPr>
                  <w:r w:rsidRPr="000177FA">
                    <w:rPr>
                      <w:rFonts w:cstheme="minorHAnsi"/>
                      <w:b/>
                      <w:sz w:val="20"/>
                      <w:szCs w:val="20"/>
                    </w:rPr>
                    <w:t>UNIDADES</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 xml:space="preserve">Arsénico </w:t>
                  </w:r>
                </w:p>
              </w:tc>
              <w:tc>
                <w:tcPr>
                  <w:tcW w:w="2409" w:type="dxa"/>
                </w:tcPr>
                <w:p w:rsidR="00EA519B" w:rsidRPr="000177FA" w:rsidRDefault="00EA519B" w:rsidP="00EA519B">
                  <w:pPr>
                    <w:jc w:val="center"/>
                    <w:rPr>
                      <w:rFonts w:cstheme="minorHAnsi"/>
                    </w:rPr>
                  </w:pPr>
                  <w:r w:rsidRPr="000177FA">
                    <w:rPr>
                      <w:rFonts w:cstheme="minorHAnsi"/>
                    </w:rPr>
                    <w:t>0,40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Cadmio</w:t>
                  </w:r>
                </w:p>
              </w:tc>
              <w:tc>
                <w:tcPr>
                  <w:tcW w:w="2409" w:type="dxa"/>
                </w:tcPr>
                <w:p w:rsidR="00EA519B" w:rsidRPr="000177FA" w:rsidRDefault="00EA519B" w:rsidP="00EA519B">
                  <w:pPr>
                    <w:jc w:val="center"/>
                    <w:rPr>
                      <w:rFonts w:cstheme="minorHAnsi"/>
                    </w:rPr>
                  </w:pPr>
                  <w:r w:rsidRPr="000177FA">
                    <w:rPr>
                      <w:rFonts w:cstheme="minorHAnsi"/>
                    </w:rPr>
                    <w:t>0,40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Cianuros</w:t>
                  </w:r>
                </w:p>
              </w:tc>
              <w:tc>
                <w:tcPr>
                  <w:tcW w:w="2409" w:type="dxa"/>
                </w:tcPr>
                <w:p w:rsidR="00EA519B" w:rsidRPr="000177FA" w:rsidRDefault="00EA519B" w:rsidP="00EA519B">
                  <w:pPr>
                    <w:jc w:val="center"/>
                    <w:rPr>
                      <w:rFonts w:cstheme="minorHAnsi"/>
                    </w:rPr>
                  </w:pPr>
                  <w:r w:rsidRPr="000177FA">
                    <w:rPr>
                      <w:rFonts w:cstheme="minorHAnsi"/>
                    </w:rPr>
                    <w:t>3,00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Cobre</w:t>
                  </w:r>
                </w:p>
              </w:tc>
              <w:tc>
                <w:tcPr>
                  <w:tcW w:w="2409" w:type="dxa"/>
                </w:tcPr>
                <w:p w:rsidR="00EA519B" w:rsidRPr="000177FA" w:rsidRDefault="00EA519B" w:rsidP="00EA519B">
                  <w:pPr>
                    <w:jc w:val="center"/>
                    <w:rPr>
                      <w:rFonts w:cstheme="minorHAnsi"/>
                    </w:rPr>
                  </w:pPr>
                  <w:r w:rsidRPr="000177FA">
                    <w:rPr>
                      <w:rFonts w:cstheme="minorHAnsi"/>
                    </w:rPr>
                    <w:t>6,00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proofErr w:type="spellStart"/>
                  <w:r w:rsidRPr="000177FA">
                    <w:rPr>
                      <w:rFonts w:cstheme="minorHAnsi"/>
                    </w:rPr>
                    <w:t>Coliformes</w:t>
                  </w:r>
                  <w:proofErr w:type="spellEnd"/>
                  <w:r w:rsidRPr="000177FA">
                    <w:rPr>
                      <w:rFonts w:cstheme="minorHAnsi"/>
                    </w:rPr>
                    <w:t xml:space="preserve"> Fecales</w:t>
                  </w:r>
                </w:p>
              </w:tc>
              <w:tc>
                <w:tcPr>
                  <w:tcW w:w="2409" w:type="dxa"/>
                </w:tcPr>
                <w:p w:rsidR="00EA519B" w:rsidRPr="000177FA" w:rsidRDefault="00EA519B" w:rsidP="00EA519B">
                  <w:pPr>
                    <w:jc w:val="center"/>
                    <w:rPr>
                      <w:rFonts w:cstheme="minorHAnsi"/>
                    </w:rPr>
                  </w:pPr>
                  <w:r w:rsidRPr="000177FA">
                    <w:rPr>
                      <w:rFonts w:cstheme="minorHAnsi"/>
                    </w:rPr>
                    <w:t>2 000, 0</w:t>
                  </w:r>
                </w:p>
              </w:tc>
              <w:tc>
                <w:tcPr>
                  <w:tcW w:w="2694" w:type="dxa"/>
                </w:tcPr>
                <w:p w:rsidR="00EA519B" w:rsidRPr="000177FA" w:rsidRDefault="00EA519B" w:rsidP="00EA519B">
                  <w:pPr>
                    <w:jc w:val="center"/>
                    <w:rPr>
                      <w:rFonts w:cstheme="minorHAnsi"/>
                    </w:rPr>
                  </w:pPr>
                  <w:r w:rsidRPr="000177FA">
                    <w:rPr>
                      <w:rFonts w:cstheme="minorHAnsi"/>
                    </w:rPr>
                    <w:t xml:space="preserve">NPM/100 </w:t>
                  </w:r>
                  <w:proofErr w:type="spellStart"/>
                  <w:r w:rsidRPr="000177FA">
                    <w:rPr>
                      <w:rFonts w:cstheme="minorHAnsi"/>
                    </w:rPr>
                    <w:t>mL</w:t>
                  </w:r>
                  <w:proofErr w:type="spellEnd"/>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Cromo Total</w:t>
                  </w:r>
                </w:p>
              </w:tc>
              <w:tc>
                <w:tcPr>
                  <w:tcW w:w="2409" w:type="dxa"/>
                </w:tcPr>
                <w:p w:rsidR="00EA519B" w:rsidRPr="000177FA" w:rsidRDefault="00EA519B" w:rsidP="00EA519B">
                  <w:pPr>
                    <w:jc w:val="center"/>
                    <w:rPr>
                      <w:rFonts w:cstheme="minorHAnsi"/>
                    </w:rPr>
                  </w:pPr>
                  <w:r w:rsidRPr="000177FA">
                    <w:rPr>
                      <w:rFonts w:cstheme="minorHAnsi"/>
                    </w:rPr>
                    <w:t>1,50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BBO5</w:t>
                  </w:r>
                </w:p>
              </w:tc>
              <w:tc>
                <w:tcPr>
                  <w:tcW w:w="2409" w:type="dxa"/>
                </w:tcPr>
                <w:p w:rsidR="00EA519B" w:rsidRPr="000177FA" w:rsidRDefault="00EA519B" w:rsidP="00EA519B">
                  <w:pPr>
                    <w:jc w:val="center"/>
                    <w:rPr>
                      <w:rFonts w:cstheme="minorHAnsi"/>
                    </w:rPr>
                  </w:pPr>
                  <w:r w:rsidRPr="000177FA">
                    <w:rPr>
                      <w:rFonts w:cstheme="minorHAnsi"/>
                    </w:rPr>
                    <w:t>200,0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DQO</w:t>
                  </w:r>
                </w:p>
              </w:tc>
              <w:tc>
                <w:tcPr>
                  <w:tcW w:w="2409" w:type="dxa"/>
                </w:tcPr>
                <w:p w:rsidR="00EA519B" w:rsidRPr="000177FA" w:rsidRDefault="00EA519B" w:rsidP="00EA519B">
                  <w:pPr>
                    <w:jc w:val="center"/>
                    <w:rPr>
                      <w:rFonts w:cstheme="minorHAnsi"/>
                    </w:rPr>
                  </w:pPr>
                  <w:r w:rsidRPr="000177FA">
                    <w:rPr>
                      <w:rFonts w:cstheme="minorHAnsi"/>
                    </w:rPr>
                    <w:t>-o-</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Fosforo Total</w:t>
                  </w:r>
                </w:p>
              </w:tc>
              <w:tc>
                <w:tcPr>
                  <w:tcW w:w="2409" w:type="dxa"/>
                </w:tcPr>
                <w:p w:rsidR="00EA519B" w:rsidRPr="000177FA" w:rsidRDefault="00EA519B" w:rsidP="00EA519B">
                  <w:pPr>
                    <w:jc w:val="center"/>
                    <w:rPr>
                      <w:rFonts w:cstheme="minorHAnsi"/>
                    </w:rPr>
                  </w:pPr>
                  <w:r w:rsidRPr="000177FA">
                    <w:rPr>
                      <w:rFonts w:cstheme="minorHAnsi"/>
                    </w:rPr>
                    <w:t>30,0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Grasas y Aceites</w:t>
                  </w:r>
                </w:p>
              </w:tc>
              <w:tc>
                <w:tcPr>
                  <w:tcW w:w="2409" w:type="dxa"/>
                </w:tcPr>
                <w:p w:rsidR="00EA519B" w:rsidRPr="000177FA" w:rsidRDefault="00EA519B" w:rsidP="00EA519B">
                  <w:pPr>
                    <w:jc w:val="center"/>
                    <w:rPr>
                      <w:rFonts w:cstheme="minorHAnsi"/>
                    </w:rPr>
                  </w:pPr>
                  <w:r w:rsidRPr="000177FA">
                    <w:rPr>
                      <w:rFonts w:cstheme="minorHAnsi"/>
                    </w:rPr>
                    <w:t>25,0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Huevos de Helminto</w:t>
                  </w:r>
                </w:p>
              </w:tc>
              <w:tc>
                <w:tcPr>
                  <w:tcW w:w="2409" w:type="dxa"/>
                </w:tcPr>
                <w:p w:rsidR="00EA519B" w:rsidRPr="000177FA" w:rsidRDefault="00EA519B" w:rsidP="00EA519B">
                  <w:pPr>
                    <w:jc w:val="center"/>
                    <w:rPr>
                      <w:rFonts w:cstheme="minorHAnsi"/>
                    </w:rPr>
                  </w:pPr>
                  <w:r w:rsidRPr="000177FA">
                    <w:rPr>
                      <w:rFonts w:cstheme="minorHAnsi"/>
                    </w:rPr>
                    <w:t>1,0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Material Flotante</w:t>
                  </w:r>
                </w:p>
              </w:tc>
              <w:tc>
                <w:tcPr>
                  <w:tcW w:w="2409" w:type="dxa"/>
                </w:tcPr>
                <w:p w:rsidR="00EA519B" w:rsidRPr="000177FA" w:rsidRDefault="00EA519B" w:rsidP="00EA519B">
                  <w:pPr>
                    <w:jc w:val="center"/>
                    <w:rPr>
                      <w:rFonts w:cstheme="minorHAnsi"/>
                    </w:rPr>
                  </w:pPr>
                  <w:r w:rsidRPr="000177FA">
                    <w:rPr>
                      <w:rFonts w:cstheme="minorHAnsi"/>
                    </w:rPr>
                    <w:t>Ausente</w:t>
                  </w:r>
                </w:p>
              </w:tc>
              <w:tc>
                <w:tcPr>
                  <w:tcW w:w="2694" w:type="dxa"/>
                </w:tcPr>
                <w:p w:rsidR="00EA519B" w:rsidRPr="000177FA" w:rsidRDefault="00EA519B" w:rsidP="00EA519B">
                  <w:pPr>
                    <w:jc w:val="center"/>
                    <w:rPr>
                      <w:rFonts w:cstheme="minorHAnsi"/>
                    </w:rPr>
                  </w:pPr>
                  <w:r w:rsidRPr="000177FA">
                    <w:rPr>
                      <w:rFonts w:cstheme="minorHAnsi"/>
                    </w:rPr>
                    <w:t>En claro libre malla 3 mm</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Mercurio</w:t>
                  </w:r>
                </w:p>
              </w:tc>
              <w:tc>
                <w:tcPr>
                  <w:tcW w:w="2409" w:type="dxa"/>
                </w:tcPr>
                <w:p w:rsidR="00EA519B" w:rsidRPr="000177FA" w:rsidRDefault="00EA519B" w:rsidP="00EA519B">
                  <w:pPr>
                    <w:jc w:val="center"/>
                    <w:rPr>
                      <w:rFonts w:cstheme="minorHAnsi"/>
                    </w:rPr>
                  </w:pPr>
                  <w:r w:rsidRPr="000177FA">
                    <w:rPr>
                      <w:rFonts w:cstheme="minorHAnsi"/>
                    </w:rPr>
                    <w:t>0,02</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Níquel</w:t>
                  </w:r>
                </w:p>
              </w:tc>
              <w:tc>
                <w:tcPr>
                  <w:tcW w:w="2409" w:type="dxa"/>
                </w:tcPr>
                <w:p w:rsidR="00EA519B" w:rsidRPr="000177FA" w:rsidRDefault="00EA519B" w:rsidP="00EA519B">
                  <w:pPr>
                    <w:jc w:val="center"/>
                    <w:rPr>
                      <w:rFonts w:cstheme="minorHAnsi"/>
                    </w:rPr>
                  </w:pPr>
                  <w:r w:rsidRPr="000177FA">
                    <w:rPr>
                      <w:rFonts w:cstheme="minorHAnsi"/>
                    </w:rPr>
                    <w:t>4,00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Nitrógeno de Nitratos</w:t>
                  </w:r>
                </w:p>
              </w:tc>
              <w:tc>
                <w:tcPr>
                  <w:tcW w:w="2409" w:type="dxa"/>
                </w:tcPr>
                <w:p w:rsidR="00EA519B" w:rsidRPr="000177FA" w:rsidRDefault="00EA519B" w:rsidP="00EA519B">
                  <w:pPr>
                    <w:jc w:val="center"/>
                    <w:rPr>
                      <w:rFonts w:cstheme="minorHAnsi"/>
                    </w:rPr>
                  </w:pPr>
                  <w:r w:rsidRPr="000177FA">
                    <w:rPr>
                      <w:rFonts w:cstheme="minorHAnsi"/>
                    </w:rPr>
                    <w:t>-o-</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Nitrógeno de Nitritos</w:t>
                  </w:r>
                </w:p>
              </w:tc>
              <w:tc>
                <w:tcPr>
                  <w:tcW w:w="2409" w:type="dxa"/>
                </w:tcPr>
                <w:p w:rsidR="00EA519B" w:rsidRPr="000177FA" w:rsidRDefault="00EA519B" w:rsidP="00EA519B">
                  <w:pPr>
                    <w:jc w:val="center"/>
                    <w:rPr>
                      <w:rFonts w:cstheme="minorHAnsi"/>
                    </w:rPr>
                  </w:pPr>
                  <w:r w:rsidRPr="000177FA">
                    <w:rPr>
                      <w:rFonts w:cstheme="minorHAnsi"/>
                    </w:rPr>
                    <w:t>-o-</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Nitrógeno Total</w:t>
                  </w:r>
                </w:p>
              </w:tc>
              <w:tc>
                <w:tcPr>
                  <w:tcW w:w="2409" w:type="dxa"/>
                </w:tcPr>
                <w:p w:rsidR="00EA519B" w:rsidRPr="000177FA" w:rsidRDefault="00EA519B" w:rsidP="00EA519B">
                  <w:pPr>
                    <w:jc w:val="center"/>
                    <w:rPr>
                      <w:rFonts w:cstheme="minorHAnsi"/>
                    </w:rPr>
                  </w:pPr>
                  <w:r w:rsidRPr="000177FA">
                    <w:rPr>
                      <w:rFonts w:cstheme="minorHAnsi"/>
                    </w:rPr>
                    <w:t>60,0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 xml:space="preserve">Nitrógeno Total </w:t>
                  </w:r>
                  <w:proofErr w:type="spellStart"/>
                  <w:r w:rsidRPr="000177FA">
                    <w:rPr>
                      <w:rFonts w:cstheme="minorHAnsi"/>
                    </w:rPr>
                    <w:t>Kjeldahl</w:t>
                  </w:r>
                  <w:proofErr w:type="spellEnd"/>
                </w:p>
              </w:tc>
              <w:tc>
                <w:tcPr>
                  <w:tcW w:w="2409" w:type="dxa"/>
                </w:tcPr>
                <w:p w:rsidR="00EA519B" w:rsidRPr="000177FA" w:rsidRDefault="00EA519B" w:rsidP="00EA519B">
                  <w:pPr>
                    <w:jc w:val="center"/>
                    <w:rPr>
                      <w:rFonts w:cstheme="minorHAnsi"/>
                    </w:rPr>
                  </w:pPr>
                  <w:r w:rsidRPr="000177FA">
                    <w:rPr>
                      <w:rFonts w:cstheme="minorHAnsi"/>
                    </w:rPr>
                    <w:t>-o-</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pH</w:t>
                  </w:r>
                </w:p>
              </w:tc>
              <w:tc>
                <w:tcPr>
                  <w:tcW w:w="2409" w:type="dxa"/>
                </w:tcPr>
                <w:p w:rsidR="00EA519B" w:rsidRPr="000177FA" w:rsidRDefault="00EA519B" w:rsidP="00EA519B">
                  <w:pPr>
                    <w:jc w:val="center"/>
                    <w:rPr>
                      <w:rFonts w:cstheme="minorHAnsi"/>
                    </w:rPr>
                  </w:pPr>
                  <w:r w:rsidRPr="000177FA">
                    <w:rPr>
                      <w:rFonts w:cstheme="minorHAnsi"/>
                    </w:rPr>
                    <w:t>5,0 – 10,0</w:t>
                  </w:r>
                </w:p>
              </w:tc>
              <w:tc>
                <w:tcPr>
                  <w:tcW w:w="2694" w:type="dxa"/>
                </w:tcPr>
                <w:p w:rsidR="00EA519B" w:rsidRPr="000177FA" w:rsidRDefault="00EA519B" w:rsidP="00EA519B">
                  <w:pPr>
                    <w:jc w:val="center"/>
                    <w:rPr>
                      <w:rFonts w:cstheme="minorHAnsi"/>
                    </w:rPr>
                  </w:pPr>
                  <w:r w:rsidRPr="000177FA">
                    <w:rPr>
                      <w:rFonts w:cstheme="minorHAnsi"/>
                    </w:rPr>
                    <w:t>Unidades</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Plomo</w:t>
                  </w:r>
                </w:p>
              </w:tc>
              <w:tc>
                <w:tcPr>
                  <w:tcW w:w="2409" w:type="dxa"/>
                </w:tcPr>
                <w:p w:rsidR="00EA519B" w:rsidRPr="000177FA" w:rsidRDefault="00EA519B" w:rsidP="00EA519B">
                  <w:pPr>
                    <w:jc w:val="center"/>
                    <w:rPr>
                      <w:rFonts w:cstheme="minorHAnsi"/>
                    </w:rPr>
                  </w:pPr>
                  <w:r w:rsidRPr="000177FA">
                    <w:rPr>
                      <w:rFonts w:cstheme="minorHAnsi"/>
                    </w:rPr>
                    <w:t>1,00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Solidos Sedimentables</w:t>
                  </w:r>
                </w:p>
              </w:tc>
              <w:tc>
                <w:tcPr>
                  <w:tcW w:w="2409" w:type="dxa"/>
                </w:tcPr>
                <w:p w:rsidR="00EA519B" w:rsidRPr="000177FA" w:rsidRDefault="00EA519B" w:rsidP="00EA519B">
                  <w:pPr>
                    <w:jc w:val="center"/>
                    <w:rPr>
                      <w:rFonts w:cstheme="minorHAnsi"/>
                    </w:rPr>
                  </w:pPr>
                  <w:r w:rsidRPr="000177FA">
                    <w:rPr>
                      <w:rFonts w:cstheme="minorHAnsi"/>
                    </w:rPr>
                    <w:t>2.0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Solidos Suspendidos Totales</w:t>
                  </w:r>
                </w:p>
              </w:tc>
              <w:tc>
                <w:tcPr>
                  <w:tcW w:w="2409" w:type="dxa"/>
                </w:tcPr>
                <w:p w:rsidR="00EA519B" w:rsidRPr="000177FA" w:rsidRDefault="00EA519B" w:rsidP="00EA519B">
                  <w:pPr>
                    <w:jc w:val="center"/>
                    <w:rPr>
                      <w:rFonts w:cstheme="minorHAnsi"/>
                    </w:rPr>
                  </w:pPr>
                  <w:r w:rsidRPr="000177FA">
                    <w:rPr>
                      <w:rFonts w:cstheme="minorHAnsi"/>
                    </w:rPr>
                    <w:t>200,0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Temperatura</w:t>
                  </w:r>
                </w:p>
              </w:tc>
              <w:tc>
                <w:tcPr>
                  <w:tcW w:w="2409" w:type="dxa"/>
                </w:tcPr>
                <w:p w:rsidR="00EA519B" w:rsidRPr="000177FA" w:rsidRDefault="00EA519B" w:rsidP="00EA519B">
                  <w:pPr>
                    <w:jc w:val="center"/>
                    <w:rPr>
                      <w:rFonts w:cstheme="minorHAnsi"/>
                    </w:rPr>
                  </w:pPr>
                  <w:r w:rsidRPr="000177FA">
                    <w:rPr>
                      <w:rFonts w:cstheme="minorHAnsi"/>
                    </w:rPr>
                    <w:t>No Aplica</w:t>
                  </w:r>
                </w:p>
              </w:tc>
              <w:tc>
                <w:tcPr>
                  <w:tcW w:w="2694" w:type="dxa"/>
                </w:tcPr>
                <w:p w:rsidR="00EA519B" w:rsidRPr="000177FA" w:rsidRDefault="00EA519B" w:rsidP="00EA519B">
                  <w:pPr>
                    <w:jc w:val="center"/>
                    <w:rPr>
                      <w:rFonts w:cstheme="minorHAnsi"/>
                    </w:rPr>
                  </w:pPr>
                  <w:r w:rsidRPr="000177FA">
                    <w:rPr>
                      <w:rFonts w:cstheme="minorHAnsi"/>
                    </w:rPr>
                    <w:t>˚C</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Zinc</w:t>
                  </w:r>
                </w:p>
              </w:tc>
              <w:tc>
                <w:tcPr>
                  <w:tcW w:w="2409" w:type="dxa"/>
                </w:tcPr>
                <w:p w:rsidR="00EA519B" w:rsidRPr="000177FA" w:rsidRDefault="00EA519B" w:rsidP="00EA519B">
                  <w:pPr>
                    <w:jc w:val="center"/>
                    <w:rPr>
                      <w:rFonts w:cstheme="minorHAnsi"/>
                    </w:rPr>
                  </w:pPr>
                  <w:r w:rsidRPr="000177FA">
                    <w:rPr>
                      <w:rFonts w:cstheme="minorHAnsi"/>
                    </w:rPr>
                    <w:t>20,00</w:t>
                  </w:r>
                </w:p>
              </w:tc>
              <w:tc>
                <w:tcPr>
                  <w:tcW w:w="2694" w:type="dxa"/>
                </w:tcPr>
                <w:p w:rsidR="00EA519B" w:rsidRPr="000177FA" w:rsidRDefault="00EA519B" w:rsidP="00EA519B">
                  <w:pPr>
                    <w:jc w:val="center"/>
                    <w:rPr>
                      <w:rFonts w:cstheme="minorHAnsi"/>
                    </w:rPr>
                  </w:pPr>
                  <w:r w:rsidRPr="000177FA">
                    <w:rPr>
                      <w:rFonts w:cstheme="minorHAnsi"/>
                    </w:rPr>
                    <w:t>mg/L</w:t>
                  </w:r>
                </w:p>
              </w:tc>
            </w:tr>
            <w:tr w:rsidR="00EA519B" w:rsidRPr="000177FA" w:rsidTr="0065285A">
              <w:trPr>
                <w:trHeight w:val="20"/>
              </w:trPr>
              <w:tc>
                <w:tcPr>
                  <w:tcW w:w="2835" w:type="dxa"/>
                </w:tcPr>
                <w:p w:rsidR="00EA519B" w:rsidRPr="000177FA" w:rsidRDefault="00EA519B" w:rsidP="00EA519B">
                  <w:pPr>
                    <w:jc w:val="both"/>
                    <w:rPr>
                      <w:rFonts w:cstheme="minorHAnsi"/>
                    </w:rPr>
                  </w:pPr>
                  <w:r w:rsidRPr="000177FA">
                    <w:rPr>
                      <w:rFonts w:cstheme="minorHAnsi"/>
                    </w:rPr>
                    <w:t>Conductividad</w:t>
                  </w:r>
                </w:p>
              </w:tc>
              <w:tc>
                <w:tcPr>
                  <w:tcW w:w="2409" w:type="dxa"/>
                </w:tcPr>
                <w:p w:rsidR="00EA519B" w:rsidRPr="000177FA" w:rsidRDefault="00EA519B" w:rsidP="00EA519B">
                  <w:pPr>
                    <w:jc w:val="center"/>
                    <w:rPr>
                      <w:rFonts w:cstheme="minorHAnsi"/>
                    </w:rPr>
                  </w:pPr>
                </w:p>
              </w:tc>
              <w:tc>
                <w:tcPr>
                  <w:tcW w:w="2694" w:type="dxa"/>
                </w:tcPr>
                <w:p w:rsidR="00EA519B" w:rsidRPr="000177FA" w:rsidRDefault="00EA519B" w:rsidP="00EA519B">
                  <w:pPr>
                    <w:jc w:val="center"/>
                    <w:rPr>
                      <w:rFonts w:cstheme="minorHAnsi"/>
                    </w:rPr>
                  </w:pPr>
                </w:p>
              </w:tc>
            </w:tr>
          </w:tbl>
          <w:p w:rsidR="0065285A" w:rsidRPr="000177FA" w:rsidRDefault="0065285A" w:rsidP="00EA519B">
            <w:pPr>
              <w:jc w:val="both"/>
              <w:rPr>
                <w:rFonts w:cstheme="minorHAnsi"/>
                <w:sz w:val="24"/>
              </w:rPr>
            </w:pPr>
          </w:p>
          <w:p w:rsidR="0065285A" w:rsidRPr="000177FA" w:rsidRDefault="0065285A" w:rsidP="00EA519B">
            <w:pPr>
              <w:jc w:val="both"/>
              <w:rPr>
                <w:rFonts w:cstheme="minorHAnsi"/>
                <w:sz w:val="24"/>
              </w:rPr>
            </w:pPr>
          </w:p>
          <w:p w:rsidR="00EA519B" w:rsidRPr="000177FA" w:rsidRDefault="00EA519B" w:rsidP="00207652">
            <w:pPr>
              <w:jc w:val="center"/>
              <w:rPr>
                <w:rFonts w:cstheme="minorHAnsi"/>
                <w:b/>
                <w:sz w:val="24"/>
              </w:rPr>
            </w:pPr>
            <w:r w:rsidRPr="000177FA">
              <w:rPr>
                <w:rFonts w:cstheme="minorHAnsi"/>
                <w:b/>
                <w:sz w:val="24"/>
              </w:rPr>
              <w:t>NOM-002-SEMARNAT-1996</w:t>
            </w:r>
          </w:p>
          <w:p w:rsidR="00EA519B" w:rsidRPr="000177FA" w:rsidRDefault="00EA519B" w:rsidP="00EA519B">
            <w:pPr>
              <w:jc w:val="both"/>
              <w:rPr>
                <w:rFonts w:cstheme="minorHAnsi"/>
                <w:sz w:val="24"/>
              </w:rPr>
            </w:pPr>
          </w:p>
          <w:tbl>
            <w:tblPr>
              <w:tblStyle w:val="Tablaconcuadrcula"/>
              <w:tblW w:w="9522" w:type="dxa"/>
              <w:tblLayout w:type="fixed"/>
              <w:tblLook w:val="04A0" w:firstRow="1" w:lastRow="0" w:firstColumn="1" w:lastColumn="0" w:noHBand="0" w:noVBand="1"/>
            </w:tblPr>
            <w:tblGrid>
              <w:gridCol w:w="2742"/>
              <w:gridCol w:w="1276"/>
              <w:gridCol w:w="1394"/>
              <w:gridCol w:w="1417"/>
              <w:gridCol w:w="2693"/>
            </w:tblGrid>
            <w:tr w:rsidR="00EA519B" w:rsidRPr="000177FA" w:rsidTr="00EA519B">
              <w:tc>
                <w:tcPr>
                  <w:tcW w:w="2742" w:type="dxa"/>
                  <w:shd w:val="clear" w:color="auto" w:fill="A8D08D" w:themeFill="accent6" w:themeFillTint="99"/>
                  <w:vAlign w:val="center"/>
                </w:tcPr>
                <w:p w:rsidR="00EA519B" w:rsidRPr="000177FA" w:rsidRDefault="0065285A" w:rsidP="0065285A">
                  <w:pPr>
                    <w:jc w:val="center"/>
                    <w:rPr>
                      <w:rFonts w:cstheme="minorHAnsi"/>
                      <w:b/>
                    </w:rPr>
                  </w:pPr>
                  <w:r w:rsidRPr="000177FA">
                    <w:rPr>
                      <w:rFonts w:cstheme="minorHAnsi"/>
                      <w:b/>
                    </w:rPr>
                    <w:t>PARÁMETRO</w:t>
                  </w:r>
                </w:p>
              </w:tc>
              <w:tc>
                <w:tcPr>
                  <w:tcW w:w="4087" w:type="dxa"/>
                  <w:gridSpan w:val="3"/>
                  <w:shd w:val="clear" w:color="auto" w:fill="A8D08D" w:themeFill="accent6" w:themeFillTint="99"/>
                  <w:vAlign w:val="center"/>
                </w:tcPr>
                <w:p w:rsidR="00EA519B" w:rsidRPr="000177FA" w:rsidRDefault="0065285A" w:rsidP="0065285A">
                  <w:pPr>
                    <w:jc w:val="center"/>
                    <w:rPr>
                      <w:rFonts w:cstheme="minorHAnsi"/>
                      <w:b/>
                    </w:rPr>
                  </w:pPr>
                  <w:r w:rsidRPr="000177FA">
                    <w:rPr>
                      <w:rFonts w:cstheme="minorHAnsi"/>
                      <w:b/>
                    </w:rPr>
                    <w:t>LÍMITE MÁXIMO PERMISIBLE</w:t>
                  </w:r>
                </w:p>
              </w:tc>
              <w:tc>
                <w:tcPr>
                  <w:tcW w:w="2693" w:type="dxa"/>
                  <w:shd w:val="clear" w:color="auto" w:fill="A8D08D" w:themeFill="accent6" w:themeFillTint="99"/>
                  <w:vAlign w:val="center"/>
                </w:tcPr>
                <w:p w:rsidR="00EA519B" w:rsidRPr="000177FA" w:rsidRDefault="0065285A" w:rsidP="0065285A">
                  <w:pPr>
                    <w:jc w:val="center"/>
                    <w:rPr>
                      <w:rFonts w:cstheme="minorHAnsi"/>
                      <w:b/>
                    </w:rPr>
                  </w:pPr>
                  <w:r w:rsidRPr="000177FA">
                    <w:rPr>
                      <w:rFonts w:cstheme="minorHAnsi"/>
                      <w:b/>
                    </w:rPr>
                    <w:t>UNIDADES</w:t>
                  </w:r>
                </w:p>
              </w:tc>
            </w:tr>
            <w:tr w:rsidR="00EA519B" w:rsidRPr="000177FA" w:rsidTr="00EA519B">
              <w:tc>
                <w:tcPr>
                  <w:tcW w:w="2742" w:type="dxa"/>
                </w:tcPr>
                <w:p w:rsidR="00EA519B" w:rsidRPr="000177FA" w:rsidRDefault="00EA519B" w:rsidP="00EA519B">
                  <w:pPr>
                    <w:jc w:val="both"/>
                    <w:rPr>
                      <w:rFonts w:cstheme="minorHAnsi"/>
                    </w:rPr>
                  </w:pPr>
                </w:p>
              </w:tc>
              <w:tc>
                <w:tcPr>
                  <w:tcW w:w="1276" w:type="dxa"/>
                </w:tcPr>
                <w:p w:rsidR="00EA519B" w:rsidRPr="000177FA" w:rsidRDefault="00EA519B" w:rsidP="00EA519B">
                  <w:pPr>
                    <w:jc w:val="center"/>
                    <w:rPr>
                      <w:rFonts w:cstheme="minorHAnsi"/>
                    </w:rPr>
                  </w:pPr>
                  <w:r w:rsidRPr="000177FA">
                    <w:rPr>
                      <w:rFonts w:cstheme="minorHAnsi"/>
                    </w:rPr>
                    <w:t>Mensual</w:t>
                  </w:r>
                </w:p>
              </w:tc>
              <w:tc>
                <w:tcPr>
                  <w:tcW w:w="1394" w:type="dxa"/>
                </w:tcPr>
                <w:p w:rsidR="00EA519B" w:rsidRPr="000177FA" w:rsidRDefault="00EA519B" w:rsidP="00EA519B">
                  <w:pPr>
                    <w:jc w:val="center"/>
                    <w:rPr>
                      <w:rFonts w:cstheme="minorHAnsi"/>
                    </w:rPr>
                  </w:pPr>
                  <w:r w:rsidRPr="000177FA">
                    <w:rPr>
                      <w:rFonts w:cstheme="minorHAnsi"/>
                    </w:rPr>
                    <w:t xml:space="preserve">Diario </w:t>
                  </w:r>
                </w:p>
              </w:tc>
              <w:tc>
                <w:tcPr>
                  <w:tcW w:w="1417" w:type="dxa"/>
                </w:tcPr>
                <w:p w:rsidR="00EA519B" w:rsidRPr="000177FA" w:rsidRDefault="00EA519B" w:rsidP="00EA519B">
                  <w:pPr>
                    <w:jc w:val="center"/>
                    <w:rPr>
                      <w:rFonts w:cstheme="minorHAnsi"/>
                    </w:rPr>
                  </w:pPr>
                  <w:r w:rsidRPr="000177FA">
                    <w:rPr>
                      <w:rFonts w:cstheme="minorHAnsi"/>
                    </w:rPr>
                    <w:t xml:space="preserve">Instantáneo </w:t>
                  </w:r>
                </w:p>
              </w:tc>
              <w:tc>
                <w:tcPr>
                  <w:tcW w:w="2693" w:type="dxa"/>
                </w:tcPr>
                <w:p w:rsidR="00EA519B" w:rsidRPr="000177FA" w:rsidRDefault="00EA519B" w:rsidP="00EA519B">
                  <w:pPr>
                    <w:jc w:val="center"/>
                    <w:rPr>
                      <w:rFonts w:cstheme="minorHAnsi"/>
                    </w:rPr>
                  </w:pP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Arsénico  </w:t>
                  </w:r>
                </w:p>
              </w:tc>
              <w:tc>
                <w:tcPr>
                  <w:tcW w:w="1276" w:type="dxa"/>
                </w:tcPr>
                <w:p w:rsidR="00EA519B" w:rsidRPr="000177FA" w:rsidRDefault="00EA519B" w:rsidP="00EA519B">
                  <w:pPr>
                    <w:jc w:val="center"/>
                    <w:rPr>
                      <w:rFonts w:cstheme="minorHAnsi"/>
                    </w:rPr>
                  </w:pPr>
                  <w:r w:rsidRPr="000177FA">
                    <w:rPr>
                      <w:rFonts w:cstheme="minorHAnsi"/>
                    </w:rPr>
                    <w:t>0,50</w:t>
                  </w:r>
                </w:p>
              </w:tc>
              <w:tc>
                <w:tcPr>
                  <w:tcW w:w="1394" w:type="dxa"/>
                </w:tcPr>
                <w:p w:rsidR="00EA519B" w:rsidRPr="000177FA" w:rsidRDefault="00EA519B" w:rsidP="00EA519B">
                  <w:pPr>
                    <w:jc w:val="center"/>
                    <w:rPr>
                      <w:rFonts w:cstheme="minorHAnsi"/>
                    </w:rPr>
                  </w:pPr>
                  <w:r w:rsidRPr="000177FA">
                    <w:rPr>
                      <w:rFonts w:cstheme="minorHAnsi"/>
                    </w:rPr>
                    <w:t>0,75</w:t>
                  </w:r>
                </w:p>
              </w:tc>
              <w:tc>
                <w:tcPr>
                  <w:tcW w:w="1417" w:type="dxa"/>
                </w:tcPr>
                <w:p w:rsidR="00EA519B" w:rsidRPr="000177FA" w:rsidRDefault="00EA519B" w:rsidP="00EA519B">
                  <w:pPr>
                    <w:jc w:val="center"/>
                    <w:rPr>
                      <w:rFonts w:cstheme="minorHAnsi"/>
                    </w:rPr>
                  </w:pPr>
                  <w:r w:rsidRPr="000177FA">
                    <w:rPr>
                      <w:rFonts w:cstheme="minorHAnsi"/>
                    </w:rPr>
                    <w:t>1,00</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Cadmio </w:t>
                  </w:r>
                </w:p>
              </w:tc>
              <w:tc>
                <w:tcPr>
                  <w:tcW w:w="1276" w:type="dxa"/>
                </w:tcPr>
                <w:p w:rsidR="00EA519B" w:rsidRPr="000177FA" w:rsidRDefault="00EA519B" w:rsidP="00EA519B">
                  <w:pPr>
                    <w:jc w:val="center"/>
                    <w:rPr>
                      <w:rFonts w:cstheme="minorHAnsi"/>
                    </w:rPr>
                  </w:pPr>
                  <w:r w:rsidRPr="000177FA">
                    <w:rPr>
                      <w:rFonts w:cstheme="minorHAnsi"/>
                    </w:rPr>
                    <w:t>0,50</w:t>
                  </w:r>
                </w:p>
              </w:tc>
              <w:tc>
                <w:tcPr>
                  <w:tcW w:w="1394" w:type="dxa"/>
                </w:tcPr>
                <w:p w:rsidR="00EA519B" w:rsidRPr="000177FA" w:rsidRDefault="00EA519B" w:rsidP="00EA519B">
                  <w:pPr>
                    <w:jc w:val="center"/>
                    <w:rPr>
                      <w:rFonts w:cstheme="minorHAnsi"/>
                    </w:rPr>
                  </w:pPr>
                  <w:r w:rsidRPr="000177FA">
                    <w:rPr>
                      <w:rFonts w:cstheme="minorHAnsi"/>
                    </w:rPr>
                    <w:t>0,75</w:t>
                  </w:r>
                </w:p>
              </w:tc>
              <w:tc>
                <w:tcPr>
                  <w:tcW w:w="1417" w:type="dxa"/>
                </w:tcPr>
                <w:p w:rsidR="00EA519B" w:rsidRPr="000177FA" w:rsidRDefault="00EA519B" w:rsidP="00EA519B">
                  <w:pPr>
                    <w:jc w:val="center"/>
                    <w:rPr>
                      <w:rFonts w:cstheme="minorHAnsi"/>
                    </w:rPr>
                  </w:pPr>
                  <w:r w:rsidRPr="000177FA">
                    <w:rPr>
                      <w:rFonts w:cstheme="minorHAnsi"/>
                    </w:rPr>
                    <w:t>1,00</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Cianuros </w:t>
                  </w:r>
                </w:p>
              </w:tc>
              <w:tc>
                <w:tcPr>
                  <w:tcW w:w="1276" w:type="dxa"/>
                </w:tcPr>
                <w:p w:rsidR="00EA519B" w:rsidRPr="000177FA" w:rsidRDefault="00EA519B" w:rsidP="00EA519B">
                  <w:pPr>
                    <w:jc w:val="center"/>
                    <w:rPr>
                      <w:rFonts w:cstheme="minorHAnsi"/>
                    </w:rPr>
                  </w:pPr>
                  <w:r w:rsidRPr="000177FA">
                    <w:rPr>
                      <w:rFonts w:cstheme="minorHAnsi"/>
                    </w:rPr>
                    <w:t>1,0</w:t>
                  </w:r>
                </w:p>
              </w:tc>
              <w:tc>
                <w:tcPr>
                  <w:tcW w:w="1394" w:type="dxa"/>
                </w:tcPr>
                <w:p w:rsidR="00EA519B" w:rsidRPr="000177FA" w:rsidRDefault="00EA519B" w:rsidP="00EA519B">
                  <w:pPr>
                    <w:jc w:val="center"/>
                    <w:rPr>
                      <w:rFonts w:cstheme="minorHAnsi"/>
                    </w:rPr>
                  </w:pPr>
                  <w:r w:rsidRPr="000177FA">
                    <w:rPr>
                      <w:rFonts w:cstheme="minorHAnsi"/>
                    </w:rPr>
                    <w:t>1,5</w:t>
                  </w:r>
                </w:p>
              </w:tc>
              <w:tc>
                <w:tcPr>
                  <w:tcW w:w="1417" w:type="dxa"/>
                </w:tcPr>
                <w:p w:rsidR="00EA519B" w:rsidRPr="000177FA" w:rsidRDefault="00EA519B" w:rsidP="00EA519B">
                  <w:pPr>
                    <w:jc w:val="center"/>
                    <w:rPr>
                      <w:rFonts w:cstheme="minorHAnsi"/>
                    </w:rPr>
                  </w:pPr>
                  <w:r w:rsidRPr="000177FA">
                    <w:rPr>
                      <w:rFonts w:cstheme="minorHAnsi"/>
                    </w:rPr>
                    <w:t>2,0</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Cobre </w:t>
                  </w:r>
                </w:p>
              </w:tc>
              <w:tc>
                <w:tcPr>
                  <w:tcW w:w="1276" w:type="dxa"/>
                </w:tcPr>
                <w:p w:rsidR="00EA519B" w:rsidRPr="000177FA" w:rsidRDefault="00EA519B" w:rsidP="00EA519B">
                  <w:pPr>
                    <w:jc w:val="center"/>
                    <w:rPr>
                      <w:rFonts w:cstheme="minorHAnsi"/>
                    </w:rPr>
                  </w:pPr>
                  <w:r w:rsidRPr="000177FA">
                    <w:rPr>
                      <w:rFonts w:cstheme="minorHAnsi"/>
                    </w:rPr>
                    <w:t>10</w:t>
                  </w:r>
                </w:p>
              </w:tc>
              <w:tc>
                <w:tcPr>
                  <w:tcW w:w="1394" w:type="dxa"/>
                </w:tcPr>
                <w:p w:rsidR="00EA519B" w:rsidRPr="000177FA" w:rsidRDefault="00EA519B" w:rsidP="00EA519B">
                  <w:pPr>
                    <w:jc w:val="center"/>
                    <w:rPr>
                      <w:rFonts w:cstheme="minorHAnsi"/>
                    </w:rPr>
                  </w:pPr>
                  <w:r w:rsidRPr="000177FA">
                    <w:rPr>
                      <w:rFonts w:cstheme="minorHAnsi"/>
                    </w:rPr>
                    <w:t>15</w:t>
                  </w:r>
                </w:p>
              </w:tc>
              <w:tc>
                <w:tcPr>
                  <w:tcW w:w="1417" w:type="dxa"/>
                </w:tcPr>
                <w:p w:rsidR="00EA519B" w:rsidRPr="000177FA" w:rsidRDefault="00EA519B" w:rsidP="00EA519B">
                  <w:pPr>
                    <w:jc w:val="center"/>
                    <w:rPr>
                      <w:rFonts w:cstheme="minorHAnsi"/>
                    </w:rPr>
                  </w:pPr>
                  <w:r w:rsidRPr="000177FA">
                    <w:rPr>
                      <w:rFonts w:cstheme="minorHAnsi"/>
                    </w:rPr>
                    <w:t>20</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Cromo Hexavalente </w:t>
                  </w:r>
                </w:p>
              </w:tc>
              <w:tc>
                <w:tcPr>
                  <w:tcW w:w="1276" w:type="dxa"/>
                </w:tcPr>
                <w:p w:rsidR="00EA519B" w:rsidRPr="000177FA" w:rsidRDefault="00EA519B" w:rsidP="00EA519B">
                  <w:pPr>
                    <w:jc w:val="center"/>
                    <w:rPr>
                      <w:rFonts w:cstheme="minorHAnsi"/>
                    </w:rPr>
                  </w:pPr>
                  <w:r w:rsidRPr="000177FA">
                    <w:rPr>
                      <w:rFonts w:cstheme="minorHAnsi"/>
                    </w:rPr>
                    <w:t>0,50</w:t>
                  </w:r>
                </w:p>
              </w:tc>
              <w:tc>
                <w:tcPr>
                  <w:tcW w:w="1394" w:type="dxa"/>
                </w:tcPr>
                <w:p w:rsidR="00EA519B" w:rsidRPr="000177FA" w:rsidRDefault="00EA519B" w:rsidP="00EA519B">
                  <w:pPr>
                    <w:jc w:val="center"/>
                    <w:rPr>
                      <w:rFonts w:cstheme="minorHAnsi"/>
                    </w:rPr>
                  </w:pPr>
                  <w:r w:rsidRPr="000177FA">
                    <w:rPr>
                      <w:rFonts w:cstheme="minorHAnsi"/>
                    </w:rPr>
                    <w:t>0,75</w:t>
                  </w:r>
                </w:p>
              </w:tc>
              <w:tc>
                <w:tcPr>
                  <w:tcW w:w="1417" w:type="dxa"/>
                </w:tcPr>
                <w:p w:rsidR="00EA519B" w:rsidRPr="000177FA" w:rsidRDefault="00EA519B" w:rsidP="00EA519B">
                  <w:pPr>
                    <w:jc w:val="center"/>
                    <w:rPr>
                      <w:rFonts w:cstheme="minorHAnsi"/>
                    </w:rPr>
                  </w:pPr>
                  <w:r w:rsidRPr="000177FA">
                    <w:rPr>
                      <w:rFonts w:cstheme="minorHAnsi"/>
                    </w:rPr>
                    <w:t>1,00</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BBO5</w:t>
                  </w:r>
                </w:p>
              </w:tc>
              <w:tc>
                <w:tcPr>
                  <w:tcW w:w="1276" w:type="dxa"/>
                </w:tcPr>
                <w:p w:rsidR="00EA519B" w:rsidRPr="000177FA" w:rsidRDefault="00EA519B" w:rsidP="00EA519B">
                  <w:pPr>
                    <w:jc w:val="center"/>
                    <w:rPr>
                      <w:rFonts w:cstheme="minorHAnsi"/>
                    </w:rPr>
                  </w:pPr>
                  <w:r w:rsidRPr="000177FA">
                    <w:rPr>
                      <w:rFonts w:cstheme="minorHAnsi"/>
                    </w:rPr>
                    <w:t>75</w:t>
                  </w:r>
                </w:p>
              </w:tc>
              <w:tc>
                <w:tcPr>
                  <w:tcW w:w="1394" w:type="dxa"/>
                </w:tcPr>
                <w:p w:rsidR="00EA519B" w:rsidRPr="000177FA" w:rsidRDefault="00EA519B" w:rsidP="00EA519B">
                  <w:pPr>
                    <w:jc w:val="center"/>
                    <w:rPr>
                      <w:rFonts w:cstheme="minorHAnsi"/>
                    </w:rPr>
                  </w:pPr>
                  <w:r w:rsidRPr="000177FA">
                    <w:rPr>
                      <w:rFonts w:cstheme="minorHAnsi"/>
                    </w:rPr>
                    <w:t>150</w:t>
                  </w:r>
                </w:p>
              </w:tc>
              <w:tc>
                <w:tcPr>
                  <w:tcW w:w="1417" w:type="dxa"/>
                </w:tcPr>
                <w:p w:rsidR="00EA519B" w:rsidRPr="000177FA" w:rsidRDefault="00EA519B" w:rsidP="00EA519B">
                  <w:pPr>
                    <w:jc w:val="center"/>
                    <w:rPr>
                      <w:rFonts w:cstheme="minorHAnsi"/>
                    </w:rPr>
                  </w:pPr>
                  <w:r w:rsidRPr="000177FA">
                    <w:rPr>
                      <w:rFonts w:cstheme="minorHAnsi"/>
                    </w:rPr>
                    <w:t>N/A</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Grasas y Aceites </w:t>
                  </w:r>
                </w:p>
              </w:tc>
              <w:tc>
                <w:tcPr>
                  <w:tcW w:w="1276" w:type="dxa"/>
                </w:tcPr>
                <w:p w:rsidR="00EA519B" w:rsidRPr="000177FA" w:rsidRDefault="00EA519B" w:rsidP="00EA519B">
                  <w:pPr>
                    <w:jc w:val="center"/>
                    <w:rPr>
                      <w:rFonts w:cstheme="minorHAnsi"/>
                    </w:rPr>
                  </w:pPr>
                  <w:r w:rsidRPr="000177FA">
                    <w:rPr>
                      <w:rFonts w:cstheme="minorHAnsi"/>
                    </w:rPr>
                    <w:t>50,0</w:t>
                  </w:r>
                </w:p>
              </w:tc>
              <w:tc>
                <w:tcPr>
                  <w:tcW w:w="1394" w:type="dxa"/>
                </w:tcPr>
                <w:p w:rsidR="00EA519B" w:rsidRPr="000177FA" w:rsidRDefault="00EA519B" w:rsidP="00EA519B">
                  <w:pPr>
                    <w:jc w:val="center"/>
                    <w:rPr>
                      <w:rFonts w:cstheme="minorHAnsi"/>
                    </w:rPr>
                  </w:pPr>
                  <w:r w:rsidRPr="000177FA">
                    <w:rPr>
                      <w:rFonts w:cstheme="minorHAnsi"/>
                    </w:rPr>
                    <w:t>75</w:t>
                  </w:r>
                </w:p>
              </w:tc>
              <w:tc>
                <w:tcPr>
                  <w:tcW w:w="1417" w:type="dxa"/>
                </w:tcPr>
                <w:p w:rsidR="00EA519B" w:rsidRPr="000177FA" w:rsidRDefault="00EA519B" w:rsidP="00EA519B">
                  <w:pPr>
                    <w:jc w:val="center"/>
                    <w:rPr>
                      <w:rFonts w:cstheme="minorHAnsi"/>
                    </w:rPr>
                  </w:pPr>
                  <w:r w:rsidRPr="000177FA">
                    <w:rPr>
                      <w:rFonts w:cstheme="minorHAnsi"/>
                    </w:rPr>
                    <w:t>100</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Material Flotante</w:t>
                  </w:r>
                </w:p>
              </w:tc>
              <w:tc>
                <w:tcPr>
                  <w:tcW w:w="1276" w:type="dxa"/>
                </w:tcPr>
                <w:p w:rsidR="00EA519B" w:rsidRPr="000177FA" w:rsidRDefault="00EA519B" w:rsidP="00EA519B">
                  <w:pPr>
                    <w:jc w:val="center"/>
                    <w:rPr>
                      <w:rFonts w:cstheme="minorHAnsi"/>
                    </w:rPr>
                  </w:pPr>
                  <w:r w:rsidRPr="000177FA">
                    <w:rPr>
                      <w:rFonts w:cstheme="minorHAnsi"/>
                    </w:rPr>
                    <w:t xml:space="preserve">Ausente </w:t>
                  </w:r>
                </w:p>
              </w:tc>
              <w:tc>
                <w:tcPr>
                  <w:tcW w:w="1394" w:type="dxa"/>
                </w:tcPr>
                <w:p w:rsidR="00EA519B" w:rsidRPr="000177FA" w:rsidRDefault="00EA519B" w:rsidP="00EA519B">
                  <w:pPr>
                    <w:jc w:val="center"/>
                    <w:rPr>
                      <w:rFonts w:cstheme="minorHAnsi"/>
                    </w:rPr>
                  </w:pPr>
                </w:p>
              </w:tc>
              <w:tc>
                <w:tcPr>
                  <w:tcW w:w="1417" w:type="dxa"/>
                </w:tcPr>
                <w:p w:rsidR="00EA519B" w:rsidRPr="000177FA" w:rsidRDefault="00EA519B" w:rsidP="00EA519B">
                  <w:pPr>
                    <w:jc w:val="center"/>
                    <w:rPr>
                      <w:rFonts w:cstheme="minorHAnsi"/>
                    </w:rPr>
                  </w:pPr>
                </w:p>
              </w:tc>
              <w:tc>
                <w:tcPr>
                  <w:tcW w:w="2693" w:type="dxa"/>
                </w:tcPr>
                <w:p w:rsidR="00EA519B" w:rsidRPr="000177FA" w:rsidRDefault="00EA519B" w:rsidP="00EA519B">
                  <w:pPr>
                    <w:jc w:val="center"/>
                    <w:rPr>
                      <w:rFonts w:cstheme="minorHAnsi"/>
                    </w:rPr>
                  </w:pPr>
                  <w:r w:rsidRPr="000177FA">
                    <w:rPr>
                      <w:rFonts w:cstheme="minorHAnsi"/>
                    </w:rPr>
                    <w:t>En claro libre malla 3 mm</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Mercurio </w:t>
                  </w:r>
                </w:p>
              </w:tc>
              <w:tc>
                <w:tcPr>
                  <w:tcW w:w="1276" w:type="dxa"/>
                </w:tcPr>
                <w:p w:rsidR="00EA519B" w:rsidRPr="000177FA" w:rsidRDefault="00EA519B" w:rsidP="00EA519B">
                  <w:pPr>
                    <w:jc w:val="center"/>
                    <w:rPr>
                      <w:rFonts w:cstheme="minorHAnsi"/>
                    </w:rPr>
                  </w:pPr>
                  <w:r w:rsidRPr="000177FA">
                    <w:rPr>
                      <w:rFonts w:cstheme="minorHAnsi"/>
                    </w:rPr>
                    <w:t>0,010</w:t>
                  </w:r>
                </w:p>
              </w:tc>
              <w:tc>
                <w:tcPr>
                  <w:tcW w:w="1394" w:type="dxa"/>
                </w:tcPr>
                <w:p w:rsidR="00EA519B" w:rsidRPr="000177FA" w:rsidRDefault="00EA519B" w:rsidP="00EA519B">
                  <w:pPr>
                    <w:jc w:val="center"/>
                    <w:rPr>
                      <w:rFonts w:cstheme="minorHAnsi"/>
                    </w:rPr>
                  </w:pPr>
                  <w:r w:rsidRPr="000177FA">
                    <w:rPr>
                      <w:rFonts w:cstheme="minorHAnsi"/>
                    </w:rPr>
                    <w:t>0,015</w:t>
                  </w:r>
                </w:p>
              </w:tc>
              <w:tc>
                <w:tcPr>
                  <w:tcW w:w="1417" w:type="dxa"/>
                </w:tcPr>
                <w:p w:rsidR="00EA519B" w:rsidRPr="000177FA" w:rsidRDefault="00EA519B" w:rsidP="00EA519B">
                  <w:pPr>
                    <w:jc w:val="center"/>
                    <w:rPr>
                      <w:rFonts w:cstheme="minorHAnsi"/>
                    </w:rPr>
                  </w:pPr>
                  <w:r w:rsidRPr="000177FA">
                    <w:rPr>
                      <w:rFonts w:cstheme="minorHAnsi"/>
                    </w:rPr>
                    <w:t>0,020</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Níquel </w:t>
                  </w:r>
                </w:p>
              </w:tc>
              <w:tc>
                <w:tcPr>
                  <w:tcW w:w="1276" w:type="dxa"/>
                </w:tcPr>
                <w:p w:rsidR="00EA519B" w:rsidRPr="000177FA" w:rsidRDefault="00EA519B" w:rsidP="00EA519B">
                  <w:pPr>
                    <w:jc w:val="center"/>
                    <w:rPr>
                      <w:rFonts w:cstheme="minorHAnsi"/>
                    </w:rPr>
                  </w:pPr>
                  <w:r w:rsidRPr="000177FA">
                    <w:rPr>
                      <w:rFonts w:cstheme="minorHAnsi"/>
                    </w:rPr>
                    <w:t>4</w:t>
                  </w:r>
                </w:p>
              </w:tc>
              <w:tc>
                <w:tcPr>
                  <w:tcW w:w="1394" w:type="dxa"/>
                </w:tcPr>
                <w:p w:rsidR="00EA519B" w:rsidRPr="000177FA" w:rsidRDefault="00EA519B" w:rsidP="00EA519B">
                  <w:pPr>
                    <w:jc w:val="center"/>
                    <w:rPr>
                      <w:rFonts w:cstheme="minorHAnsi"/>
                    </w:rPr>
                  </w:pPr>
                  <w:r w:rsidRPr="000177FA">
                    <w:rPr>
                      <w:rFonts w:cstheme="minorHAnsi"/>
                    </w:rPr>
                    <w:t>6</w:t>
                  </w:r>
                </w:p>
              </w:tc>
              <w:tc>
                <w:tcPr>
                  <w:tcW w:w="1417" w:type="dxa"/>
                </w:tcPr>
                <w:p w:rsidR="00EA519B" w:rsidRPr="000177FA" w:rsidRDefault="00EA519B" w:rsidP="00EA519B">
                  <w:pPr>
                    <w:jc w:val="center"/>
                    <w:rPr>
                      <w:rFonts w:cstheme="minorHAnsi"/>
                    </w:rPr>
                  </w:pPr>
                  <w:r w:rsidRPr="000177FA">
                    <w:rPr>
                      <w:rFonts w:cstheme="minorHAnsi"/>
                    </w:rPr>
                    <w:t>8</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proofErr w:type="spellStart"/>
                  <w:r w:rsidRPr="000177FA">
                    <w:rPr>
                      <w:rFonts w:cstheme="minorHAnsi"/>
                    </w:rPr>
                    <w:t>Ph</w:t>
                  </w:r>
                  <w:proofErr w:type="spellEnd"/>
                </w:p>
              </w:tc>
              <w:tc>
                <w:tcPr>
                  <w:tcW w:w="1276" w:type="dxa"/>
                </w:tcPr>
                <w:p w:rsidR="00EA519B" w:rsidRPr="000177FA" w:rsidRDefault="00EA519B" w:rsidP="00EA519B">
                  <w:pPr>
                    <w:jc w:val="center"/>
                    <w:rPr>
                      <w:rFonts w:cstheme="minorHAnsi"/>
                    </w:rPr>
                  </w:pPr>
                  <w:r w:rsidRPr="000177FA">
                    <w:rPr>
                      <w:rFonts w:cstheme="minorHAnsi"/>
                    </w:rPr>
                    <w:t xml:space="preserve">5,0 – 10,0 </w:t>
                  </w:r>
                </w:p>
              </w:tc>
              <w:tc>
                <w:tcPr>
                  <w:tcW w:w="1394" w:type="dxa"/>
                </w:tcPr>
                <w:p w:rsidR="00EA519B" w:rsidRPr="000177FA" w:rsidRDefault="00EA519B" w:rsidP="00EA519B">
                  <w:pPr>
                    <w:jc w:val="center"/>
                    <w:rPr>
                      <w:rFonts w:cstheme="minorHAnsi"/>
                    </w:rPr>
                  </w:pPr>
                </w:p>
              </w:tc>
              <w:tc>
                <w:tcPr>
                  <w:tcW w:w="1417" w:type="dxa"/>
                </w:tcPr>
                <w:p w:rsidR="00EA519B" w:rsidRPr="000177FA" w:rsidRDefault="00EA519B" w:rsidP="00EA519B">
                  <w:pPr>
                    <w:jc w:val="center"/>
                    <w:rPr>
                      <w:rFonts w:cstheme="minorHAnsi"/>
                    </w:rPr>
                  </w:pPr>
                </w:p>
              </w:tc>
              <w:tc>
                <w:tcPr>
                  <w:tcW w:w="2693" w:type="dxa"/>
                </w:tcPr>
                <w:p w:rsidR="00EA519B" w:rsidRPr="000177FA" w:rsidRDefault="00EA519B" w:rsidP="00EA519B">
                  <w:pPr>
                    <w:jc w:val="center"/>
                    <w:rPr>
                      <w:rFonts w:cstheme="minorHAnsi"/>
                    </w:rPr>
                  </w:pPr>
                  <w:r w:rsidRPr="000177FA">
                    <w:rPr>
                      <w:rFonts w:cstheme="minorHAnsi"/>
                    </w:rPr>
                    <w:t>Unidades</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Plomo </w:t>
                  </w:r>
                </w:p>
              </w:tc>
              <w:tc>
                <w:tcPr>
                  <w:tcW w:w="1276" w:type="dxa"/>
                </w:tcPr>
                <w:p w:rsidR="00EA519B" w:rsidRPr="000177FA" w:rsidRDefault="00EA519B" w:rsidP="00EA519B">
                  <w:pPr>
                    <w:jc w:val="center"/>
                    <w:rPr>
                      <w:rFonts w:cstheme="minorHAnsi"/>
                    </w:rPr>
                  </w:pPr>
                  <w:r w:rsidRPr="000177FA">
                    <w:rPr>
                      <w:rFonts w:cstheme="minorHAnsi"/>
                    </w:rPr>
                    <w:t xml:space="preserve">1,00 </w:t>
                  </w:r>
                </w:p>
              </w:tc>
              <w:tc>
                <w:tcPr>
                  <w:tcW w:w="1394" w:type="dxa"/>
                </w:tcPr>
                <w:p w:rsidR="00EA519B" w:rsidRPr="000177FA" w:rsidRDefault="00EA519B" w:rsidP="00EA519B">
                  <w:pPr>
                    <w:jc w:val="center"/>
                    <w:rPr>
                      <w:rFonts w:cstheme="minorHAnsi"/>
                    </w:rPr>
                  </w:pPr>
                  <w:r w:rsidRPr="000177FA">
                    <w:rPr>
                      <w:rFonts w:cstheme="minorHAnsi"/>
                    </w:rPr>
                    <w:t>1,5</w:t>
                  </w:r>
                </w:p>
              </w:tc>
              <w:tc>
                <w:tcPr>
                  <w:tcW w:w="1417" w:type="dxa"/>
                </w:tcPr>
                <w:p w:rsidR="00EA519B" w:rsidRPr="000177FA" w:rsidRDefault="00EA519B" w:rsidP="00EA519B">
                  <w:pPr>
                    <w:jc w:val="center"/>
                    <w:rPr>
                      <w:rFonts w:cstheme="minorHAnsi"/>
                    </w:rPr>
                  </w:pPr>
                  <w:r w:rsidRPr="000177FA">
                    <w:rPr>
                      <w:rFonts w:cstheme="minorHAnsi"/>
                    </w:rPr>
                    <w:t>2,0</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Solidos Sedimentables </w:t>
                  </w:r>
                </w:p>
              </w:tc>
              <w:tc>
                <w:tcPr>
                  <w:tcW w:w="1276" w:type="dxa"/>
                </w:tcPr>
                <w:p w:rsidR="00EA519B" w:rsidRPr="000177FA" w:rsidRDefault="00EA519B" w:rsidP="00EA519B">
                  <w:pPr>
                    <w:jc w:val="center"/>
                    <w:rPr>
                      <w:rFonts w:cstheme="minorHAnsi"/>
                    </w:rPr>
                  </w:pPr>
                  <w:r w:rsidRPr="000177FA">
                    <w:rPr>
                      <w:rFonts w:cstheme="minorHAnsi"/>
                    </w:rPr>
                    <w:t>5,0</w:t>
                  </w:r>
                </w:p>
              </w:tc>
              <w:tc>
                <w:tcPr>
                  <w:tcW w:w="1394" w:type="dxa"/>
                </w:tcPr>
                <w:p w:rsidR="00EA519B" w:rsidRPr="000177FA" w:rsidRDefault="00EA519B" w:rsidP="00EA519B">
                  <w:pPr>
                    <w:jc w:val="center"/>
                    <w:rPr>
                      <w:rFonts w:cstheme="minorHAnsi"/>
                    </w:rPr>
                  </w:pPr>
                  <w:r w:rsidRPr="000177FA">
                    <w:rPr>
                      <w:rFonts w:cstheme="minorHAnsi"/>
                    </w:rPr>
                    <w:t>7,5</w:t>
                  </w:r>
                </w:p>
              </w:tc>
              <w:tc>
                <w:tcPr>
                  <w:tcW w:w="1417" w:type="dxa"/>
                </w:tcPr>
                <w:p w:rsidR="00EA519B" w:rsidRPr="000177FA" w:rsidRDefault="00EA519B" w:rsidP="00EA519B">
                  <w:pPr>
                    <w:jc w:val="center"/>
                    <w:rPr>
                      <w:rFonts w:cstheme="minorHAnsi"/>
                    </w:rPr>
                  </w:pPr>
                  <w:r w:rsidRPr="000177FA">
                    <w:rPr>
                      <w:rFonts w:cstheme="minorHAnsi"/>
                    </w:rPr>
                    <w:t>10,0</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Solidos Suspendidos Totales </w:t>
                  </w:r>
                </w:p>
              </w:tc>
              <w:tc>
                <w:tcPr>
                  <w:tcW w:w="1276" w:type="dxa"/>
                </w:tcPr>
                <w:p w:rsidR="00EA519B" w:rsidRPr="000177FA" w:rsidRDefault="00EA519B" w:rsidP="00EA519B">
                  <w:pPr>
                    <w:jc w:val="center"/>
                    <w:rPr>
                      <w:rFonts w:cstheme="minorHAnsi"/>
                    </w:rPr>
                  </w:pPr>
                  <w:r w:rsidRPr="000177FA">
                    <w:rPr>
                      <w:rFonts w:cstheme="minorHAnsi"/>
                    </w:rPr>
                    <w:t>75</w:t>
                  </w:r>
                </w:p>
              </w:tc>
              <w:tc>
                <w:tcPr>
                  <w:tcW w:w="1394" w:type="dxa"/>
                </w:tcPr>
                <w:p w:rsidR="00EA519B" w:rsidRPr="000177FA" w:rsidRDefault="00EA519B" w:rsidP="00EA519B">
                  <w:pPr>
                    <w:jc w:val="center"/>
                    <w:rPr>
                      <w:rFonts w:cstheme="minorHAnsi"/>
                    </w:rPr>
                  </w:pPr>
                  <w:r w:rsidRPr="000177FA">
                    <w:rPr>
                      <w:rFonts w:cstheme="minorHAnsi"/>
                    </w:rPr>
                    <w:t>125</w:t>
                  </w:r>
                </w:p>
              </w:tc>
              <w:tc>
                <w:tcPr>
                  <w:tcW w:w="1417" w:type="dxa"/>
                </w:tcPr>
                <w:p w:rsidR="00EA519B" w:rsidRPr="000177FA" w:rsidRDefault="00EA519B" w:rsidP="00EA519B">
                  <w:pPr>
                    <w:jc w:val="center"/>
                    <w:rPr>
                      <w:rFonts w:cstheme="minorHAnsi"/>
                    </w:rPr>
                  </w:pPr>
                  <w:r w:rsidRPr="000177FA">
                    <w:rPr>
                      <w:rFonts w:cstheme="minorHAnsi"/>
                    </w:rPr>
                    <w:t>N/A</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Temperatura</w:t>
                  </w:r>
                </w:p>
              </w:tc>
              <w:tc>
                <w:tcPr>
                  <w:tcW w:w="1276" w:type="dxa"/>
                </w:tcPr>
                <w:p w:rsidR="00EA519B" w:rsidRPr="000177FA" w:rsidRDefault="00EA519B" w:rsidP="00EA519B">
                  <w:pPr>
                    <w:jc w:val="center"/>
                    <w:rPr>
                      <w:rFonts w:cstheme="minorHAnsi"/>
                    </w:rPr>
                  </w:pPr>
                  <w:r w:rsidRPr="000177FA">
                    <w:rPr>
                      <w:rFonts w:cstheme="minorHAnsi"/>
                    </w:rPr>
                    <w:t xml:space="preserve">40 </w:t>
                  </w:r>
                </w:p>
              </w:tc>
              <w:tc>
                <w:tcPr>
                  <w:tcW w:w="1394" w:type="dxa"/>
                </w:tcPr>
                <w:p w:rsidR="00EA519B" w:rsidRPr="000177FA" w:rsidRDefault="00EA519B" w:rsidP="00EA519B">
                  <w:pPr>
                    <w:jc w:val="center"/>
                    <w:rPr>
                      <w:rFonts w:cstheme="minorHAnsi"/>
                    </w:rPr>
                  </w:pPr>
                </w:p>
              </w:tc>
              <w:tc>
                <w:tcPr>
                  <w:tcW w:w="1417" w:type="dxa"/>
                </w:tcPr>
                <w:p w:rsidR="00EA519B" w:rsidRPr="000177FA" w:rsidRDefault="00EA519B" w:rsidP="00EA519B">
                  <w:pPr>
                    <w:jc w:val="center"/>
                    <w:rPr>
                      <w:rFonts w:cstheme="minorHAnsi"/>
                    </w:rPr>
                  </w:pPr>
                </w:p>
              </w:tc>
              <w:tc>
                <w:tcPr>
                  <w:tcW w:w="2693" w:type="dxa"/>
                </w:tcPr>
                <w:p w:rsidR="00EA519B" w:rsidRPr="000177FA" w:rsidRDefault="00EA519B" w:rsidP="00EA519B">
                  <w:pPr>
                    <w:jc w:val="center"/>
                    <w:rPr>
                      <w:rFonts w:cstheme="minorHAnsi"/>
                    </w:rPr>
                  </w:pPr>
                  <w:r w:rsidRPr="000177FA">
                    <w:rPr>
                      <w:rFonts w:cstheme="minorHAnsi"/>
                    </w:rPr>
                    <w:t>˚C</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 xml:space="preserve">Zinc  </w:t>
                  </w:r>
                </w:p>
              </w:tc>
              <w:tc>
                <w:tcPr>
                  <w:tcW w:w="1276" w:type="dxa"/>
                </w:tcPr>
                <w:p w:rsidR="00EA519B" w:rsidRPr="000177FA" w:rsidRDefault="00EA519B" w:rsidP="00EA519B">
                  <w:pPr>
                    <w:jc w:val="center"/>
                    <w:rPr>
                      <w:rFonts w:cstheme="minorHAnsi"/>
                    </w:rPr>
                  </w:pPr>
                  <w:r w:rsidRPr="000177FA">
                    <w:rPr>
                      <w:rFonts w:cstheme="minorHAnsi"/>
                    </w:rPr>
                    <w:t>6</w:t>
                  </w:r>
                </w:p>
              </w:tc>
              <w:tc>
                <w:tcPr>
                  <w:tcW w:w="1394" w:type="dxa"/>
                </w:tcPr>
                <w:p w:rsidR="00EA519B" w:rsidRPr="000177FA" w:rsidRDefault="00EA519B" w:rsidP="00EA519B">
                  <w:pPr>
                    <w:jc w:val="center"/>
                    <w:rPr>
                      <w:rFonts w:cstheme="minorHAnsi"/>
                    </w:rPr>
                  </w:pPr>
                  <w:r w:rsidRPr="000177FA">
                    <w:rPr>
                      <w:rFonts w:cstheme="minorHAnsi"/>
                    </w:rPr>
                    <w:t>9</w:t>
                  </w:r>
                </w:p>
              </w:tc>
              <w:tc>
                <w:tcPr>
                  <w:tcW w:w="1417" w:type="dxa"/>
                </w:tcPr>
                <w:p w:rsidR="00EA519B" w:rsidRPr="000177FA" w:rsidRDefault="00EA519B" w:rsidP="00EA519B">
                  <w:pPr>
                    <w:jc w:val="center"/>
                    <w:rPr>
                      <w:rFonts w:cstheme="minorHAnsi"/>
                    </w:rPr>
                  </w:pPr>
                  <w:r w:rsidRPr="000177FA">
                    <w:rPr>
                      <w:rFonts w:cstheme="minorHAnsi"/>
                    </w:rPr>
                    <w:t>12</w:t>
                  </w:r>
                </w:p>
              </w:tc>
              <w:tc>
                <w:tcPr>
                  <w:tcW w:w="2693" w:type="dxa"/>
                </w:tcPr>
                <w:p w:rsidR="00EA519B" w:rsidRPr="000177FA" w:rsidRDefault="00EA519B" w:rsidP="00EA519B">
                  <w:pPr>
                    <w:jc w:val="center"/>
                    <w:rPr>
                      <w:rFonts w:cstheme="minorHAnsi"/>
                    </w:rPr>
                  </w:pPr>
                  <w:r w:rsidRPr="000177FA">
                    <w:rPr>
                      <w:rFonts w:cstheme="minorHAnsi"/>
                    </w:rPr>
                    <w:t>mg/L</w:t>
                  </w:r>
                </w:p>
              </w:tc>
            </w:tr>
            <w:tr w:rsidR="00EA519B" w:rsidRPr="000177FA" w:rsidTr="00EA519B">
              <w:tc>
                <w:tcPr>
                  <w:tcW w:w="2742" w:type="dxa"/>
                </w:tcPr>
                <w:p w:rsidR="00EA519B" w:rsidRPr="000177FA" w:rsidRDefault="00EA519B" w:rsidP="00EA519B">
                  <w:pPr>
                    <w:jc w:val="both"/>
                    <w:rPr>
                      <w:rFonts w:cstheme="minorHAnsi"/>
                    </w:rPr>
                  </w:pPr>
                  <w:r w:rsidRPr="000177FA">
                    <w:rPr>
                      <w:rFonts w:cstheme="minorHAnsi"/>
                    </w:rPr>
                    <w:t>Conductividad</w:t>
                  </w:r>
                </w:p>
              </w:tc>
              <w:tc>
                <w:tcPr>
                  <w:tcW w:w="1276" w:type="dxa"/>
                </w:tcPr>
                <w:p w:rsidR="00EA519B" w:rsidRPr="000177FA" w:rsidRDefault="00EA519B" w:rsidP="00EA519B">
                  <w:pPr>
                    <w:jc w:val="center"/>
                    <w:rPr>
                      <w:rFonts w:cstheme="minorHAnsi"/>
                    </w:rPr>
                  </w:pPr>
                  <w:r w:rsidRPr="000177FA">
                    <w:rPr>
                      <w:rFonts w:cstheme="minorHAnsi"/>
                    </w:rPr>
                    <w:t xml:space="preserve">No aplica </w:t>
                  </w:r>
                </w:p>
              </w:tc>
              <w:tc>
                <w:tcPr>
                  <w:tcW w:w="1394" w:type="dxa"/>
                </w:tcPr>
                <w:p w:rsidR="00EA519B" w:rsidRPr="000177FA" w:rsidRDefault="00EA519B" w:rsidP="00EA519B">
                  <w:pPr>
                    <w:jc w:val="center"/>
                    <w:rPr>
                      <w:rFonts w:cstheme="minorHAnsi"/>
                    </w:rPr>
                  </w:pPr>
                </w:p>
              </w:tc>
              <w:tc>
                <w:tcPr>
                  <w:tcW w:w="1417" w:type="dxa"/>
                </w:tcPr>
                <w:p w:rsidR="00EA519B" w:rsidRPr="000177FA" w:rsidRDefault="00EA519B" w:rsidP="00EA519B">
                  <w:pPr>
                    <w:jc w:val="center"/>
                    <w:rPr>
                      <w:rFonts w:cstheme="minorHAnsi"/>
                    </w:rPr>
                  </w:pPr>
                </w:p>
              </w:tc>
              <w:tc>
                <w:tcPr>
                  <w:tcW w:w="2693" w:type="dxa"/>
                </w:tcPr>
                <w:p w:rsidR="00EA519B" w:rsidRPr="000177FA" w:rsidRDefault="00EA519B" w:rsidP="00EA519B">
                  <w:pPr>
                    <w:jc w:val="center"/>
                    <w:rPr>
                      <w:rFonts w:cstheme="minorHAnsi"/>
                    </w:rPr>
                  </w:pPr>
                </w:p>
              </w:tc>
            </w:tr>
          </w:tbl>
          <w:p w:rsidR="00EA519B" w:rsidRPr="000177FA" w:rsidRDefault="00EA519B" w:rsidP="00EA519B">
            <w:pPr>
              <w:jc w:val="both"/>
              <w:rPr>
                <w:rFonts w:cstheme="minorHAnsi"/>
                <w:sz w:val="24"/>
              </w:rPr>
            </w:pPr>
          </w:p>
          <w:p w:rsidR="00EA519B" w:rsidRPr="000177FA" w:rsidRDefault="00EA519B" w:rsidP="005A1E1E">
            <w:pPr>
              <w:pStyle w:val="Prrafodelista"/>
              <w:numPr>
                <w:ilvl w:val="1"/>
                <w:numId w:val="58"/>
              </w:numPr>
              <w:ind w:left="597"/>
              <w:jc w:val="both"/>
              <w:rPr>
                <w:rFonts w:cstheme="minorHAnsi"/>
              </w:rPr>
            </w:pPr>
            <w:r w:rsidRPr="000177FA">
              <w:t>Informe y Registro de Resultados</w:t>
            </w:r>
            <w:r w:rsidR="00C65D25" w:rsidRPr="000177FA">
              <w:t>.</w:t>
            </w:r>
            <w:r w:rsidRPr="000177FA">
              <w:t xml:space="preserve"> </w:t>
            </w:r>
          </w:p>
          <w:p w:rsidR="00EA519B" w:rsidRPr="000177FA" w:rsidRDefault="00EA519B" w:rsidP="00207652">
            <w:pPr>
              <w:ind w:left="597"/>
              <w:jc w:val="both"/>
            </w:pPr>
          </w:p>
          <w:p w:rsidR="00EA519B" w:rsidRPr="000177FA" w:rsidRDefault="00EA519B" w:rsidP="005A1E1E">
            <w:pPr>
              <w:pStyle w:val="Prrafodelista"/>
              <w:numPr>
                <w:ilvl w:val="2"/>
                <w:numId w:val="58"/>
              </w:numPr>
              <w:ind w:left="1164"/>
              <w:jc w:val="both"/>
              <w:rPr>
                <w:rFonts w:cstheme="minorHAnsi"/>
              </w:rPr>
            </w:pPr>
            <w:r w:rsidRPr="000177FA">
              <w:t xml:space="preserve">En el informe se reflejan los resultados del análisis realizado y las posibles desviaciones de los límites máximos permisibles, destacando aquellos que deben ser solucionados. </w:t>
            </w:r>
          </w:p>
          <w:p w:rsidR="00EA519B" w:rsidRPr="000177FA" w:rsidRDefault="00EA519B" w:rsidP="00207652">
            <w:pPr>
              <w:pStyle w:val="Prrafodelista"/>
              <w:ind w:left="1164"/>
              <w:jc w:val="both"/>
              <w:rPr>
                <w:rFonts w:cstheme="minorHAnsi"/>
              </w:rPr>
            </w:pPr>
          </w:p>
          <w:p w:rsidR="00EA519B" w:rsidRPr="000177FA" w:rsidRDefault="00EA519B" w:rsidP="005A1E1E">
            <w:pPr>
              <w:pStyle w:val="Prrafodelista"/>
              <w:numPr>
                <w:ilvl w:val="2"/>
                <w:numId w:val="58"/>
              </w:numPr>
              <w:ind w:left="1164"/>
              <w:jc w:val="both"/>
              <w:rPr>
                <w:rFonts w:cstheme="minorHAnsi"/>
              </w:rPr>
            </w:pPr>
            <w:r w:rsidRPr="000177FA">
              <w:rPr>
                <w:rFonts w:cstheme="minorHAnsi"/>
              </w:rPr>
              <w:t xml:space="preserve">En caso de contar con desviaciones fuera del rango permitido por las autoridades pertinentes se deberán optar realizar acciones de mitigación, para disminuir los parámetros mencionados anteriormente. </w:t>
            </w:r>
          </w:p>
          <w:p w:rsidR="00EA519B" w:rsidRPr="000177FA" w:rsidRDefault="00EA519B" w:rsidP="00207652">
            <w:pPr>
              <w:pStyle w:val="Prrafodelista"/>
              <w:ind w:left="1164"/>
            </w:pPr>
          </w:p>
          <w:p w:rsidR="00EA519B" w:rsidRPr="000177FA" w:rsidRDefault="00EA519B" w:rsidP="005A1E1E">
            <w:pPr>
              <w:pStyle w:val="Prrafodelista"/>
              <w:numPr>
                <w:ilvl w:val="2"/>
                <w:numId w:val="58"/>
              </w:numPr>
              <w:ind w:left="1164"/>
              <w:jc w:val="both"/>
              <w:rPr>
                <w:rFonts w:cstheme="minorHAnsi"/>
              </w:rPr>
            </w:pPr>
            <w:r w:rsidRPr="000177FA">
              <w:t xml:space="preserve">Se deberán conservar los registros de los análisis técnicos por lo menos un año. </w:t>
            </w:r>
          </w:p>
          <w:p w:rsidR="00EA519B" w:rsidRPr="000177FA" w:rsidRDefault="00EA519B" w:rsidP="00EA519B">
            <w:pPr>
              <w:jc w:val="both"/>
              <w:rPr>
                <w:rFonts w:cstheme="minorHAnsi"/>
              </w:rPr>
            </w:pPr>
          </w:p>
          <w:p w:rsidR="00EA519B" w:rsidRPr="000177FA" w:rsidRDefault="00EA519B" w:rsidP="00EA519B">
            <w:pPr>
              <w:jc w:val="both"/>
              <w:rPr>
                <w:rFonts w:cstheme="minorHAnsi"/>
                <w:sz w:val="24"/>
              </w:rPr>
            </w:pPr>
          </w:p>
          <w:p w:rsidR="00EA519B" w:rsidRPr="000177FA" w:rsidRDefault="00EA519B" w:rsidP="005A1E1E">
            <w:pPr>
              <w:pStyle w:val="Prrafodelista"/>
              <w:numPr>
                <w:ilvl w:val="0"/>
                <w:numId w:val="58"/>
              </w:numPr>
              <w:jc w:val="both"/>
              <w:rPr>
                <w:rFonts w:cstheme="minorHAnsi"/>
                <w:b/>
                <w:sz w:val="24"/>
              </w:rPr>
            </w:pPr>
            <w:r w:rsidRPr="000177FA">
              <w:rPr>
                <w:b/>
              </w:rPr>
              <w:t>Control de la Emisión de Ruido</w:t>
            </w:r>
            <w:r w:rsidR="00C65D25" w:rsidRPr="000177FA">
              <w:rPr>
                <w:b/>
              </w:rPr>
              <w:t>.</w:t>
            </w:r>
            <w:r w:rsidRPr="000177FA">
              <w:rPr>
                <w:b/>
              </w:rPr>
              <w:t xml:space="preserve"> </w:t>
            </w:r>
          </w:p>
          <w:p w:rsidR="00EA519B" w:rsidRPr="000177FA" w:rsidRDefault="00EA519B" w:rsidP="00EA519B">
            <w:pPr>
              <w:jc w:val="both"/>
            </w:pPr>
          </w:p>
          <w:p w:rsidR="00EA519B" w:rsidRPr="000177FA" w:rsidRDefault="00EA519B" w:rsidP="005A1E1E">
            <w:pPr>
              <w:pStyle w:val="Prrafodelista"/>
              <w:numPr>
                <w:ilvl w:val="1"/>
                <w:numId w:val="58"/>
              </w:numPr>
              <w:tabs>
                <w:tab w:val="left" w:pos="679"/>
              </w:tabs>
              <w:ind w:left="597"/>
              <w:jc w:val="both"/>
              <w:rPr>
                <w:rFonts w:cstheme="minorHAnsi"/>
                <w:sz w:val="24"/>
              </w:rPr>
            </w:pPr>
            <w:r w:rsidRPr="000177FA">
              <w:t xml:space="preserve">El Representante Técnico con el Jefe de Mantenimiento identificaran los diferentes puntos o zonas susceptibles de generar ruido, y sobre todo aquellas en las que ese ruido puede salir al exterior de la instalación. </w:t>
            </w:r>
          </w:p>
          <w:p w:rsidR="00EA519B" w:rsidRPr="000177FA" w:rsidRDefault="00EA519B" w:rsidP="00207652">
            <w:pPr>
              <w:pStyle w:val="Prrafodelista"/>
              <w:tabs>
                <w:tab w:val="left" w:pos="679"/>
              </w:tabs>
              <w:ind w:left="597"/>
              <w:jc w:val="both"/>
              <w:rPr>
                <w:rFonts w:cstheme="minorHAnsi"/>
                <w:sz w:val="24"/>
              </w:rPr>
            </w:pPr>
          </w:p>
          <w:p w:rsidR="00EA519B" w:rsidRPr="000177FA" w:rsidRDefault="00EA519B" w:rsidP="005A1E1E">
            <w:pPr>
              <w:pStyle w:val="Prrafodelista"/>
              <w:numPr>
                <w:ilvl w:val="1"/>
                <w:numId w:val="58"/>
              </w:numPr>
              <w:tabs>
                <w:tab w:val="left" w:pos="679"/>
              </w:tabs>
              <w:ind w:left="597"/>
              <w:jc w:val="both"/>
              <w:rPr>
                <w:rFonts w:cstheme="minorHAnsi"/>
                <w:sz w:val="24"/>
              </w:rPr>
            </w:pPr>
            <w:r w:rsidRPr="000177FA">
              <w:t xml:space="preserve">Una vez identificados los puntos o zonas susceptibles de provocar ruido en el exterior de las instalaciones, el Representante Técnico debe planificar las medidas que se deben tomar y el plazo de implementación, teniendo en cuenta la legislación ambiental vigente. </w:t>
            </w:r>
          </w:p>
          <w:p w:rsidR="00EA519B" w:rsidRPr="000177FA" w:rsidRDefault="00EA519B" w:rsidP="00EA519B">
            <w:pPr>
              <w:pStyle w:val="Prrafodelista"/>
            </w:pPr>
          </w:p>
          <w:p w:rsidR="00EA519B" w:rsidRPr="000177FA" w:rsidRDefault="00EA519B" w:rsidP="005A1E1E">
            <w:pPr>
              <w:pStyle w:val="Prrafodelista"/>
              <w:numPr>
                <w:ilvl w:val="1"/>
                <w:numId w:val="58"/>
              </w:numPr>
              <w:tabs>
                <w:tab w:val="left" w:pos="679"/>
              </w:tabs>
              <w:ind w:left="597"/>
              <w:jc w:val="both"/>
              <w:rPr>
                <w:rFonts w:cstheme="minorHAnsi"/>
                <w:sz w:val="24"/>
              </w:rPr>
            </w:pPr>
            <w:r w:rsidRPr="000177FA">
              <w:lastRenderedPageBreak/>
              <w:t xml:space="preserve">La medición de ruido se realizara siempre que se modifique significativamente los procesos y que estos conlleven cambios de maquinaria y equipos. En este caso se deberá asegurar que los equipos utilizados en la medición han sido verificados y/o calibrados. Una vez que se han completado las medidas, el Representante Técnico compara sus valores con los límites marcados en la legislación. </w:t>
            </w:r>
          </w:p>
          <w:p w:rsidR="00EA519B" w:rsidRPr="000177FA" w:rsidRDefault="00EA519B" w:rsidP="00207652">
            <w:pPr>
              <w:pStyle w:val="Prrafodelista"/>
              <w:tabs>
                <w:tab w:val="left" w:pos="679"/>
              </w:tabs>
              <w:ind w:left="597"/>
            </w:pPr>
          </w:p>
          <w:p w:rsidR="00EA519B" w:rsidRPr="000177FA" w:rsidRDefault="00EA519B" w:rsidP="005A1E1E">
            <w:pPr>
              <w:pStyle w:val="Prrafodelista"/>
              <w:numPr>
                <w:ilvl w:val="1"/>
                <w:numId w:val="58"/>
              </w:numPr>
              <w:tabs>
                <w:tab w:val="left" w:pos="679"/>
              </w:tabs>
              <w:ind w:left="597"/>
              <w:jc w:val="both"/>
              <w:rPr>
                <w:rFonts w:cstheme="minorHAnsi"/>
                <w:sz w:val="24"/>
              </w:rPr>
            </w:pPr>
            <w:r w:rsidRPr="000177FA">
              <w:t>Si el nivel de ruido es mayor que el establecido, se tratara como una No Conformidad. Igualmente, siempre que se reciba una queja por ruido de alguna parte interesada será considerada como una No Conformidad al cumplimiento de los objetivos. Asimismo, y a fin de mantener en buenas condiciones los equipos generadores de ruido, el Representante Técnico solicitara el correspondiente mantenimiento de los equipos susceptibles de producir ruido.</w:t>
            </w:r>
          </w:p>
          <w:p w:rsidR="00EA519B" w:rsidRPr="000177FA" w:rsidRDefault="00EA519B" w:rsidP="00207652">
            <w:pPr>
              <w:pStyle w:val="Prrafodelista"/>
              <w:tabs>
                <w:tab w:val="left" w:pos="679"/>
              </w:tabs>
              <w:ind w:left="597"/>
              <w:rPr>
                <w:rFonts w:cstheme="minorHAnsi"/>
                <w:sz w:val="24"/>
              </w:rPr>
            </w:pPr>
          </w:p>
          <w:p w:rsidR="00EA519B" w:rsidRPr="000177FA" w:rsidRDefault="00EA519B" w:rsidP="005A1E1E">
            <w:pPr>
              <w:pStyle w:val="Prrafodelista"/>
              <w:numPr>
                <w:ilvl w:val="0"/>
                <w:numId w:val="58"/>
              </w:numPr>
              <w:jc w:val="both"/>
              <w:rPr>
                <w:rFonts w:cstheme="minorHAnsi"/>
                <w:b/>
                <w:sz w:val="24"/>
              </w:rPr>
            </w:pPr>
            <w:r w:rsidRPr="000177FA">
              <w:rPr>
                <w:b/>
              </w:rPr>
              <w:t>Contr</w:t>
            </w:r>
            <w:r w:rsidR="00C65D25" w:rsidRPr="000177FA">
              <w:rPr>
                <w:b/>
              </w:rPr>
              <w:t>ol de Emisión de Gases a la Atmó</w:t>
            </w:r>
            <w:r w:rsidRPr="000177FA">
              <w:rPr>
                <w:b/>
              </w:rPr>
              <w:t>sfera</w:t>
            </w:r>
            <w:r w:rsidR="00C65D25" w:rsidRPr="000177FA">
              <w:rPr>
                <w:b/>
              </w:rPr>
              <w:t>.</w:t>
            </w:r>
          </w:p>
          <w:p w:rsidR="00EA519B" w:rsidRPr="000177FA" w:rsidRDefault="00EA519B" w:rsidP="00EA519B">
            <w:pPr>
              <w:jc w:val="both"/>
            </w:pPr>
          </w:p>
          <w:p w:rsidR="00EA519B" w:rsidRPr="000177FA" w:rsidRDefault="00EA519B" w:rsidP="005A1E1E">
            <w:pPr>
              <w:pStyle w:val="Prrafodelista"/>
              <w:numPr>
                <w:ilvl w:val="1"/>
                <w:numId w:val="58"/>
              </w:numPr>
              <w:tabs>
                <w:tab w:val="left" w:pos="679"/>
              </w:tabs>
              <w:ind w:left="597"/>
              <w:jc w:val="both"/>
            </w:pPr>
            <w:r w:rsidRPr="000177FA">
              <w:t xml:space="preserve">Las emisiones atmosféricas por la evaporación de hidrocarburos, principalmente compuestos orgánicos volátiles (COV), se producen en: </w:t>
            </w:r>
          </w:p>
          <w:p w:rsidR="00EA519B" w:rsidRPr="000177FA" w:rsidRDefault="00EA519B" w:rsidP="00EA519B">
            <w:pPr>
              <w:pStyle w:val="Prrafodelista"/>
              <w:ind w:left="360"/>
              <w:jc w:val="both"/>
            </w:pPr>
          </w:p>
          <w:p w:rsidR="00EA519B" w:rsidRPr="000177FA" w:rsidRDefault="00EA519B" w:rsidP="005A1E1E">
            <w:pPr>
              <w:pStyle w:val="Prrafodelista"/>
              <w:numPr>
                <w:ilvl w:val="0"/>
                <w:numId w:val="61"/>
              </w:numPr>
              <w:jc w:val="both"/>
            </w:pPr>
            <w:r w:rsidRPr="000177FA">
              <w:t>La estación de servicio durante el llenado y respiración de los tanques de almacenamiento de combustible.</w:t>
            </w:r>
          </w:p>
          <w:p w:rsidR="00EA519B" w:rsidRPr="000177FA" w:rsidRDefault="00EA519B" w:rsidP="005A1E1E">
            <w:pPr>
              <w:pStyle w:val="Prrafodelista"/>
              <w:numPr>
                <w:ilvl w:val="0"/>
                <w:numId w:val="61"/>
              </w:numPr>
              <w:jc w:val="both"/>
            </w:pPr>
            <w:r w:rsidRPr="000177FA">
              <w:t xml:space="preserve">Los tanques de los automóviles por pérdidas durante el llenado. </w:t>
            </w:r>
          </w:p>
          <w:p w:rsidR="00EA519B" w:rsidRPr="000177FA" w:rsidRDefault="00EA519B" w:rsidP="00EA519B">
            <w:pPr>
              <w:jc w:val="both"/>
            </w:pPr>
          </w:p>
          <w:p w:rsidR="00EA519B" w:rsidRPr="000177FA" w:rsidRDefault="00EA519B" w:rsidP="005A1E1E">
            <w:pPr>
              <w:pStyle w:val="Prrafodelista"/>
              <w:numPr>
                <w:ilvl w:val="2"/>
                <w:numId w:val="58"/>
              </w:numPr>
              <w:ind w:left="1306"/>
              <w:jc w:val="both"/>
            </w:pPr>
            <w:r w:rsidRPr="000177FA">
              <w:t>Zona de Almacenamiento</w:t>
            </w:r>
            <w:r w:rsidR="00C65D25" w:rsidRPr="000177FA">
              <w:t>.</w:t>
            </w:r>
            <w:r w:rsidRPr="000177FA">
              <w:t xml:space="preserve"> </w:t>
            </w:r>
          </w:p>
          <w:p w:rsidR="00EA519B" w:rsidRPr="000177FA" w:rsidRDefault="00EA519B" w:rsidP="00EA519B">
            <w:pPr>
              <w:pStyle w:val="Prrafodelista"/>
              <w:jc w:val="both"/>
            </w:pPr>
          </w:p>
          <w:p w:rsidR="00EA519B" w:rsidRPr="000177FA" w:rsidRDefault="00EA519B" w:rsidP="005A1E1E">
            <w:pPr>
              <w:pStyle w:val="Prrafodelista"/>
              <w:numPr>
                <w:ilvl w:val="0"/>
                <w:numId w:val="62"/>
              </w:numPr>
              <w:ind w:left="1022"/>
              <w:jc w:val="both"/>
            </w:pPr>
            <w:r w:rsidRPr="000177FA">
              <w:t xml:space="preserve">La mayor fuente de emisiones a la atmosfera es durante el llenado de los tanques de almacenamiento. Las emisiones se generan cuando los vapores de gasolina en el estanque son desplazados a la atmósfera por la gasolina que está siendo descargada. La cantidad de emisiones depende de varios factores: el método y tasa de llenado, la configuración del tanque y la temperatura, presión de vapor y composición de la gasolina. </w:t>
            </w:r>
          </w:p>
          <w:p w:rsidR="00EA519B" w:rsidRPr="000177FA" w:rsidRDefault="00EA519B" w:rsidP="00EA519B">
            <w:pPr>
              <w:pStyle w:val="Prrafodelista"/>
              <w:ind w:left="1022"/>
              <w:jc w:val="both"/>
            </w:pPr>
          </w:p>
          <w:p w:rsidR="00EA519B" w:rsidRPr="000177FA" w:rsidRDefault="00EA519B" w:rsidP="005A1E1E">
            <w:pPr>
              <w:pStyle w:val="Prrafodelista"/>
              <w:numPr>
                <w:ilvl w:val="0"/>
                <w:numId w:val="62"/>
              </w:numPr>
              <w:ind w:left="1022"/>
              <w:jc w:val="both"/>
            </w:pPr>
            <w:r w:rsidRPr="000177FA">
              <w:t xml:space="preserve">Otra fuente de emisión es la evaporización del combustible en los tanques de almacenamiento. Esto ocurre diariamente y son atribuibles a cambios en la presión barométrica. </w:t>
            </w:r>
          </w:p>
          <w:p w:rsidR="00EA519B" w:rsidRPr="000177FA" w:rsidRDefault="00EA519B" w:rsidP="00EA519B">
            <w:pPr>
              <w:pStyle w:val="Prrafodelista"/>
            </w:pPr>
          </w:p>
          <w:p w:rsidR="00EA519B" w:rsidRPr="000177FA" w:rsidRDefault="00EA519B" w:rsidP="005A1E1E">
            <w:pPr>
              <w:pStyle w:val="Prrafodelista"/>
              <w:numPr>
                <w:ilvl w:val="0"/>
                <w:numId w:val="62"/>
              </w:numPr>
              <w:ind w:left="1022"/>
              <w:jc w:val="both"/>
            </w:pPr>
            <w:r w:rsidRPr="000177FA">
              <w:t xml:space="preserve">Finalmente se producen emisiones por derrames de combustibles y posterior secado debido a remanentes en mangueras en circunstancias operativas. Las mayores emisiones en las estaciones de servicio son producidas por la gasolina. El diésel, por tener presiones de vapor muy bajas, no evaporan considerablemente. </w:t>
            </w:r>
          </w:p>
          <w:p w:rsidR="00EA519B" w:rsidRPr="000177FA" w:rsidRDefault="00EA519B" w:rsidP="00EA519B">
            <w:pPr>
              <w:pStyle w:val="Prrafodelista"/>
              <w:jc w:val="both"/>
            </w:pPr>
          </w:p>
          <w:p w:rsidR="00EA519B" w:rsidRPr="000177FA" w:rsidRDefault="00C65D25" w:rsidP="005A1E1E">
            <w:pPr>
              <w:pStyle w:val="Prrafodelista"/>
              <w:numPr>
                <w:ilvl w:val="2"/>
                <w:numId w:val="58"/>
              </w:numPr>
              <w:ind w:left="1306"/>
              <w:jc w:val="both"/>
            </w:pPr>
            <w:r w:rsidRPr="000177FA">
              <w:t>Zona de Despacho.</w:t>
            </w:r>
          </w:p>
          <w:p w:rsidR="00EA519B" w:rsidRPr="000177FA" w:rsidRDefault="00EA519B" w:rsidP="00EA519B">
            <w:pPr>
              <w:pStyle w:val="Prrafodelista"/>
              <w:jc w:val="both"/>
            </w:pPr>
          </w:p>
          <w:p w:rsidR="00EA519B" w:rsidRPr="000177FA" w:rsidRDefault="00EA519B" w:rsidP="005A1E1E">
            <w:pPr>
              <w:pStyle w:val="Prrafodelista"/>
              <w:numPr>
                <w:ilvl w:val="0"/>
                <w:numId w:val="63"/>
              </w:numPr>
              <w:ind w:left="1022"/>
              <w:jc w:val="both"/>
            </w:pPr>
            <w:r w:rsidRPr="000177FA">
              <w:t xml:space="preserve">Las emisiones se producen por dos procesos: desplazamiento de vapores desde el tanque del automóvil por la gasolina cargada, y por derrames. La cantidad de vapores desplazados depende de la temperatura de la gasolina, la temperatura del tanque del automóvil, la presión de vapor absoluta de la gasolina, y la tasa de llenado del tanque. </w:t>
            </w:r>
          </w:p>
          <w:p w:rsidR="00EA519B" w:rsidRPr="000177FA" w:rsidRDefault="00EA519B" w:rsidP="00EA519B">
            <w:pPr>
              <w:pStyle w:val="Prrafodelista"/>
              <w:ind w:left="1022"/>
              <w:jc w:val="both"/>
            </w:pPr>
          </w:p>
          <w:p w:rsidR="00EA519B" w:rsidRPr="000177FA" w:rsidRDefault="00EA519B" w:rsidP="005A1E1E">
            <w:pPr>
              <w:pStyle w:val="Prrafodelista"/>
              <w:numPr>
                <w:ilvl w:val="0"/>
                <w:numId w:val="63"/>
              </w:numPr>
              <w:ind w:left="1022"/>
              <w:jc w:val="both"/>
            </w:pPr>
            <w:r w:rsidRPr="000177FA">
              <w:t>Las pérdidas por derrame dependen de varios factores incluyendo el tipo de estación de servicio, la configuración del tanque del vehículo y la técnica del operador.</w:t>
            </w:r>
          </w:p>
          <w:p w:rsidR="00EA519B" w:rsidRPr="000177FA" w:rsidRDefault="00EA519B" w:rsidP="00EA519B"/>
          <w:p w:rsidR="00EA519B" w:rsidRPr="000177FA" w:rsidRDefault="00C65D25" w:rsidP="005A1E1E">
            <w:pPr>
              <w:pStyle w:val="Prrafodelista"/>
              <w:numPr>
                <w:ilvl w:val="2"/>
                <w:numId w:val="58"/>
              </w:numPr>
              <w:ind w:left="1306"/>
            </w:pPr>
            <w:r w:rsidRPr="000177FA">
              <w:lastRenderedPageBreak/>
              <w:t>Mantenimiento.</w:t>
            </w:r>
          </w:p>
          <w:p w:rsidR="00EA519B" w:rsidRPr="000177FA" w:rsidRDefault="00EA519B" w:rsidP="00EA519B"/>
          <w:p w:rsidR="00EA519B" w:rsidRPr="000177FA" w:rsidRDefault="00EA519B" w:rsidP="005A1E1E">
            <w:pPr>
              <w:pStyle w:val="Prrafodelista"/>
              <w:numPr>
                <w:ilvl w:val="0"/>
                <w:numId w:val="80"/>
              </w:numPr>
              <w:jc w:val="both"/>
            </w:pPr>
            <w:r w:rsidRPr="000177FA">
              <w:t>Se deberá realizar un mantenimiento de eficiencia al Sistema de Recuperación de vapores de manera anual, sonde se compruebe la eficiencia de trabajo del Sistema. De manera periódica (trimestralmente) se deberá realizar inspección a los equipos.</w:t>
            </w:r>
          </w:p>
          <w:p w:rsidR="00EA519B" w:rsidRPr="000177FA" w:rsidRDefault="00EA519B" w:rsidP="005A1E1E">
            <w:pPr>
              <w:pStyle w:val="Prrafodelista"/>
              <w:numPr>
                <w:ilvl w:val="0"/>
                <w:numId w:val="80"/>
              </w:numPr>
              <w:jc w:val="both"/>
            </w:pPr>
            <w:r w:rsidRPr="000177FA">
              <w:t>La planta de emergencia deberá estar sujeta al programa de mantenimiento preventivo, previendo el buen funcionamiento.</w:t>
            </w:r>
          </w:p>
          <w:p w:rsidR="00EA519B" w:rsidRPr="000177FA" w:rsidRDefault="00EA519B" w:rsidP="00EA519B">
            <w:pPr>
              <w:pStyle w:val="Prrafodelista"/>
              <w:jc w:val="both"/>
            </w:pPr>
            <w:r w:rsidRPr="000177FA">
              <w:t xml:space="preserve"> </w:t>
            </w:r>
          </w:p>
          <w:p w:rsidR="00EA519B" w:rsidRPr="000177FA" w:rsidRDefault="00EA519B" w:rsidP="005A1E1E">
            <w:pPr>
              <w:pStyle w:val="Prrafodelista"/>
              <w:numPr>
                <w:ilvl w:val="1"/>
                <w:numId w:val="58"/>
              </w:numPr>
              <w:ind w:left="597"/>
              <w:jc w:val="both"/>
            </w:pPr>
            <w:r w:rsidRPr="000177FA">
              <w:t>Medidas de Mitigación</w:t>
            </w:r>
            <w:r w:rsidR="00C65D25" w:rsidRPr="000177FA">
              <w:t>.</w:t>
            </w:r>
            <w:r w:rsidRPr="000177FA">
              <w:t xml:space="preserve">  </w:t>
            </w:r>
          </w:p>
          <w:p w:rsidR="00EA519B" w:rsidRPr="000177FA" w:rsidRDefault="00EA519B" w:rsidP="00EA519B">
            <w:pPr>
              <w:jc w:val="both"/>
            </w:pPr>
          </w:p>
          <w:p w:rsidR="00EA519B" w:rsidRPr="000177FA" w:rsidRDefault="00EA519B" w:rsidP="005A1E1E">
            <w:pPr>
              <w:pStyle w:val="Prrafodelista"/>
              <w:numPr>
                <w:ilvl w:val="2"/>
                <w:numId w:val="58"/>
              </w:numPr>
              <w:ind w:left="1306"/>
              <w:jc w:val="both"/>
            </w:pPr>
            <w:r w:rsidRPr="000177FA">
              <w:t>Sistema de Recuperación de Vapores Fase I. (</w:t>
            </w:r>
            <w:r w:rsidR="00C65D25" w:rsidRPr="000177FA">
              <w:t>Traspaso</w:t>
            </w:r>
            <w:r w:rsidRPr="000177FA">
              <w:t xml:space="preserve"> y Devolución por el Auto-tanque)</w:t>
            </w:r>
            <w:r w:rsidR="00C65D25" w:rsidRPr="000177FA">
              <w:t>.</w:t>
            </w:r>
          </w:p>
          <w:p w:rsidR="00EA519B" w:rsidRPr="000177FA" w:rsidRDefault="00EA519B" w:rsidP="00EA519B">
            <w:pPr>
              <w:pStyle w:val="Prrafodelista"/>
              <w:jc w:val="both"/>
            </w:pPr>
          </w:p>
          <w:p w:rsidR="00EA519B" w:rsidRPr="000177FA" w:rsidRDefault="00EA519B" w:rsidP="005A1E1E">
            <w:pPr>
              <w:pStyle w:val="Prrafodelista"/>
              <w:numPr>
                <w:ilvl w:val="0"/>
                <w:numId w:val="65"/>
              </w:numPr>
              <w:ind w:left="1022"/>
              <w:jc w:val="both"/>
            </w:pPr>
            <w:r w:rsidRPr="000177FA">
              <w:t>Existen sistemas de control con traspaso de vapores (conectores, mangueras y accesorios), los cuales desplazan el vapor al estanque subterráneo por la gradiente natural de presión que se produce durante el llenado.</w:t>
            </w:r>
          </w:p>
          <w:p w:rsidR="00EA519B" w:rsidRPr="000177FA" w:rsidRDefault="00EA519B" w:rsidP="00EA519B">
            <w:pPr>
              <w:pStyle w:val="Prrafodelista"/>
              <w:ind w:left="1022"/>
              <w:jc w:val="both"/>
            </w:pPr>
          </w:p>
          <w:p w:rsidR="00EA519B" w:rsidRPr="000177FA" w:rsidRDefault="00EA519B" w:rsidP="005A1E1E">
            <w:pPr>
              <w:pStyle w:val="Prrafodelista"/>
              <w:numPr>
                <w:ilvl w:val="0"/>
                <w:numId w:val="65"/>
              </w:numPr>
              <w:ind w:left="1022"/>
              <w:jc w:val="both"/>
            </w:pPr>
            <w:r w:rsidRPr="000177FA">
              <w:t xml:space="preserve">Para recolectar y transferir los vapores capturados en los procesos de carga, respiración y llenado de vehículos existen dos sistemas: </w:t>
            </w:r>
          </w:p>
          <w:p w:rsidR="00EA519B" w:rsidRPr="000177FA" w:rsidRDefault="00EA519B" w:rsidP="00EA519B">
            <w:pPr>
              <w:pStyle w:val="Prrafodelista"/>
            </w:pPr>
          </w:p>
          <w:p w:rsidR="00EA519B" w:rsidRPr="000177FA" w:rsidRDefault="00EA519B" w:rsidP="005A1E1E">
            <w:pPr>
              <w:pStyle w:val="Prrafodelista"/>
              <w:numPr>
                <w:ilvl w:val="0"/>
                <w:numId w:val="66"/>
              </w:numPr>
              <w:ind w:left="1306"/>
              <w:jc w:val="both"/>
            </w:pPr>
            <w:r w:rsidRPr="000177FA">
              <w:t xml:space="preserve">Sistemas con conexiones separadas (duales) para carga de combustible al tanque de almacenamiento; por la bocatoma se carga combustible y por el espacio anular se capturan los vapores desplazados (manguera de recuperación de vapores Fase I). Este sistema deberá ser implementado en caso de no contar con las instalaciones necesarias.  </w:t>
            </w:r>
          </w:p>
          <w:p w:rsidR="00EA519B" w:rsidRPr="000177FA" w:rsidRDefault="00EA519B" w:rsidP="00EA519B">
            <w:pPr>
              <w:pStyle w:val="Prrafodelista"/>
              <w:ind w:left="1306"/>
              <w:jc w:val="both"/>
            </w:pPr>
          </w:p>
          <w:p w:rsidR="00EA519B" w:rsidRPr="000177FA" w:rsidRDefault="00EA519B" w:rsidP="005A1E1E">
            <w:pPr>
              <w:pStyle w:val="Prrafodelista"/>
              <w:numPr>
                <w:ilvl w:val="0"/>
                <w:numId w:val="66"/>
              </w:numPr>
              <w:ind w:left="1306"/>
              <w:jc w:val="both"/>
            </w:pPr>
            <w:r w:rsidRPr="000177FA">
              <w:t>Sistemas de recolección y recuperación de vapores en terminales de distribución y carga. Estos sistemas de recuperación se presentan a modo referencial, ya que parte de los vapores recuperados serán devueltos en el auto tanque y retornados a los terminales de carga para su recuperación. El procesamiento de los vapores en los terminales de distribución y carga son eliminarlos con combustión u oxidación térmica.</w:t>
            </w:r>
          </w:p>
          <w:p w:rsidR="00EA519B" w:rsidRPr="000177FA" w:rsidRDefault="00EA519B" w:rsidP="00EA519B">
            <w:pPr>
              <w:pStyle w:val="Prrafodelista"/>
              <w:ind w:left="1022"/>
              <w:jc w:val="both"/>
            </w:pPr>
          </w:p>
          <w:p w:rsidR="00EA519B" w:rsidRPr="000177FA" w:rsidRDefault="00EA519B" w:rsidP="00EA519B">
            <w:pPr>
              <w:pStyle w:val="Prrafodelista"/>
              <w:ind w:left="1022"/>
              <w:jc w:val="both"/>
            </w:pPr>
          </w:p>
          <w:p w:rsidR="00EA519B" w:rsidRPr="000177FA" w:rsidRDefault="00EA519B" w:rsidP="005A1E1E">
            <w:pPr>
              <w:pStyle w:val="Prrafodelista"/>
              <w:numPr>
                <w:ilvl w:val="2"/>
                <w:numId w:val="58"/>
              </w:numPr>
              <w:ind w:left="1306"/>
              <w:jc w:val="both"/>
            </w:pPr>
            <w:r w:rsidRPr="000177FA">
              <w:t>Sistema de Recuperación de Vapores Fase II. (Eliminación Directa por Combustión)</w:t>
            </w:r>
            <w:r w:rsidR="00C65D25" w:rsidRPr="000177FA">
              <w:t>.</w:t>
            </w:r>
          </w:p>
          <w:p w:rsidR="00EA519B" w:rsidRPr="000177FA" w:rsidRDefault="00EA519B" w:rsidP="00EA519B">
            <w:pPr>
              <w:pStyle w:val="Prrafodelista"/>
            </w:pPr>
          </w:p>
          <w:p w:rsidR="00EA519B" w:rsidRPr="000177FA" w:rsidRDefault="00EA519B" w:rsidP="005A1E1E">
            <w:pPr>
              <w:pStyle w:val="Prrafodelista"/>
              <w:numPr>
                <w:ilvl w:val="0"/>
                <w:numId w:val="64"/>
              </w:numPr>
              <w:ind w:left="1022"/>
              <w:jc w:val="both"/>
            </w:pPr>
            <w:r w:rsidRPr="000177FA">
              <w:t xml:space="preserve">Se deberá implementar las pistolas alimentadoras de doble circulación; éstas requieren de surtidores provistos con mangueras y conexiones coaxiales para doble circulación y de un sistema para succión de los vapores desplazados durante el llenado del tanque del vehículo, esto es, bomba de vacío de apoyo que ayude a la succión y transferencia de los vapores desplazados. </w:t>
            </w:r>
          </w:p>
          <w:p w:rsidR="00EA519B" w:rsidRPr="000177FA" w:rsidRDefault="00EA519B" w:rsidP="00EA519B">
            <w:pPr>
              <w:pStyle w:val="Prrafodelista"/>
              <w:ind w:left="1022"/>
              <w:jc w:val="both"/>
            </w:pPr>
          </w:p>
          <w:p w:rsidR="00EA519B" w:rsidRPr="000177FA" w:rsidRDefault="00EA519B" w:rsidP="005A1E1E">
            <w:pPr>
              <w:pStyle w:val="Prrafodelista"/>
              <w:numPr>
                <w:ilvl w:val="0"/>
                <w:numId w:val="64"/>
              </w:numPr>
              <w:ind w:left="1022"/>
              <w:jc w:val="both"/>
            </w:pPr>
            <w:r w:rsidRPr="000177FA">
              <w:t xml:space="preserve">En estos sistemas balanceados, la transferencia de vapores se produce por una presión constante positiva que el operador debe mantener sobre la pistola al llenar. Al mantener la pistola presionada evita el escape de vapores y, a su vez, permite el flujo de gasolina. </w:t>
            </w:r>
          </w:p>
          <w:p w:rsidR="00EA519B" w:rsidRPr="000177FA" w:rsidRDefault="00EA519B" w:rsidP="00EA519B">
            <w:pPr>
              <w:pStyle w:val="Prrafodelista"/>
            </w:pPr>
          </w:p>
          <w:p w:rsidR="00EA519B" w:rsidRPr="000177FA" w:rsidRDefault="00EA519B" w:rsidP="005A1E1E">
            <w:pPr>
              <w:pStyle w:val="Prrafodelista"/>
              <w:numPr>
                <w:ilvl w:val="0"/>
                <w:numId w:val="64"/>
              </w:numPr>
              <w:ind w:left="1022"/>
              <w:jc w:val="both"/>
            </w:pPr>
            <w:r w:rsidRPr="000177FA">
              <w:t xml:space="preserve">El equipo incinerador consta de equipos modulares de oxidación química térmica que quemarían los vapores en la misma estación de servicio en algún lugar de acuerdo con normas de seguridad pertinente. </w:t>
            </w:r>
          </w:p>
          <w:p w:rsidR="00EA519B" w:rsidRPr="000177FA" w:rsidRDefault="00EA519B" w:rsidP="00EA519B">
            <w:pPr>
              <w:pStyle w:val="Prrafodelista"/>
            </w:pPr>
          </w:p>
          <w:p w:rsidR="00EA519B" w:rsidRPr="000177FA" w:rsidRDefault="00EA519B" w:rsidP="005A1E1E">
            <w:pPr>
              <w:pStyle w:val="Prrafodelista"/>
              <w:numPr>
                <w:ilvl w:val="0"/>
                <w:numId w:val="64"/>
              </w:numPr>
              <w:ind w:left="1022"/>
              <w:jc w:val="both"/>
            </w:pPr>
            <w:r w:rsidRPr="000177FA">
              <w:lastRenderedPageBreak/>
              <w:t>Se pueden instalar los siguientes sistemas:</w:t>
            </w:r>
          </w:p>
          <w:p w:rsidR="00EA519B" w:rsidRPr="000177FA" w:rsidRDefault="00EA519B" w:rsidP="00EA519B">
            <w:pPr>
              <w:pStyle w:val="Prrafodelista"/>
            </w:pPr>
          </w:p>
          <w:p w:rsidR="00EA519B" w:rsidRPr="000177FA" w:rsidRDefault="00EA519B" w:rsidP="005A1E1E">
            <w:pPr>
              <w:pStyle w:val="Prrafodelista"/>
              <w:numPr>
                <w:ilvl w:val="0"/>
                <w:numId w:val="67"/>
              </w:numPr>
              <w:ind w:left="1306"/>
              <w:jc w:val="both"/>
            </w:pPr>
            <w:r w:rsidRPr="000177FA">
              <w:t xml:space="preserve">Los procesos de oxidación térmica o incineración en los cuales hay una combustión completa de los vapores, apoyada con combustible adicional que puede ser gas natural o licuado. </w:t>
            </w:r>
          </w:p>
          <w:p w:rsidR="00EA519B" w:rsidRPr="000177FA" w:rsidRDefault="00EA519B" w:rsidP="005A1E1E">
            <w:pPr>
              <w:pStyle w:val="Prrafodelista"/>
              <w:numPr>
                <w:ilvl w:val="0"/>
                <w:numId w:val="67"/>
              </w:numPr>
              <w:ind w:left="1306"/>
              <w:jc w:val="both"/>
            </w:pPr>
            <w:r w:rsidRPr="000177FA">
              <w:t xml:space="preserve">Sistemas de antorcha abierta o cerrada, dependiendo si la combustión se produce con llama visible a la atmósfera o en una cámara de combustión cerrada. </w:t>
            </w:r>
          </w:p>
          <w:p w:rsidR="00EA519B" w:rsidRPr="000177FA" w:rsidRDefault="00EA519B" w:rsidP="00EA519B">
            <w:pPr>
              <w:jc w:val="both"/>
            </w:pPr>
          </w:p>
          <w:p w:rsidR="00EA519B" w:rsidRPr="000177FA" w:rsidRDefault="00EA519B" w:rsidP="005A1E1E">
            <w:pPr>
              <w:pStyle w:val="Prrafodelista"/>
              <w:numPr>
                <w:ilvl w:val="0"/>
                <w:numId w:val="68"/>
              </w:numPr>
              <w:ind w:left="1022"/>
              <w:jc w:val="both"/>
            </w:pPr>
            <w:r w:rsidRPr="000177FA">
              <w:t>Hay que hacer notar que sólo un 70 - 90% de estos vapores desplazados llegará a la unidad de recuperación o eliminación, debido a las pérdidas por filtraciones tanto en el auto como en el sistema recolector. Se podrá asumir una eficiencia de control de 90%, sólo si los sistemas tienen una revisión anual para detectar filtraciones.</w:t>
            </w:r>
          </w:p>
          <w:p w:rsidR="00EA519B" w:rsidRPr="000177FA" w:rsidRDefault="00EA519B" w:rsidP="00EA519B">
            <w:pPr>
              <w:jc w:val="both"/>
            </w:pPr>
          </w:p>
          <w:p w:rsidR="00EA519B" w:rsidRPr="000177FA" w:rsidRDefault="00C65D25" w:rsidP="005A1E1E">
            <w:pPr>
              <w:pStyle w:val="Prrafodelista"/>
              <w:numPr>
                <w:ilvl w:val="0"/>
                <w:numId w:val="58"/>
              </w:numPr>
              <w:jc w:val="both"/>
              <w:rPr>
                <w:b/>
              </w:rPr>
            </w:pPr>
            <w:r w:rsidRPr="000177FA">
              <w:rPr>
                <w:b/>
              </w:rPr>
              <w:t>Manejo de Residuos.</w:t>
            </w:r>
          </w:p>
          <w:p w:rsidR="00EA519B" w:rsidRPr="000177FA" w:rsidRDefault="00EA519B" w:rsidP="00EA519B">
            <w:pPr>
              <w:jc w:val="both"/>
              <w:rPr>
                <w:b/>
              </w:rPr>
            </w:pPr>
          </w:p>
          <w:p w:rsidR="00EA519B" w:rsidRPr="000177FA" w:rsidRDefault="00C65D25" w:rsidP="005A1E1E">
            <w:pPr>
              <w:pStyle w:val="Prrafodelista"/>
              <w:numPr>
                <w:ilvl w:val="1"/>
                <w:numId w:val="58"/>
              </w:numPr>
              <w:jc w:val="both"/>
            </w:pPr>
            <w:r w:rsidRPr="000177FA">
              <w:t>Residuos de Manejo Especial.</w:t>
            </w:r>
          </w:p>
          <w:p w:rsidR="00EA519B" w:rsidRPr="000177FA" w:rsidRDefault="00EA519B" w:rsidP="00EA519B">
            <w:pPr>
              <w:pStyle w:val="Prrafodelista"/>
              <w:ind w:left="360"/>
              <w:jc w:val="both"/>
            </w:pPr>
          </w:p>
          <w:p w:rsidR="00EA519B" w:rsidRPr="000177FA" w:rsidRDefault="00EA519B" w:rsidP="00EA519B">
            <w:pPr>
              <w:jc w:val="both"/>
            </w:pPr>
            <w:r w:rsidRPr="000177FA">
              <w:t>Para la gestión integral de los Residuos de Manejo Especial se deberá contar con las autorizaciones previas para la generación de los mismos.</w:t>
            </w:r>
          </w:p>
          <w:p w:rsidR="00EA519B" w:rsidRPr="000177FA" w:rsidRDefault="00EA519B" w:rsidP="00EA519B">
            <w:pPr>
              <w:jc w:val="both"/>
            </w:pPr>
          </w:p>
          <w:p w:rsidR="00EA519B" w:rsidRPr="000177FA" w:rsidRDefault="00EA519B" w:rsidP="005A1E1E">
            <w:pPr>
              <w:pStyle w:val="Prrafodelista"/>
              <w:numPr>
                <w:ilvl w:val="0"/>
                <w:numId w:val="69"/>
              </w:numPr>
              <w:ind w:left="1022"/>
              <w:jc w:val="both"/>
            </w:pPr>
            <w:r w:rsidRPr="000177FA">
              <w:t>La gestión deberá consistir en almacenar los residuos de manera adecuada; un lugar seco, cubierto de la intemperie, contenedores con tapas y bolsas plásticas, ventilación y pisos impermeables.</w:t>
            </w:r>
          </w:p>
          <w:p w:rsidR="00EA519B" w:rsidRPr="000177FA" w:rsidRDefault="00EA519B" w:rsidP="00EA519B">
            <w:pPr>
              <w:pStyle w:val="Prrafodelista"/>
              <w:ind w:left="1022"/>
              <w:jc w:val="both"/>
            </w:pPr>
          </w:p>
          <w:p w:rsidR="00EA519B" w:rsidRPr="000177FA" w:rsidRDefault="00EA519B" w:rsidP="005A1E1E">
            <w:pPr>
              <w:pStyle w:val="Prrafodelista"/>
              <w:numPr>
                <w:ilvl w:val="0"/>
                <w:numId w:val="69"/>
              </w:numPr>
              <w:ind w:left="1022"/>
              <w:jc w:val="both"/>
            </w:pPr>
            <w:r w:rsidRPr="000177FA">
              <w:t>Por ningún motivo, se deberán combinar los residuos de manejo especial con los residuos peligrosos.</w:t>
            </w:r>
          </w:p>
          <w:p w:rsidR="00EA519B" w:rsidRPr="000177FA" w:rsidRDefault="00EA519B" w:rsidP="00EA519B">
            <w:pPr>
              <w:ind w:left="1022"/>
              <w:jc w:val="both"/>
            </w:pPr>
          </w:p>
          <w:p w:rsidR="00EA519B" w:rsidRPr="000177FA" w:rsidRDefault="00EA519B" w:rsidP="005A1E1E">
            <w:pPr>
              <w:pStyle w:val="Prrafodelista"/>
              <w:numPr>
                <w:ilvl w:val="0"/>
                <w:numId w:val="69"/>
              </w:numPr>
              <w:ind w:left="1022"/>
              <w:jc w:val="both"/>
            </w:pPr>
            <w:r w:rsidRPr="000177FA">
              <w:t>La recolección se realizara de acuerdo al convenio realizado con el municipio o una empresa que será contratada para este fin, en los periodos convenidos por ambas partes.</w:t>
            </w:r>
          </w:p>
          <w:p w:rsidR="00EA519B" w:rsidRPr="000177FA" w:rsidRDefault="00EA519B" w:rsidP="00EA519B">
            <w:pPr>
              <w:jc w:val="both"/>
            </w:pPr>
          </w:p>
          <w:p w:rsidR="00EA519B" w:rsidRPr="000177FA" w:rsidRDefault="00EA519B" w:rsidP="005A1E1E">
            <w:pPr>
              <w:pStyle w:val="Prrafodelista"/>
              <w:numPr>
                <w:ilvl w:val="1"/>
                <w:numId w:val="58"/>
              </w:numPr>
              <w:jc w:val="both"/>
            </w:pPr>
            <w:r w:rsidRPr="000177FA">
              <w:t>Residuos Peligrosos</w:t>
            </w:r>
            <w:r w:rsidR="00C65D25" w:rsidRPr="000177FA">
              <w:t>.</w:t>
            </w:r>
            <w:r w:rsidRPr="000177FA">
              <w:t xml:space="preserve"> </w:t>
            </w:r>
          </w:p>
          <w:p w:rsidR="00EA519B" w:rsidRPr="000177FA" w:rsidRDefault="00EA519B" w:rsidP="00EA519B">
            <w:pPr>
              <w:jc w:val="both"/>
            </w:pPr>
          </w:p>
          <w:p w:rsidR="00EA519B" w:rsidRPr="000177FA" w:rsidRDefault="00EA519B" w:rsidP="00EA519B">
            <w:pPr>
              <w:jc w:val="both"/>
            </w:pPr>
            <w:r w:rsidRPr="000177FA">
              <w:t>Los residuos peligrosos generados en la Estación de Servicio son:</w:t>
            </w:r>
          </w:p>
          <w:p w:rsidR="00EA519B" w:rsidRPr="000177FA" w:rsidRDefault="00EA519B" w:rsidP="00EA519B">
            <w:pPr>
              <w:jc w:val="both"/>
            </w:pPr>
          </w:p>
          <w:p w:rsidR="00EA519B" w:rsidRPr="000177FA" w:rsidRDefault="00EA519B" w:rsidP="005A1E1E">
            <w:pPr>
              <w:pStyle w:val="Prrafodelista"/>
              <w:numPr>
                <w:ilvl w:val="0"/>
                <w:numId w:val="70"/>
              </w:numPr>
              <w:jc w:val="both"/>
            </w:pPr>
            <w:r w:rsidRPr="000177FA">
              <w:t>Aceites y lodos provenientes de la limpieza de los tanques de almacenamiento de combustibles.</w:t>
            </w:r>
          </w:p>
          <w:p w:rsidR="00EA519B" w:rsidRPr="000177FA" w:rsidRDefault="00EA519B" w:rsidP="005A1E1E">
            <w:pPr>
              <w:pStyle w:val="Prrafodelista"/>
              <w:numPr>
                <w:ilvl w:val="0"/>
                <w:numId w:val="70"/>
              </w:numPr>
              <w:jc w:val="both"/>
            </w:pPr>
            <w:r w:rsidRPr="000177FA">
              <w:t>Aceite usado proveniente de la mantención de motores y filtros.</w:t>
            </w:r>
          </w:p>
          <w:p w:rsidR="00EA519B" w:rsidRPr="000177FA" w:rsidRDefault="00EA519B" w:rsidP="005A1E1E">
            <w:pPr>
              <w:pStyle w:val="Prrafodelista"/>
              <w:numPr>
                <w:ilvl w:val="0"/>
                <w:numId w:val="70"/>
              </w:numPr>
              <w:jc w:val="both"/>
            </w:pPr>
            <w:r w:rsidRPr="000177FA">
              <w:t>Lodos provenientes de sistemas de tratamiento, trampa de aceites y grasas.</w:t>
            </w:r>
          </w:p>
          <w:p w:rsidR="00EA519B" w:rsidRPr="000177FA" w:rsidRDefault="00EA519B" w:rsidP="005A1E1E">
            <w:pPr>
              <w:pStyle w:val="Prrafodelista"/>
              <w:numPr>
                <w:ilvl w:val="0"/>
                <w:numId w:val="70"/>
              </w:numPr>
              <w:jc w:val="both"/>
            </w:pPr>
            <w:r w:rsidRPr="000177FA">
              <w:t>Emulsiones de aceite como consecuencia de la limpieza de pisos.</w:t>
            </w:r>
          </w:p>
          <w:p w:rsidR="00EA519B" w:rsidRPr="000177FA" w:rsidRDefault="00EA519B" w:rsidP="005A1E1E">
            <w:pPr>
              <w:pStyle w:val="Prrafodelista"/>
              <w:numPr>
                <w:ilvl w:val="0"/>
                <w:numId w:val="70"/>
              </w:numPr>
              <w:jc w:val="both"/>
            </w:pPr>
            <w:r w:rsidRPr="000177FA">
              <w:t>Solventes usados.</w:t>
            </w:r>
          </w:p>
          <w:p w:rsidR="00EA519B" w:rsidRPr="000177FA" w:rsidRDefault="00EA519B" w:rsidP="005A1E1E">
            <w:pPr>
              <w:pStyle w:val="Prrafodelista"/>
              <w:numPr>
                <w:ilvl w:val="0"/>
                <w:numId w:val="70"/>
              </w:numPr>
              <w:jc w:val="both"/>
            </w:pPr>
            <w:r w:rsidRPr="000177FA">
              <w:t xml:space="preserve">Materiales contaminados: trapos, estopas y materiales de absorción (para derrames). </w:t>
            </w:r>
          </w:p>
          <w:p w:rsidR="00EA519B" w:rsidRPr="000177FA" w:rsidRDefault="00EA519B" w:rsidP="005A1E1E">
            <w:pPr>
              <w:pStyle w:val="Prrafodelista"/>
              <w:numPr>
                <w:ilvl w:val="0"/>
                <w:numId w:val="70"/>
              </w:numPr>
              <w:jc w:val="both"/>
            </w:pPr>
            <w:r w:rsidRPr="000177FA">
              <w:t>Envases, plásticos y metálicos, contaminados con aceites, solventes, grasas, etc.</w:t>
            </w:r>
          </w:p>
          <w:p w:rsidR="00EA519B" w:rsidRPr="000177FA" w:rsidRDefault="00EA519B" w:rsidP="00EA519B">
            <w:pPr>
              <w:jc w:val="both"/>
            </w:pPr>
          </w:p>
          <w:p w:rsidR="00EA519B" w:rsidRPr="000177FA" w:rsidRDefault="00EA519B" w:rsidP="005A1E1E">
            <w:pPr>
              <w:pStyle w:val="Prrafodelista"/>
              <w:numPr>
                <w:ilvl w:val="2"/>
                <w:numId w:val="58"/>
              </w:numPr>
              <w:jc w:val="both"/>
            </w:pPr>
            <w:r w:rsidRPr="000177FA">
              <w:t xml:space="preserve">Medidas de Prevención para Residuos Específicos Aceites Usados </w:t>
            </w:r>
          </w:p>
          <w:p w:rsidR="00EA519B" w:rsidRPr="000177FA" w:rsidRDefault="00EA519B" w:rsidP="00EA519B">
            <w:pPr>
              <w:jc w:val="both"/>
            </w:pPr>
          </w:p>
          <w:p w:rsidR="00EA519B" w:rsidRPr="000177FA" w:rsidRDefault="00EA519B" w:rsidP="00EA519B">
            <w:pPr>
              <w:jc w:val="both"/>
            </w:pPr>
            <w:r w:rsidRPr="000177FA">
              <w:t>Las características de un almacén de residuos peligroso son las siguientes:</w:t>
            </w:r>
          </w:p>
          <w:p w:rsidR="00EA519B" w:rsidRPr="000177FA" w:rsidRDefault="00EA519B" w:rsidP="00EA519B">
            <w:pPr>
              <w:jc w:val="both"/>
            </w:pPr>
          </w:p>
          <w:p w:rsidR="00861E7A" w:rsidRPr="000177FA" w:rsidRDefault="00861E7A" w:rsidP="00EA519B">
            <w:pPr>
              <w:jc w:val="both"/>
            </w:pPr>
          </w:p>
          <w:p w:rsidR="00861E7A" w:rsidRPr="000177FA" w:rsidRDefault="00861E7A" w:rsidP="00EA519B">
            <w:pPr>
              <w:jc w:val="both"/>
            </w:pPr>
          </w:p>
          <w:p w:rsidR="00EA519B" w:rsidRPr="000177FA" w:rsidRDefault="00EA519B" w:rsidP="005A1E1E">
            <w:pPr>
              <w:pStyle w:val="Prrafodelista"/>
              <w:numPr>
                <w:ilvl w:val="0"/>
                <w:numId w:val="72"/>
              </w:numPr>
              <w:spacing w:before="69" w:line="250" w:lineRule="auto"/>
              <w:ind w:right="84"/>
              <w:jc w:val="both"/>
              <w:rPr>
                <w:rFonts w:eastAsia="Arial" w:cstheme="minorHAnsi"/>
                <w:szCs w:val="18"/>
              </w:rPr>
            </w:pPr>
            <w:r w:rsidRPr="000177FA">
              <w:rPr>
                <w:rFonts w:eastAsia="Arial" w:cstheme="minorHAnsi"/>
                <w:szCs w:val="18"/>
              </w:rPr>
              <w:lastRenderedPageBreak/>
              <w:t>El</w:t>
            </w:r>
            <w:r w:rsidRPr="000177FA">
              <w:rPr>
                <w:rFonts w:eastAsia="Arial" w:cstheme="minorHAnsi"/>
                <w:spacing w:val="3"/>
                <w:szCs w:val="18"/>
              </w:rPr>
              <w:t xml:space="preserve"> </w:t>
            </w:r>
            <w:r w:rsidRPr="000177FA">
              <w:rPr>
                <w:rFonts w:eastAsia="Arial" w:cstheme="minorHAnsi"/>
                <w:spacing w:val="1"/>
                <w:szCs w:val="18"/>
              </w:rPr>
              <w:t>p</w:t>
            </w:r>
            <w:r w:rsidRPr="000177FA">
              <w:rPr>
                <w:rFonts w:eastAsia="Arial" w:cstheme="minorHAnsi"/>
                <w:spacing w:val="-2"/>
                <w:szCs w:val="18"/>
              </w:rPr>
              <w:t>i</w:t>
            </w:r>
            <w:r w:rsidRPr="000177FA">
              <w:rPr>
                <w:rFonts w:eastAsia="Arial" w:cstheme="minorHAnsi"/>
                <w:spacing w:val="1"/>
                <w:szCs w:val="18"/>
              </w:rPr>
              <w:t>s</w:t>
            </w:r>
            <w:r w:rsidRPr="000177FA">
              <w:rPr>
                <w:rFonts w:eastAsia="Arial" w:cstheme="minorHAnsi"/>
                <w:szCs w:val="18"/>
              </w:rPr>
              <w:t xml:space="preserve">o </w:t>
            </w:r>
            <w:r w:rsidRPr="000177FA">
              <w:rPr>
                <w:rFonts w:eastAsia="Arial" w:cstheme="minorHAnsi"/>
                <w:spacing w:val="1"/>
                <w:szCs w:val="18"/>
              </w:rPr>
              <w:t>es</w:t>
            </w:r>
            <w:r w:rsidRPr="000177FA">
              <w:rPr>
                <w:rFonts w:eastAsia="Arial" w:cstheme="minorHAnsi"/>
                <w:spacing w:val="-2"/>
                <w:szCs w:val="18"/>
              </w:rPr>
              <w:t>t</w:t>
            </w:r>
            <w:r w:rsidRPr="000177FA">
              <w:rPr>
                <w:rFonts w:eastAsia="Arial" w:cstheme="minorHAnsi"/>
                <w:spacing w:val="1"/>
                <w:szCs w:val="18"/>
              </w:rPr>
              <w:t>a</w:t>
            </w:r>
            <w:r w:rsidRPr="000177FA">
              <w:rPr>
                <w:rFonts w:eastAsia="Arial" w:cstheme="minorHAnsi"/>
                <w:szCs w:val="18"/>
              </w:rPr>
              <w:t xml:space="preserve">rá </w:t>
            </w:r>
            <w:r w:rsidRPr="000177FA">
              <w:rPr>
                <w:rFonts w:eastAsia="Arial" w:cstheme="minorHAnsi"/>
                <w:spacing w:val="1"/>
                <w:szCs w:val="18"/>
              </w:rPr>
              <w:t>con</w:t>
            </w:r>
            <w:r w:rsidRPr="000177FA">
              <w:rPr>
                <w:rFonts w:eastAsia="Arial" w:cstheme="minorHAnsi"/>
                <w:spacing w:val="-1"/>
                <w:szCs w:val="18"/>
              </w:rPr>
              <w:t>v</w:t>
            </w:r>
            <w:r w:rsidRPr="000177FA">
              <w:rPr>
                <w:rFonts w:eastAsia="Arial" w:cstheme="minorHAnsi"/>
                <w:spacing w:val="1"/>
                <w:szCs w:val="18"/>
              </w:rPr>
              <w:t>e</w:t>
            </w:r>
            <w:r w:rsidRPr="000177FA">
              <w:rPr>
                <w:rFonts w:eastAsia="Arial" w:cstheme="minorHAnsi"/>
                <w:spacing w:val="-2"/>
                <w:szCs w:val="18"/>
              </w:rPr>
              <w:t>n</w:t>
            </w:r>
            <w:r w:rsidRPr="000177FA">
              <w:rPr>
                <w:rFonts w:eastAsia="Arial" w:cstheme="minorHAnsi"/>
                <w:spacing w:val="1"/>
                <w:szCs w:val="18"/>
              </w:rPr>
              <w:t>ien</w:t>
            </w:r>
            <w:r w:rsidRPr="000177FA">
              <w:rPr>
                <w:rFonts w:eastAsia="Arial" w:cstheme="minorHAnsi"/>
                <w:spacing w:val="-2"/>
                <w:szCs w:val="18"/>
              </w:rPr>
              <w:t>t</w:t>
            </w:r>
            <w:r w:rsidRPr="000177FA">
              <w:rPr>
                <w:rFonts w:eastAsia="Arial" w:cstheme="minorHAnsi"/>
                <w:spacing w:val="1"/>
                <w:szCs w:val="18"/>
              </w:rPr>
              <w:t>e</w:t>
            </w:r>
            <w:r w:rsidRPr="000177FA">
              <w:rPr>
                <w:rFonts w:eastAsia="Arial" w:cstheme="minorHAnsi"/>
                <w:spacing w:val="-1"/>
                <w:szCs w:val="18"/>
              </w:rPr>
              <w:t>m</w:t>
            </w:r>
            <w:r w:rsidRPr="000177FA">
              <w:rPr>
                <w:rFonts w:eastAsia="Arial" w:cstheme="minorHAnsi"/>
                <w:spacing w:val="1"/>
                <w:szCs w:val="18"/>
              </w:rPr>
              <w:t>en</w:t>
            </w:r>
            <w:r w:rsidRPr="000177FA">
              <w:rPr>
                <w:rFonts w:eastAsia="Arial" w:cstheme="minorHAnsi"/>
                <w:spacing w:val="-2"/>
                <w:szCs w:val="18"/>
              </w:rPr>
              <w:t>t</w:t>
            </w:r>
            <w:r w:rsidRPr="000177FA">
              <w:rPr>
                <w:rFonts w:eastAsia="Arial" w:cstheme="minorHAnsi"/>
                <w:szCs w:val="18"/>
              </w:rPr>
              <w:t>e</w:t>
            </w:r>
            <w:r w:rsidRPr="000177FA">
              <w:rPr>
                <w:rFonts w:eastAsia="Arial" w:cstheme="minorHAnsi"/>
                <w:spacing w:val="2"/>
                <w:szCs w:val="18"/>
              </w:rPr>
              <w:t xml:space="preserve"> </w:t>
            </w:r>
            <w:r w:rsidRPr="000177FA">
              <w:rPr>
                <w:rFonts w:eastAsia="Arial" w:cstheme="minorHAnsi"/>
                <w:spacing w:val="1"/>
                <w:szCs w:val="18"/>
              </w:rPr>
              <w:t>d</w:t>
            </w:r>
            <w:r w:rsidRPr="000177FA">
              <w:rPr>
                <w:rFonts w:eastAsia="Arial" w:cstheme="minorHAnsi"/>
                <w:szCs w:val="18"/>
              </w:rPr>
              <w:t>r</w:t>
            </w:r>
            <w:r w:rsidRPr="000177FA">
              <w:rPr>
                <w:rFonts w:eastAsia="Arial" w:cstheme="minorHAnsi"/>
                <w:spacing w:val="1"/>
                <w:szCs w:val="18"/>
              </w:rPr>
              <w:t>e</w:t>
            </w:r>
            <w:r w:rsidRPr="000177FA">
              <w:rPr>
                <w:rFonts w:eastAsia="Arial" w:cstheme="minorHAnsi"/>
                <w:spacing w:val="-2"/>
                <w:szCs w:val="18"/>
              </w:rPr>
              <w:t>n</w:t>
            </w:r>
            <w:r w:rsidRPr="000177FA">
              <w:rPr>
                <w:rFonts w:eastAsia="Arial" w:cstheme="minorHAnsi"/>
                <w:spacing w:val="1"/>
                <w:szCs w:val="18"/>
              </w:rPr>
              <w:t>ad</w:t>
            </w:r>
            <w:r w:rsidRPr="000177FA">
              <w:rPr>
                <w:rFonts w:eastAsia="Arial" w:cstheme="minorHAnsi"/>
                <w:szCs w:val="18"/>
              </w:rPr>
              <w:t xml:space="preserve">o </w:t>
            </w:r>
            <w:r w:rsidRPr="000177FA">
              <w:rPr>
                <w:rFonts w:eastAsia="Arial" w:cstheme="minorHAnsi"/>
                <w:spacing w:val="1"/>
                <w:szCs w:val="18"/>
              </w:rPr>
              <w:t>a</w:t>
            </w:r>
            <w:r w:rsidRPr="000177FA">
              <w:rPr>
                <w:rFonts w:eastAsia="Arial" w:cstheme="minorHAnsi"/>
                <w:szCs w:val="18"/>
              </w:rPr>
              <w:t xml:space="preserve">l </w:t>
            </w:r>
            <w:r w:rsidRPr="000177FA">
              <w:rPr>
                <w:rFonts w:eastAsia="Arial" w:cstheme="minorHAnsi"/>
                <w:spacing w:val="1"/>
                <w:szCs w:val="18"/>
              </w:rPr>
              <w:t>s</w:t>
            </w:r>
            <w:r w:rsidRPr="000177FA">
              <w:rPr>
                <w:rFonts w:eastAsia="Arial" w:cstheme="minorHAnsi"/>
                <w:spacing w:val="-2"/>
                <w:szCs w:val="18"/>
              </w:rPr>
              <w:t>i</w:t>
            </w:r>
            <w:r w:rsidRPr="000177FA">
              <w:rPr>
                <w:rFonts w:eastAsia="Arial" w:cstheme="minorHAnsi"/>
                <w:spacing w:val="1"/>
                <w:szCs w:val="18"/>
              </w:rPr>
              <w:t>s</w:t>
            </w:r>
            <w:r w:rsidRPr="000177FA">
              <w:rPr>
                <w:rFonts w:eastAsia="Arial" w:cstheme="minorHAnsi"/>
                <w:szCs w:val="18"/>
              </w:rPr>
              <w:t>t</w:t>
            </w:r>
            <w:r w:rsidRPr="000177FA">
              <w:rPr>
                <w:rFonts w:eastAsia="Arial" w:cstheme="minorHAnsi"/>
                <w:spacing w:val="-1"/>
                <w:szCs w:val="18"/>
              </w:rPr>
              <w:t>e</w:t>
            </w:r>
            <w:r w:rsidRPr="000177FA">
              <w:rPr>
                <w:rFonts w:eastAsia="Arial" w:cstheme="minorHAnsi"/>
                <w:spacing w:val="1"/>
                <w:szCs w:val="18"/>
              </w:rPr>
              <w:t>m</w:t>
            </w:r>
            <w:r w:rsidRPr="000177FA">
              <w:rPr>
                <w:rFonts w:eastAsia="Arial" w:cstheme="minorHAnsi"/>
                <w:szCs w:val="18"/>
              </w:rPr>
              <w:t xml:space="preserve">a </w:t>
            </w:r>
            <w:r w:rsidRPr="000177FA">
              <w:rPr>
                <w:rFonts w:eastAsia="Arial" w:cstheme="minorHAnsi"/>
                <w:spacing w:val="1"/>
                <w:szCs w:val="18"/>
              </w:rPr>
              <w:t>d</w:t>
            </w:r>
            <w:r w:rsidRPr="000177FA">
              <w:rPr>
                <w:rFonts w:eastAsia="Arial" w:cstheme="minorHAnsi"/>
                <w:szCs w:val="18"/>
              </w:rPr>
              <w:t xml:space="preserve">e </w:t>
            </w:r>
            <w:r w:rsidRPr="000177FA">
              <w:rPr>
                <w:rFonts w:eastAsia="Arial" w:cstheme="minorHAnsi"/>
                <w:spacing w:val="1"/>
                <w:szCs w:val="18"/>
              </w:rPr>
              <w:t>d</w:t>
            </w:r>
            <w:r w:rsidRPr="000177FA">
              <w:rPr>
                <w:rFonts w:eastAsia="Arial" w:cstheme="minorHAnsi"/>
                <w:szCs w:val="18"/>
              </w:rPr>
              <w:t>r</w:t>
            </w:r>
            <w:r w:rsidRPr="000177FA">
              <w:rPr>
                <w:rFonts w:eastAsia="Arial" w:cstheme="minorHAnsi"/>
                <w:spacing w:val="1"/>
                <w:szCs w:val="18"/>
              </w:rPr>
              <w:t>ena</w:t>
            </w:r>
            <w:r w:rsidRPr="000177FA">
              <w:rPr>
                <w:rFonts w:eastAsia="Arial" w:cstheme="minorHAnsi"/>
                <w:spacing w:val="-2"/>
                <w:szCs w:val="18"/>
              </w:rPr>
              <w:t>j</w:t>
            </w:r>
            <w:r w:rsidRPr="000177FA">
              <w:rPr>
                <w:rFonts w:eastAsia="Arial" w:cstheme="minorHAnsi"/>
                <w:szCs w:val="18"/>
              </w:rPr>
              <w:t>e</w:t>
            </w:r>
            <w:r w:rsidRPr="000177FA">
              <w:rPr>
                <w:rFonts w:eastAsia="Arial" w:cstheme="minorHAnsi"/>
                <w:spacing w:val="2"/>
                <w:szCs w:val="18"/>
              </w:rPr>
              <w:t xml:space="preserve"> </w:t>
            </w:r>
            <w:r w:rsidRPr="000177FA">
              <w:rPr>
                <w:rFonts w:eastAsia="Arial" w:cstheme="minorHAnsi"/>
                <w:spacing w:val="1"/>
                <w:szCs w:val="18"/>
              </w:rPr>
              <w:t>a</w:t>
            </w:r>
            <w:r w:rsidRPr="000177FA">
              <w:rPr>
                <w:rFonts w:eastAsia="Arial" w:cstheme="minorHAnsi"/>
                <w:spacing w:val="-1"/>
                <w:szCs w:val="18"/>
              </w:rPr>
              <w:t>c</w:t>
            </w:r>
            <w:r w:rsidRPr="000177FA">
              <w:rPr>
                <w:rFonts w:eastAsia="Arial" w:cstheme="minorHAnsi"/>
                <w:spacing w:val="1"/>
                <w:szCs w:val="18"/>
              </w:rPr>
              <w:t>ei</w:t>
            </w:r>
            <w:r w:rsidRPr="000177FA">
              <w:rPr>
                <w:rFonts w:eastAsia="Arial" w:cstheme="minorHAnsi"/>
                <w:spacing w:val="-2"/>
                <w:szCs w:val="18"/>
              </w:rPr>
              <w:t>t</w:t>
            </w:r>
            <w:r w:rsidRPr="000177FA">
              <w:rPr>
                <w:rFonts w:eastAsia="Arial" w:cstheme="minorHAnsi"/>
                <w:spacing w:val="1"/>
                <w:szCs w:val="18"/>
              </w:rPr>
              <w:t>os</w:t>
            </w:r>
            <w:r w:rsidRPr="000177FA">
              <w:rPr>
                <w:rFonts w:eastAsia="Arial" w:cstheme="minorHAnsi"/>
                <w:szCs w:val="18"/>
              </w:rPr>
              <w:t>o</w:t>
            </w:r>
          </w:p>
          <w:p w:rsidR="00EA519B" w:rsidRPr="000177FA" w:rsidRDefault="00EA519B" w:rsidP="005A1E1E">
            <w:pPr>
              <w:pStyle w:val="Prrafodelista"/>
              <w:numPr>
                <w:ilvl w:val="0"/>
                <w:numId w:val="72"/>
              </w:numPr>
              <w:spacing w:before="69" w:line="250" w:lineRule="auto"/>
              <w:ind w:right="84"/>
              <w:jc w:val="both"/>
              <w:rPr>
                <w:rFonts w:eastAsia="Arial" w:cstheme="minorHAnsi"/>
                <w:szCs w:val="18"/>
              </w:rPr>
            </w:pPr>
            <w:r w:rsidRPr="000177FA">
              <w:rPr>
                <w:rFonts w:eastAsia="Arial" w:cstheme="minorHAnsi"/>
                <w:szCs w:val="18"/>
              </w:rPr>
              <w:t xml:space="preserve">Estar </w:t>
            </w:r>
            <w:r w:rsidRPr="000177FA">
              <w:rPr>
                <w:rFonts w:eastAsia="Arial" w:cstheme="minorHAnsi"/>
                <w:spacing w:val="1"/>
                <w:szCs w:val="18"/>
              </w:rPr>
              <w:t>ce</w:t>
            </w:r>
            <w:r w:rsidRPr="000177FA">
              <w:rPr>
                <w:rFonts w:eastAsia="Arial" w:cstheme="minorHAnsi"/>
                <w:spacing w:val="-2"/>
                <w:szCs w:val="18"/>
              </w:rPr>
              <w:t>r</w:t>
            </w:r>
            <w:r w:rsidRPr="000177FA">
              <w:rPr>
                <w:rFonts w:eastAsia="Arial" w:cstheme="minorHAnsi"/>
                <w:spacing w:val="1"/>
                <w:szCs w:val="18"/>
              </w:rPr>
              <w:t>ca</w:t>
            </w:r>
            <w:r w:rsidRPr="000177FA">
              <w:rPr>
                <w:rFonts w:eastAsia="Arial" w:cstheme="minorHAnsi"/>
                <w:spacing w:val="-2"/>
                <w:szCs w:val="18"/>
              </w:rPr>
              <w:t>d</w:t>
            </w:r>
            <w:r w:rsidRPr="000177FA">
              <w:rPr>
                <w:rFonts w:eastAsia="Arial" w:cstheme="minorHAnsi"/>
                <w:szCs w:val="18"/>
              </w:rPr>
              <w:t>o</w:t>
            </w:r>
            <w:r w:rsidRPr="000177FA">
              <w:rPr>
                <w:rFonts w:eastAsia="Arial" w:cstheme="minorHAnsi"/>
                <w:spacing w:val="6"/>
                <w:szCs w:val="18"/>
              </w:rPr>
              <w:t xml:space="preserve"> </w:t>
            </w:r>
            <w:r w:rsidRPr="000177FA">
              <w:rPr>
                <w:rFonts w:eastAsia="Arial" w:cstheme="minorHAnsi"/>
                <w:spacing w:val="-1"/>
                <w:szCs w:val="18"/>
              </w:rPr>
              <w:t>c</w:t>
            </w:r>
            <w:r w:rsidRPr="000177FA">
              <w:rPr>
                <w:rFonts w:eastAsia="Arial" w:cstheme="minorHAnsi"/>
                <w:spacing w:val="1"/>
                <w:szCs w:val="18"/>
              </w:rPr>
              <w:t>o</w:t>
            </w:r>
            <w:r w:rsidRPr="000177FA">
              <w:rPr>
                <w:rFonts w:eastAsia="Arial" w:cstheme="minorHAnsi"/>
                <w:szCs w:val="18"/>
              </w:rPr>
              <w:t>n</w:t>
            </w:r>
            <w:r w:rsidRPr="000177FA">
              <w:rPr>
                <w:rFonts w:eastAsia="Arial" w:cstheme="minorHAnsi"/>
                <w:spacing w:val="2"/>
                <w:szCs w:val="18"/>
              </w:rPr>
              <w:t xml:space="preserve"> </w:t>
            </w:r>
            <w:r w:rsidRPr="000177FA">
              <w:rPr>
                <w:rFonts w:eastAsia="Arial" w:cstheme="minorHAnsi"/>
                <w:spacing w:val="1"/>
                <w:szCs w:val="18"/>
              </w:rPr>
              <w:t>ma</w:t>
            </w:r>
            <w:r w:rsidRPr="000177FA">
              <w:rPr>
                <w:rFonts w:eastAsia="Arial" w:cstheme="minorHAnsi"/>
                <w:spacing w:val="-2"/>
                <w:szCs w:val="18"/>
              </w:rPr>
              <w:t>t</w:t>
            </w:r>
            <w:r w:rsidRPr="000177FA">
              <w:rPr>
                <w:rFonts w:eastAsia="Arial" w:cstheme="minorHAnsi"/>
                <w:spacing w:val="1"/>
                <w:szCs w:val="18"/>
              </w:rPr>
              <w:t>e</w:t>
            </w:r>
            <w:r w:rsidRPr="000177FA">
              <w:rPr>
                <w:rFonts w:eastAsia="Arial" w:cstheme="minorHAnsi"/>
                <w:szCs w:val="18"/>
              </w:rPr>
              <w:t>r</w:t>
            </w:r>
            <w:r w:rsidRPr="000177FA">
              <w:rPr>
                <w:rFonts w:eastAsia="Arial" w:cstheme="minorHAnsi"/>
                <w:spacing w:val="1"/>
                <w:szCs w:val="18"/>
              </w:rPr>
              <w:t>i</w:t>
            </w:r>
            <w:r w:rsidRPr="000177FA">
              <w:rPr>
                <w:rFonts w:eastAsia="Arial" w:cstheme="minorHAnsi"/>
                <w:spacing w:val="-2"/>
                <w:szCs w:val="18"/>
              </w:rPr>
              <w:t>a</w:t>
            </w:r>
            <w:r w:rsidRPr="000177FA">
              <w:rPr>
                <w:rFonts w:eastAsia="Arial" w:cstheme="minorHAnsi"/>
                <w:spacing w:val="1"/>
                <w:szCs w:val="18"/>
              </w:rPr>
              <w:t>le</w:t>
            </w:r>
            <w:r w:rsidRPr="000177FA">
              <w:rPr>
                <w:rFonts w:eastAsia="Arial" w:cstheme="minorHAnsi"/>
                <w:szCs w:val="18"/>
              </w:rPr>
              <w:t xml:space="preserve">s </w:t>
            </w:r>
            <w:r w:rsidRPr="000177FA">
              <w:rPr>
                <w:rFonts w:eastAsia="Arial" w:cstheme="minorHAnsi"/>
                <w:spacing w:val="1"/>
                <w:szCs w:val="18"/>
              </w:rPr>
              <w:t>qu</w:t>
            </w:r>
            <w:r w:rsidRPr="000177FA">
              <w:rPr>
                <w:rFonts w:eastAsia="Arial" w:cstheme="minorHAnsi"/>
                <w:szCs w:val="18"/>
              </w:rPr>
              <w:t>e</w:t>
            </w:r>
            <w:r w:rsidRPr="000177FA">
              <w:rPr>
                <w:rFonts w:eastAsia="Arial" w:cstheme="minorHAnsi"/>
                <w:spacing w:val="2"/>
                <w:szCs w:val="18"/>
              </w:rPr>
              <w:t xml:space="preserve"> </w:t>
            </w:r>
            <w:r w:rsidRPr="000177FA">
              <w:rPr>
                <w:rFonts w:eastAsia="Arial" w:cstheme="minorHAnsi"/>
                <w:spacing w:val="-2"/>
                <w:szCs w:val="18"/>
              </w:rPr>
              <w:t>p</w:t>
            </w:r>
            <w:r w:rsidRPr="000177FA">
              <w:rPr>
                <w:rFonts w:eastAsia="Arial" w:cstheme="minorHAnsi"/>
                <w:spacing w:val="1"/>
                <w:szCs w:val="18"/>
              </w:rPr>
              <w:t>e</w:t>
            </w:r>
            <w:r w:rsidRPr="000177FA">
              <w:rPr>
                <w:rFonts w:eastAsia="Arial" w:cstheme="minorHAnsi"/>
                <w:szCs w:val="18"/>
              </w:rPr>
              <w:t>r</w:t>
            </w:r>
            <w:r w:rsidRPr="000177FA">
              <w:rPr>
                <w:rFonts w:eastAsia="Arial" w:cstheme="minorHAnsi"/>
                <w:spacing w:val="-1"/>
                <w:szCs w:val="18"/>
              </w:rPr>
              <w:t>m</w:t>
            </w:r>
            <w:r w:rsidRPr="000177FA">
              <w:rPr>
                <w:rFonts w:eastAsia="Arial" w:cstheme="minorHAnsi"/>
                <w:spacing w:val="1"/>
                <w:szCs w:val="18"/>
              </w:rPr>
              <w:t>i</w:t>
            </w:r>
            <w:r w:rsidRPr="000177FA">
              <w:rPr>
                <w:rFonts w:eastAsia="Arial" w:cstheme="minorHAnsi"/>
                <w:szCs w:val="18"/>
              </w:rPr>
              <w:t>t</w:t>
            </w:r>
            <w:r w:rsidRPr="000177FA">
              <w:rPr>
                <w:rFonts w:eastAsia="Arial" w:cstheme="minorHAnsi"/>
                <w:spacing w:val="1"/>
                <w:szCs w:val="18"/>
              </w:rPr>
              <w:t>a</w:t>
            </w:r>
            <w:r w:rsidRPr="000177FA">
              <w:rPr>
                <w:rFonts w:eastAsia="Arial" w:cstheme="minorHAnsi"/>
                <w:szCs w:val="18"/>
              </w:rPr>
              <w:t>n</w:t>
            </w:r>
            <w:r w:rsidRPr="000177FA">
              <w:rPr>
                <w:rFonts w:eastAsia="Arial" w:cstheme="minorHAnsi"/>
                <w:spacing w:val="2"/>
                <w:szCs w:val="18"/>
              </w:rPr>
              <w:t xml:space="preserve"> </w:t>
            </w:r>
            <w:r w:rsidRPr="000177FA">
              <w:rPr>
                <w:rFonts w:eastAsia="Arial" w:cstheme="minorHAnsi"/>
                <w:spacing w:val="-2"/>
                <w:szCs w:val="18"/>
              </w:rPr>
              <w:t>o</w:t>
            </w:r>
            <w:r w:rsidRPr="000177FA">
              <w:rPr>
                <w:rFonts w:eastAsia="Arial" w:cstheme="minorHAnsi"/>
                <w:spacing w:val="1"/>
                <w:szCs w:val="18"/>
              </w:rPr>
              <w:t>cul</w:t>
            </w:r>
            <w:r w:rsidRPr="000177FA">
              <w:rPr>
                <w:rFonts w:eastAsia="Arial" w:cstheme="minorHAnsi"/>
                <w:spacing w:val="-2"/>
                <w:szCs w:val="18"/>
              </w:rPr>
              <w:t>t</w:t>
            </w:r>
            <w:r w:rsidRPr="000177FA">
              <w:rPr>
                <w:rFonts w:eastAsia="Arial" w:cstheme="minorHAnsi"/>
                <w:spacing w:val="1"/>
                <w:szCs w:val="18"/>
              </w:rPr>
              <w:t>a</w:t>
            </w:r>
            <w:r w:rsidRPr="000177FA">
              <w:rPr>
                <w:rFonts w:eastAsia="Arial" w:cstheme="minorHAnsi"/>
                <w:szCs w:val="18"/>
              </w:rPr>
              <w:t>r</w:t>
            </w:r>
            <w:r w:rsidRPr="000177FA">
              <w:rPr>
                <w:rFonts w:eastAsia="Arial" w:cstheme="minorHAnsi"/>
                <w:spacing w:val="1"/>
                <w:szCs w:val="18"/>
              </w:rPr>
              <w:t xml:space="preserve"> l</w:t>
            </w:r>
            <w:r w:rsidRPr="000177FA">
              <w:rPr>
                <w:rFonts w:eastAsia="Arial" w:cstheme="minorHAnsi"/>
                <w:spacing w:val="-2"/>
                <w:szCs w:val="18"/>
              </w:rPr>
              <w:t>o</w:t>
            </w:r>
            <w:r w:rsidRPr="000177FA">
              <w:rPr>
                <w:rFonts w:eastAsia="Arial" w:cstheme="minorHAnsi"/>
                <w:szCs w:val="18"/>
              </w:rPr>
              <w:t>s</w:t>
            </w:r>
            <w:r w:rsidRPr="000177FA">
              <w:rPr>
                <w:rFonts w:eastAsia="Arial" w:cstheme="minorHAnsi"/>
                <w:spacing w:val="2"/>
                <w:szCs w:val="18"/>
              </w:rPr>
              <w:t xml:space="preserve"> </w:t>
            </w:r>
            <w:r w:rsidRPr="000177FA">
              <w:rPr>
                <w:rFonts w:eastAsia="Arial" w:cstheme="minorHAnsi"/>
                <w:spacing w:val="1"/>
                <w:szCs w:val="18"/>
              </w:rPr>
              <w:t>c</w:t>
            </w:r>
            <w:r w:rsidRPr="000177FA">
              <w:rPr>
                <w:rFonts w:eastAsia="Arial" w:cstheme="minorHAnsi"/>
                <w:spacing w:val="-2"/>
                <w:szCs w:val="18"/>
              </w:rPr>
              <w:t>o</w:t>
            </w:r>
            <w:r w:rsidRPr="000177FA">
              <w:rPr>
                <w:rFonts w:eastAsia="Arial" w:cstheme="minorHAnsi"/>
                <w:spacing w:val="1"/>
                <w:szCs w:val="18"/>
              </w:rPr>
              <w:t>n</w:t>
            </w:r>
            <w:r w:rsidRPr="000177FA">
              <w:rPr>
                <w:rFonts w:eastAsia="Arial" w:cstheme="minorHAnsi"/>
                <w:szCs w:val="18"/>
              </w:rPr>
              <w:t>t</w:t>
            </w:r>
            <w:r w:rsidRPr="000177FA">
              <w:rPr>
                <w:rFonts w:eastAsia="Arial" w:cstheme="minorHAnsi"/>
                <w:spacing w:val="1"/>
                <w:szCs w:val="18"/>
              </w:rPr>
              <w:t>e</w:t>
            </w:r>
            <w:r w:rsidRPr="000177FA">
              <w:rPr>
                <w:rFonts w:eastAsia="Arial" w:cstheme="minorHAnsi"/>
                <w:spacing w:val="-2"/>
                <w:szCs w:val="18"/>
              </w:rPr>
              <w:t>n</w:t>
            </w:r>
            <w:r w:rsidRPr="000177FA">
              <w:rPr>
                <w:rFonts w:eastAsia="Arial" w:cstheme="minorHAnsi"/>
                <w:spacing w:val="1"/>
                <w:szCs w:val="18"/>
              </w:rPr>
              <w:t>edo</w:t>
            </w:r>
            <w:r w:rsidRPr="000177FA">
              <w:rPr>
                <w:rFonts w:eastAsia="Arial" w:cstheme="minorHAnsi"/>
                <w:szCs w:val="18"/>
              </w:rPr>
              <w:t>r</w:t>
            </w:r>
            <w:r w:rsidRPr="000177FA">
              <w:rPr>
                <w:rFonts w:eastAsia="Arial" w:cstheme="minorHAnsi"/>
                <w:spacing w:val="-2"/>
                <w:szCs w:val="18"/>
              </w:rPr>
              <w:t>e</w:t>
            </w:r>
            <w:r w:rsidRPr="000177FA">
              <w:rPr>
                <w:rFonts w:eastAsia="Arial" w:cstheme="minorHAnsi"/>
                <w:szCs w:val="18"/>
              </w:rPr>
              <w:t>s</w:t>
            </w:r>
            <w:r w:rsidRPr="000177FA">
              <w:rPr>
                <w:rFonts w:eastAsia="Arial" w:cstheme="minorHAnsi"/>
                <w:spacing w:val="7"/>
                <w:szCs w:val="18"/>
              </w:rPr>
              <w:t xml:space="preserve"> </w:t>
            </w:r>
            <w:r w:rsidRPr="000177FA">
              <w:rPr>
                <w:rFonts w:eastAsia="Arial" w:cstheme="minorHAnsi"/>
                <w:szCs w:val="18"/>
              </w:rPr>
              <w:t>o t</w:t>
            </w:r>
            <w:r w:rsidRPr="000177FA">
              <w:rPr>
                <w:rFonts w:eastAsia="Arial" w:cstheme="minorHAnsi"/>
                <w:spacing w:val="1"/>
                <w:szCs w:val="18"/>
              </w:rPr>
              <w:t>am</w:t>
            </w:r>
            <w:r w:rsidRPr="000177FA">
              <w:rPr>
                <w:rFonts w:eastAsia="Arial" w:cstheme="minorHAnsi"/>
                <w:spacing w:val="-2"/>
                <w:szCs w:val="18"/>
              </w:rPr>
              <w:t>b</w:t>
            </w:r>
            <w:r w:rsidRPr="000177FA">
              <w:rPr>
                <w:rFonts w:eastAsia="Arial" w:cstheme="minorHAnsi"/>
                <w:spacing w:val="1"/>
                <w:szCs w:val="18"/>
              </w:rPr>
              <w:t>o</w:t>
            </w:r>
            <w:r w:rsidRPr="000177FA">
              <w:rPr>
                <w:rFonts w:eastAsia="Arial" w:cstheme="minorHAnsi"/>
                <w:szCs w:val="18"/>
              </w:rPr>
              <w:t>s</w:t>
            </w:r>
            <w:r w:rsidRPr="000177FA">
              <w:rPr>
                <w:rFonts w:eastAsia="Arial" w:cstheme="minorHAnsi"/>
                <w:spacing w:val="11"/>
                <w:szCs w:val="18"/>
              </w:rPr>
              <w:t xml:space="preserve"> </w:t>
            </w:r>
            <w:r w:rsidRPr="000177FA">
              <w:rPr>
                <w:rFonts w:eastAsia="Arial" w:cstheme="minorHAnsi"/>
                <w:spacing w:val="1"/>
                <w:szCs w:val="18"/>
              </w:rPr>
              <w:t>qu</w:t>
            </w:r>
            <w:r w:rsidRPr="000177FA">
              <w:rPr>
                <w:rFonts w:eastAsia="Arial" w:cstheme="minorHAnsi"/>
                <w:szCs w:val="18"/>
              </w:rPr>
              <w:t>e</w:t>
            </w:r>
            <w:r w:rsidRPr="000177FA">
              <w:rPr>
                <w:rFonts w:eastAsia="Arial" w:cstheme="minorHAnsi"/>
                <w:spacing w:val="11"/>
                <w:szCs w:val="18"/>
              </w:rPr>
              <w:t xml:space="preserve"> </w:t>
            </w:r>
            <w:r w:rsidRPr="000177FA">
              <w:rPr>
                <w:rFonts w:eastAsia="Arial" w:cstheme="minorHAnsi"/>
                <w:spacing w:val="1"/>
                <w:szCs w:val="18"/>
              </w:rPr>
              <w:t>a</w:t>
            </w:r>
            <w:r w:rsidRPr="000177FA">
              <w:rPr>
                <w:rFonts w:eastAsia="Arial" w:cstheme="minorHAnsi"/>
                <w:spacing w:val="-2"/>
                <w:szCs w:val="18"/>
              </w:rPr>
              <w:t>l</w:t>
            </w:r>
            <w:r w:rsidRPr="000177FA">
              <w:rPr>
                <w:rFonts w:eastAsia="Arial" w:cstheme="minorHAnsi"/>
                <w:spacing w:val="1"/>
                <w:szCs w:val="18"/>
              </w:rPr>
              <w:t>oj</w:t>
            </w:r>
            <w:r w:rsidRPr="000177FA">
              <w:rPr>
                <w:rFonts w:eastAsia="Arial" w:cstheme="minorHAnsi"/>
                <w:szCs w:val="18"/>
              </w:rPr>
              <w:t>a</w:t>
            </w:r>
            <w:r w:rsidRPr="000177FA">
              <w:rPr>
                <w:rFonts w:eastAsia="Arial" w:cstheme="minorHAnsi"/>
                <w:spacing w:val="11"/>
                <w:szCs w:val="18"/>
              </w:rPr>
              <w:t xml:space="preserve"> </w:t>
            </w:r>
            <w:r w:rsidRPr="000177FA">
              <w:rPr>
                <w:rFonts w:eastAsia="Arial" w:cstheme="minorHAnsi"/>
                <w:spacing w:val="1"/>
                <w:szCs w:val="18"/>
              </w:rPr>
              <w:t>e</w:t>
            </w:r>
            <w:r w:rsidRPr="000177FA">
              <w:rPr>
                <w:rFonts w:eastAsia="Arial" w:cstheme="minorHAnsi"/>
                <w:szCs w:val="18"/>
              </w:rPr>
              <w:t>n</w:t>
            </w:r>
            <w:r w:rsidRPr="000177FA">
              <w:rPr>
                <w:rFonts w:eastAsia="Arial" w:cstheme="minorHAnsi"/>
                <w:spacing w:val="11"/>
                <w:szCs w:val="18"/>
              </w:rPr>
              <w:t xml:space="preserve"> </w:t>
            </w:r>
            <w:r w:rsidRPr="000177FA">
              <w:rPr>
                <w:rFonts w:eastAsia="Arial" w:cstheme="minorHAnsi"/>
                <w:spacing w:val="1"/>
                <w:szCs w:val="18"/>
              </w:rPr>
              <w:t>s</w:t>
            </w:r>
            <w:r w:rsidRPr="000177FA">
              <w:rPr>
                <w:rFonts w:eastAsia="Arial" w:cstheme="minorHAnsi"/>
                <w:szCs w:val="18"/>
              </w:rPr>
              <w:t>u</w:t>
            </w:r>
            <w:r w:rsidRPr="000177FA">
              <w:rPr>
                <w:rFonts w:eastAsia="Arial" w:cstheme="minorHAnsi"/>
                <w:spacing w:val="11"/>
                <w:szCs w:val="18"/>
              </w:rPr>
              <w:t xml:space="preserve"> </w:t>
            </w:r>
            <w:r w:rsidRPr="000177FA">
              <w:rPr>
                <w:rFonts w:eastAsia="Arial" w:cstheme="minorHAnsi"/>
                <w:spacing w:val="1"/>
                <w:szCs w:val="18"/>
              </w:rPr>
              <w:t>in</w:t>
            </w:r>
            <w:r w:rsidRPr="000177FA">
              <w:rPr>
                <w:rFonts w:eastAsia="Arial" w:cstheme="minorHAnsi"/>
                <w:spacing w:val="-2"/>
                <w:szCs w:val="18"/>
              </w:rPr>
              <w:t>t</w:t>
            </w:r>
            <w:r w:rsidRPr="000177FA">
              <w:rPr>
                <w:rFonts w:eastAsia="Arial" w:cstheme="minorHAnsi"/>
                <w:spacing w:val="1"/>
                <w:szCs w:val="18"/>
              </w:rPr>
              <w:t>e</w:t>
            </w:r>
            <w:r w:rsidRPr="000177FA">
              <w:rPr>
                <w:rFonts w:eastAsia="Arial" w:cstheme="minorHAnsi"/>
                <w:szCs w:val="18"/>
              </w:rPr>
              <w:t>r</w:t>
            </w:r>
            <w:r w:rsidRPr="000177FA">
              <w:rPr>
                <w:rFonts w:eastAsia="Arial" w:cstheme="minorHAnsi"/>
                <w:spacing w:val="-1"/>
                <w:szCs w:val="18"/>
              </w:rPr>
              <w:t>i</w:t>
            </w:r>
            <w:r w:rsidRPr="000177FA">
              <w:rPr>
                <w:rFonts w:eastAsia="Arial" w:cstheme="minorHAnsi"/>
                <w:spacing w:val="1"/>
                <w:szCs w:val="18"/>
              </w:rPr>
              <w:t>o</w:t>
            </w:r>
            <w:r w:rsidRPr="000177FA">
              <w:rPr>
                <w:rFonts w:eastAsia="Arial" w:cstheme="minorHAnsi"/>
                <w:szCs w:val="18"/>
              </w:rPr>
              <w:t>r.</w:t>
            </w:r>
            <w:r w:rsidRPr="000177FA">
              <w:rPr>
                <w:rFonts w:eastAsia="Arial" w:cstheme="minorHAnsi"/>
                <w:spacing w:val="13"/>
                <w:szCs w:val="18"/>
              </w:rPr>
              <w:t xml:space="preserve"> </w:t>
            </w:r>
          </w:p>
          <w:p w:rsidR="00EA519B" w:rsidRPr="000177FA" w:rsidRDefault="00EA519B" w:rsidP="005A1E1E">
            <w:pPr>
              <w:pStyle w:val="Prrafodelista"/>
              <w:numPr>
                <w:ilvl w:val="0"/>
                <w:numId w:val="72"/>
              </w:numPr>
              <w:spacing w:before="69" w:line="250" w:lineRule="auto"/>
              <w:ind w:right="84"/>
              <w:jc w:val="both"/>
              <w:rPr>
                <w:rFonts w:eastAsia="Arial" w:cstheme="minorHAnsi"/>
                <w:szCs w:val="18"/>
              </w:rPr>
            </w:pPr>
            <w:r w:rsidRPr="000177FA">
              <w:rPr>
                <w:rFonts w:eastAsia="Arial" w:cstheme="minorHAnsi"/>
                <w:szCs w:val="18"/>
              </w:rPr>
              <w:t>El</w:t>
            </w:r>
            <w:r w:rsidRPr="000177FA">
              <w:rPr>
                <w:rFonts w:eastAsia="Arial" w:cstheme="minorHAnsi"/>
                <w:spacing w:val="11"/>
                <w:szCs w:val="18"/>
              </w:rPr>
              <w:t xml:space="preserve"> </w:t>
            </w:r>
            <w:r w:rsidRPr="000177FA">
              <w:rPr>
                <w:rFonts w:eastAsia="Arial" w:cstheme="minorHAnsi"/>
                <w:spacing w:val="1"/>
                <w:szCs w:val="18"/>
              </w:rPr>
              <w:t>a</w:t>
            </w:r>
            <w:r w:rsidRPr="000177FA">
              <w:rPr>
                <w:rFonts w:eastAsia="Arial" w:cstheme="minorHAnsi"/>
                <w:spacing w:val="-2"/>
                <w:szCs w:val="18"/>
              </w:rPr>
              <w:t>l</w:t>
            </w:r>
            <w:r w:rsidRPr="000177FA">
              <w:rPr>
                <w:rFonts w:eastAsia="Arial" w:cstheme="minorHAnsi"/>
                <w:spacing w:val="1"/>
                <w:szCs w:val="18"/>
              </w:rPr>
              <w:t>ma</w:t>
            </w:r>
            <w:r w:rsidRPr="000177FA">
              <w:rPr>
                <w:rFonts w:eastAsia="Arial" w:cstheme="minorHAnsi"/>
                <w:spacing w:val="-1"/>
                <w:szCs w:val="18"/>
              </w:rPr>
              <w:t>c</w:t>
            </w:r>
            <w:r w:rsidRPr="000177FA">
              <w:rPr>
                <w:rFonts w:eastAsia="Arial" w:cstheme="minorHAnsi"/>
                <w:spacing w:val="1"/>
                <w:szCs w:val="18"/>
              </w:rPr>
              <w:t>é</w:t>
            </w:r>
            <w:r w:rsidRPr="000177FA">
              <w:rPr>
                <w:rFonts w:eastAsia="Arial" w:cstheme="minorHAnsi"/>
                <w:szCs w:val="18"/>
              </w:rPr>
              <w:t>n</w:t>
            </w:r>
            <w:r w:rsidRPr="000177FA">
              <w:rPr>
                <w:rFonts w:eastAsia="Arial" w:cstheme="minorHAnsi"/>
                <w:spacing w:val="10"/>
                <w:szCs w:val="18"/>
              </w:rPr>
              <w:t xml:space="preserve"> </w:t>
            </w:r>
            <w:r w:rsidRPr="000177FA">
              <w:rPr>
                <w:rFonts w:eastAsia="Arial" w:cstheme="minorHAnsi"/>
                <w:spacing w:val="1"/>
                <w:szCs w:val="18"/>
              </w:rPr>
              <w:t>co</w:t>
            </w:r>
            <w:r w:rsidRPr="000177FA">
              <w:rPr>
                <w:rFonts w:eastAsia="Arial" w:cstheme="minorHAnsi"/>
                <w:spacing w:val="-2"/>
                <w:szCs w:val="18"/>
              </w:rPr>
              <w:t>n</w:t>
            </w:r>
            <w:r w:rsidRPr="000177FA">
              <w:rPr>
                <w:rFonts w:eastAsia="Arial" w:cstheme="minorHAnsi"/>
                <w:szCs w:val="18"/>
              </w:rPr>
              <w:t>t</w:t>
            </w:r>
            <w:r w:rsidRPr="000177FA">
              <w:rPr>
                <w:rFonts w:eastAsia="Arial" w:cstheme="minorHAnsi"/>
                <w:spacing w:val="1"/>
                <w:szCs w:val="18"/>
              </w:rPr>
              <w:t>a</w:t>
            </w:r>
            <w:r w:rsidRPr="000177FA">
              <w:rPr>
                <w:rFonts w:eastAsia="Arial" w:cstheme="minorHAnsi"/>
                <w:szCs w:val="18"/>
              </w:rPr>
              <w:t>rá</w:t>
            </w:r>
            <w:r w:rsidRPr="000177FA">
              <w:rPr>
                <w:rFonts w:eastAsia="Arial" w:cstheme="minorHAnsi"/>
                <w:spacing w:val="11"/>
                <w:szCs w:val="18"/>
              </w:rPr>
              <w:t xml:space="preserve"> </w:t>
            </w:r>
            <w:r w:rsidRPr="000177FA">
              <w:rPr>
                <w:rFonts w:eastAsia="Arial" w:cstheme="minorHAnsi"/>
                <w:spacing w:val="1"/>
                <w:szCs w:val="18"/>
              </w:rPr>
              <w:t>c</w:t>
            </w:r>
            <w:r w:rsidRPr="000177FA">
              <w:rPr>
                <w:rFonts w:eastAsia="Arial" w:cstheme="minorHAnsi"/>
                <w:spacing w:val="-2"/>
                <w:szCs w:val="18"/>
              </w:rPr>
              <w:t>o</w:t>
            </w:r>
            <w:r w:rsidRPr="000177FA">
              <w:rPr>
                <w:rFonts w:eastAsia="Arial" w:cstheme="minorHAnsi"/>
                <w:szCs w:val="18"/>
              </w:rPr>
              <w:t>n</w:t>
            </w:r>
            <w:r w:rsidRPr="000177FA">
              <w:rPr>
                <w:rFonts w:eastAsia="Arial" w:cstheme="minorHAnsi"/>
                <w:spacing w:val="13"/>
                <w:szCs w:val="18"/>
              </w:rPr>
              <w:t xml:space="preserve"> </w:t>
            </w:r>
            <w:r w:rsidRPr="000177FA">
              <w:rPr>
                <w:rFonts w:eastAsia="Arial" w:cstheme="minorHAnsi"/>
                <w:spacing w:val="-2"/>
                <w:szCs w:val="18"/>
              </w:rPr>
              <w:t>un</w:t>
            </w:r>
            <w:r w:rsidRPr="000177FA">
              <w:rPr>
                <w:rFonts w:eastAsia="Arial" w:cstheme="minorHAnsi"/>
                <w:szCs w:val="18"/>
              </w:rPr>
              <w:t>a</w:t>
            </w:r>
            <w:r w:rsidRPr="000177FA">
              <w:rPr>
                <w:rFonts w:eastAsia="Arial" w:cstheme="minorHAnsi"/>
                <w:spacing w:val="13"/>
                <w:szCs w:val="18"/>
              </w:rPr>
              <w:t xml:space="preserve"> </w:t>
            </w:r>
            <w:r w:rsidRPr="000177FA">
              <w:rPr>
                <w:rFonts w:eastAsia="Arial" w:cstheme="minorHAnsi"/>
                <w:spacing w:val="1"/>
                <w:szCs w:val="18"/>
              </w:rPr>
              <w:t>al</w:t>
            </w:r>
            <w:r w:rsidRPr="000177FA">
              <w:rPr>
                <w:rFonts w:eastAsia="Arial" w:cstheme="minorHAnsi"/>
                <w:spacing w:val="-2"/>
                <w:szCs w:val="18"/>
              </w:rPr>
              <w:t>t</w:t>
            </w:r>
            <w:r w:rsidRPr="000177FA">
              <w:rPr>
                <w:rFonts w:eastAsia="Arial" w:cstheme="minorHAnsi"/>
                <w:spacing w:val="1"/>
                <w:szCs w:val="18"/>
              </w:rPr>
              <w:t>u</w:t>
            </w:r>
            <w:r w:rsidRPr="000177FA">
              <w:rPr>
                <w:rFonts w:eastAsia="Arial" w:cstheme="minorHAnsi"/>
                <w:szCs w:val="18"/>
              </w:rPr>
              <w:t>ra</w:t>
            </w:r>
            <w:r w:rsidRPr="000177FA">
              <w:rPr>
                <w:rFonts w:eastAsia="Arial" w:cstheme="minorHAnsi"/>
                <w:spacing w:val="10"/>
                <w:szCs w:val="18"/>
              </w:rPr>
              <w:t xml:space="preserve"> </w:t>
            </w:r>
            <w:r w:rsidRPr="000177FA">
              <w:rPr>
                <w:rFonts w:eastAsia="Arial" w:cstheme="minorHAnsi"/>
                <w:spacing w:val="1"/>
                <w:szCs w:val="18"/>
              </w:rPr>
              <w:t>n</w:t>
            </w:r>
            <w:r w:rsidRPr="000177FA">
              <w:rPr>
                <w:rFonts w:eastAsia="Arial" w:cstheme="minorHAnsi"/>
                <w:szCs w:val="18"/>
              </w:rPr>
              <w:t>o</w:t>
            </w:r>
            <w:r w:rsidRPr="000177FA">
              <w:rPr>
                <w:rFonts w:eastAsia="Arial" w:cstheme="minorHAnsi"/>
                <w:spacing w:val="10"/>
                <w:szCs w:val="18"/>
              </w:rPr>
              <w:t xml:space="preserve"> </w:t>
            </w:r>
            <w:r w:rsidRPr="000177FA">
              <w:rPr>
                <w:rFonts w:eastAsia="Arial" w:cstheme="minorHAnsi"/>
                <w:spacing w:val="1"/>
                <w:szCs w:val="18"/>
              </w:rPr>
              <w:t>me</w:t>
            </w:r>
            <w:r w:rsidRPr="000177FA">
              <w:rPr>
                <w:rFonts w:eastAsia="Arial" w:cstheme="minorHAnsi"/>
                <w:spacing w:val="-2"/>
                <w:szCs w:val="18"/>
              </w:rPr>
              <w:t>n</w:t>
            </w:r>
            <w:r w:rsidRPr="000177FA">
              <w:rPr>
                <w:rFonts w:eastAsia="Arial" w:cstheme="minorHAnsi"/>
                <w:spacing w:val="1"/>
                <w:szCs w:val="18"/>
              </w:rPr>
              <w:t>o</w:t>
            </w:r>
            <w:r w:rsidRPr="000177FA">
              <w:rPr>
                <w:rFonts w:eastAsia="Arial" w:cstheme="minorHAnsi"/>
                <w:szCs w:val="18"/>
              </w:rPr>
              <w:t>r</w:t>
            </w:r>
            <w:r w:rsidRPr="000177FA">
              <w:rPr>
                <w:rFonts w:eastAsia="Arial" w:cstheme="minorHAnsi"/>
                <w:spacing w:val="12"/>
                <w:szCs w:val="18"/>
              </w:rPr>
              <w:t xml:space="preserve"> </w:t>
            </w:r>
            <w:r w:rsidRPr="000177FA">
              <w:rPr>
                <w:rFonts w:eastAsia="Arial" w:cstheme="minorHAnsi"/>
                <w:szCs w:val="18"/>
              </w:rPr>
              <w:t>a</w:t>
            </w:r>
            <w:r w:rsidRPr="000177FA">
              <w:rPr>
                <w:rFonts w:eastAsia="Arial" w:cstheme="minorHAnsi"/>
                <w:spacing w:val="20"/>
                <w:szCs w:val="18"/>
              </w:rPr>
              <w:t xml:space="preserve"> </w:t>
            </w:r>
            <w:r w:rsidRPr="000177FA">
              <w:rPr>
                <w:rFonts w:eastAsia="Arial" w:cstheme="minorHAnsi"/>
                <w:spacing w:val="1"/>
                <w:szCs w:val="18"/>
              </w:rPr>
              <w:t>1</w:t>
            </w:r>
            <w:r w:rsidRPr="000177FA">
              <w:rPr>
                <w:rFonts w:eastAsia="Arial" w:cstheme="minorHAnsi"/>
                <w:spacing w:val="-2"/>
                <w:szCs w:val="18"/>
              </w:rPr>
              <w:t>.</w:t>
            </w:r>
            <w:r w:rsidRPr="000177FA">
              <w:rPr>
                <w:rFonts w:eastAsia="Arial" w:cstheme="minorHAnsi"/>
                <w:spacing w:val="1"/>
                <w:szCs w:val="18"/>
              </w:rPr>
              <w:t>8</w:t>
            </w:r>
            <w:r w:rsidRPr="000177FA">
              <w:rPr>
                <w:rFonts w:eastAsia="Arial" w:cstheme="minorHAnsi"/>
                <w:szCs w:val="18"/>
              </w:rPr>
              <w:t xml:space="preserve">0 </w:t>
            </w:r>
            <w:r w:rsidRPr="000177FA">
              <w:rPr>
                <w:rFonts w:eastAsia="Arial" w:cstheme="minorHAnsi"/>
                <w:spacing w:val="1"/>
                <w:szCs w:val="18"/>
              </w:rPr>
              <w:t>m.</w:t>
            </w:r>
          </w:p>
          <w:p w:rsidR="00EA519B" w:rsidRPr="000177FA" w:rsidRDefault="00EA519B" w:rsidP="005A1E1E">
            <w:pPr>
              <w:pStyle w:val="Prrafodelista"/>
              <w:numPr>
                <w:ilvl w:val="0"/>
                <w:numId w:val="72"/>
              </w:numPr>
              <w:spacing w:before="69" w:line="250" w:lineRule="auto"/>
              <w:ind w:right="84"/>
              <w:jc w:val="both"/>
              <w:rPr>
                <w:rFonts w:eastAsia="Arial" w:cstheme="minorHAnsi"/>
                <w:szCs w:val="18"/>
              </w:rPr>
            </w:pPr>
            <w:r w:rsidRPr="000177FA">
              <w:rPr>
                <w:rFonts w:eastAsia="Arial" w:cstheme="minorHAnsi"/>
                <w:spacing w:val="1"/>
                <w:szCs w:val="18"/>
              </w:rPr>
              <w:t>Disponer de contenedores rotulados, con tapa y bolsa plástica.</w:t>
            </w:r>
          </w:p>
          <w:p w:rsidR="00EA519B" w:rsidRPr="000177FA" w:rsidRDefault="00EA519B" w:rsidP="005A1E1E">
            <w:pPr>
              <w:pStyle w:val="Prrafodelista"/>
              <w:numPr>
                <w:ilvl w:val="0"/>
                <w:numId w:val="72"/>
              </w:numPr>
              <w:spacing w:before="69" w:line="250" w:lineRule="auto"/>
              <w:ind w:right="84"/>
              <w:jc w:val="both"/>
              <w:rPr>
                <w:rFonts w:eastAsia="Arial" w:cstheme="minorHAnsi"/>
                <w:szCs w:val="18"/>
              </w:rPr>
            </w:pPr>
            <w:r w:rsidRPr="000177FA">
              <w:rPr>
                <w:rFonts w:eastAsia="Arial" w:cstheme="minorHAnsi"/>
                <w:spacing w:val="1"/>
                <w:szCs w:val="18"/>
              </w:rPr>
              <w:t>Deberán estar ventilados.</w:t>
            </w:r>
          </w:p>
          <w:p w:rsidR="00EA519B" w:rsidRPr="000177FA" w:rsidRDefault="00EA519B" w:rsidP="005A1E1E">
            <w:pPr>
              <w:pStyle w:val="Prrafodelista"/>
              <w:numPr>
                <w:ilvl w:val="0"/>
                <w:numId w:val="72"/>
              </w:numPr>
              <w:spacing w:before="69" w:line="250" w:lineRule="auto"/>
              <w:ind w:right="84"/>
              <w:jc w:val="both"/>
              <w:rPr>
                <w:rFonts w:eastAsia="Arial" w:cstheme="minorHAnsi"/>
                <w:szCs w:val="18"/>
              </w:rPr>
            </w:pPr>
            <w:r w:rsidRPr="000177FA">
              <w:rPr>
                <w:rFonts w:eastAsia="Arial" w:cstheme="minorHAnsi"/>
                <w:spacing w:val="1"/>
                <w:szCs w:val="18"/>
              </w:rPr>
              <w:t>Contar con un extintor.</w:t>
            </w:r>
          </w:p>
          <w:p w:rsidR="00EA519B" w:rsidRPr="000177FA" w:rsidRDefault="00EA519B" w:rsidP="005A1E1E">
            <w:pPr>
              <w:pStyle w:val="Prrafodelista"/>
              <w:numPr>
                <w:ilvl w:val="0"/>
                <w:numId w:val="72"/>
              </w:numPr>
              <w:spacing w:before="69" w:line="250" w:lineRule="auto"/>
              <w:ind w:right="84"/>
              <w:jc w:val="both"/>
              <w:rPr>
                <w:rFonts w:eastAsia="Arial" w:cstheme="minorHAnsi"/>
                <w:szCs w:val="18"/>
              </w:rPr>
            </w:pPr>
            <w:r w:rsidRPr="000177FA">
              <w:rPr>
                <w:rFonts w:eastAsia="Arial" w:cstheme="minorHAnsi"/>
                <w:spacing w:val="1"/>
                <w:szCs w:val="18"/>
              </w:rPr>
              <w:t>Identificación del área.</w:t>
            </w:r>
          </w:p>
          <w:p w:rsidR="00EA519B" w:rsidRPr="000177FA" w:rsidRDefault="00EA519B" w:rsidP="00EA519B">
            <w:pPr>
              <w:jc w:val="both"/>
            </w:pPr>
          </w:p>
          <w:p w:rsidR="00EA519B" w:rsidRPr="000177FA" w:rsidRDefault="00EA519B" w:rsidP="005A1E1E">
            <w:pPr>
              <w:pStyle w:val="Prrafodelista"/>
              <w:numPr>
                <w:ilvl w:val="2"/>
                <w:numId w:val="58"/>
              </w:numPr>
              <w:jc w:val="both"/>
            </w:pPr>
            <w:r w:rsidRPr="000177FA">
              <w:t xml:space="preserve">Las medidas de prevención específicas: </w:t>
            </w:r>
          </w:p>
          <w:p w:rsidR="00EA519B" w:rsidRPr="000177FA" w:rsidRDefault="00EA519B" w:rsidP="00EA519B">
            <w:pPr>
              <w:jc w:val="both"/>
            </w:pPr>
          </w:p>
          <w:p w:rsidR="00EA519B" w:rsidRPr="000177FA" w:rsidRDefault="00EA519B" w:rsidP="005A1E1E">
            <w:pPr>
              <w:pStyle w:val="Prrafodelista"/>
              <w:numPr>
                <w:ilvl w:val="0"/>
                <w:numId w:val="71"/>
              </w:numPr>
              <w:ind w:hanging="407"/>
              <w:jc w:val="both"/>
            </w:pPr>
            <w:r w:rsidRPr="000177FA">
              <w:t xml:space="preserve">Nunca combinar los aceites usados con los residuos de manejo especial, así como verter en los sistemas de alcantarillado o en tierra. </w:t>
            </w:r>
          </w:p>
          <w:p w:rsidR="00EA519B" w:rsidRPr="000177FA" w:rsidRDefault="00EA519B" w:rsidP="005A1E1E">
            <w:pPr>
              <w:pStyle w:val="Prrafodelista"/>
              <w:numPr>
                <w:ilvl w:val="0"/>
                <w:numId w:val="71"/>
              </w:numPr>
              <w:ind w:hanging="407"/>
              <w:jc w:val="both"/>
            </w:pPr>
            <w:r w:rsidRPr="000177FA">
              <w:t xml:space="preserve">Almacenar y rotular adecuadamente. </w:t>
            </w:r>
          </w:p>
          <w:p w:rsidR="00EA519B" w:rsidRPr="000177FA" w:rsidRDefault="00EA519B" w:rsidP="005A1E1E">
            <w:pPr>
              <w:pStyle w:val="Prrafodelista"/>
              <w:numPr>
                <w:ilvl w:val="0"/>
                <w:numId w:val="71"/>
              </w:numPr>
              <w:ind w:hanging="407"/>
              <w:jc w:val="both"/>
            </w:pPr>
            <w:r w:rsidRPr="000177FA">
              <w:t xml:space="preserve">Mantener los contenedores de aceites en buen estado para evitar pérdidas. </w:t>
            </w:r>
          </w:p>
          <w:p w:rsidR="00EA519B" w:rsidRPr="000177FA" w:rsidRDefault="00EA519B" w:rsidP="005A1E1E">
            <w:pPr>
              <w:pStyle w:val="Prrafodelista"/>
              <w:numPr>
                <w:ilvl w:val="0"/>
                <w:numId w:val="71"/>
              </w:numPr>
              <w:ind w:hanging="407"/>
              <w:jc w:val="both"/>
            </w:pPr>
            <w:r w:rsidRPr="000177FA">
              <w:t>Segregar los diferentes residuos con contenidos de aceites.</w:t>
            </w:r>
          </w:p>
          <w:p w:rsidR="00EA519B" w:rsidRPr="000177FA" w:rsidRDefault="00EA519B" w:rsidP="005A1E1E">
            <w:pPr>
              <w:pStyle w:val="Prrafodelista"/>
              <w:numPr>
                <w:ilvl w:val="0"/>
                <w:numId w:val="71"/>
              </w:numPr>
              <w:ind w:hanging="407"/>
              <w:jc w:val="both"/>
            </w:pPr>
            <w:r w:rsidRPr="000177FA">
              <w:t xml:space="preserve">Educar al consumidor para realizar los cambios de lubricantes cuando es necesario y no prematuramente. </w:t>
            </w:r>
          </w:p>
          <w:p w:rsidR="00EA519B" w:rsidRPr="000177FA" w:rsidRDefault="00EA519B" w:rsidP="00EA519B">
            <w:pPr>
              <w:jc w:val="both"/>
            </w:pPr>
          </w:p>
          <w:p w:rsidR="00EA519B" w:rsidRPr="000177FA" w:rsidRDefault="00C65D25" w:rsidP="005A1E1E">
            <w:pPr>
              <w:pStyle w:val="Prrafodelista"/>
              <w:numPr>
                <w:ilvl w:val="2"/>
                <w:numId w:val="58"/>
              </w:numPr>
              <w:jc w:val="both"/>
            </w:pPr>
            <w:r w:rsidRPr="000177FA">
              <w:t>Segregar.</w:t>
            </w:r>
          </w:p>
          <w:p w:rsidR="00EA519B" w:rsidRPr="000177FA" w:rsidRDefault="00EA519B" w:rsidP="00EA519B">
            <w:pPr>
              <w:jc w:val="both"/>
            </w:pPr>
          </w:p>
          <w:p w:rsidR="00EA519B" w:rsidRPr="000177FA" w:rsidRDefault="00EA519B" w:rsidP="00EA519B">
            <w:pPr>
              <w:jc w:val="both"/>
            </w:pPr>
            <w:r w:rsidRPr="000177FA">
              <w:t xml:space="preserve">Los contenedores están apropiadamente segregados si no se mezclan los residuos; se debe utilizar un contenedor exclusivo para aceites usados y para materiales contaminados con aceites usados. </w:t>
            </w:r>
          </w:p>
          <w:p w:rsidR="00EA519B" w:rsidRPr="000177FA" w:rsidRDefault="00EA519B" w:rsidP="00EA519B">
            <w:pPr>
              <w:jc w:val="both"/>
            </w:pPr>
          </w:p>
          <w:p w:rsidR="00EA519B" w:rsidRPr="000177FA" w:rsidRDefault="00EA519B" w:rsidP="005A1E1E">
            <w:pPr>
              <w:pStyle w:val="Prrafodelista"/>
              <w:numPr>
                <w:ilvl w:val="2"/>
                <w:numId w:val="58"/>
              </w:numPr>
              <w:jc w:val="both"/>
            </w:pPr>
            <w:r w:rsidRPr="000177FA">
              <w:t>Rotular</w:t>
            </w:r>
            <w:r w:rsidR="00C65D25" w:rsidRPr="000177FA">
              <w:t>.</w:t>
            </w:r>
          </w:p>
          <w:p w:rsidR="00EA519B" w:rsidRPr="000177FA" w:rsidRDefault="00EA519B" w:rsidP="00EA519B">
            <w:pPr>
              <w:jc w:val="both"/>
            </w:pPr>
          </w:p>
          <w:p w:rsidR="00EA519B" w:rsidRPr="000177FA" w:rsidRDefault="00EA519B" w:rsidP="00EA519B">
            <w:pPr>
              <w:jc w:val="both"/>
            </w:pPr>
            <w:r w:rsidRPr="000177FA">
              <w:t xml:space="preserve">Los contenedores con aceite usado para disponer deben estar rotulados con las palabras «aceite usado», en forma clara y visible. </w:t>
            </w:r>
          </w:p>
          <w:p w:rsidR="00EA519B" w:rsidRPr="000177FA" w:rsidRDefault="00EA519B" w:rsidP="00EA519B">
            <w:pPr>
              <w:jc w:val="both"/>
            </w:pPr>
          </w:p>
          <w:p w:rsidR="00EA519B" w:rsidRPr="000177FA" w:rsidRDefault="00EA519B" w:rsidP="005A1E1E">
            <w:pPr>
              <w:pStyle w:val="Prrafodelista"/>
              <w:numPr>
                <w:ilvl w:val="1"/>
                <w:numId w:val="58"/>
              </w:numPr>
              <w:jc w:val="both"/>
            </w:pPr>
            <w:r w:rsidRPr="000177FA">
              <w:t>Solventes</w:t>
            </w:r>
            <w:r w:rsidR="00C65D25" w:rsidRPr="000177FA">
              <w:t>.</w:t>
            </w:r>
          </w:p>
          <w:p w:rsidR="00EA519B" w:rsidRPr="000177FA" w:rsidRDefault="00EA519B" w:rsidP="00EA519B">
            <w:pPr>
              <w:jc w:val="both"/>
            </w:pPr>
          </w:p>
          <w:p w:rsidR="00EA519B" w:rsidRPr="000177FA" w:rsidRDefault="00EA519B" w:rsidP="005A1E1E">
            <w:pPr>
              <w:pStyle w:val="Prrafodelista"/>
              <w:numPr>
                <w:ilvl w:val="2"/>
                <w:numId w:val="58"/>
              </w:numPr>
              <w:jc w:val="both"/>
            </w:pPr>
            <w:r w:rsidRPr="000177FA">
              <w:t xml:space="preserve">Los métodos de eliminar o reducir la generación de solventes usados incluyen: </w:t>
            </w:r>
          </w:p>
          <w:p w:rsidR="00EA519B" w:rsidRPr="000177FA" w:rsidRDefault="00EA519B" w:rsidP="00EA519B">
            <w:pPr>
              <w:jc w:val="both"/>
            </w:pPr>
          </w:p>
          <w:p w:rsidR="00EA519B" w:rsidRPr="000177FA" w:rsidRDefault="00EA519B" w:rsidP="005A1E1E">
            <w:pPr>
              <w:pStyle w:val="Prrafodelista"/>
              <w:numPr>
                <w:ilvl w:val="0"/>
                <w:numId w:val="73"/>
              </w:numPr>
              <w:jc w:val="both"/>
            </w:pPr>
            <w:r w:rsidRPr="000177FA">
              <w:t>Eliminar</w:t>
            </w:r>
            <w:r w:rsidR="00861E7A" w:rsidRPr="000177FA">
              <w:t xml:space="preserve"> la necesidad de usar solventes.</w:t>
            </w:r>
          </w:p>
          <w:p w:rsidR="00EA519B" w:rsidRPr="000177FA" w:rsidRDefault="00EA519B" w:rsidP="005A1E1E">
            <w:pPr>
              <w:pStyle w:val="Prrafodelista"/>
              <w:numPr>
                <w:ilvl w:val="0"/>
                <w:numId w:val="73"/>
              </w:numPr>
              <w:jc w:val="both"/>
            </w:pPr>
            <w:r w:rsidRPr="000177FA">
              <w:t>Buscar un adecuado sustituto al solvente</w:t>
            </w:r>
            <w:r w:rsidR="00861E7A" w:rsidRPr="000177FA">
              <w:t>.</w:t>
            </w:r>
            <w:r w:rsidRPr="000177FA">
              <w:t xml:space="preserve"> </w:t>
            </w:r>
          </w:p>
          <w:p w:rsidR="00EA519B" w:rsidRPr="000177FA" w:rsidRDefault="00EA519B" w:rsidP="005A1E1E">
            <w:pPr>
              <w:pStyle w:val="Prrafodelista"/>
              <w:numPr>
                <w:ilvl w:val="0"/>
                <w:numId w:val="73"/>
              </w:numPr>
              <w:jc w:val="both"/>
            </w:pPr>
            <w:r w:rsidRPr="000177FA">
              <w:t>Minimizar las pérdidas asociadas con el uso de solventes</w:t>
            </w:r>
            <w:r w:rsidR="00861E7A" w:rsidRPr="000177FA">
              <w:t>.</w:t>
            </w:r>
          </w:p>
          <w:p w:rsidR="00EA519B" w:rsidRPr="000177FA" w:rsidRDefault="00EA519B" w:rsidP="005A1E1E">
            <w:pPr>
              <w:pStyle w:val="Prrafodelista"/>
              <w:numPr>
                <w:ilvl w:val="0"/>
                <w:numId w:val="73"/>
              </w:numPr>
              <w:jc w:val="both"/>
            </w:pPr>
            <w:r w:rsidRPr="000177FA">
              <w:t>Segregar, reciclar, y recuperar el solvente usado</w:t>
            </w:r>
            <w:r w:rsidR="00861E7A" w:rsidRPr="000177FA">
              <w:t>.</w:t>
            </w:r>
          </w:p>
          <w:p w:rsidR="00EA519B" w:rsidRPr="000177FA" w:rsidRDefault="00EA519B" w:rsidP="005A1E1E">
            <w:pPr>
              <w:pStyle w:val="Prrafodelista"/>
              <w:numPr>
                <w:ilvl w:val="0"/>
                <w:numId w:val="73"/>
              </w:numPr>
              <w:jc w:val="both"/>
            </w:pPr>
            <w:r w:rsidRPr="000177FA">
              <w:t xml:space="preserve">Almacenar los </w:t>
            </w:r>
            <w:r w:rsidR="00861E7A" w:rsidRPr="000177FA">
              <w:t>solventes usados apropiadamente.</w:t>
            </w:r>
          </w:p>
          <w:p w:rsidR="00EA519B" w:rsidRPr="000177FA" w:rsidRDefault="00EA519B" w:rsidP="00EA519B">
            <w:pPr>
              <w:jc w:val="both"/>
            </w:pPr>
          </w:p>
          <w:p w:rsidR="00EA519B" w:rsidRPr="000177FA" w:rsidRDefault="00EA519B" w:rsidP="005A1E1E">
            <w:pPr>
              <w:pStyle w:val="Prrafodelista"/>
              <w:numPr>
                <w:ilvl w:val="3"/>
                <w:numId w:val="58"/>
              </w:numPr>
              <w:jc w:val="both"/>
            </w:pPr>
            <w:r w:rsidRPr="000177FA">
              <w:t xml:space="preserve">Reformulación de productos o sustitución. </w:t>
            </w:r>
          </w:p>
          <w:p w:rsidR="00EA519B" w:rsidRPr="000177FA" w:rsidRDefault="00EA519B" w:rsidP="00EA519B">
            <w:pPr>
              <w:jc w:val="both"/>
            </w:pPr>
          </w:p>
          <w:p w:rsidR="00EA519B" w:rsidRPr="000177FA" w:rsidRDefault="00EA519B" w:rsidP="005A1E1E">
            <w:pPr>
              <w:pStyle w:val="Prrafodelista"/>
              <w:numPr>
                <w:ilvl w:val="0"/>
                <w:numId w:val="74"/>
              </w:numPr>
              <w:jc w:val="both"/>
            </w:pPr>
            <w:r w:rsidRPr="000177FA">
              <w:t xml:space="preserve">Antes de utilizar solventes o soluciones, es preciso determinar que es necesario realmente limpiar. La limpieza rigurosa con sustancias químicas sólo tiene que realizarse cuando se requiera. Los solventes nunca deben ser usados para la limpieza general de los pisos del establecimiento. </w:t>
            </w:r>
          </w:p>
          <w:p w:rsidR="00EA519B" w:rsidRPr="000177FA" w:rsidRDefault="00EA519B" w:rsidP="00EA519B">
            <w:pPr>
              <w:pStyle w:val="Prrafodelista"/>
              <w:jc w:val="both"/>
            </w:pPr>
          </w:p>
          <w:p w:rsidR="00EA519B" w:rsidRPr="000177FA" w:rsidRDefault="00EA519B" w:rsidP="005A1E1E">
            <w:pPr>
              <w:pStyle w:val="Prrafodelista"/>
              <w:numPr>
                <w:ilvl w:val="0"/>
                <w:numId w:val="74"/>
              </w:numPr>
              <w:jc w:val="both"/>
            </w:pPr>
            <w:r w:rsidRPr="000177FA">
              <w:t xml:space="preserve">Cuando no está en uso, todos los recipientes con solvente para limpieza deben estar cubiertos. </w:t>
            </w:r>
          </w:p>
          <w:p w:rsidR="00C65D25" w:rsidRPr="000177FA" w:rsidRDefault="00C65D25" w:rsidP="00861E7A"/>
          <w:p w:rsidR="00EA519B" w:rsidRPr="000177FA" w:rsidRDefault="00EA519B" w:rsidP="005A1E1E">
            <w:pPr>
              <w:pStyle w:val="Prrafodelista"/>
              <w:numPr>
                <w:ilvl w:val="0"/>
                <w:numId w:val="74"/>
              </w:numPr>
              <w:jc w:val="both"/>
            </w:pPr>
            <w:r w:rsidRPr="000177FA">
              <w:t xml:space="preserve">Los residuos sólidos, principalmente los aceites usados y solventes usados, deben ser almacenados apropiadamente y entregados a empresas recicladoras y, por tanto, el sistema de tratamiento se realiza fuera de los establecimientos. </w:t>
            </w:r>
          </w:p>
          <w:p w:rsidR="00EA519B" w:rsidRPr="000177FA" w:rsidRDefault="00EA519B" w:rsidP="00EA519B">
            <w:pPr>
              <w:jc w:val="both"/>
            </w:pPr>
          </w:p>
          <w:p w:rsidR="00EA519B" w:rsidRPr="000177FA" w:rsidRDefault="00EA519B" w:rsidP="005A1E1E">
            <w:pPr>
              <w:pStyle w:val="Prrafodelista"/>
              <w:numPr>
                <w:ilvl w:val="1"/>
                <w:numId w:val="58"/>
              </w:numPr>
              <w:jc w:val="both"/>
            </w:pPr>
            <w:r w:rsidRPr="000177FA">
              <w:t>Aceites usados</w:t>
            </w:r>
            <w:r w:rsidR="00C65D25" w:rsidRPr="000177FA">
              <w:t>.</w:t>
            </w:r>
            <w:r w:rsidRPr="000177FA">
              <w:t xml:space="preserve"> </w:t>
            </w:r>
          </w:p>
          <w:p w:rsidR="00EA519B" w:rsidRPr="000177FA" w:rsidRDefault="00EA519B" w:rsidP="00EA519B">
            <w:pPr>
              <w:jc w:val="both"/>
            </w:pPr>
          </w:p>
          <w:p w:rsidR="00EA519B" w:rsidRPr="000177FA" w:rsidRDefault="00EA519B" w:rsidP="005A1E1E">
            <w:pPr>
              <w:pStyle w:val="Prrafodelista"/>
              <w:numPr>
                <w:ilvl w:val="2"/>
                <w:numId w:val="58"/>
              </w:numPr>
              <w:jc w:val="both"/>
            </w:pPr>
            <w:r w:rsidRPr="000177FA">
              <w:t xml:space="preserve">Almacenamiento. </w:t>
            </w:r>
          </w:p>
          <w:p w:rsidR="00EA519B" w:rsidRPr="000177FA" w:rsidRDefault="00EA519B" w:rsidP="00EA519B">
            <w:pPr>
              <w:jc w:val="both"/>
            </w:pPr>
          </w:p>
          <w:p w:rsidR="00EA519B" w:rsidRPr="000177FA" w:rsidRDefault="00EA519B" w:rsidP="005A1E1E">
            <w:pPr>
              <w:pStyle w:val="Prrafodelista"/>
              <w:numPr>
                <w:ilvl w:val="0"/>
                <w:numId w:val="75"/>
              </w:numPr>
              <w:jc w:val="both"/>
            </w:pPr>
            <w:r w:rsidRPr="000177FA">
              <w:t xml:space="preserve">Los aceites usados deben ser recolectados y almacenados en contenedores resistentes y debidamente identificados. </w:t>
            </w:r>
          </w:p>
          <w:p w:rsidR="00EA519B" w:rsidRPr="000177FA" w:rsidRDefault="00EA519B" w:rsidP="00EA519B">
            <w:pPr>
              <w:pStyle w:val="Prrafodelista"/>
              <w:jc w:val="both"/>
            </w:pPr>
          </w:p>
          <w:p w:rsidR="00EA519B" w:rsidRPr="000177FA" w:rsidRDefault="00EA519B" w:rsidP="005A1E1E">
            <w:pPr>
              <w:pStyle w:val="Prrafodelista"/>
              <w:numPr>
                <w:ilvl w:val="0"/>
                <w:numId w:val="75"/>
              </w:numPr>
              <w:jc w:val="both"/>
            </w:pPr>
            <w:r w:rsidRPr="000177FA">
              <w:t xml:space="preserve">Dado que son sustancias consideradas peligrosas por su inflamabilidad y por contener sustancias tóxicas, es de especial importancia considerar las características de peligrosidad, por ejemplo se debe cumplir para los aceites que son inflamables: </w:t>
            </w:r>
          </w:p>
          <w:p w:rsidR="00EA519B" w:rsidRPr="000177FA" w:rsidRDefault="00EA519B" w:rsidP="00EA519B">
            <w:pPr>
              <w:jc w:val="both"/>
            </w:pPr>
          </w:p>
          <w:p w:rsidR="00EA519B" w:rsidRPr="000177FA" w:rsidRDefault="00EA519B" w:rsidP="005A1E1E">
            <w:pPr>
              <w:pStyle w:val="Prrafodelista"/>
              <w:numPr>
                <w:ilvl w:val="0"/>
                <w:numId w:val="76"/>
              </w:numPr>
              <w:jc w:val="both"/>
            </w:pPr>
            <w:r w:rsidRPr="000177FA">
              <w:t xml:space="preserve">Prohibición del uso de aparatos, instrumentos o equipos con emisión de chispas. </w:t>
            </w:r>
          </w:p>
          <w:p w:rsidR="00EA519B" w:rsidRPr="000177FA" w:rsidRDefault="00EA519B" w:rsidP="005A1E1E">
            <w:pPr>
              <w:pStyle w:val="Prrafodelista"/>
              <w:numPr>
                <w:ilvl w:val="0"/>
                <w:numId w:val="76"/>
              </w:numPr>
              <w:jc w:val="both"/>
            </w:pPr>
            <w:r w:rsidRPr="000177FA">
              <w:t xml:space="preserve">Conexión a tierra de los equipos eléctricos que puedan producir descargas estáticas. </w:t>
            </w:r>
          </w:p>
          <w:p w:rsidR="00EA519B" w:rsidRPr="000177FA" w:rsidRDefault="00EA519B" w:rsidP="005A1E1E">
            <w:pPr>
              <w:pStyle w:val="Prrafodelista"/>
              <w:numPr>
                <w:ilvl w:val="0"/>
                <w:numId w:val="76"/>
              </w:numPr>
              <w:jc w:val="both"/>
            </w:pPr>
            <w:r w:rsidRPr="000177FA">
              <w:t xml:space="preserve">El área de almacenamiento debe estar lejos de fuentes de calor. </w:t>
            </w:r>
          </w:p>
          <w:p w:rsidR="00EA519B" w:rsidRPr="000177FA" w:rsidRDefault="00EA519B" w:rsidP="005A1E1E">
            <w:pPr>
              <w:pStyle w:val="Prrafodelista"/>
              <w:numPr>
                <w:ilvl w:val="0"/>
                <w:numId w:val="76"/>
              </w:numPr>
              <w:jc w:val="both"/>
            </w:pPr>
            <w:r w:rsidRPr="000177FA">
              <w:t>El área de almacenamiento debe estar adecuada y permanentemente ventilada (en forma natural o forzada).</w:t>
            </w:r>
          </w:p>
          <w:p w:rsidR="00EA519B" w:rsidRPr="000177FA" w:rsidRDefault="00EA519B" w:rsidP="00EA519B">
            <w:pPr>
              <w:jc w:val="both"/>
            </w:pPr>
          </w:p>
          <w:p w:rsidR="00EA519B" w:rsidRPr="000177FA" w:rsidRDefault="00EA519B" w:rsidP="005A1E1E">
            <w:pPr>
              <w:pStyle w:val="Prrafodelista"/>
              <w:numPr>
                <w:ilvl w:val="1"/>
                <w:numId w:val="58"/>
              </w:numPr>
              <w:jc w:val="both"/>
            </w:pPr>
            <w:r w:rsidRPr="000177FA">
              <w:t>Reciclaje</w:t>
            </w:r>
            <w:r w:rsidR="00C65D25" w:rsidRPr="000177FA">
              <w:t>.</w:t>
            </w:r>
            <w:r w:rsidRPr="000177FA">
              <w:t xml:space="preserve"> </w:t>
            </w:r>
          </w:p>
          <w:p w:rsidR="00EA519B" w:rsidRPr="000177FA" w:rsidRDefault="00EA519B" w:rsidP="00EA519B">
            <w:pPr>
              <w:jc w:val="both"/>
            </w:pPr>
          </w:p>
          <w:p w:rsidR="00EA519B" w:rsidRPr="000177FA" w:rsidRDefault="00EA519B" w:rsidP="005A1E1E">
            <w:pPr>
              <w:pStyle w:val="Prrafodelista"/>
              <w:numPr>
                <w:ilvl w:val="0"/>
                <w:numId w:val="77"/>
              </w:numPr>
              <w:jc w:val="both"/>
            </w:pPr>
            <w:r w:rsidRPr="000177FA">
              <w:t xml:space="preserve">La estación de servicio deben entregar los aceites usados para ser reciclados a las empresas autorizadas, de acuerdo a los procedimientos establecidos por la autoridad competente. </w:t>
            </w:r>
          </w:p>
          <w:p w:rsidR="00EA519B" w:rsidRPr="000177FA" w:rsidRDefault="00EA519B" w:rsidP="00EA519B">
            <w:pPr>
              <w:jc w:val="both"/>
            </w:pPr>
          </w:p>
          <w:p w:rsidR="00EA519B" w:rsidRPr="000177FA" w:rsidRDefault="00EA519B" w:rsidP="005A1E1E">
            <w:pPr>
              <w:pStyle w:val="Prrafodelista"/>
              <w:numPr>
                <w:ilvl w:val="0"/>
                <w:numId w:val="77"/>
              </w:numPr>
              <w:jc w:val="both"/>
            </w:pPr>
            <w:r w:rsidRPr="000177FA">
              <w:t xml:space="preserve">El reciclaje parcial que se realiza actualmente es la recolección de los aceites usados por parte de las distribuidoras y su posterior acopio para utilizarlo a futuro como combustible alternativo en hornos cementeros. </w:t>
            </w:r>
          </w:p>
          <w:p w:rsidR="00EA519B" w:rsidRPr="000177FA" w:rsidRDefault="00EA519B" w:rsidP="00EA519B">
            <w:pPr>
              <w:jc w:val="both"/>
            </w:pPr>
          </w:p>
          <w:p w:rsidR="00EA519B" w:rsidRPr="000177FA" w:rsidRDefault="00EA519B" w:rsidP="005A1E1E">
            <w:pPr>
              <w:pStyle w:val="Prrafodelista"/>
              <w:numPr>
                <w:ilvl w:val="0"/>
                <w:numId w:val="77"/>
              </w:numPr>
              <w:jc w:val="both"/>
            </w:pPr>
            <w:r w:rsidRPr="000177FA">
              <w:t xml:space="preserve">La implementación de un manejo adecuado de los aceites usados por parte de la estación de servicio debe incorporar el reciclaje completo de todos los aceites usados, con un sistema programado de retiro de los contenedores, los cuales tienen que estar rotulados en forma clara. </w:t>
            </w:r>
          </w:p>
          <w:p w:rsidR="00EA519B" w:rsidRPr="000177FA" w:rsidRDefault="00EA519B" w:rsidP="00EA519B">
            <w:pPr>
              <w:jc w:val="both"/>
            </w:pPr>
          </w:p>
          <w:p w:rsidR="00EA519B" w:rsidRPr="000177FA" w:rsidRDefault="00EA519B" w:rsidP="005A1E1E">
            <w:pPr>
              <w:pStyle w:val="Prrafodelista"/>
              <w:numPr>
                <w:ilvl w:val="1"/>
                <w:numId w:val="58"/>
              </w:numPr>
              <w:jc w:val="both"/>
            </w:pPr>
            <w:r w:rsidRPr="000177FA">
              <w:t>Lodos contaminados</w:t>
            </w:r>
            <w:r w:rsidR="00C65D25" w:rsidRPr="000177FA">
              <w:t>.</w:t>
            </w:r>
          </w:p>
          <w:p w:rsidR="00EA519B" w:rsidRPr="000177FA" w:rsidRDefault="00EA519B" w:rsidP="00EA519B">
            <w:pPr>
              <w:jc w:val="both"/>
            </w:pPr>
          </w:p>
          <w:p w:rsidR="00EA519B" w:rsidRPr="000177FA" w:rsidRDefault="00EA519B" w:rsidP="005A1E1E">
            <w:pPr>
              <w:pStyle w:val="Prrafodelista"/>
              <w:numPr>
                <w:ilvl w:val="0"/>
                <w:numId w:val="78"/>
              </w:numPr>
              <w:jc w:val="both"/>
            </w:pPr>
            <w:r w:rsidRPr="000177FA">
              <w:t xml:space="preserve">Con respecto a los lodos provenientes de los sistemas de tratamiento de aceites y grasas, y los aceites y lodos provenientes de las limpiezas ecológicas o de los tanques de almacenamiento de combustibles, deben ser dispuestos en empresas autorizadas por la SEMARNAT y el sitio para la disposición final de estos residuos también debe contar con su respectiva autorización. </w:t>
            </w:r>
          </w:p>
          <w:p w:rsidR="00EA519B" w:rsidRPr="000177FA" w:rsidRDefault="00EA519B" w:rsidP="00EA519B">
            <w:pPr>
              <w:pStyle w:val="Prrafodelista"/>
              <w:jc w:val="both"/>
            </w:pPr>
          </w:p>
          <w:p w:rsidR="00EA519B" w:rsidRPr="000177FA" w:rsidRDefault="00EA519B" w:rsidP="005A1E1E">
            <w:pPr>
              <w:pStyle w:val="Prrafodelista"/>
              <w:numPr>
                <w:ilvl w:val="0"/>
                <w:numId w:val="78"/>
              </w:numPr>
              <w:jc w:val="both"/>
            </w:pPr>
            <w:r w:rsidRPr="000177FA">
              <w:t>Las limpiezas ecológicas se realizaran de manera periódica (cada tres meses; 4 veces al año) con una empresa especialista en el tema.</w:t>
            </w:r>
          </w:p>
          <w:p w:rsidR="00EA519B" w:rsidRPr="000177FA" w:rsidRDefault="00EA519B" w:rsidP="00EA519B">
            <w:pPr>
              <w:pStyle w:val="Prrafodelista"/>
            </w:pPr>
          </w:p>
          <w:p w:rsidR="00EA519B" w:rsidRPr="000177FA" w:rsidRDefault="00EA519B" w:rsidP="005A1E1E">
            <w:pPr>
              <w:pStyle w:val="Prrafodelista"/>
              <w:numPr>
                <w:ilvl w:val="0"/>
                <w:numId w:val="78"/>
              </w:numPr>
              <w:jc w:val="both"/>
            </w:pPr>
            <w:r w:rsidRPr="000177FA">
              <w:lastRenderedPageBreak/>
              <w:t>Los lodos serán almacenados de manera temporal en recipientes metálicos, sellados con su respectiva tapa y rotulados con su contenido.</w:t>
            </w:r>
          </w:p>
          <w:p w:rsidR="00EA519B" w:rsidRPr="000177FA" w:rsidRDefault="00EA519B" w:rsidP="00EA519B">
            <w:pPr>
              <w:jc w:val="both"/>
            </w:pPr>
          </w:p>
          <w:p w:rsidR="00EA519B" w:rsidRPr="000177FA" w:rsidRDefault="00EA519B" w:rsidP="00EA519B">
            <w:pPr>
              <w:jc w:val="both"/>
            </w:pPr>
            <w:r w:rsidRPr="000177FA">
              <w:t xml:space="preserve">Finalmente, es importante destacar que todos los traslados de residuos fuera del establecimiento generador tienen que contar con las respectivas autorizaciones de la Agencia Dispone en el Anexo 4 de la NOM-005-ASEA-2016. </w:t>
            </w:r>
          </w:p>
          <w:p w:rsidR="00EA519B" w:rsidRPr="000177FA" w:rsidRDefault="00EA519B" w:rsidP="00EA519B">
            <w:pPr>
              <w:jc w:val="both"/>
              <w:rPr>
                <w:rFonts w:cstheme="minorHAnsi"/>
                <w:sz w:val="24"/>
              </w:rPr>
            </w:pPr>
          </w:p>
        </w:tc>
      </w:tr>
      <w:tr w:rsidR="00EA519B" w:rsidRPr="000177FA" w:rsidTr="00EA519B">
        <w:trPr>
          <w:trHeight w:val="312"/>
        </w:trPr>
        <w:tc>
          <w:tcPr>
            <w:tcW w:w="3257" w:type="dxa"/>
          </w:tcPr>
          <w:p w:rsidR="00EA519B" w:rsidRPr="000177FA" w:rsidRDefault="00EA519B" w:rsidP="00EA519B">
            <w:pPr>
              <w:jc w:val="center"/>
              <w:rPr>
                <w:rFonts w:cstheme="minorHAnsi"/>
                <w:b/>
                <w:sz w:val="24"/>
              </w:rPr>
            </w:pPr>
            <w:r w:rsidRPr="000177FA">
              <w:rPr>
                <w:rFonts w:cstheme="minorHAnsi"/>
                <w:b/>
                <w:sz w:val="24"/>
              </w:rPr>
              <w:lastRenderedPageBreak/>
              <w:t>CAMBIOS</w:t>
            </w:r>
          </w:p>
        </w:tc>
        <w:tc>
          <w:tcPr>
            <w:tcW w:w="3324" w:type="dxa"/>
            <w:gridSpan w:val="2"/>
          </w:tcPr>
          <w:p w:rsidR="00EA519B" w:rsidRPr="000177FA" w:rsidRDefault="00EA519B" w:rsidP="00EA519B">
            <w:pPr>
              <w:jc w:val="center"/>
              <w:rPr>
                <w:rFonts w:cstheme="minorHAnsi"/>
                <w:b/>
                <w:sz w:val="24"/>
              </w:rPr>
            </w:pPr>
            <w:r w:rsidRPr="000177FA">
              <w:rPr>
                <w:rFonts w:cstheme="minorHAnsi"/>
                <w:b/>
                <w:sz w:val="24"/>
              </w:rPr>
              <w:t>FECHA DE CAMBIO</w:t>
            </w:r>
          </w:p>
        </w:tc>
        <w:tc>
          <w:tcPr>
            <w:tcW w:w="3385" w:type="dxa"/>
          </w:tcPr>
          <w:p w:rsidR="00EA519B" w:rsidRPr="000177FA" w:rsidRDefault="00EA519B" w:rsidP="00EA519B">
            <w:pPr>
              <w:jc w:val="center"/>
              <w:rPr>
                <w:rFonts w:cstheme="minorHAnsi"/>
                <w:b/>
                <w:sz w:val="24"/>
              </w:rPr>
            </w:pPr>
            <w:r w:rsidRPr="000177FA">
              <w:rPr>
                <w:rFonts w:cstheme="minorHAnsi"/>
                <w:b/>
                <w:sz w:val="24"/>
              </w:rPr>
              <w:t>MOTIVO DEL CAMBIO</w:t>
            </w:r>
          </w:p>
        </w:tc>
      </w:tr>
      <w:tr w:rsidR="00EA519B" w:rsidRPr="000177FA" w:rsidTr="00EA519B">
        <w:trPr>
          <w:trHeight w:val="312"/>
        </w:trPr>
        <w:tc>
          <w:tcPr>
            <w:tcW w:w="3257" w:type="dxa"/>
          </w:tcPr>
          <w:p w:rsidR="00EA519B" w:rsidRPr="000177FA" w:rsidRDefault="00EA519B" w:rsidP="00EA519B">
            <w:pPr>
              <w:jc w:val="center"/>
              <w:rPr>
                <w:rFonts w:cstheme="minorHAnsi"/>
                <w:b/>
                <w:sz w:val="24"/>
              </w:rPr>
            </w:pPr>
          </w:p>
        </w:tc>
        <w:tc>
          <w:tcPr>
            <w:tcW w:w="3324" w:type="dxa"/>
            <w:gridSpan w:val="2"/>
          </w:tcPr>
          <w:p w:rsidR="00EA519B" w:rsidRPr="000177FA" w:rsidRDefault="00EA519B" w:rsidP="00EA519B">
            <w:pPr>
              <w:jc w:val="center"/>
              <w:rPr>
                <w:rFonts w:cstheme="minorHAnsi"/>
                <w:b/>
                <w:sz w:val="24"/>
              </w:rPr>
            </w:pPr>
          </w:p>
        </w:tc>
        <w:tc>
          <w:tcPr>
            <w:tcW w:w="3385" w:type="dxa"/>
          </w:tcPr>
          <w:p w:rsidR="00EA519B" w:rsidRPr="000177FA" w:rsidRDefault="00EA519B" w:rsidP="00EA519B">
            <w:pPr>
              <w:jc w:val="center"/>
              <w:rPr>
                <w:rFonts w:cstheme="minorHAnsi"/>
                <w:b/>
                <w:sz w:val="24"/>
              </w:rPr>
            </w:pPr>
          </w:p>
        </w:tc>
      </w:tr>
      <w:tr w:rsidR="00EA519B" w:rsidRPr="000177FA" w:rsidTr="00EA519B">
        <w:trPr>
          <w:trHeight w:val="312"/>
        </w:trPr>
        <w:tc>
          <w:tcPr>
            <w:tcW w:w="3257" w:type="dxa"/>
          </w:tcPr>
          <w:p w:rsidR="00EA519B" w:rsidRPr="000177FA" w:rsidRDefault="00EA519B" w:rsidP="00EA519B">
            <w:pPr>
              <w:jc w:val="center"/>
              <w:rPr>
                <w:rFonts w:cstheme="minorHAnsi"/>
                <w:b/>
                <w:sz w:val="24"/>
              </w:rPr>
            </w:pPr>
          </w:p>
        </w:tc>
        <w:tc>
          <w:tcPr>
            <w:tcW w:w="3324" w:type="dxa"/>
            <w:gridSpan w:val="2"/>
          </w:tcPr>
          <w:p w:rsidR="00EA519B" w:rsidRPr="000177FA" w:rsidRDefault="00EA519B" w:rsidP="00EA519B">
            <w:pPr>
              <w:jc w:val="center"/>
              <w:rPr>
                <w:rFonts w:cstheme="minorHAnsi"/>
                <w:b/>
                <w:sz w:val="24"/>
              </w:rPr>
            </w:pPr>
          </w:p>
        </w:tc>
        <w:tc>
          <w:tcPr>
            <w:tcW w:w="3385" w:type="dxa"/>
          </w:tcPr>
          <w:p w:rsidR="00EA519B" w:rsidRPr="000177FA" w:rsidRDefault="00EA519B" w:rsidP="00EA519B">
            <w:pPr>
              <w:jc w:val="center"/>
              <w:rPr>
                <w:rFonts w:cstheme="minorHAnsi"/>
                <w:b/>
                <w:sz w:val="24"/>
              </w:rPr>
            </w:pPr>
          </w:p>
        </w:tc>
      </w:tr>
      <w:tr w:rsidR="00EA519B" w:rsidRPr="000177FA" w:rsidTr="00EA519B">
        <w:trPr>
          <w:trHeight w:val="312"/>
        </w:trPr>
        <w:tc>
          <w:tcPr>
            <w:tcW w:w="9966" w:type="dxa"/>
            <w:gridSpan w:val="4"/>
          </w:tcPr>
          <w:p w:rsidR="00EA519B" w:rsidRPr="000177FA" w:rsidRDefault="00EA519B" w:rsidP="00EA519B">
            <w:pPr>
              <w:jc w:val="center"/>
              <w:rPr>
                <w:rFonts w:cstheme="minorHAnsi"/>
                <w:b/>
                <w:sz w:val="24"/>
              </w:rPr>
            </w:pPr>
            <w:r w:rsidRPr="000177FA">
              <w:rPr>
                <w:rFonts w:cstheme="minorHAnsi"/>
                <w:b/>
                <w:sz w:val="24"/>
              </w:rPr>
              <w:t>ANEXOS:</w:t>
            </w:r>
          </w:p>
        </w:tc>
      </w:tr>
      <w:tr w:rsidR="00EA519B" w:rsidRPr="000177FA" w:rsidTr="00EA519B">
        <w:trPr>
          <w:trHeight w:val="312"/>
        </w:trPr>
        <w:tc>
          <w:tcPr>
            <w:tcW w:w="9966" w:type="dxa"/>
            <w:gridSpan w:val="4"/>
          </w:tcPr>
          <w:p w:rsidR="00EA519B" w:rsidRPr="000177FA" w:rsidRDefault="00034750" w:rsidP="00034750">
            <w:pPr>
              <w:rPr>
                <w:rFonts w:cstheme="minorHAnsi"/>
                <w:b/>
                <w:sz w:val="24"/>
              </w:rPr>
            </w:pPr>
            <w:r w:rsidRPr="000177FA">
              <w:rPr>
                <w:rFonts w:cstheme="minorHAnsi"/>
                <w:b/>
                <w:sz w:val="24"/>
              </w:rPr>
              <w:t>NA</w:t>
            </w:r>
          </w:p>
        </w:tc>
      </w:tr>
    </w:tbl>
    <w:p w:rsidR="00EA519B" w:rsidRPr="000177FA" w:rsidRDefault="00EA519B">
      <w:pPr>
        <w:rPr>
          <w:lang w:val="en-US"/>
        </w:rPr>
      </w:pPr>
    </w:p>
    <w:p w:rsidR="00EA519B" w:rsidRPr="000177FA" w:rsidRDefault="00EA519B">
      <w:pPr>
        <w:rPr>
          <w:lang w:val="en-US"/>
        </w:rPr>
      </w:pPr>
    </w:p>
    <w:p w:rsidR="00EA519B" w:rsidRPr="000177FA" w:rsidRDefault="00EA519B">
      <w:pPr>
        <w:rPr>
          <w:lang w:val="en-US"/>
        </w:rPr>
        <w:sectPr w:rsidR="00EA519B" w:rsidRPr="000177FA" w:rsidSect="0065285A">
          <w:headerReference w:type="default" r:id="rId23"/>
          <w:pgSz w:w="12240" w:h="15840"/>
          <w:pgMar w:top="1417" w:right="1701" w:bottom="1134" w:left="1701" w:header="708" w:footer="708" w:gutter="0"/>
          <w:pgNumType w:start="1"/>
          <w:cols w:space="708"/>
          <w:titlePg/>
          <w:docGrid w:linePitch="360"/>
        </w:sectPr>
      </w:pPr>
    </w:p>
    <w:p w:rsidR="004A4FE9" w:rsidRPr="000177FA" w:rsidRDefault="004A4FE9" w:rsidP="004A4FE9">
      <w:pPr>
        <w:rPr>
          <w:rFonts w:cstheme="minorHAnsi"/>
        </w:rPr>
      </w:pPr>
    </w:p>
    <w:p w:rsidR="004A4FE9" w:rsidRPr="000177FA" w:rsidRDefault="00B21197" w:rsidP="004A4FE9">
      <w:pPr>
        <w:rPr>
          <w:rFonts w:cstheme="minorHAnsi"/>
        </w:rPr>
      </w:pPr>
      <w:r w:rsidRPr="000177FA">
        <w:rPr>
          <w:rFonts w:ascii="Times New Roman" w:hAnsi="Times New Roman" w:cs="Times New Roman"/>
          <w:noProof/>
          <w:sz w:val="24"/>
          <w:szCs w:val="24"/>
          <w:lang w:eastAsia="es-MX"/>
        </w:rPr>
        <mc:AlternateContent>
          <mc:Choice Requires="wps">
            <w:drawing>
              <wp:anchor distT="45720" distB="45720" distL="114300" distR="114300" simplePos="0" relativeHeight="251722752" behindDoc="1" locked="0" layoutInCell="1" allowOverlap="1" wp14:anchorId="3DC31C39" wp14:editId="011E974B">
                <wp:simplePos x="0" y="0"/>
                <wp:positionH relativeFrom="margin">
                  <wp:posOffset>114300</wp:posOffset>
                </wp:positionH>
                <wp:positionV relativeFrom="paragraph">
                  <wp:posOffset>64135</wp:posOffset>
                </wp:positionV>
                <wp:extent cx="5177790" cy="890270"/>
                <wp:effectExtent l="19050" t="19050" r="22860" b="2413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96F71" w:rsidRPr="00527D20" w:rsidRDefault="006413B2" w:rsidP="00B21197">
                            <w:pPr>
                              <w:jc w:val="center"/>
                              <w:rPr>
                                <w:b/>
                                <w:color w:val="2E74B5" w:themeColor="accent1" w:themeShade="BF"/>
                                <w:sz w:val="44"/>
                              </w:rPr>
                            </w:pPr>
                            <w:r w:rsidRPr="000177FA">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1C39" id="Cuadro de texto 36" o:spid="_x0000_s1041" type="#_x0000_t202" style="position:absolute;margin-left:9pt;margin-top:5.05pt;width:407.7pt;height:70.1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apTwIAAIgEAAAOAAAAZHJzL2Uyb0RvYy54bWysVF1v2yAUfZ+0/4B4X+1kSd1acaouXadJ&#10;3YfU7QdgwDEacBmQ2N2v3wUnWdq9TcsDAl/u4dxz7s3qZjSa7KUPCmxDZxclJdJyEMpuG/r92/2b&#10;K0pCZFYwDVY29EkGerN+/Wo1uFrOoQctpCcIYkM9uIb2Mbq6KALvpWHhApy0GOzAGxbx6LeF8GxA&#10;dKOLeVleFgN44TxwGQJ+vZuCdJ3xu07y+KXrgoxENxS5xbz6vLZpLdYrVm89c73iBxrsH1gYpiw+&#10;eoK6Y5GRnVd/QRnFPQTo4gUHU0DXKS5zDVjNrHxRzWPPnMy1oDjBnWQK/w+Wf95/9USJhr69pMQy&#10;gx5tdkx4IEKSKMcIBCMo0+BCjbcfHd6P4zsY0e5ccnAPwH8EYmHTM7uVt97D0EsmkOYsZRZnqRNO&#10;SCDt8AkEPsd2ETLQ2HmTNERVCKKjXU8ni5AI4fhxOauq6hpDHGNX1+W8yh4WrD5mOx/iBwmGpE1D&#10;PbZARmf7hxATG1Yfr6THAmgl7pXW+eC37UZ7smfYLvf5lwt4cU1bMjR0frWslkjEOFRPtHoS4xlc&#10;6mJ5AmScSxsn0fTOYPXTQ9WyLI9V5MZPKZnoM3JGRRwVrQwWjglTCquT0u+tyI0cmdLTHqvU9iB9&#10;UnvSPY7tmM2eLY+WtiCe0AwP02jgKOOmB/+LkgHHoqHh5455SYn+aNHQ69likeYoHxbLao4Hfx5p&#10;zyPMcoRqaKRk2m5inr2ktYVbNL5T2ZPUIROTA2ds96zAYTTTPJ2f860/fyDr3wAAAP//AwBQSwME&#10;FAAGAAgAAAAhAF6QGYjeAAAACQEAAA8AAABkcnMvZG93bnJldi54bWxMj0FPwzAMhe9I/IfISNxY&#10;Mtqh0jWdYBICDhy2jnvWem21xqmabAv/HnNiJ+v5Wc/fK1bRDuKMk+8daZjPFAik2jU9tRp21dtD&#10;BsIHQ40ZHKGGH/SwKm9vCpM37kIbPG9DKziEfG40dCGMuZS+7tAaP3MjEnsHN1kTWE6tbCZz4XA7&#10;yEelnqQ1PfGHzoy47rA+bk9WQ/qlqs3BLb53a/x8jpWJ6fvHq9b3d/FlCSJgDP/H8IfP6FAy096d&#10;qPFiYJ1xlcBTzUGwnyVJCmLPi4VKQJaFvG5Q/gIAAP//AwBQSwECLQAUAAYACAAAACEAtoM4kv4A&#10;AADhAQAAEwAAAAAAAAAAAAAAAAAAAAAAW0NvbnRlbnRfVHlwZXNdLnhtbFBLAQItABQABgAIAAAA&#10;IQA4/SH/1gAAAJQBAAALAAAAAAAAAAAAAAAAAC8BAABfcmVscy8ucmVsc1BLAQItABQABgAIAAAA&#10;IQBBTbapTwIAAIgEAAAOAAAAAAAAAAAAAAAAAC4CAABkcnMvZTJvRG9jLnhtbFBLAQItABQABgAI&#10;AAAAIQBekBmI3gAAAAkBAAAPAAAAAAAAAAAAAAAAAKkEAABkcnMvZG93bnJldi54bWxQSwUGAAAA&#10;AAQABADzAAAAtAUAAAAA&#10;" strokecolor="#2e74b5 [2404]" strokeweight="2.25pt">
                <v:stroke linestyle="thinThin"/>
                <v:textbox>
                  <w:txbxContent>
                    <w:p w:rsidR="00896F71" w:rsidRPr="00527D20" w:rsidRDefault="006413B2" w:rsidP="00B21197">
                      <w:pPr>
                        <w:jc w:val="center"/>
                        <w:rPr>
                          <w:b/>
                          <w:color w:val="2E74B5" w:themeColor="accent1" w:themeShade="BF"/>
                          <w:sz w:val="44"/>
                        </w:rPr>
                      </w:pPr>
                      <w:r w:rsidRPr="000177FA">
                        <w:rPr>
                          <w:b/>
                          <w:color w:val="2E74B5" w:themeColor="accent1" w:themeShade="BF"/>
                          <w:sz w:val="44"/>
                        </w:rPr>
                        <w:t>${Value2}</w:t>
                      </w:r>
                    </w:p>
                  </w:txbxContent>
                </v:textbox>
                <w10:wrap anchorx="margin"/>
              </v:shape>
            </w:pict>
          </mc:Fallback>
        </mc:AlternateContent>
      </w:r>
      <w:r w:rsidR="004A4FE9" w:rsidRPr="000177FA">
        <w:rPr>
          <w:noProof/>
          <w:lang w:eastAsia="es-MX"/>
        </w:rPr>
        <mc:AlternateContent>
          <mc:Choice Requires="wps">
            <w:drawing>
              <wp:anchor distT="45720" distB="45720" distL="114300" distR="114300" simplePos="0" relativeHeight="251694080" behindDoc="0" locked="0" layoutInCell="1" allowOverlap="1" wp14:anchorId="5161F976" wp14:editId="36AC10AA">
                <wp:simplePos x="0" y="0"/>
                <wp:positionH relativeFrom="margin">
                  <wp:posOffset>298450</wp:posOffset>
                </wp:positionH>
                <wp:positionV relativeFrom="paragraph">
                  <wp:posOffset>2615565</wp:posOffset>
                </wp:positionV>
                <wp:extent cx="5177790" cy="457200"/>
                <wp:effectExtent l="0" t="0" r="381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896F71" w:rsidRDefault="00896F71" w:rsidP="004A4FE9">
                            <w:pPr>
                              <w:jc w:val="center"/>
                              <w:rPr>
                                <w:rFonts w:cstheme="minorHAnsi"/>
                                <w:b/>
                                <w:sz w:val="40"/>
                              </w:rPr>
                            </w:pPr>
                            <w:r>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1F976" id="Cuadro de texto 23" o:spid="_x0000_s1042" type="#_x0000_t202" style="position:absolute;margin-left:23.5pt;margin-top:205.95pt;width:407.7pt;height:36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smKAIAACwEAAAOAAAAZHJzL2Uyb0RvYy54bWysU8tu2zAQvBfoPxC817JcO44Fy0Hq1EWB&#10;9AGk/YAVSVlEKa5K0pbSr8+Schy3vRXVgSC1u8PZ2eH6ZmgNOyrnNdqS55MpZ8oKlNruS/792+7N&#10;NWc+gJVg0KqSPyrPbzavX637rlAzbNBI5RiBWF/0XcmbELoiy7xoVAt+gp2yFKzRtRDo6PaZdNAT&#10;emuy2XR6lfXoZOdQKO/p790Y5JuEX9dKhC917VVgpuTELaTVpbWKa7ZZQ7F30DVanGjAP7BoQVu6&#10;9Ax1BwHYwem/oFotHHqsw0Rgm2Fda6FSD9RNPv2jm4cGOpV6IXF8d5bJ/z9Y8fn41TEtSz57y5mF&#10;lma0PYB0yKRiQQ0BGUVIpr7zBWU/dJQfhnc40LhTy767R/HDM4vbBuxe3TqHfaNAEs08VmYXpSOO&#10;jyBV/wklXQeHgAloqF0bNSRVGKHTuB7PIyIiTNDPRb5cLlcUEhSbL5bkgXQFFM/VnfPhg8KWxU3J&#10;HVkgocPx3ofIBornlHiZR6PlThuTDm5fbY1jRyC77NJ3Qv8tzVjWl3y1mC0SssVYn5zU6kB2Nrot&#10;+fU0frEciqjGeyvTPoA2456YGHuSJyoyahOGakgDya9icdSuQvlIgjkc7UvPjTYNul+c9WTdkvuf&#10;B3CKM/PRkuirfD6PXk+HpBFn7jJSXUbACoIqeeBs3G5Deh+Rt8VbGk6tk24vTE6cyZJJztPziZ6/&#10;PKesl0e+eQIAAP//AwBQSwMEFAAGAAgAAAAhAM/x+JnfAAAACgEAAA8AAABkcnMvZG93bnJldi54&#10;bWxMj81Ow0AMhO9IvMPKlbggukkJ+SObCpBAvbb0AZxkm0TNeqPstknfHnOCk2XPaPxNsV3MIK56&#10;cr0lBeE6AKGptk1PrYLj9+dTCsJ5pAYHS1rBTTvYlvd3BeaNnWmvrwffCg4hl6OCzvsxl9LVnTbo&#10;1nbUxNrJTgY9r1MrmwlnDjeD3ARBLA32xB86HPVHp+vz4WIUnHbz40s2V1/+mOyj+B37pLI3pR5W&#10;y9srCK8X/2eGX3xGh5KZKnuhxolBQZRwFc8zDDMQbEjjTQSi4kv6nIEsC/m/QvkDAAD//wMAUEsB&#10;Ai0AFAAGAAgAAAAhALaDOJL+AAAA4QEAABMAAAAAAAAAAAAAAAAAAAAAAFtDb250ZW50X1R5cGVz&#10;XS54bWxQSwECLQAUAAYACAAAACEAOP0h/9YAAACUAQAACwAAAAAAAAAAAAAAAAAvAQAAX3JlbHMv&#10;LnJlbHNQSwECLQAUAAYACAAAACEAac17JigCAAAsBAAADgAAAAAAAAAAAAAAAAAuAgAAZHJzL2Uy&#10;b0RvYy54bWxQSwECLQAUAAYACAAAACEAz/H4md8AAAAKAQAADwAAAAAAAAAAAAAAAACCBAAAZHJz&#10;L2Rvd25yZXYueG1sUEsFBgAAAAAEAAQA8wAAAI4FAAAAAA==&#10;" stroked="f">
                <v:textbox>
                  <w:txbxContent>
                    <w:p w:rsidR="00896F71" w:rsidRDefault="00896F71" w:rsidP="004A4FE9">
                      <w:pPr>
                        <w:jc w:val="center"/>
                        <w:rPr>
                          <w:rFonts w:cstheme="minorHAnsi"/>
                          <w:b/>
                          <w:sz w:val="40"/>
                        </w:rPr>
                      </w:pPr>
                      <w:r>
                        <w:rPr>
                          <w:rFonts w:cstheme="minorHAnsi"/>
                          <w:b/>
                          <w:sz w:val="40"/>
                        </w:rPr>
                        <w:t>REVISIÓN Y APROBACIÓN</w:t>
                      </w:r>
                    </w:p>
                  </w:txbxContent>
                </v:textbox>
                <w10:wrap type="square" anchorx="margin"/>
              </v:shape>
            </w:pict>
          </mc:Fallback>
        </mc:AlternateContent>
      </w:r>
    </w:p>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038"/>
      </w:tblGrid>
      <w:tr w:rsidR="004A4FE9" w:rsidRPr="000177FA" w:rsidTr="00341B30">
        <w:trPr>
          <w:trHeight w:val="289"/>
        </w:trPr>
        <w:tc>
          <w:tcPr>
            <w:tcW w:w="4678" w:type="dxa"/>
            <w:hideMark/>
          </w:tcPr>
          <w:p w:rsidR="004A4FE9" w:rsidRPr="000177FA" w:rsidRDefault="004A4FE9">
            <w:pPr>
              <w:rPr>
                <w:rFonts w:cstheme="minorHAnsi"/>
                <w:sz w:val="24"/>
              </w:rPr>
            </w:pPr>
            <w:r w:rsidRPr="000177FA">
              <w:rPr>
                <w:rFonts w:cstheme="minorHAnsi"/>
                <w:sz w:val="24"/>
              </w:rPr>
              <w:t>Fecha de Publicación</w:t>
            </w:r>
            <w:r w:rsidR="00B21197" w:rsidRPr="000177FA">
              <w:rPr>
                <w:rFonts w:cstheme="minorHAnsi"/>
                <w:sz w:val="24"/>
              </w:rPr>
              <w:t>:</w:t>
            </w:r>
            <w:r w:rsidR="003708DF" w:rsidRPr="000177FA">
              <w:rPr>
                <w:rFonts w:cstheme="minorHAnsi"/>
                <w:sz w:val="24"/>
              </w:rPr>
              <w:t xml:space="preserve"> ${Value5}</w:t>
            </w:r>
          </w:p>
        </w:tc>
        <w:tc>
          <w:tcPr>
            <w:tcW w:w="4038" w:type="dxa"/>
          </w:tcPr>
          <w:p w:rsidR="004A4FE9" w:rsidRPr="000177FA" w:rsidRDefault="004A4FE9">
            <w:pPr>
              <w:rPr>
                <w:rFonts w:cstheme="minorHAnsi"/>
              </w:rPr>
            </w:pPr>
          </w:p>
        </w:tc>
      </w:tr>
      <w:tr w:rsidR="004A4FE9" w:rsidRPr="000177FA" w:rsidTr="00341B30">
        <w:trPr>
          <w:trHeight w:val="271"/>
        </w:trPr>
        <w:tc>
          <w:tcPr>
            <w:tcW w:w="4678" w:type="dxa"/>
            <w:hideMark/>
          </w:tcPr>
          <w:p w:rsidR="004A4FE9" w:rsidRPr="000177FA" w:rsidRDefault="004A4FE9">
            <w:pPr>
              <w:rPr>
                <w:rFonts w:cstheme="minorHAnsi"/>
                <w:sz w:val="24"/>
              </w:rPr>
            </w:pPr>
            <w:r w:rsidRPr="000177FA">
              <w:rPr>
                <w:rFonts w:cstheme="minorHAnsi"/>
                <w:sz w:val="24"/>
              </w:rPr>
              <w:t>Vigencia</w:t>
            </w:r>
            <w:r w:rsidR="00B21197" w:rsidRPr="000177FA">
              <w:rPr>
                <w:rFonts w:cstheme="minorHAnsi"/>
                <w:sz w:val="24"/>
              </w:rPr>
              <w:t>:</w:t>
            </w:r>
            <w:r w:rsidR="003708DF" w:rsidRPr="000177FA">
              <w:rPr>
                <w:rFonts w:cstheme="minorHAnsi"/>
                <w:sz w:val="24"/>
              </w:rPr>
              <w:t xml:space="preserve"> ${Value6}</w:t>
            </w:r>
          </w:p>
        </w:tc>
        <w:tc>
          <w:tcPr>
            <w:tcW w:w="4038" w:type="dxa"/>
          </w:tcPr>
          <w:p w:rsidR="004A4FE9" w:rsidRPr="000177FA" w:rsidRDefault="004A4FE9">
            <w:pPr>
              <w:rPr>
                <w:rFonts w:cstheme="minorHAnsi"/>
              </w:rPr>
            </w:pPr>
          </w:p>
        </w:tc>
      </w:tr>
      <w:tr w:rsidR="004A4FE9" w:rsidRPr="000177FA" w:rsidTr="00341B30">
        <w:trPr>
          <w:trHeight w:val="289"/>
        </w:trPr>
        <w:tc>
          <w:tcPr>
            <w:tcW w:w="4678" w:type="dxa"/>
            <w:hideMark/>
          </w:tcPr>
          <w:p w:rsidR="004A4FE9" w:rsidRPr="000177FA" w:rsidRDefault="004A4FE9">
            <w:pPr>
              <w:rPr>
                <w:rFonts w:cstheme="minorHAnsi"/>
                <w:sz w:val="24"/>
              </w:rPr>
            </w:pPr>
            <w:r w:rsidRPr="000177FA">
              <w:rPr>
                <w:rFonts w:cstheme="minorHAnsi"/>
                <w:sz w:val="24"/>
              </w:rPr>
              <w:t>Revisión</w:t>
            </w:r>
            <w:r w:rsidR="00897192" w:rsidRPr="000177FA">
              <w:rPr>
                <w:rFonts w:cstheme="minorHAnsi"/>
                <w:sz w:val="24"/>
              </w:rPr>
              <w:t>: 1</w:t>
            </w:r>
          </w:p>
          <w:p w:rsidR="00B21197" w:rsidRPr="000177FA" w:rsidRDefault="00B21197">
            <w:pPr>
              <w:rPr>
                <w:rFonts w:cstheme="minorHAnsi"/>
                <w:sz w:val="24"/>
              </w:rPr>
            </w:pPr>
          </w:p>
          <w:p w:rsidR="00B21197" w:rsidRPr="000177FA" w:rsidRDefault="00B21197">
            <w:pPr>
              <w:rPr>
                <w:rFonts w:cstheme="minorHAnsi"/>
                <w:sz w:val="24"/>
              </w:rPr>
            </w:pPr>
          </w:p>
          <w:p w:rsidR="00B21197" w:rsidRPr="000177FA" w:rsidRDefault="00B21197">
            <w:pPr>
              <w:rPr>
                <w:rFonts w:cstheme="minorHAnsi"/>
                <w:sz w:val="24"/>
              </w:rPr>
            </w:pPr>
          </w:p>
        </w:tc>
        <w:tc>
          <w:tcPr>
            <w:tcW w:w="4038" w:type="dxa"/>
          </w:tcPr>
          <w:p w:rsidR="004A4FE9" w:rsidRPr="000177FA" w:rsidRDefault="004A4FE9">
            <w:pPr>
              <w:rPr>
                <w:rFonts w:cstheme="minorHAnsi"/>
              </w:rPr>
            </w:pPr>
          </w:p>
        </w:tc>
      </w:tr>
    </w:tbl>
    <w:p w:rsidR="004A4FE9" w:rsidRPr="000177FA" w:rsidRDefault="004A4FE9" w:rsidP="000177FA">
      <w:pPr>
        <w:jc w:val="center"/>
        <w:rPr>
          <w:rFonts w:cstheme="minorHAnsi"/>
        </w:rPr>
      </w:pPr>
    </w:p>
    <w:p w:rsidR="004A4FE9" w:rsidRPr="000177FA" w:rsidRDefault="00B21197" w:rsidP="004A4FE9">
      <w:pPr>
        <w:rPr>
          <w:rFonts w:cstheme="minorHAnsi"/>
        </w:rPr>
      </w:pPr>
      <w:r w:rsidRPr="000177FA">
        <w:rPr>
          <w:noProof/>
          <w:lang w:eastAsia="es-MX"/>
        </w:rPr>
        <mc:AlternateContent>
          <mc:Choice Requires="wps">
            <w:drawing>
              <wp:anchor distT="45720" distB="45720" distL="114300" distR="114300" simplePos="0" relativeHeight="251693056" behindDoc="0" locked="0" layoutInCell="1" allowOverlap="1" wp14:anchorId="2B9F0043" wp14:editId="0DD9D965">
                <wp:simplePos x="0" y="0"/>
                <wp:positionH relativeFrom="margin">
                  <wp:posOffset>272415</wp:posOffset>
                </wp:positionH>
                <wp:positionV relativeFrom="paragraph">
                  <wp:posOffset>891540</wp:posOffset>
                </wp:positionV>
                <wp:extent cx="5177790" cy="933450"/>
                <wp:effectExtent l="0" t="0" r="3810" b="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33450"/>
                        </a:xfrm>
                        <a:prstGeom prst="rect">
                          <a:avLst/>
                        </a:prstGeom>
                        <a:solidFill>
                          <a:srgbClr val="FFFFFF"/>
                        </a:solidFill>
                        <a:ln w="9525">
                          <a:noFill/>
                          <a:miter lim="800000"/>
                          <a:headEnd/>
                          <a:tailEnd/>
                        </a:ln>
                      </wps:spPr>
                      <wps:txbx>
                        <w:txbxContent>
                          <w:p w:rsidR="00896F71" w:rsidRPr="00B21197" w:rsidRDefault="00896F71" w:rsidP="004A4FE9">
                            <w:pPr>
                              <w:jc w:val="center"/>
                              <w:rPr>
                                <w:rFonts w:cstheme="minorHAnsi"/>
                                <w:b/>
                                <w:sz w:val="48"/>
                                <w:szCs w:val="40"/>
                              </w:rPr>
                            </w:pPr>
                            <w:r w:rsidRPr="00B21197">
                              <w:rPr>
                                <w:rFonts w:cstheme="minorHAnsi"/>
                                <w:b/>
                                <w:sz w:val="48"/>
                                <w:szCs w:val="40"/>
                              </w:rPr>
                              <w:t>DESPACHO DE COMBUSTIBLE AL CONSUMIDOR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F0043" id="Cuadro de texto 22" o:spid="_x0000_s1043" type="#_x0000_t202" style="position:absolute;margin-left:21.45pt;margin-top:70.2pt;width:407.7pt;height:73.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SKQIAACwEAAAOAAAAZHJzL2Uyb0RvYy54bWysU9uO2yAQfa/Uf0C8N46zSbOx4qy22aaq&#10;tL1I234ABhyjAkOBxN5+fQecpNH2raofEOMZDmfOHNZ3g9HkKH1QYGtaTqaUSMtBKLuv6fdvuze3&#10;lITIrGAarKzpswz0bvP61bp3lZxBB1pITxDEhqp3Ne1idFVRBN5Jw8IEnLSYbMEbFjH0+0J41iO6&#10;0cVsOn1b9OCF88BlCPj3YUzSTcZvW8njl7YNMhJdU+QW8+rz2qS12KxZtffMdYqfaLB/YGGYsnjp&#10;BeqBRUYOXv0FZRT3EKCNEw6mgLZVXOYesJty+qKbp445mXtBcYK7yBT+Hyz/fPzqiRI1nc0osczg&#10;jLYHJjwQIUmUQwSCGZSpd6HC6ieH9XF4BwOOO7cc3CPwH4FY2HbM7uW999B3kgmkWaaTxdXRESck&#10;kKb/BAKvY4cIGWhovUkaoioE0XFcz5cRIRHC8eeiXC6XK0xxzK1ubuaLPMOCVefTzof4QYIhaVNT&#10;jxbI6Oz4GGJiw6pzSbosgFZip7TOgd83W+3JkaFddvnLDbwo05b0ePtitsjIFtL57CSjItpZK1PT&#10;22n6RoMlNd5bkUsiU3rcIxNtT/IkRUZt4tAMeSDl8ix7A+IZBfMw2hefG2468L8o6dG6NQ0/D8xL&#10;SvRHi6Kvyvk8eT0H88VyhoG/zjTXGWY5QtU0UjJutzG/j6SHhXscTquybmmKI5MTZ7RklvP0fJLn&#10;r+Nc9eeRb34DAAD//wMAUEsDBBQABgAIAAAAIQBZ+av13wAAAAoBAAAPAAAAZHJzL2Rvd25yZXYu&#10;eG1sTI/BToNAEIbvJr7DZpp4MXYRt4UiS6MmGq+tfYABtkDKzhJ2W+jbO57scWa+/PP9+Xa2vbiY&#10;0XeONDwvIxCGKld31Gg4/Hw+pSB8QKqxd2Q0XI2HbXF/l2NWu4l25rIPjeAQ8hlqaEMYMil91RqL&#10;fukGQ3w7utFi4HFsZD3ixOG2l3EUraXFjvhDi4P5aE112p+thuP39LjaTOVXOCQ7tX7HLindVeuH&#10;xfz2CiKYOfzD8KfP6lCwU+nOVHvRa1Dxhkneq0iBYCBdpS8gSg1xmiiQRS5vKxS/AAAA//8DAFBL&#10;AQItABQABgAIAAAAIQC2gziS/gAAAOEBAAATAAAAAAAAAAAAAAAAAAAAAABbQ29udGVudF9UeXBl&#10;c10ueG1sUEsBAi0AFAAGAAgAAAAhADj9If/WAAAAlAEAAAsAAAAAAAAAAAAAAAAALwEAAF9yZWxz&#10;Ly5yZWxzUEsBAi0AFAAGAAgAAAAhAJv4zdIpAgAALAQAAA4AAAAAAAAAAAAAAAAALgIAAGRycy9l&#10;Mm9Eb2MueG1sUEsBAi0AFAAGAAgAAAAhAFn5q/XfAAAACgEAAA8AAAAAAAAAAAAAAAAAgwQAAGRy&#10;cy9kb3ducmV2LnhtbFBLBQYAAAAABAAEAPMAAACPBQAAAAA=&#10;" stroked="f">
                <v:textbox>
                  <w:txbxContent>
                    <w:p w:rsidR="00896F71" w:rsidRPr="00B21197" w:rsidRDefault="00896F71" w:rsidP="004A4FE9">
                      <w:pPr>
                        <w:jc w:val="center"/>
                        <w:rPr>
                          <w:rFonts w:cstheme="minorHAnsi"/>
                          <w:b/>
                          <w:sz w:val="48"/>
                          <w:szCs w:val="40"/>
                        </w:rPr>
                      </w:pPr>
                      <w:r w:rsidRPr="00B21197">
                        <w:rPr>
                          <w:rFonts w:cstheme="minorHAnsi"/>
                          <w:b/>
                          <w:sz w:val="48"/>
                          <w:szCs w:val="40"/>
                        </w:rPr>
                        <w:t>DESPACHO DE COMBUSTIBLE AL CONSUMIDOR</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A4FE9" w:rsidRPr="000177FA" w:rsidTr="004A4FE9">
        <w:trPr>
          <w:trHeight w:val="310"/>
        </w:trPr>
        <w:tc>
          <w:tcPr>
            <w:tcW w:w="2753" w:type="dxa"/>
            <w:tcBorders>
              <w:top w:val="nil"/>
              <w:left w:val="nil"/>
              <w:bottom w:val="single" w:sz="4" w:space="0" w:color="auto"/>
              <w:right w:val="nil"/>
            </w:tcBorders>
            <w:hideMark/>
          </w:tcPr>
          <w:p w:rsidR="004A4FE9" w:rsidRPr="000177FA" w:rsidRDefault="004A4FE9">
            <w:pPr>
              <w:rPr>
                <w:rFonts w:cstheme="minorHAnsi"/>
                <w:sz w:val="24"/>
              </w:rPr>
            </w:pPr>
            <w:r w:rsidRPr="000177FA">
              <w:rPr>
                <w:rFonts w:cstheme="minorHAnsi"/>
                <w:sz w:val="24"/>
              </w:rPr>
              <w:t>Revisado por:</w:t>
            </w:r>
          </w:p>
        </w:tc>
        <w:tc>
          <w:tcPr>
            <w:tcW w:w="1843" w:type="dxa"/>
            <w:tcBorders>
              <w:top w:val="nil"/>
              <w:left w:val="nil"/>
              <w:bottom w:val="single" w:sz="4" w:space="0" w:color="auto"/>
              <w:right w:val="nil"/>
            </w:tcBorders>
          </w:tcPr>
          <w:p w:rsidR="004A4FE9" w:rsidRPr="000177FA" w:rsidRDefault="004A4FE9">
            <w:pPr>
              <w:rPr>
                <w:rFonts w:cstheme="minorHAnsi"/>
                <w:sz w:val="24"/>
              </w:rPr>
            </w:pPr>
          </w:p>
        </w:tc>
        <w:tc>
          <w:tcPr>
            <w:tcW w:w="1911" w:type="dxa"/>
            <w:tcBorders>
              <w:top w:val="nil"/>
              <w:left w:val="nil"/>
              <w:bottom w:val="single" w:sz="4" w:space="0" w:color="auto"/>
              <w:right w:val="nil"/>
            </w:tcBorders>
          </w:tcPr>
          <w:p w:rsidR="004A4FE9" w:rsidRPr="000177FA" w:rsidRDefault="004A4FE9">
            <w:pPr>
              <w:rPr>
                <w:rFonts w:cstheme="minorHAnsi"/>
                <w:sz w:val="24"/>
              </w:rPr>
            </w:pPr>
          </w:p>
        </w:tc>
        <w:tc>
          <w:tcPr>
            <w:tcW w:w="2169" w:type="dxa"/>
            <w:tcBorders>
              <w:top w:val="nil"/>
              <w:left w:val="nil"/>
              <w:bottom w:val="single" w:sz="4" w:space="0" w:color="auto"/>
              <w:right w:val="nil"/>
            </w:tcBorders>
          </w:tcPr>
          <w:p w:rsidR="004A4FE9" w:rsidRPr="000177FA" w:rsidRDefault="004A4FE9">
            <w:pPr>
              <w:rPr>
                <w:rFonts w:cstheme="minorHAnsi"/>
                <w:sz w:val="24"/>
              </w:rPr>
            </w:pPr>
          </w:p>
        </w:tc>
      </w:tr>
      <w:tr w:rsidR="004A4FE9" w:rsidRPr="000177FA" w:rsidTr="004A4FE9">
        <w:trPr>
          <w:trHeight w:val="291"/>
        </w:trPr>
        <w:tc>
          <w:tcPr>
            <w:tcW w:w="2753" w:type="dxa"/>
            <w:tcBorders>
              <w:top w:val="single" w:sz="4" w:space="0" w:color="auto"/>
              <w:left w:val="single" w:sz="4" w:space="0" w:color="auto"/>
              <w:bottom w:val="single" w:sz="4" w:space="0" w:color="auto"/>
              <w:right w:val="single" w:sz="4" w:space="0" w:color="auto"/>
            </w:tcBorders>
            <w:hideMark/>
          </w:tcPr>
          <w:p w:rsidR="004A4FE9" w:rsidRPr="000177FA" w:rsidRDefault="004A4FE9">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4A4FE9" w:rsidRPr="000177FA" w:rsidRDefault="004A4FE9">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4A4FE9" w:rsidRPr="000177FA" w:rsidRDefault="004A4FE9">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4A4FE9" w:rsidRPr="000177FA" w:rsidRDefault="004A4FE9">
            <w:pPr>
              <w:jc w:val="center"/>
              <w:rPr>
                <w:rFonts w:cstheme="minorHAnsi"/>
                <w:sz w:val="24"/>
              </w:rPr>
            </w:pPr>
            <w:r w:rsidRPr="000177FA">
              <w:rPr>
                <w:rFonts w:cstheme="minorHAnsi"/>
                <w:sz w:val="24"/>
              </w:rPr>
              <w:t>Firma</w:t>
            </w:r>
          </w:p>
        </w:tc>
      </w:tr>
      <w:tr w:rsidR="004A4FE9"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A4FE9" w:rsidRPr="000177FA" w:rsidRDefault="00CF2863" w:rsidP="00CF2863">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4A4FE9" w:rsidRPr="000177FA" w:rsidRDefault="00CF2863" w:rsidP="00CF2863">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4A4FE9" w:rsidRPr="000177FA" w:rsidRDefault="004A4FE9"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A4FE9" w:rsidRPr="000177FA" w:rsidRDefault="004A4FE9" w:rsidP="00A31DDB">
            <w:pPr>
              <w:rPr>
                <w:rFonts w:cstheme="minorHAnsi"/>
                <w:sz w:val="24"/>
              </w:rPr>
            </w:pPr>
          </w:p>
        </w:tc>
      </w:tr>
      <w:tr w:rsidR="004A4FE9" w:rsidRPr="000177FA" w:rsidTr="004A4FE9">
        <w:trPr>
          <w:trHeight w:val="310"/>
        </w:trPr>
        <w:tc>
          <w:tcPr>
            <w:tcW w:w="2753" w:type="dxa"/>
            <w:tcBorders>
              <w:top w:val="nil"/>
              <w:left w:val="nil"/>
              <w:bottom w:val="single" w:sz="4" w:space="0" w:color="auto"/>
              <w:right w:val="nil"/>
            </w:tcBorders>
          </w:tcPr>
          <w:p w:rsidR="004A4FE9" w:rsidRPr="000177FA" w:rsidRDefault="004A4FE9">
            <w:pPr>
              <w:rPr>
                <w:rFonts w:cstheme="minorHAnsi"/>
                <w:sz w:val="24"/>
              </w:rPr>
            </w:pPr>
          </w:p>
          <w:p w:rsidR="004A4FE9" w:rsidRPr="000177FA" w:rsidRDefault="004A4FE9">
            <w:pPr>
              <w:rPr>
                <w:rFonts w:cstheme="minorHAnsi"/>
                <w:sz w:val="24"/>
              </w:rPr>
            </w:pPr>
          </w:p>
          <w:p w:rsidR="004A4FE9" w:rsidRPr="000177FA" w:rsidRDefault="004A4FE9">
            <w:pPr>
              <w:rPr>
                <w:rFonts w:cstheme="minorHAnsi"/>
                <w:sz w:val="24"/>
              </w:rPr>
            </w:pPr>
          </w:p>
          <w:p w:rsidR="004A4FE9" w:rsidRPr="000177FA" w:rsidRDefault="004A4FE9">
            <w:pPr>
              <w:rPr>
                <w:rFonts w:cstheme="minorHAnsi"/>
                <w:sz w:val="24"/>
              </w:rPr>
            </w:pPr>
          </w:p>
          <w:p w:rsidR="004A4FE9" w:rsidRPr="000177FA" w:rsidRDefault="004A4FE9">
            <w:pPr>
              <w:rPr>
                <w:rFonts w:cstheme="minorHAnsi"/>
                <w:sz w:val="24"/>
              </w:rPr>
            </w:pPr>
            <w:r w:rsidRPr="000177FA">
              <w:rPr>
                <w:rFonts w:cstheme="minorHAnsi"/>
                <w:sz w:val="24"/>
              </w:rPr>
              <w:t>Aprobado por:</w:t>
            </w:r>
          </w:p>
        </w:tc>
        <w:tc>
          <w:tcPr>
            <w:tcW w:w="1843" w:type="dxa"/>
            <w:tcBorders>
              <w:top w:val="nil"/>
              <w:left w:val="nil"/>
              <w:bottom w:val="single" w:sz="4" w:space="0" w:color="auto"/>
              <w:right w:val="nil"/>
            </w:tcBorders>
          </w:tcPr>
          <w:p w:rsidR="004A4FE9" w:rsidRPr="000177FA" w:rsidRDefault="004A4FE9">
            <w:pPr>
              <w:rPr>
                <w:rFonts w:cstheme="minorHAnsi"/>
                <w:sz w:val="24"/>
              </w:rPr>
            </w:pPr>
          </w:p>
        </w:tc>
        <w:tc>
          <w:tcPr>
            <w:tcW w:w="1911" w:type="dxa"/>
            <w:tcBorders>
              <w:top w:val="nil"/>
              <w:left w:val="nil"/>
              <w:bottom w:val="single" w:sz="4" w:space="0" w:color="auto"/>
              <w:right w:val="nil"/>
            </w:tcBorders>
          </w:tcPr>
          <w:p w:rsidR="004A4FE9" w:rsidRPr="000177FA" w:rsidRDefault="004A4FE9">
            <w:pPr>
              <w:rPr>
                <w:rFonts w:cstheme="minorHAnsi"/>
                <w:sz w:val="24"/>
              </w:rPr>
            </w:pPr>
          </w:p>
        </w:tc>
        <w:tc>
          <w:tcPr>
            <w:tcW w:w="2169" w:type="dxa"/>
            <w:tcBorders>
              <w:top w:val="nil"/>
              <w:left w:val="nil"/>
              <w:bottom w:val="single" w:sz="4" w:space="0" w:color="auto"/>
              <w:right w:val="nil"/>
            </w:tcBorders>
          </w:tcPr>
          <w:p w:rsidR="004A4FE9" w:rsidRPr="000177FA" w:rsidRDefault="004A4FE9">
            <w:pPr>
              <w:rPr>
                <w:rFonts w:cstheme="minorHAnsi"/>
                <w:sz w:val="24"/>
              </w:rPr>
            </w:pPr>
          </w:p>
        </w:tc>
      </w:tr>
      <w:tr w:rsidR="004A4FE9" w:rsidRPr="000177FA" w:rsidTr="004A4FE9">
        <w:trPr>
          <w:trHeight w:val="291"/>
        </w:trPr>
        <w:tc>
          <w:tcPr>
            <w:tcW w:w="2753" w:type="dxa"/>
            <w:tcBorders>
              <w:top w:val="single" w:sz="4" w:space="0" w:color="auto"/>
              <w:left w:val="single" w:sz="4" w:space="0" w:color="auto"/>
              <w:bottom w:val="single" w:sz="4" w:space="0" w:color="auto"/>
              <w:right w:val="single" w:sz="4" w:space="0" w:color="auto"/>
            </w:tcBorders>
            <w:hideMark/>
          </w:tcPr>
          <w:p w:rsidR="004A4FE9" w:rsidRPr="000177FA" w:rsidRDefault="004A4FE9">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4A4FE9" w:rsidRPr="000177FA" w:rsidRDefault="004A4FE9">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4A4FE9" w:rsidRPr="000177FA" w:rsidRDefault="004A4FE9">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4A4FE9" w:rsidRPr="000177FA" w:rsidRDefault="004A4FE9">
            <w:pPr>
              <w:jc w:val="center"/>
              <w:rPr>
                <w:rFonts w:cstheme="minorHAnsi"/>
                <w:sz w:val="24"/>
              </w:rPr>
            </w:pPr>
            <w:r w:rsidRPr="000177FA">
              <w:rPr>
                <w:rFonts w:cstheme="minorHAnsi"/>
                <w:sz w:val="24"/>
              </w:rPr>
              <w:t>Firma</w:t>
            </w:r>
          </w:p>
        </w:tc>
      </w:tr>
      <w:tr w:rsidR="004A4FE9"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A4FE9" w:rsidRPr="000177FA" w:rsidRDefault="00CF2863" w:rsidP="00CF2863">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4A4FE9" w:rsidRPr="000177FA" w:rsidRDefault="00CF2863" w:rsidP="00CF2863">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4A4FE9" w:rsidRPr="000177FA" w:rsidRDefault="004A4FE9"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A4FE9" w:rsidRPr="000177FA" w:rsidRDefault="004A4FE9" w:rsidP="00A31DDB">
            <w:pPr>
              <w:rPr>
                <w:rFonts w:cstheme="minorHAnsi"/>
                <w:sz w:val="24"/>
              </w:rPr>
            </w:pPr>
          </w:p>
        </w:tc>
      </w:tr>
    </w:tbl>
    <w:p w:rsidR="00EA519B" w:rsidRPr="000177FA" w:rsidRDefault="00EA519B">
      <w:pPr>
        <w:rPr>
          <w:rFonts w:cstheme="minorHAnsi"/>
        </w:rPr>
      </w:pPr>
    </w:p>
    <w:p w:rsidR="004A4FE9" w:rsidRPr="000177FA" w:rsidRDefault="004A4FE9">
      <w:pPr>
        <w:rPr>
          <w:lang w:val="en-US"/>
        </w:rPr>
      </w:pPr>
    </w:p>
    <w:p w:rsidR="00EA519B" w:rsidRPr="000177FA" w:rsidRDefault="00EA519B">
      <w:pPr>
        <w:rPr>
          <w:lang w:val="en-US"/>
        </w:rPr>
      </w:pPr>
    </w:p>
    <w:tbl>
      <w:tblPr>
        <w:tblStyle w:val="Tablaconcuadrcula"/>
        <w:tblW w:w="9966"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257"/>
        <w:gridCol w:w="3260"/>
        <w:gridCol w:w="64"/>
        <w:gridCol w:w="3385"/>
      </w:tblGrid>
      <w:tr w:rsidR="00EA519B" w:rsidRPr="000177FA" w:rsidTr="00EA519B">
        <w:trPr>
          <w:trHeight w:val="333"/>
        </w:trPr>
        <w:tc>
          <w:tcPr>
            <w:tcW w:w="9966" w:type="dxa"/>
            <w:gridSpan w:val="4"/>
          </w:tcPr>
          <w:p w:rsidR="00EA519B" w:rsidRPr="000177FA" w:rsidRDefault="00EA519B" w:rsidP="00EA519B">
            <w:pPr>
              <w:rPr>
                <w:rFonts w:cstheme="minorHAnsi"/>
                <w:b/>
                <w:sz w:val="24"/>
              </w:rPr>
            </w:pPr>
            <w:r w:rsidRPr="000177FA">
              <w:rPr>
                <w:rFonts w:cstheme="minorHAnsi"/>
                <w:b/>
                <w:sz w:val="24"/>
              </w:rPr>
              <w:lastRenderedPageBreak/>
              <w:t>Nombre del proceso:</w:t>
            </w:r>
            <w:r w:rsidRPr="000177FA">
              <w:rPr>
                <w:rFonts w:cstheme="minorHAnsi"/>
              </w:rPr>
              <w:t xml:space="preserve"> Despacho de Combustible al Consumidor</w:t>
            </w:r>
            <w:r w:rsidR="004A4FE9" w:rsidRPr="000177FA">
              <w:rPr>
                <w:rFonts w:cstheme="minorHAnsi"/>
              </w:rPr>
              <w:t>.</w:t>
            </w:r>
          </w:p>
        </w:tc>
      </w:tr>
      <w:tr w:rsidR="00EA519B" w:rsidRPr="000177FA" w:rsidTr="00EA519B">
        <w:trPr>
          <w:trHeight w:val="312"/>
        </w:trPr>
        <w:tc>
          <w:tcPr>
            <w:tcW w:w="9966" w:type="dxa"/>
            <w:gridSpan w:val="4"/>
          </w:tcPr>
          <w:p w:rsidR="00EA519B" w:rsidRPr="000177FA" w:rsidRDefault="00EA519B" w:rsidP="00EA519B">
            <w:pPr>
              <w:jc w:val="center"/>
              <w:rPr>
                <w:rFonts w:cstheme="minorHAnsi"/>
              </w:rPr>
            </w:pPr>
            <w:r w:rsidRPr="000177FA">
              <w:rPr>
                <w:rFonts w:cstheme="minorHAnsi"/>
                <w:b/>
              </w:rPr>
              <w:t>OBJETIVO</w:t>
            </w:r>
            <w:r w:rsidRPr="000177FA">
              <w:rPr>
                <w:rFonts w:cstheme="minorHAnsi"/>
              </w:rPr>
              <w:t>:</w:t>
            </w:r>
          </w:p>
        </w:tc>
      </w:tr>
      <w:tr w:rsidR="00EA519B" w:rsidRPr="000177FA" w:rsidTr="00EA519B">
        <w:trPr>
          <w:trHeight w:val="333"/>
        </w:trPr>
        <w:tc>
          <w:tcPr>
            <w:tcW w:w="9966" w:type="dxa"/>
            <w:gridSpan w:val="4"/>
          </w:tcPr>
          <w:p w:rsidR="00EA519B" w:rsidRPr="000177FA" w:rsidRDefault="00EA519B" w:rsidP="00EA519B">
            <w:pPr>
              <w:jc w:val="both"/>
              <w:rPr>
                <w:rFonts w:cstheme="minorHAnsi"/>
              </w:rPr>
            </w:pPr>
            <w:r w:rsidRPr="000177FA">
              <w:rPr>
                <w:rFonts w:cstheme="minorHAnsi"/>
              </w:rPr>
              <w:t>Proporcionar las medidas e instrucciones básicas de seguridad para realizar el despacho de productos Combustibles (Premium – Magna) y Diésel al cliente consumidor.</w:t>
            </w:r>
          </w:p>
        </w:tc>
      </w:tr>
      <w:tr w:rsidR="00EA519B" w:rsidRPr="000177FA" w:rsidTr="00EA519B">
        <w:trPr>
          <w:trHeight w:val="333"/>
        </w:trPr>
        <w:tc>
          <w:tcPr>
            <w:tcW w:w="9966" w:type="dxa"/>
            <w:gridSpan w:val="4"/>
          </w:tcPr>
          <w:p w:rsidR="00EA519B" w:rsidRPr="000177FA" w:rsidRDefault="00EA519B" w:rsidP="00EA519B">
            <w:pPr>
              <w:jc w:val="center"/>
              <w:rPr>
                <w:rFonts w:cstheme="minorHAnsi"/>
                <w:b/>
              </w:rPr>
            </w:pPr>
            <w:r w:rsidRPr="000177FA">
              <w:rPr>
                <w:rFonts w:cstheme="minorHAnsi"/>
                <w:b/>
              </w:rPr>
              <w:t>ALCANCE:</w:t>
            </w:r>
          </w:p>
        </w:tc>
      </w:tr>
      <w:tr w:rsidR="00EA519B" w:rsidRPr="000177FA" w:rsidTr="00EA519B">
        <w:trPr>
          <w:trHeight w:val="333"/>
        </w:trPr>
        <w:tc>
          <w:tcPr>
            <w:tcW w:w="9966" w:type="dxa"/>
            <w:gridSpan w:val="4"/>
          </w:tcPr>
          <w:p w:rsidR="00EA519B" w:rsidRPr="000177FA" w:rsidRDefault="00EA519B" w:rsidP="00EA519B">
            <w:pPr>
              <w:jc w:val="both"/>
              <w:rPr>
                <w:rFonts w:cstheme="minorHAnsi"/>
              </w:rPr>
            </w:pPr>
            <w:r w:rsidRPr="000177FA">
              <w:rPr>
                <w:rFonts w:cstheme="minorHAnsi"/>
              </w:rPr>
              <w:t>El presente procedimiento aplica a todo el personal de la estación de servicio involucrado en las actividades de despacho de combustibles al consumidor, por el tipo de actividades y el riesgo que representa.</w:t>
            </w:r>
          </w:p>
        </w:tc>
      </w:tr>
      <w:tr w:rsidR="00EA519B" w:rsidRPr="000177FA" w:rsidTr="00EA519B">
        <w:trPr>
          <w:trHeight w:val="333"/>
        </w:trPr>
        <w:tc>
          <w:tcPr>
            <w:tcW w:w="9966" w:type="dxa"/>
            <w:gridSpan w:val="4"/>
          </w:tcPr>
          <w:p w:rsidR="00EA519B" w:rsidRPr="000177FA" w:rsidRDefault="00EA519B" w:rsidP="00EA519B">
            <w:pPr>
              <w:jc w:val="center"/>
              <w:rPr>
                <w:rFonts w:cstheme="minorHAnsi"/>
                <w:b/>
              </w:rPr>
            </w:pPr>
            <w:r w:rsidRPr="000177FA">
              <w:rPr>
                <w:rFonts w:cstheme="minorHAnsi"/>
                <w:b/>
              </w:rPr>
              <w:t>REFERENCIAS:</w:t>
            </w:r>
          </w:p>
        </w:tc>
      </w:tr>
      <w:tr w:rsidR="00EA519B" w:rsidRPr="000177FA" w:rsidTr="00EA519B">
        <w:trPr>
          <w:trHeight w:val="312"/>
        </w:trPr>
        <w:tc>
          <w:tcPr>
            <w:tcW w:w="9966" w:type="dxa"/>
            <w:gridSpan w:val="4"/>
          </w:tcPr>
          <w:p w:rsidR="00EA519B" w:rsidRPr="000177FA" w:rsidRDefault="00EA519B" w:rsidP="005A1E1E">
            <w:pPr>
              <w:pStyle w:val="Prrafodelista"/>
              <w:numPr>
                <w:ilvl w:val="0"/>
                <w:numId w:val="121"/>
              </w:numPr>
              <w:spacing w:line="259" w:lineRule="auto"/>
              <w:ind w:left="455" w:hanging="142"/>
              <w:rPr>
                <w:rFonts w:cstheme="minorHAnsi"/>
              </w:rPr>
            </w:pPr>
            <w:r w:rsidRPr="000177FA">
              <w:rPr>
                <w:rFonts w:cstheme="minorHAnsi"/>
              </w:rPr>
              <w:t>Manual Integral del Sistema de Administración.</w:t>
            </w:r>
          </w:p>
          <w:p w:rsidR="00EA519B" w:rsidRPr="000177FA" w:rsidRDefault="00EA519B" w:rsidP="005A1E1E">
            <w:pPr>
              <w:pStyle w:val="Prrafodelista"/>
              <w:numPr>
                <w:ilvl w:val="0"/>
                <w:numId w:val="121"/>
              </w:numPr>
              <w:spacing w:line="259" w:lineRule="auto"/>
              <w:ind w:left="455" w:hanging="142"/>
              <w:jc w:val="both"/>
              <w:rPr>
                <w:rFonts w:cstheme="minorHAnsi"/>
              </w:rPr>
            </w:pPr>
            <w:r w:rsidRPr="000177FA">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EA519B" w:rsidRPr="000177FA" w:rsidRDefault="00EA519B" w:rsidP="005A1E1E">
            <w:pPr>
              <w:pStyle w:val="Prrafodelista"/>
              <w:numPr>
                <w:ilvl w:val="0"/>
                <w:numId w:val="121"/>
              </w:numPr>
              <w:spacing w:line="259" w:lineRule="auto"/>
              <w:ind w:left="455" w:hanging="142"/>
              <w:jc w:val="both"/>
              <w:rPr>
                <w:rFonts w:cstheme="minorHAnsi"/>
              </w:rPr>
            </w:pPr>
            <w:r w:rsidRPr="000177FA">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EA519B" w:rsidRPr="000177FA" w:rsidRDefault="00EA519B" w:rsidP="005A1E1E">
            <w:pPr>
              <w:pStyle w:val="Prrafodelista"/>
              <w:numPr>
                <w:ilvl w:val="0"/>
                <w:numId w:val="121"/>
              </w:numPr>
              <w:spacing w:line="259" w:lineRule="auto"/>
              <w:ind w:left="455" w:hanging="142"/>
              <w:jc w:val="both"/>
              <w:rPr>
                <w:rFonts w:cstheme="minorHAnsi"/>
              </w:rPr>
            </w:pPr>
            <w:r w:rsidRPr="000177FA">
              <w:rPr>
                <w:rFonts w:cstheme="minorHAnsi"/>
              </w:rPr>
              <w:t>ISO 9001 Sistemas de Gestión de Calidad.</w:t>
            </w:r>
          </w:p>
          <w:p w:rsidR="00EA519B" w:rsidRPr="000177FA" w:rsidRDefault="00EA519B" w:rsidP="005A1E1E">
            <w:pPr>
              <w:pStyle w:val="Prrafodelista"/>
              <w:numPr>
                <w:ilvl w:val="0"/>
                <w:numId w:val="121"/>
              </w:numPr>
              <w:spacing w:line="259" w:lineRule="auto"/>
              <w:ind w:left="455" w:hanging="142"/>
              <w:jc w:val="both"/>
              <w:rPr>
                <w:rFonts w:cstheme="minorHAnsi"/>
              </w:rPr>
            </w:pPr>
            <w:r w:rsidRPr="000177FA">
              <w:rPr>
                <w:rFonts w:cstheme="minorHAnsi"/>
              </w:rPr>
              <w:t>ISO 14001 Sistemas de Gestión Ambiental.</w:t>
            </w:r>
          </w:p>
          <w:p w:rsidR="00EA519B" w:rsidRPr="000177FA" w:rsidRDefault="00EA519B" w:rsidP="005A1E1E">
            <w:pPr>
              <w:pStyle w:val="Prrafodelista"/>
              <w:numPr>
                <w:ilvl w:val="0"/>
                <w:numId w:val="121"/>
              </w:numPr>
              <w:ind w:left="455" w:hanging="142"/>
              <w:rPr>
                <w:rFonts w:cstheme="minorHAnsi"/>
              </w:rPr>
            </w:pPr>
            <w:r w:rsidRPr="000177FA">
              <w:rPr>
                <w:rFonts w:cstheme="minorHAnsi"/>
              </w:rPr>
              <w:t>OSHAS 18001 Gestión de Seguridad y Salud Ocupacional.</w:t>
            </w:r>
          </w:p>
          <w:p w:rsidR="00EA519B" w:rsidRPr="000177FA" w:rsidRDefault="00EA519B" w:rsidP="005A1E1E">
            <w:pPr>
              <w:pStyle w:val="Prrafodelista"/>
              <w:numPr>
                <w:ilvl w:val="0"/>
                <w:numId w:val="121"/>
              </w:numPr>
              <w:ind w:left="455" w:hanging="142"/>
              <w:jc w:val="both"/>
              <w:rPr>
                <w:rFonts w:cstheme="minorHAnsi"/>
              </w:rPr>
            </w:pPr>
            <w:r w:rsidRPr="000177FA">
              <w:rPr>
                <w:rFonts w:cstheme="minorHAnsi"/>
              </w:rPr>
              <w:t>NOM-001-STPS-2008, Edificios, locales, instalaciones y áreas en los centros de trabajo. Condiciones de seguridad.</w:t>
            </w:r>
          </w:p>
          <w:p w:rsidR="00EA519B" w:rsidRPr="000177FA" w:rsidRDefault="00EA519B" w:rsidP="005A1E1E">
            <w:pPr>
              <w:pStyle w:val="Prrafodelista"/>
              <w:numPr>
                <w:ilvl w:val="0"/>
                <w:numId w:val="121"/>
              </w:numPr>
              <w:ind w:left="455" w:hanging="142"/>
              <w:jc w:val="both"/>
              <w:rPr>
                <w:rFonts w:cstheme="minorHAnsi"/>
              </w:rPr>
            </w:pPr>
            <w:r w:rsidRPr="000177FA">
              <w:rPr>
                <w:rFonts w:cstheme="minorHAnsi"/>
              </w:rPr>
              <w:t>NOM 002-STPS-2010. Condiciones de seguridad, prevención, protección contra incendios en los centros de trabajo.</w:t>
            </w:r>
          </w:p>
          <w:p w:rsidR="00EA519B" w:rsidRPr="000177FA" w:rsidRDefault="00EA519B" w:rsidP="005A1E1E">
            <w:pPr>
              <w:pStyle w:val="Prrafodelista"/>
              <w:numPr>
                <w:ilvl w:val="0"/>
                <w:numId w:val="121"/>
              </w:numPr>
              <w:ind w:left="455" w:hanging="142"/>
              <w:jc w:val="both"/>
              <w:rPr>
                <w:rFonts w:cstheme="minorHAnsi"/>
              </w:rPr>
            </w:pPr>
            <w:r w:rsidRPr="000177FA">
              <w:rPr>
                <w:rFonts w:cstheme="minorHAnsi"/>
              </w:rPr>
              <w:t>NOM-005-STPS-1998, Relativa a las Condiciones de Seguridad e Higiene en los Centros de Trabajo para el Manejo, Transporte y Almacenamiento de Sustancias Químicas Peligrosas.</w:t>
            </w:r>
          </w:p>
          <w:p w:rsidR="00EA519B" w:rsidRPr="000177FA" w:rsidRDefault="00EA519B" w:rsidP="005A1E1E">
            <w:pPr>
              <w:pStyle w:val="Prrafodelista"/>
              <w:numPr>
                <w:ilvl w:val="0"/>
                <w:numId w:val="121"/>
              </w:numPr>
              <w:ind w:left="455" w:hanging="142"/>
              <w:jc w:val="both"/>
              <w:rPr>
                <w:rFonts w:cstheme="minorHAnsi"/>
              </w:rPr>
            </w:pPr>
            <w:r w:rsidRPr="000177FA">
              <w:rPr>
                <w:rFonts w:cstheme="minorHAnsi"/>
              </w:rPr>
              <w:t>NOM-006-STPS-2014, Manejo y almacenamiento de materiales-Condiciones de seguridad y salud en el trabajo</w:t>
            </w:r>
          </w:p>
          <w:p w:rsidR="00EA519B" w:rsidRPr="000177FA" w:rsidRDefault="00EA519B" w:rsidP="005A1E1E">
            <w:pPr>
              <w:pStyle w:val="Prrafodelista"/>
              <w:numPr>
                <w:ilvl w:val="0"/>
                <w:numId w:val="121"/>
              </w:numPr>
              <w:ind w:left="455" w:hanging="142"/>
              <w:jc w:val="both"/>
              <w:rPr>
                <w:rFonts w:cstheme="minorHAnsi"/>
              </w:rPr>
            </w:pPr>
            <w:r w:rsidRPr="000177FA">
              <w:rPr>
                <w:rFonts w:cstheme="minorHAnsi"/>
              </w:rPr>
              <w:t xml:space="preserve">NOM-017-STPS-2008, Equipo de Protección Personal-selección, uso y manejo en los Centros de Trabajo. </w:t>
            </w:r>
          </w:p>
          <w:p w:rsidR="00EA519B" w:rsidRPr="000177FA" w:rsidRDefault="00EA519B" w:rsidP="005A1E1E">
            <w:pPr>
              <w:pStyle w:val="Prrafodelista"/>
              <w:numPr>
                <w:ilvl w:val="0"/>
                <w:numId w:val="121"/>
              </w:numPr>
              <w:ind w:left="455" w:hanging="142"/>
              <w:jc w:val="both"/>
              <w:rPr>
                <w:rFonts w:cstheme="minorHAnsi"/>
              </w:rPr>
            </w:pPr>
            <w:r w:rsidRPr="000177FA">
              <w:rPr>
                <w:rFonts w:cstheme="minorHAnsi"/>
              </w:rPr>
              <w:t>NOM-018-STPS-2000, Sistema para la identificación y comunicación de peligros y riesgos por sustancias químicas peligrosas en los centros de trabajo.</w:t>
            </w:r>
          </w:p>
          <w:p w:rsidR="00EA519B" w:rsidRPr="000177FA" w:rsidRDefault="00EA519B" w:rsidP="005A1E1E">
            <w:pPr>
              <w:pStyle w:val="Prrafodelista"/>
              <w:numPr>
                <w:ilvl w:val="0"/>
                <w:numId w:val="121"/>
              </w:numPr>
              <w:ind w:left="455" w:hanging="142"/>
              <w:jc w:val="both"/>
              <w:rPr>
                <w:rFonts w:cstheme="minorHAnsi"/>
              </w:rPr>
            </w:pPr>
            <w:r w:rsidRPr="000177FA">
              <w:rPr>
                <w:rFonts w:cstheme="minorHAnsi"/>
              </w:rPr>
              <w:t>NOM-022-STPS-2015, Electricidad estática en los Centros de Trabajo - Condiciones de Seguridad.</w:t>
            </w:r>
          </w:p>
          <w:p w:rsidR="00EA519B" w:rsidRPr="000177FA" w:rsidRDefault="00EA519B" w:rsidP="005A1E1E">
            <w:pPr>
              <w:pStyle w:val="Prrafodelista"/>
              <w:numPr>
                <w:ilvl w:val="0"/>
                <w:numId w:val="121"/>
              </w:numPr>
              <w:ind w:left="455" w:hanging="142"/>
              <w:jc w:val="both"/>
              <w:rPr>
                <w:rFonts w:cstheme="minorHAnsi"/>
              </w:rPr>
            </w:pPr>
            <w:r w:rsidRPr="000177FA">
              <w:rPr>
                <w:rFonts w:cstheme="minorHAnsi"/>
              </w:rPr>
              <w:t>NOM-026-STPS-2008. Colores y Señales de Seguridad e Identificación de Riesgos por fluidos conducidos en tubería.</w:t>
            </w:r>
          </w:p>
          <w:p w:rsidR="00EA519B" w:rsidRPr="000177FA" w:rsidRDefault="00EA519B" w:rsidP="005A1E1E">
            <w:pPr>
              <w:pStyle w:val="Prrafodelista"/>
              <w:numPr>
                <w:ilvl w:val="0"/>
                <w:numId w:val="121"/>
              </w:numPr>
              <w:ind w:left="455" w:hanging="142"/>
              <w:jc w:val="both"/>
              <w:rPr>
                <w:rFonts w:cstheme="minorHAnsi"/>
              </w:rPr>
            </w:pPr>
            <w:r w:rsidRPr="000177FA">
              <w:rPr>
                <w:rFonts w:cstheme="minorHAnsi"/>
              </w:rPr>
              <w:t>NORMA Oficial Mexicana NOM-005-ASEA-2016, Diseño, construcción, operación y mantenimiento de Estaciones de Servicio para almacenamiento y expendio de diésel y gasolinas.</w:t>
            </w:r>
          </w:p>
          <w:p w:rsidR="00EA519B" w:rsidRPr="000177FA" w:rsidRDefault="00EA519B" w:rsidP="00EA519B">
            <w:pPr>
              <w:jc w:val="both"/>
              <w:rPr>
                <w:rFonts w:cstheme="minorHAnsi"/>
              </w:rPr>
            </w:pPr>
          </w:p>
        </w:tc>
      </w:tr>
      <w:tr w:rsidR="00EA519B" w:rsidRPr="000177FA" w:rsidTr="00EA519B">
        <w:trPr>
          <w:trHeight w:val="312"/>
        </w:trPr>
        <w:tc>
          <w:tcPr>
            <w:tcW w:w="3257" w:type="dxa"/>
          </w:tcPr>
          <w:p w:rsidR="00EA519B" w:rsidRPr="000177FA" w:rsidRDefault="00EA519B" w:rsidP="00EA519B">
            <w:pPr>
              <w:jc w:val="center"/>
              <w:rPr>
                <w:rFonts w:cstheme="minorHAnsi"/>
                <w:b/>
                <w:sz w:val="24"/>
              </w:rPr>
            </w:pPr>
            <w:r w:rsidRPr="000177FA">
              <w:rPr>
                <w:rFonts w:cstheme="minorHAnsi"/>
                <w:b/>
                <w:sz w:val="24"/>
              </w:rPr>
              <w:t>RESPONSABILIDADES:</w:t>
            </w:r>
          </w:p>
        </w:tc>
        <w:tc>
          <w:tcPr>
            <w:tcW w:w="3260" w:type="dxa"/>
          </w:tcPr>
          <w:p w:rsidR="00EA519B" w:rsidRPr="000177FA" w:rsidRDefault="00EA519B" w:rsidP="00EA519B">
            <w:pPr>
              <w:jc w:val="center"/>
              <w:rPr>
                <w:rFonts w:cstheme="minorHAnsi"/>
                <w:b/>
                <w:sz w:val="24"/>
              </w:rPr>
            </w:pPr>
            <w:r w:rsidRPr="000177FA">
              <w:rPr>
                <w:rFonts w:cstheme="minorHAnsi"/>
                <w:b/>
                <w:sz w:val="24"/>
              </w:rPr>
              <w:t>INDICADORES:</w:t>
            </w:r>
          </w:p>
        </w:tc>
        <w:tc>
          <w:tcPr>
            <w:tcW w:w="3449" w:type="dxa"/>
            <w:gridSpan w:val="2"/>
          </w:tcPr>
          <w:p w:rsidR="00EA519B" w:rsidRPr="000177FA" w:rsidRDefault="00EA519B" w:rsidP="00EA519B">
            <w:pPr>
              <w:jc w:val="center"/>
              <w:rPr>
                <w:rFonts w:cstheme="minorHAnsi"/>
                <w:b/>
                <w:sz w:val="24"/>
              </w:rPr>
            </w:pPr>
            <w:r w:rsidRPr="000177FA">
              <w:rPr>
                <w:rFonts w:cstheme="minorHAnsi"/>
                <w:b/>
                <w:sz w:val="24"/>
              </w:rPr>
              <w:t>FRECUENCIA:</w:t>
            </w:r>
          </w:p>
        </w:tc>
      </w:tr>
      <w:tr w:rsidR="00EA519B" w:rsidRPr="000177FA" w:rsidTr="00EA519B">
        <w:trPr>
          <w:trHeight w:val="312"/>
        </w:trPr>
        <w:tc>
          <w:tcPr>
            <w:tcW w:w="3257" w:type="dxa"/>
          </w:tcPr>
          <w:p w:rsidR="00EA519B" w:rsidRPr="000177FA" w:rsidRDefault="00EA519B" w:rsidP="005A1E1E">
            <w:pPr>
              <w:pStyle w:val="Prrafodelista"/>
              <w:numPr>
                <w:ilvl w:val="0"/>
                <w:numId w:val="88"/>
              </w:numPr>
              <w:ind w:left="308" w:hanging="284"/>
              <w:jc w:val="both"/>
              <w:rPr>
                <w:rFonts w:cstheme="minorHAnsi"/>
              </w:rPr>
            </w:pPr>
            <w:r w:rsidRPr="000177FA">
              <w:rPr>
                <w:rFonts w:cstheme="minorHAnsi"/>
              </w:rPr>
              <w:t>Ejecutar de manera segura el despacho y expendio de petrolíferos al consumidor.</w:t>
            </w:r>
          </w:p>
          <w:p w:rsidR="00EA519B" w:rsidRPr="000177FA" w:rsidRDefault="00EA519B" w:rsidP="005A1E1E">
            <w:pPr>
              <w:pStyle w:val="Prrafodelista"/>
              <w:numPr>
                <w:ilvl w:val="0"/>
                <w:numId w:val="88"/>
              </w:numPr>
              <w:ind w:left="308" w:hanging="284"/>
              <w:jc w:val="both"/>
              <w:rPr>
                <w:rFonts w:cstheme="minorHAnsi"/>
              </w:rPr>
            </w:pPr>
            <w:r w:rsidRPr="000177FA">
              <w:rPr>
                <w:rFonts w:cstheme="minorHAnsi"/>
              </w:rPr>
              <w:t>Reportar anomalías en áreas, maquinar, equipos y procedimientos</w:t>
            </w:r>
          </w:p>
        </w:tc>
        <w:tc>
          <w:tcPr>
            <w:tcW w:w="3260" w:type="dxa"/>
          </w:tcPr>
          <w:p w:rsidR="00EA519B" w:rsidRPr="000177FA" w:rsidRDefault="00EA519B" w:rsidP="00EA519B">
            <w:pPr>
              <w:rPr>
                <w:rFonts w:cstheme="minorHAnsi"/>
              </w:rPr>
            </w:pPr>
            <w:r w:rsidRPr="000177FA">
              <w:rPr>
                <w:rFonts w:cstheme="minorHAnsi"/>
                <w:sz w:val="24"/>
              </w:rPr>
              <w:t>NA</w:t>
            </w:r>
          </w:p>
        </w:tc>
        <w:tc>
          <w:tcPr>
            <w:tcW w:w="3449" w:type="dxa"/>
            <w:gridSpan w:val="2"/>
          </w:tcPr>
          <w:p w:rsidR="00EA519B" w:rsidRPr="000177FA" w:rsidRDefault="00EA519B" w:rsidP="00EA519B">
            <w:pPr>
              <w:rPr>
                <w:rFonts w:cstheme="minorHAnsi"/>
              </w:rPr>
            </w:pPr>
            <w:r w:rsidRPr="000177FA">
              <w:rPr>
                <w:rFonts w:cstheme="minorHAnsi"/>
                <w:sz w:val="24"/>
              </w:rPr>
              <w:t xml:space="preserve">Diaria </w:t>
            </w:r>
          </w:p>
        </w:tc>
      </w:tr>
      <w:tr w:rsidR="00EA519B" w:rsidRPr="000177FA" w:rsidTr="00EA519B">
        <w:trPr>
          <w:trHeight w:val="312"/>
        </w:trPr>
        <w:tc>
          <w:tcPr>
            <w:tcW w:w="9966" w:type="dxa"/>
            <w:gridSpan w:val="4"/>
          </w:tcPr>
          <w:p w:rsidR="00EA519B" w:rsidRPr="000177FA" w:rsidRDefault="00EA519B" w:rsidP="00EA519B">
            <w:pPr>
              <w:jc w:val="center"/>
              <w:rPr>
                <w:rFonts w:cstheme="minorHAnsi"/>
                <w:b/>
                <w:sz w:val="24"/>
              </w:rPr>
            </w:pPr>
            <w:r w:rsidRPr="000177FA">
              <w:rPr>
                <w:rFonts w:cstheme="minorHAnsi"/>
                <w:b/>
                <w:sz w:val="24"/>
              </w:rPr>
              <w:lastRenderedPageBreak/>
              <w:t>TERMINOS Y DEFINICIONES</w:t>
            </w:r>
          </w:p>
        </w:tc>
      </w:tr>
      <w:tr w:rsidR="00EA519B" w:rsidRPr="000177FA" w:rsidTr="00EA519B">
        <w:trPr>
          <w:trHeight w:val="312"/>
        </w:trPr>
        <w:tc>
          <w:tcPr>
            <w:tcW w:w="9966" w:type="dxa"/>
            <w:gridSpan w:val="4"/>
          </w:tcPr>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Auto-tanque: El vehículo automotor que en su chasis tiene instalado en forma permanente uno o más Recipientes No Desmontables para el Transporte o la Distribución de Hidrocarburos y Petrolíferos en función del tipo de su permiso otorgado.</w:t>
            </w:r>
          </w:p>
          <w:p w:rsidR="00EA519B" w:rsidRPr="000177FA" w:rsidRDefault="00EA519B" w:rsidP="00EA519B">
            <w:pPr>
              <w:ind w:left="592" w:hanging="284"/>
              <w:jc w:val="both"/>
              <w:rPr>
                <w:rFonts w:cstheme="minorHAnsi"/>
                <w:lang w:val="es-ES"/>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Accesos, circulaciones y estacionamientos: Áreas constituidas por rampas, guarniciones y banquetas, circulación vehicular, circulación de auto tanques y cajones de estacionamiento</w:t>
            </w:r>
          </w:p>
          <w:p w:rsidR="00EA519B" w:rsidRPr="000177FA" w:rsidRDefault="00EA519B" w:rsidP="00EA519B">
            <w:pPr>
              <w:ind w:left="592" w:hanging="284"/>
              <w:jc w:val="both"/>
              <w:rPr>
                <w:rFonts w:cstheme="minorHAnsi"/>
                <w:lang w:val="es-ES"/>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Bitácora: Documento de hojas no desprendibles y foliadas, con notas manuscritas o impresas, donde se registra de forma continua, a detalle y por fechas, todas las actividades de operación y mantenimiento.</w:t>
            </w:r>
          </w:p>
          <w:p w:rsidR="00EA519B" w:rsidRPr="000177FA" w:rsidRDefault="00EA519B" w:rsidP="00EA519B">
            <w:pPr>
              <w:ind w:left="592" w:hanging="284"/>
              <w:jc w:val="both"/>
              <w:rPr>
                <w:rFonts w:cstheme="minorHAnsi"/>
                <w:lang w:val="es-ES"/>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Cuarto de control eléctrico: Instalación donde se ubican los tableros eléctricos, centro de control de motores e interruptores de fuerza y alumbrado.</w:t>
            </w:r>
          </w:p>
          <w:p w:rsidR="00EA519B" w:rsidRPr="000177FA" w:rsidRDefault="00EA519B" w:rsidP="00EA519B">
            <w:pPr>
              <w:ind w:left="592" w:hanging="284"/>
              <w:jc w:val="both"/>
              <w:rPr>
                <w:rFonts w:cstheme="minorHAnsi"/>
                <w:lang w:val="es-ES"/>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Cuarto de máquinas: Instalación donde se ubican principalmente los compresores, tanque hidroneumático y bombas de agua.</w:t>
            </w:r>
          </w:p>
          <w:p w:rsidR="00EA519B" w:rsidRPr="000177FA" w:rsidRDefault="00EA519B" w:rsidP="00EA519B">
            <w:pPr>
              <w:ind w:left="592" w:hanging="284"/>
              <w:jc w:val="both"/>
              <w:rPr>
                <w:rFonts w:cstheme="minorHAnsi"/>
                <w:lang w:val="es-ES"/>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Dispensario: Sistema para medición de despacho de gasolina y otros combustibles líquidos.</w:t>
            </w:r>
          </w:p>
          <w:p w:rsidR="00EA519B" w:rsidRPr="000177FA" w:rsidRDefault="00EA519B" w:rsidP="00EA519B">
            <w:pPr>
              <w:ind w:left="592" w:hanging="284"/>
              <w:jc w:val="both"/>
              <w:rPr>
                <w:rFonts w:cstheme="minorHAnsi"/>
                <w:lang w:val="es-ES"/>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Mantenimiento preventivo: Se refiere a la realización de actividades programadas para la limpieza, lubricación, ajuste y sustitución de piezas para mantener los equipos e instalaciones en óptimas condiciones de uso.</w:t>
            </w:r>
          </w:p>
          <w:p w:rsidR="00EA519B" w:rsidRPr="000177FA" w:rsidRDefault="00EA519B" w:rsidP="00EA519B">
            <w:pPr>
              <w:ind w:left="592" w:hanging="284"/>
              <w:jc w:val="both"/>
              <w:rPr>
                <w:rFonts w:cstheme="minorHAnsi"/>
                <w:lang w:val="es-ES"/>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Mantenimiento correctivo: Se refiere a la realización de actividades no programadas para reparar o sustituir equipos o instalaciones dañadas o que no funcionan, para operar en condiciones seguras las Estaciones de Servicio.</w:t>
            </w:r>
          </w:p>
          <w:p w:rsidR="00EA519B" w:rsidRPr="000177FA" w:rsidRDefault="00EA519B" w:rsidP="00EA519B">
            <w:pPr>
              <w:ind w:left="592" w:hanging="284"/>
              <w:jc w:val="both"/>
              <w:rPr>
                <w:rFonts w:cstheme="minorHAnsi"/>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Programa de mantenimiento: Actividades o tareas de mantenimiento asociadas a los elementos constructivos (edificaciones), equipos e instalaciones, con indicaciones sobre las acciones, plazos y recambios a realizar.</w:t>
            </w:r>
          </w:p>
          <w:p w:rsidR="00EA519B" w:rsidRPr="000177FA" w:rsidRDefault="00EA519B" w:rsidP="00EA519B">
            <w:pPr>
              <w:ind w:left="592" w:hanging="284"/>
              <w:jc w:val="both"/>
              <w:rPr>
                <w:rFonts w:cstheme="minorHAnsi"/>
                <w:lang w:val="es-ES"/>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Riesgo: La probabilidad de ocurrencia de un evento indeseable medido en términos de sus consecuencias en las personas, instalaciones, medio ambiente o la comunidad.</w:t>
            </w:r>
          </w:p>
          <w:p w:rsidR="00EA519B" w:rsidRPr="000177FA" w:rsidRDefault="00EA519B" w:rsidP="00EA519B">
            <w:pPr>
              <w:ind w:left="592" w:hanging="284"/>
              <w:jc w:val="both"/>
              <w:rPr>
                <w:rFonts w:cstheme="minorHAnsi"/>
                <w:lang w:val="es-ES"/>
              </w:rPr>
            </w:pPr>
          </w:p>
          <w:p w:rsidR="00EA519B" w:rsidRPr="000177FA" w:rsidRDefault="00EA519B" w:rsidP="005A1E1E">
            <w:pPr>
              <w:numPr>
                <w:ilvl w:val="0"/>
                <w:numId w:val="87"/>
              </w:numPr>
              <w:ind w:left="592" w:hanging="284"/>
              <w:jc w:val="both"/>
              <w:rPr>
                <w:rFonts w:cstheme="minorHAnsi"/>
                <w:lang w:val="es-ES"/>
              </w:rPr>
            </w:pPr>
            <w:r w:rsidRPr="000177FA">
              <w:rPr>
                <w:rFonts w:cstheme="minorHAnsi"/>
                <w:lang w:val="es-ES"/>
              </w:rPr>
              <w:t>Sistemas de seguridad (para protección de equipos y/o instalaciones): Conjunto de equipos y componentes que se interrelacionan y responden a las alteraciones del desarrollo normal de los procesos o actividades en la instalación o centro de trabajo y previenen situaciones que normalmente dan origen a accidentes o emergencias.</w:t>
            </w:r>
          </w:p>
          <w:p w:rsidR="00EA519B" w:rsidRPr="000177FA" w:rsidRDefault="00EA519B" w:rsidP="00EA519B">
            <w:pPr>
              <w:pStyle w:val="Prrafodelista"/>
              <w:rPr>
                <w:rFonts w:cstheme="minorHAnsi"/>
                <w:lang w:val="es-ES"/>
              </w:rPr>
            </w:pPr>
          </w:p>
          <w:p w:rsidR="00EA519B" w:rsidRPr="000177FA" w:rsidRDefault="00EA519B" w:rsidP="00EA519B">
            <w:pPr>
              <w:jc w:val="both"/>
              <w:rPr>
                <w:rFonts w:cstheme="minorHAnsi"/>
                <w:lang w:val="es-ES"/>
              </w:rPr>
            </w:pPr>
          </w:p>
          <w:p w:rsidR="00EA519B" w:rsidRPr="000177FA" w:rsidRDefault="00EA519B" w:rsidP="00EA519B">
            <w:pPr>
              <w:jc w:val="both"/>
              <w:rPr>
                <w:rFonts w:cstheme="minorHAnsi"/>
                <w:lang w:val="es-ES"/>
              </w:rPr>
            </w:pPr>
          </w:p>
          <w:p w:rsidR="00EA519B" w:rsidRPr="000177FA" w:rsidRDefault="00EA519B" w:rsidP="00EA519B">
            <w:pPr>
              <w:jc w:val="both"/>
              <w:rPr>
                <w:rFonts w:cstheme="minorHAnsi"/>
                <w:lang w:val="es-ES"/>
              </w:rPr>
            </w:pPr>
          </w:p>
          <w:p w:rsidR="00EA519B" w:rsidRPr="000177FA" w:rsidRDefault="00EA519B" w:rsidP="00EA519B">
            <w:pPr>
              <w:jc w:val="both"/>
              <w:rPr>
                <w:rFonts w:cstheme="minorHAnsi"/>
                <w:lang w:val="es-ES"/>
              </w:rPr>
            </w:pPr>
          </w:p>
        </w:tc>
      </w:tr>
      <w:tr w:rsidR="00EA519B" w:rsidRPr="000177FA" w:rsidTr="00EA519B">
        <w:trPr>
          <w:trHeight w:val="312"/>
        </w:trPr>
        <w:tc>
          <w:tcPr>
            <w:tcW w:w="9966" w:type="dxa"/>
            <w:gridSpan w:val="4"/>
          </w:tcPr>
          <w:p w:rsidR="00EA519B" w:rsidRPr="000177FA" w:rsidRDefault="00EA519B" w:rsidP="00EA519B">
            <w:pPr>
              <w:rPr>
                <w:rFonts w:cstheme="minorHAnsi"/>
                <w:sz w:val="24"/>
              </w:rPr>
            </w:pPr>
          </w:p>
        </w:tc>
      </w:tr>
      <w:tr w:rsidR="00EA519B" w:rsidRPr="000177FA" w:rsidTr="00EA519B">
        <w:trPr>
          <w:trHeight w:val="312"/>
        </w:trPr>
        <w:tc>
          <w:tcPr>
            <w:tcW w:w="9966" w:type="dxa"/>
            <w:gridSpan w:val="4"/>
          </w:tcPr>
          <w:p w:rsidR="00EA519B" w:rsidRPr="000177FA" w:rsidRDefault="00EA519B" w:rsidP="00EA519B">
            <w:pPr>
              <w:jc w:val="center"/>
              <w:rPr>
                <w:rFonts w:cstheme="minorHAnsi"/>
                <w:b/>
                <w:sz w:val="24"/>
              </w:rPr>
            </w:pPr>
            <w:r w:rsidRPr="000177FA">
              <w:rPr>
                <w:rFonts w:cstheme="minorHAnsi"/>
                <w:b/>
                <w:sz w:val="24"/>
              </w:rPr>
              <w:lastRenderedPageBreak/>
              <w:t>DIAGRAMA DE FLUJO:</w:t>
            </w:r>
          </w:p>
        </w:tc>
      </w:tr>
      <w:tr w:rsidR="00EA519B" w:rsidRPr="000177FA" w:rsidTr="00EA519B">
        <w:trPr>
          <w:trHeight w:val="312"/>
        </w:trPr>
        <w:tc>
          <w:tcPr>
            <w:tcW w:w="9966" w:type="dxa"/>
            <w:gridSpan w:val="4"/>
          </w:tcPr>
          <w:p w:rsidR="00EA519B" w:rsidRPr="000177FA" w:rsidRDefault="00EA519B" w:rsidP="00EA519B">
            <w:pPr>
              <w:jc w:val="both"/>
              <w:rPr>
                <w:rFonts w:cstheme="minorHAnsi"/>
                <w:b/>
                <w:sz w:val="24"/>
              </w:rPr>
            </w:pPr>
            <w:r w:rsidRPr="000177FA">
              <w:rPr>
                <w:rFonts w:cstheme="minorHAnsi"/>
                <w:b/>
                <w:noProof/>
                <w:sz w:val="24"/>
                <w:lang w:eastAsia="es-MX"/>
              </w:rPr>
              <w:drawing>
                <wp:anchor distT="0" distB="0" distL="114300" distR="114300" simplePos="0" relativeHeight="251665408" behindDoc="0" locked="0" layoutInCell="1" allowOverlap="1" wp14:anchorId="33CAAE41" wp14:editId="018BCD3B">
                  <wp:simplePos x="0" y="0"/>
                  <wp:positionH relativeFrom="column">
                    <wp:posOffset>-635</wp:posOffset>
                  </wp:positionH>
                  <wp:positionV relativeFrom="paragraph">
                    <wp:posOffset>78105</wp:posOffset>
                  </wp:positionV>
                  <wp:extent cx="6153150" cy="650557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3150" cy="6505575"/>
                          </a:xfrm>
                          <a:prstGeom prst="rect">
                            <a:avLst/>
                          </a:prstGeom>
                          <a:noFill/>
                        </pic:spPr>
                      </pic:pic>
                    </a:graphicData>
                  </a:graphic>
                </wp:anchor>
              </w:drawing>
            </w:r>
          </w:p>
          <w:p w:rsidR="00EA519B" w:rsidRPr="000177FA" w:rsidRDefault="00EA519B" w:rsidP="00EA519B">
            <w:pPr>
              <w:jc w:val="both"/>
              <w:rPr>
                <w:rFonts w:cstheme="minorHAnsi"/>
                <w:b/>
                <w:sz w:val="24"/>
              </w:rPr>
            </w:pPr>
          </w:p>
          <w:p w:rsidR="00EA519B" w:rsidRPr="000177FA" w:rsidRDefault="00EA519B" w:rsidP="00EA519B">
            <w:pPr>
              <w:jc w:val="both"/>
              <w:rPr>
                <w:rFonts w:cstheme="minorHAnsi"/>
                <w:b/>
                <w:sz w:val="24"/>
              </w:rPr>
            </w:pPr>
          </w:p>
          <w:p w:rsidR="00EA519B" w:rsidRPr="000177FA" w:rsidRDefault="00EA519B" w:rsidP="00EA519B">
            <w:pPr>
              <w:jc w:val="both"/>
              <w:rPr>
                <w:rFonts w:cstheme="minorHAnsi"/>
                <w:b/>
                <w:sz w:val="24"/>
              </w:rPr>
            </w:pPr>
          </w:p>
          <w:p w:rsidR="00EA519B" w:rsidRPr="000177FA" w:rsidRDefault="00EA519B" w:rsidP="00EA519B">
            <w:pPr>
              <w:jc w:val="both"/>
              <w:rPr>
                <w:rFonts w:cstheme="minorHAnsi"/>
                <w:b/>
                <w:sz w:val="24"/>
              </w:rPr>
            </w:pPr>
          </w:p>
        </w:tc>
      </w:tr>
      <w:tr w:rsidR="00EA519B" w:rsidRPr="000177FA" w:rsidTr="00EA519B">
        <w:trPr>
          <w:trHeight w:val="312"/>
        </w:trPr>
        <w:tc>
          <w:tcPr>
            <w:tcW w:w="9966" w:type="dxa"/>
            <w:gridSpan w:val="4"/>
          </w:tcPr>
          <w:p w:rsidR="00EA519B" w:rsidRPr="000177FA" w:rsidRDefault="00EA519B" w:rsidP="00EA519B">
            <w:pPr>
              <w:jc w:val="center"/>
              <w:rPr>
                <w:rFonts w:cstheme="minorHAnsi"/>
                <w:b/>
                <w:sz w:val="24"/>
              </w:rPr>
            </w:pPr>
            <w:r w:rsidRPr="000177FA">
              <w:rPr>
                <w:rFonts w:cstheme="minorHAnsi"/>
                <w:b/>
                <w:sz w:val="24"/>
              </w:rPr>
              <w:lastRenderedPageBreak/>
              <w:t>PROCEDIMIENTO:</w:t>
            </w:r>
          </w:p>
        </w:tc>
      </w:tr>
      <w:tr w:rsidR="00EA519B" w:rsidRPr="000177FA" w:rsidTr="00EA519B">
        <w:trPr>
          <w:trHeight w:val="312"/>
        </w:trPr>
        <w:tc>
          <w:tcPr>
            <w:tcW w:w="9966" w:type="dxa"/>
            <w:gridSpan w:val="4"/>
          </w:tcPr>
          <w:p w:rsidR="00EA519B" w:rsidRPr="000177FA" w:rsidRDefault="00EA519B" w:rsidP="005A1E1E">
            <w:pPr>
              <w:numPr>
                <w:ilvl w:val="0"/>
                <w:numId w:val="81"/>
              </w:numPr>
              <w:ind w:left="455"/>
              <w:jc w:val="both"/>
              <w:rPr>
                <w:rFonts w:cstheme="minorHAnsi"/>
                <w:b/>
                <w:bCs/>
              </w:rPr>
            </w:pPr>
            <w:r w:rsidRPr="000177FA">
              <w:rPr>
                <w:rFonts w:cstheme="minorHAnsi"/>
                <w:b/>
                <w:lang w:val="es-ES"/>
              </w:rPr>
              <w:t>Responsabilidades del personal para prevenir accidentes e incidentes durante el despacho de productos al público consumidor</w:t>
            </w:r>
            <w:r w:rsidR="00B23DC2" w:rsidRPr="000177FA">
              <w:rPr>
                <w:rFonts w:cstheme="minorHAnsi"/>
                <w:b/>
                <w:lang w:val="es-ES"/>
              </w:rPr>
              <w:t>.</w:t>
            </w:r>
          </w:p>
          <w:p w:rsidR="00EA519B" w:rsidRPr="000177FA" w:rsidRDefault="00EA519B" w:rsidP="00EA519B">
            <w:pPr>
              <w:jc w:val="both"/>
              <w:rPr>
                <w:rFonts w:cstheme="minorHAnsi"/>
                <w:bCs/>
              </w:rPr>
            </w:pPr>
          </w:p>
          <w:p w:rsidR="00EA519B" w:rsidRPr="000177FA" w:rsidRDefault="00EA519B" w:rsidP="005A1E1E">
            <w:pPr>
              <w:pStyle w:val="Prrafodelista"/>
              <w:numPr>
                <w:ilvl w:val="1"/>
                <w:numId w:val="84"/>
              </w:numPr>
              <w:jc w:val="both"/>
              <w:rPr>
                <w:rFonts w:cstheme="minorHAnsi"/>
                <w:bCs/>
              </w:rPr>
            </w:pPr>
            <w:r w:rsidRPr="000177FA">
              <w:rPr>
                <w:rFonts w:cstheme="minorHAnsi"/>
                <w:lang w:val="es-ES"/>
              </w:rPr>
              <w:t>Despachador de la Estación de Servicio debe vigilar y cumplir por lo menos lo siguiente:</w:t>
            </w:r>
          </w:p>
          <w:p w:rsidR="00EA519B" w:rsidRPr="000177FA" w:rsidRDefault="00EA519B" w:rsidP="00EA519B">
            <w:pPr>
              <w:jc w:val="both"/>
              <w:rPr>
                <w:rFonts w:cstheme="minorHAnsi"/>
                <w:bCs/>
              </w:rPr>
            </w:pP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No fumar ni encender fuego.</w:t>
            </w: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No utilizar el teléfono celular en el área de despacho y mantenerlo apagado.</w:t>
            </w: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Verificar que el motor del vehículo esté apagado antes de despachar combustible.</w:t>
            </w: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No derramar combustibles durante el despacho.</w:t>
            </w: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Suspender el despacho de combustibles al presentarse el paro automático de la pistola de despacho.</w:t>
            </w: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Desviar hacia un lugar fuera de la Estación de Servicio a los vehículos con fugas de combustible, con el motor sobrecalentado y/o el radiador vaporizando o cualquier otra condición peligrosa.</w:t>
            </w: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No efectuar ni permitir que se realicen reparaciones en el área de despacho.</w:t>
            </w: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No suministrar combustible a vehículos del transporte público con pasajeros a bordo.</w:t>
            </w: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No despachar combustible a tracto camiones en áreas que no están destinadas para esos vehículos.</w:t>
            </w:r>
          </w:p>
          <w:p w:rsidR="00EA519B" w:rsidRPr="000177FA" w:rsidRDefault="00EA519B" w:rsidP="005A1E1E">
            <w:pPr>
              <w:numPr>
                <w:ilvl w:val="0"/>
                <w:numId w:val="82"/>
              </w:numPr>
              <w:ind w:left="876"/>
              <w:jc w:val="both"/>
              <w:rPr>
                <w:rFonts w:cstheme="minorHAnsi"/>
                <w:lang w:val="es-ES"/>
              </w:rPr>
            </w:pPr>
            <w:r w:rsidRPr="000177FA">
              <w:rPr>
                <w:rFonts w:cstheme="minorHAnsi"/>
                <w:lang w:val="es-ES"/>
              </w:rPr>
              <w:t>No suministrar combustibles a vehículos que no cuenten con tapón de cierre hermético en el tanque, ni a los que se ubiquen en zonas de despacho que por sus características no les corresponda.</w:t>
            </w:r>
          </w:p>
          <w:p w:rsidR="00EA519B" w:rsidRPr="000177FA" w:rsidRDefault="00EA519B" w:rsidP="00EA519B">
            <w:pPr>
              <w:jc w:val="both"/>
              <w:rPr>
                <w:rFonts w:cstheme="minorHAnsi"/>
                <w:lang w:val="es-ES"/>
              </w:rPr>
            </w:pPr>
          </w:p>
          <w:p w:rsidR="00EA519B" w:rsidRPr="000177FA" w:rsidRDefault="00B23DC2" w:rsidP="00EA519B">
            <w:pPr>
              <w:jc w:val="both"/>
              <w:rPr>
                <w:rFonts w:cstheme="minorHAnsi"/>
                <w:lang w:val="es-ES"/>
              </w:rPr>
            </w:pPr>
            <w:r w:rsidRPr="000177FA">
              <w:rPr>
                <w:rFonts w:cstheme="minorHAnsi"/>
                <w:lang w:val="es-ES"/>
              </w:rPr>
              <w:t>Por razones</w:t>
            </w:r>
            <w:r w:rsidR="00EA519B" w:rsidRPr="000177FA">
              <w:rPr>
                <w:rFonts w:cstheme="minorHAnsi"/>
                <w:lang w:val="es-ES"/>
              </w:rPr>
              <w:t xml:space="preserve"> de seguridad no se suministrará combustible en los siguientes casos:</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89"/>
              </w:numPr>
              <w:ind w:left="881"/>
              <w:jc w:val="both"/>
              <w:rPr>
                <w:rFonts w:cstheme="minorHAnsi"/>
                <w:lang w:val="es-ES"/>
              </w:rPr>
            </w:pPr>
            <w:r w:rsidRPr="000177FA">
              <w:rPr>
                <w:rFonts w:cstheme="minorHAnsi"/>
                <w:lang w:val="es-ES"/>
              </w:rPr>
              <w:t>A conductor o acompañantes que estén realizando llamadas de teléfono celular.</w:t>
            </w:r>
          </w:p>
          <w:p w:rsidR="00EA519B" w:rsidRPr="000177FA" w:rsidRDefault="00EA519B" w:rsidP="005A1E1E">
            <w:pPr>
              <w:numPr>
                <w:ilvl w:val="0"/>
                <w:numId w:val="89"/>
              </w:numPr>
              <w:ind w:left="881"/>
              <w:jc w:val="both"/>
              <w:rPr>
                <w:rFonts w:cstheme="minorHAnsi"/>
                <w:lang w:val="es-ES"/>
              </w:rPr>
            </w:pPr>
            <w:r w:rsidRPr="000177FA">
              <w:rPr>
                <w:rFonts w:cstheme="minorHAnsi"/>
                <w:lang w:val="es-ES"/>
              </w:rPr>
              <w:t>A conductor o acompañantes que se encuentren fumando en el interior del vehículo.</w:t>
            </w:r>
          </w:p>
          <w:p w:rsidR="00EA519B" w:rsidRPr="000177FA" w:rsidRDefault="00EA519B" w:rsidP="005A1E1E">
            <w:pPr>
              <w:numPr>
                <w:ilvl w:val="0"/>
                <w:numId w:val="89"/>
              </w:numPr>
              <w:ind w:left="881"/>
              <w:jc w:val="both"/>
              <w:rPr>
                <w:rFonts w:cstheme="minorHAnsi"/>
                <w:lang w:val="es-ES"/>
              </w:rPr>
            </w:pPr>
            <w:r w:rsidRPr="000177FA">
              <w:rPr>
                <w:rFonts w:cstheme="minorHAnsi"/>
                <w:lang w:val="es-ES"/>
              </w:rPr>
              <w:t>A vehículos de transporte público con pasajeros a bordo.</w:t>
            </w:r>
          </w:p>
          <w:p w:rsidR="00EA519B" w:rsidRPr="000177FA" w:rsidRDefault="00EA519B" w:rsidP="005A1E1E">
            <w:pPr>
              <w:numPr>
                <w:ilvl w:val="0"/>
                <w:numId w:val="89"/>
              </w:numPr>
              <w:ind w:left="881"/>
              <w:jc w:val="both"/>
              <w:rPr>
                <w:rFonts w:cstheme="minorHAnsi"/>
                <w:lang w:val="es-ES"/>
              </w:rPr>
            </w:pPr>
            <w:r w:rsidRPr="000177FA">
              <w:rPr>
                <w:rFonts w:cstheme="minorHAnsi"/>
                <w:lang w:val="es-ES"/>
              </w:rPr>
              <w:t>A tracto camiones o vehículos pesados en áreas de automóviles o vehículos ligeros.</w:t>
            </w:r>
          </w:p>
          <w:p w:rsidR="00EA519B" w:rsidRPr="000177FA" w:rsidRDefault="00EA519B" w:rsidP="005A1E1E">
            <w:pPr>
              <w:numPr>
                <w:ilvl w:val="0"/>
                <w:numId w:val="89"/>
              </w:numPr>
              <w:ind w:left="881"/>
              <w:jc w:val="both"/>
              <w:rPr>
                <w:rFonts w:cstheme="minorHAnsi"/>
                <w:lang w:val="es-ES"/>
              </w:rPr>
            </w:pPr>
            <w:r w:rsidRPr="000177FA">
              <w:rPr>
                <w:rFonts w:cstheme="minorHAnsi"/>
                <w:lang w:val="es-ES"/>
              </w:rPr>
              <w:t>A personas que se encuentren en estado de intoxicación por enervantes o bebidas alcohólicas.</w:t>
            </w:r>
          </w:p>
          <w:p w:rsidR="00EA519B" w:rsidRPr="000177FA" w:rsidRDefault="00EA519B" w:rsidP="005A1E1E">
            <w:pPr>
              <w:numPr>
                <w:ilvl w:val="0"/>
                <w:numId w:val="89"/>
              </w:numPr>
              <w:ind w:left="881"/>
              <w:jc w:val="both"/>
              <w:rPr>
                <w:rFonts w:cstheme="minorHAnsi"/>
                <w:lang w:val="es-ES"/>
              </w:rPr>
            </w:pPr>
            <w:r w:rsidRPr="000177FA">
              <w:rPr>
                <w:rFonts w:cstheme="minorHAnsi"/>
                <w:lang w:val="es-ES"/>
              </w:rPr>
              <w:t>Ser menor de edad.</w:t>
            </w:r>
          </w:p>
          <w:p w:rsidR="00EA519B" w:rsidRPr="000177FA" w:rsidRDefault="00EA519B" w:rsidP="005A1E1E">
            <w:pPr>
              <w:numPr>
                <w:ilvl w:val="0"/>
                <w:numId w:val="89"/>
              </w:numPr>
              <w:ind w:left="881"/>
              <w:jc w:val="both"/>
              <w:rPr>
                <w:rFonts w:cstheme="minorHAnsi"/>
                <w:lang w:val="es-ES"/>
              </w:rPr>
            </w:pPr>
            <w:r w:rsidRPr="000177FA">
              <w:rPr>
                <w:rFonts w:cstheme="minorHAnsi"/>
                <w:lang w:val="es-ES"/>
              </w:rPr>
              <w:t>A vehículos que no tengan el tapón del tanque de combustible.</w:t>
            </w:r>
          </w:p>
          <w:p w:rsidR="00EA519B" w:rsidRPr="000177FA" w:rsidRDefault="00EA519B" w:rsidP="00EA519B">
            <w:pPr>
              <w:ind w:left="1301"/>
              <w:jc w:val="both"/>
              <w:rPr>
                <w:rFonts w:cstheme="minorHAnsi"/>
                <w:lang w:val="es-ES"/>
              </w:rPr>
            </w:pPr>
          </w:p>
          <w:p w:rsidR="00EA519B" w:rsidRPr="000177FA" w:rsidRDefault="00EA519B" w:rsidP="005A1E1E">
            <w:pPr>
              <w:pStyle w:val="Prrafodelista"/>
              <w:numPr>
                <w:ilvl w:val="1"/>
                <w:numId w:val="85"/>
              </w:numPr>
              <w:ind w:left="876"/>
              <w:jc w:val="both"/>
              <w:rPr>
                <w:rFonts w:cstheme="minorHAnsi"/>
              </w:rPr>
            </w:pPr>
            <w:r w:rsidRPr="000177FA">
              <w:rPr>
                <w:rFonts w:cstheme="minorHAnsi"/>
              </w:rPr>
              <w:t>Registrar en la bitácora correspondiente sobre cualquier anomalía u evento no planeado con repercusiones a las personas, edificios e instalaciones.</w:t>
            </w:r>
          </w:p>
          <w:p w:rsidR="00EA519B" w:rsidRPr="000177FA" w:rsidRDefault="00EA519B" w:rsidP="00EA519B">
            <w:pPr>
              <w:pStyle w:val="Prrafodelista"/>
              <w:ind w:left="876"/>
              <w:jc w:val="both"/>
              <w:rPr>
                <w:rFonts w:cstheme="minorHAnsi"/>
              </w:rPr>
            </w:pPr>
          </w:p>
          <w:p w:rsidR="00EA519B" w:rsidRPr="000177FA" w:rsidRDefault="00EA519B" w:rsidP="00EA519B">
            <w:pPr>
              <w:jc w:val="both"/>
              <w:rPr>
                <w:rFonts w:cstheme="minorHAnsi"/>
              </w:rPr>
            </w:pPr>
            <w:r w:rsidRPr="000177FA">
              <w:rPr>
                <w:rFonts w:cstheme="minorHAnsi"/>
              </w:rPr>
              <w:t>Toda persona que se encuentre en la Estación de Servicio, sea empleado o cliente, tiene la obligación de atender las disposiciones de seguridad, por lo que “el despachador indicará con amabilidad al usuario cuando no las atienda, por su seguridad debe seguir las disposiciones que se encuentran señaladas en el área de despacho, ya que de lo contrario no podrá realizar el servicio”.</w:t>
            </w:r>
          </w:p>
          <w:p w:rsidR="002B78D7" w:rsidRPr="000177FA" w:rsidRDefault="002B78D7" w:rsidP="002B78D7">
            <w:pPr>
              <w:jc w:val="both"/>
              <w:rPr>
                <w:rFonts w:cstheme="minorHAnsi"/>
                <w:bCs/>
              </w:rPr>
            </w:pPr>
          </w:p>
          <w:p w:rsidR="00EA519B" w:rsidRPr="000177FA" w:rsidRDefault="00EA519B" w:rsidP="005A1E1E">
            <w:pPr>
              <w:pStyle w:val="Prrafodelista"/>
              <w:numPr>
                <w:ilvl w:val="2"/>
                <w:numId w:val="57"/>
              </w:numPr>
              <w:jc w:val="both"/>
              <w:rPr>
                <w:rFonts w:cstheme="minorHAnsi"/>
                <w:bCs/>
              </w:rPr>
            </w:pPr>
            <w:r w:rsidRPr="000177FA">
              <w:rPr>
                <w:rFonts w:cstheme="minorHAnsi"/>
                <w:lang w:val="es-ES"/>
              </w:rPr>
              <w:t xml:space="preserve"> Cliente de la Estación de Servicio, se debe comunicar a los clientes lo siguiente:</w:t>
            </w:r>
          </w:p>
          <w:p w:rsidR="00EA519B" w:rsidRPr="000177FA" w:rsidRDefault="00EA519B" w:rsidP="00EA519B">
            <w:pPr>
              <w:jc w:val="both"/>
              <w:rPr>
                <w:rFonts w:cstheme="minorHAnsi"/>
                <w:bCs/>
              </w:rPr>
            </w:pP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Ubicar el vehículo en la posición de carga que le corresponda de acuerdo a las características del mismo y no entorpecer el flujo vehicular.</w:t>
            </w: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No ubicar tracto camiones o vehículos pesados en las posiciones de carga que están destinadas al despacho de combustibles para los automóviles o vehículos ligeros.</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83"/>
              </w:numPr>
              <w:ind w:left="876"/>
              <w:jc w:val="both"/>
              <w:rPr>
                <w:rFonts w:cstheme="minorHAnsi"/>
                <w:lang w:val="es-ES"/>
              </w:rPr>
            </w:pPr>
            <w:r w:rsidRPr="000177FA">
              <w:rPr>
                <w:rFonts w:cstheme="minorHAnsi"/>
                <w:lang w:val="es-ES"/>
              </w:rPr>
              <w:lastRenderedPageBreak/>
              <w:t>Atender los señalamientos y las indicaciones del despachador para controlar el sentido de la circulación dentro de la Estación de Servicio.</w:t>
            </w: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No tener activado el teléfono celular para recibir o realizar llamadas dentro de la Estación de Servicio.</w:t>
            </w: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No fumar ni encender fuego.</w:t>
            </w: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El cliente entregará al despachador las llaves del tapón de combustible o, en su caso, acciona la palanca del mecanismo de apertura del tapón de combustible del vehículo.</w:t>
            </w: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No despacharse por sí mismo, a menos que la Estación de Servicio opere con el sistema de Autoservicio y de acuerdo a las instrucciones que se le indiquen.</w:t>
            </w: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No encender el motor del vehículo hasta que haya sido colocado nuevamente el tapón del tanque del vehículo por el despachador.</w:t>
            </w: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No permanecer más tiempo del necesario en el área de despacho.</w:t>
            </w: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No usar el área de despacho como estacionamiento.</w:t>
            </w:r>
          </w:p>
          <w:p w:rsidR="00EA519B" w:rsidRPr="000177FA" w:rsidRDefault="00EA519B" w:rsidP="005A1E1E">
            <w:pPr>
              <w:numPr>
                <w:ilvl w:val="0"/>
                <w:numId w:val="83"/>
              </w:numPr>
              <w:ind w:left="876"/>
              <w:jc w:val="both"/>
              <w:rPr>
                <w:rFonts w:cstheme="minorHAnsi"/>
                <w:lang w:val="es-ES"/>
              </w:rPr>
            </w:pPr>
            <w:r w:rsidRPr="000177FA">
              <w:rPr>
                <w:rFonts w:cstheme="minorHAnsi"/>
                <w:lang w:val="es-ES"/>
              </w:rPr>
              <w:t>Respetar el límite máximo de velocidad de 10 km/h.</w:t>
            </w:r>
          </w:p>
          <w:p w:rsidR="00EA519B" w:rsidRPr="000177FA" w:rsidRDefault="00EA519B" w:rsidP="00EA519B">
            <w:pPr>
              <w:jc w:val="both"/>
              <w:rPr>
                <w:rFonts w:cstheme="minorHAnsi"/>
                <w:lang w:val="es-ES"/>
              </w:rPr>
            </w:pPr>
          </w:p>
          <w:p w:rsidR="00EA519B" w:rsidRPr="000177FA" w:rsidRDefault="00EA519B" w:rsidP="005A1E1E">
            <w:pPr>
              <w:pStyle w:val="Prrafodelista"/>
              <w:numPr>
                <w:ilvl w:val="1"/>
                <w:numId w:val="57"/>
              </w:numPr>
              <w:rPr>
                <w:rFonts w:cstheme="minorHAnsi"/>
                <w:bCs/>
              </w:rPr>
            </w:pPr>
            <w:r w:rsidRPr="000177FA">
              <w:rPr>
                <w:rFonts w:cstheme="minorHAnsi"/>
                <w:lang w:val="es-ES"/>
              </w:rPr>
              <w:t>Cliente de la Estación de Servicio, se debe comunicar a los clientes lo siguiente:</w:t>
            </w:r>
          </w:p>
          <w:p w:rsidR="00EA519B" w:rsidRPr="000177FA" w:rsidRDefault="00EA519B" w:rsidP="00EA519B">
            <w:pPr>
              <w:pStyle w:val="Prrafodelista"/>
              <w:ind w:left="450"/>
              <w:rPr>
                <w:rFonts w:cstheme="minorHAnsi"/>
                <w:bCs/>
              </w:rPr>
            </w:pP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Ubicar el vehículo en la posición de carga que le corresponda de acuerdo a las características del mismo y no entorpecer el flujo vehicular.</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No ubicar tracto camiones o vehículos pesados en las posiciones de carga que están destinadas al despacho de combustibles para los automóviles o vehículos ligeros.</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Atender los señalamientos y las indicaciones del despachador para controlar el sentido de la circulación dentro de la Estación de Servicio.</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No tener activado el teléfono celular para recibir o realizar llamadas dentro de la Estación de Servicio.</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No fumar ni encender fuego.</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El cliente entregará al despachador las llaves del tapón de combustible o, en su caso, acciona la palanca del mecanismo de apertura del tapón de combustible del vehículo.</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No despacharse por sí mismo, a menos que la Estación de Servicio opere con el sistema de Autoservicio y de acuerdo a las instrucciones que se le indiquen.</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No encender el motor del vehículo hasta que haya sido colocado nuevamente el tapón del tanque del vehículo por el despachador.</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No permanecer más tiempo del necesario en el área de despacho.</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lang w:val="es-ES"/>
              </w:rPr>
              <w:t>No usar el área de despacho como estacionamiento.</w:t>
            </w:r>
          </w:p>
          <w:p w:rsidR="00EA519B" w:rsidRPr="000177FA" w:rsidRDefault="00EA519B" w:rsidP="005A1E1E">
            <w:pPr>
              <w:pStyle w:val="Prrafodelista"/>
              <w:numPr>
                <w:ilvl w:val="0"/>
                <w:numId w:val="83"/>
              </w:numPr>
              <w:ind w:left="876"/>
              <w:jc w:val="both"/>
              <w:rPr>
                <w:rFonts w:cstheme="minorHAnsi"/>
                <w:lang w:val="es-ES"/>
              </w:rPr>
            </w:pPr>
            <w:r w:rsidRPr="000177FA">
              <w:rPr>
                <w:rFonts w:cstheme="minorHAnsi"/>
              </w:rPr>
              <w:t>Respetar el límite máximo de velocidad de 10 km/h</w:t>
            </w:r>
          </w:p>
          <w:p w:rsidR="00EA519B" w:rsidRPr="000177FA" w:rsidRDefault="00EA519B" w:rsidP="00EA519B">
            <w:pPr>
              <w:pStyle w:val="Prrafodelista"/>
              <w:jc w:val="both"/>
              <w:rPr>
                <w:rFonts w:cstheme="minorHAnsi"/>
                <w:lang w:val="es-ES"/>
              </w:rPr>
            </w:pPr>
          </w:p>
          <w:p w:rsidR="00EA519B" w:rsidRPr="000177FA" w:rsidRDefault="00EA519B" w:rsidP="00EA519B">
            <w:pPr>
              <w:jc w:val="both"/>
              <w:rPr>
                <w:rFonts w:cstheme="minorHAnsi"/>
                <w:lang w:val="es-ES"/>
              </w:rPr>
            </w:pPr>
          </w:p>
          <w:p w:rsidR="002B78D7" w:rsidRPr="000177FA" w:rsidRDefault="00EA519B" w:rsidP="005A1E1E">
            <w:pPr>
              <w:pStyle w:val="Prrafodelista"/>
              <w:numPr>
                <w:ilvl w:val="0"/>
                <w:numId w:val="57"/>
              </w:numPr>
              <w:jc w:val="both"/>
              <w:rPr>
                <w:rFonts w:cstheme="minorHAnsi"/>
                <w:b/>
                <w:lang w:val="es-ES"/>
              </w:rPr>
            </w:pPr>
            <w:r w:rsidRPr="000177FA">
              <w:rPr>
                <w:rFonts w:cstheme="minorHAnsi"/>
                <w:b/>
                <w:lang w:val="es-ES"/>
              </w:rPr>
              <w:t>Procedimiento para el despacho del producto al consumidor.</w:t>
            </w:r>
          </w:p>
          <w:p w:rsidR="00EA519B" w:rsidRPr="000177FA" w:rsidRDefault="00EA519B" w:rsidP="005A1E1E">
            <w:pPr>
              <w:pStyle w:val="Prrafodelista"/>
              <w:numPr>
                <w:ilvl w:val="1"/>
                <w:numId w:val="57"/>
              </w:numPr>
              <w:jc w:val="both"/>
              <w:rPr>
                <w:rFonts w:cstheme="minorHAnsi"/>
                <w:lang w:val="es-ES"/>
              </w:rPr>
            </w:pPr>
            <w:r w:rsidRPr="000177FA">
              <w:rPr>
                <w:rFonts w:cstheme="minorHAnsi"/>
                <w:lang w:val="es-ES"/>
              </w:rPr>
              <w:t>Para que el servicio de despacho se realice con seguridad se deben observar las siguientes acciones:</w:t>
            </w:r>
          </w:p>
          <w:p w:rsidR="00EA519B" w:rsidRPr="000177FA" w:rsidRDefault="00EA519B" w:rsidP="00EA519B">
            <w:pPr>
              <w:ind w:left="734"/>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t>El cliente, cuando accede al área de despacho debe detener el vehículo y apagar el motor.</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lastRenderedPageBreak/>
              <w:t>El Despachador verifica que el vehículo no presente fugas de gasolina o diésel, vapor o humo en el cofre del motor; que el conductor y sus acompañantes no estén fumando ni utilizando teléfono celular.</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t>El Despachador solicita las llaves del vehículo al conductor y quita el tapón del tanque de almacenamiento de combustible del vehículo, antes de tomar la pistola de despacho, y lo coloca en la base de soporte del tapón del propio vehículo, en caso de existir ésta, y en caso contrario, lo coloca sobre el dispensario.</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t>El Despachador toma la pistola de despacho del dispensario y no debe accionarla, sino hasta que se introduce la boquilla en el conducto del depósito del tanque de almacenamiento del vehículo.</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t>El Despachador debe asegurarse que antes de introducir la pistola a la bocatoma del tanque no se encuentren personas fumando o utilizando el celular en el interior del vehículo; el mismo despachador no debe tener teléfono celular, ni cerillos o encendedor en sus bolsillos.</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t>El Despachador coloca la boquilla de la pistola en la entrada del depósito de combustible del vehículo y, en caso de que el dispensario así lo permita, programa en el dispensario cantidades de volumen de litros o importe que solicite el cliente; suministra el producto cuidando que no se derrame y deja de surtir al paro automático de la pistola. El despachador por ningún motivo debe accionar la pistola de despacho para sobrellenar el tanque de combustible del vehículo.</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t>El despachador debe permanecer cerca del vehículo, vigilando la operación.</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t>El Despachador retira la pistola de la entrada del depósito del vehículo, acomodando la manguera en el dispensario.</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t xml:space="preserve">El Despachador coloca el tapón del tanque del vehículo, verificando que quede bien cerrado. </w:t>
            </w:r>
          </w:p>
          <w:p w:rsidR="00EA519B" w:rsidRPr="000177FA" w:rsidRDefault="00EA519B" w:rsidP="00EA519B">
            <w:pPr>
              <w:ind w:left="876"/>
              <w:jc w:val="both"/>
              <w:rPr>
                <w:rFonts w:cstheme="minorHAnsi"/>
                <w:lang w:val="es-ES"/>
              </w:rPr>
            </w:pPr>
          </w:p>
          <w:p w:rsidR="00EA519B" w:rsidRPr="000177FA" w:rsidRDefault="00EA519B" w:rsidP="005A1E1E">
            <w:pPr>
              <w:numPr>
                <w:ilvl w:val="0"/>
                <w:numId w:val="38"/>
              </w:numPr>
              <w:ind w:left="876"/>
              <w:jc w:val="both"/>
              <w:rPr>
                <w:rFonts w:cstheme="minorHAnsi"/>
                <w:lang w:val="es-ES"/>
              </w:rPr>
            </w:pPr>
            <w:r w:rsidRPr="000177FA">
              <w:rPr>
                <w:rFonts w:cstheme="minorHAnsi"/>
                <w:lang w:val="es-ES"/>
              </w:rPr>
              <w:t>El Despachador en su caso, entrega al conductor las llaves del vehículo, para que éste, una vez concluido el proceso de pago, proceda a retirarse del área de despacho.</w:t>
            </w:r>
          </w:p>
          <w:p w:rsidR="00EA519B" w:rsidRPr="000177FA" w:rsidRDefault="00EA519B" w:rsidP="00EA519B">
            <w:pPr>
              <w:pStyle w:val="Prrafodelista"/>
              <w:rPr>
                <w:rFonts w:cstheme="minorHAnsi"/>
                <w:lang w:val="es-ES"/>
              </w:rPr>
            </w:pPr>
          </w:p>
          <w:p w:rsidR="00EA519B" w:rsidRPr="000177FA" w:rsidRDefault="00EA519B" w:rsidP="005A1E1E">
            <w:pPr>
              <w:pStyle w:val="Prrafodelista"/>
              <w:numPr>
                <w:ilvl w:val="1"/>
                <w:numId w:val="57"/>
              </w:numPr>
              <w:rPr>
                <w:rFonts w:cstheme="minorHAnsi"/>
                <w:lang w:val="es-ES"/>
              </w:rPr>
            </w:pPr>
            <w:r w:rsidRPr="000177FA">
              <w:rPr>
                <w:rFonts w:cstheme="minorHAnsi"/>
                <w:lang w:val="es-ES"/>
              </w:rPr>
              <w:t xml:space="preserve"> Otros aspectos relacionados con la provisión de servicios.</w:t>
            </w:r>
          </w:p>
          <w:p w:rsidR="00EA519B" w:rsidRPr="000177FA" w:rsidRDefault="00EA519B" w:rsidP="00EA519B">
            <w:pPr>
              <w:ind w:left="166"/>
              <w:rPr>
                <w:rFonts w:cstheme="minorHAnsi"/>
                <w:lang w:val="es-ES"/>
              </w:rPr>
            </w:pPr>
          </w:p>
          <w:p w:rsidR="00EA519B" w:rsidRPr="000177FA" w:rsidRDefault="00EA519B" w:rsidP="005A1E1E">
            <w:pPr>
              <w:pStyle w:val="Prrafodelista"/>
              <w:numPr>
                <w:ilvl w:val="2"/>
                <w:numId w:val="57"/>
              </w:numPr>
              <w:jc w:val="both"/>
              <w:rPr>
                <w:rFonts w:cstheme="minorHAnsi"/>
                <w:lang w:val="es-ES"/>
              </w:rPr>
            </w:pPr>
            <w:r w:rsidRPr="000177FA">
              <w:rPr>
                <w:rFonts w:cstheme="minorHAnsi"/>
                <w:lang w:val="es-ES"/>
              </w:rPr>
              <w:t>El personal que atienda el vehículo ofrecerá al cliente los distintos servicios que ofrece la Estación de Servicio:</w:t>
            </w:r>
          </w:p>
          <w:p w:rsidR="00EA519B" w:rsidRPr="000177FA" w:rsidRDefault="00EA519B" w:rsidP="005A1E1E">
            <w:pPr>
              <w:pStyle w:val="Prrafodelista"/>
              <w:numPr>
                <w:ilvl w:val="0"/>
                <w:numId w:val="86"/>
              </w:numPr>
              <w:spacing w:before="120" w:after="120" w:line="288" w:lineRule="auto"/>
              <w:ind w:left="1443"/>
              <w:jc w:val="both"/>
              <w:rPr>
                <w:rFonts w:cstheme="minorHAnsi"/>
              </w:rPr>
            </w:pPr>
            <w:r w:rsidRPr="000177FA">
              <w:rPr>
                <w:rFonts w:cstheme="minorHAnsi"/>
              </w:rPr>
              <w:t>Limpieza del parabrisas.</w:t>
            </w:r>
          </w:p>
          <w:p w:rsidR="00EA519B" w:rsidRPr="000177FA" w:rsidRDefault="00EA519B" w:rsidP="005A1E1E">
            <w:pPr>
              <w:pStyle w:val="Prrafodelista"/>
              <w:numPr>
                <w:ilvl w:val="0"/>
                <w:numId w:val="86"/>
              </w:numPr>
              <w:spacing w:before="120" w:after="120" w:line="288" w:lineRule="auto"/>
              <w:ind w:left="1443"/>
              <w:jc w:val="both"/>
              <w:rPr>
                <w:rFonts w:cstheme="minorHAnsi"/>
              </w:rPr>
            </w:pPr>
            <w:r w:rsidRPr="000177FA">
              <w:rPr>
                <w:rFonts w:cstheme="minorHAnsi"/>
              </w:rPr>
              <w:t>Revisión de la presión de las llantas.</w:t>
            </w:r>
          </w:p>
          <w:p w:rsidR="00EA519B" w:rsidRPr="000177FA" w:rsidRDefault="00EA519B" w:rsidP="005A1E1E">
            <w:pPr>
              <w:pStyle w:val="Prrafodelista"/>
              <w:numPr>
                <w:ilvl w:val="0"/>
                <w:numId w:val="86"/>
              </w:numPr>
              <w:spacing w:before="120" w:after="120" w:line="288" w:lineRule="auto"/>
              <w:ind w:left="1443"/>
              <w:jc w:val="both"/>
              <w:rPr>
                <w:rFonts w:cstheme="minorHAnsi"/>
              </w:rPr>
            </w:pPr>
            <w:r w:rsidRPr="000177FA">
              <w:rPr>
                <w:rFonts w:cstheme="minorHAnsi"/>
              </w:rPr>
              <w:t>Revisión de niveles de agua, aceite y lubricantes o aditivos.</w:t>
            </w:r>
          </w:p>
          <w:p w:rsidR="00EA519B" w:rsidRPr="000177FA" w:rsidRDefault="00EA519B" w:rsidP="00EA519B">
            <w:pPr>
              <w:pStyle w:val="Prrafodelista"/>
              <w:ind w:left="1454"/>
              <w:rPr>
                <w:rFonts w:cstheme="minorHAnsi"/>
                <w:lang w:val="es-ES"/>
              </w:rPr>
            </w:pPr>
          </w:p>
          <w:p w:rsidR="00EA519B" w:rsidRPr="000177FA" w:rsidRDefault="00EA519B" w:rsidP="005A1E1E">
            <w:pPr>
              <w:pStyle w:val="Prrafodelista"/>
              <w:numPr>
                <w:ilvl w:val="2"/>
                <w:numId w:val="57"/>
              </w:numPr>
              <w:jc w:val="both"/>
              <w:rPr>
                <w:rFonts w:cstheme="minorHAnsi"/>
              </w:rPr>
            </w:pPr>
            <w:r w:rsidRPr="000177FA">
              <w:rPr>
                <w:rFonts w:cstheme="minorHAnsi"/>
              </w:rPr>
              <w:t xml:space="preserve">En el caso que el cliente requiera que al vehículo le verifiquen sus niveles de agua, aceite y lubricantes, aditivos o que le suministren aceite, aire y/o agua o algún aditivo; el personal que lo atienda debe asegurarse cuando levante el cofre de un vehículo, que este se encuentre fijo antes </w:t>
            </w:r>
            <w:r w:rsidRPr="000177FA">
              <w:rPr>
                <w:rFonts w:cstheme="minorHAnsi"/>
              </w:rPr>
              <w:lastRenderedPageBreak/>
              <w:t>de inclinarse sobre el motor, así como que el motor esté apagado para proporcionar el servicio; al terminar debe asegurarse de que quede el cofre bien cerrado.</w:t>
            </w:r>
          </w:p>
          <w:p w:rsidR="00EA519B" w:rsidRPr="000177FA" w:rsidRDefault="00EA519B" w:rsidP="00EA519B">
            <w:pPr>
              <w:ind w:left="166"/>
              <w:jc w:val="both"/>
              <w:rPr>
                <w:rFonts w:cstheme="minorHAnsi"/>
              </w:rPr>
            </w:pPr>
          </w:p>
          <w:p w:rsidR="00EA519B" w:rsidRPr="000177FA" w:rsidRDefault="00EA519B" w:rsidP="005A1E1E">
            <w:pPr>
              <w:pStyle w:val="Prrafodelista"/>
              <w:numPr>
                <w:ilvl w:val="2"/>
                <w:numId w:val="57"/>
              </w:numPr>
              <w:jc w:val="both"/>
              <w:rPr>
                <w:rFonts w:cstheme="minorHAnsi"/>
              </w:rPr>
            </w:pPr>
            <w:r w:rsidRPr="000177FA">
              <w:rPr>
                <w:rFonts w:cstheme="minorHAnsi"/>
                <w:b/>
              </w:rPr>
              <w:t xml:space="preserve"> </w:t>
            </w:r>
            <w:r w:rsidRPr="000177FA">
              <w:rPr>
                <w:rFonts w:cstheme="minorHAnsi"/>
              </w:rPr>
              <w:t>Durante la revisión de las baterías para reponer el nivel con agua destilada, se debe remover con suficiente agua el polvo blanco y evitar que este polvo o la solución entre a los ojos o sea respirado.</w:t>
            </w:r>
          </w:p>
          <w:p w:rsidR="00EA519B" w:rsidRPr="000177FA" w:rsidRDefault="00EA519B" w:rsidP="00EA519B">
            <w:pPr>
              <w:tabs>
                <w:tab w:val="left" w:pos="8445"/>
              </w:tabs>
              <w:ind w:left="166"/>
              <w:jc w:val="both"/>
              <w:rPr>
                <w:rFonts w:cstheme="minorHAnsi"/>
              </w:rPr>
            </w:pPr>
            <w:r w:rsidRPr="000177FA">
              <w:rPr>
                <w:rFonts w:cstheme="minorHAnsi"/>
              </w:rPr>
              <w:tab/>
            </w:r>
          </w:p>
          <w:p w:rsidR="00EA519B" w:rsidRPr="000177FA" w:rsidRDefault="00EA519B" w:rsidP="005A1E1E">
            <w:pPr>
              <w:pStyle w:val="Prrafodelista"/>
              <w:numPr>
                <w:ilvl w:val="2"/>
                <w:numId w:val="57"/>
              </w:numPr>
              <w:jc w:val="both"/>
              <w:rPr>
                <w:rFonts w:cstheme="minorHAnsi"/>
              </w:rPr>
            </w:pPr>
            <w:r w:rsidRPr="000177FA">
              <w:rPr>
                <w:rFonts w:cstheme="minorHAnsi"/>
                <w:b/>
              </w:rPr>
              <w:t xml:space="preserve"> </w:t>
            </w:r>
            <w:r w:rsidRPr="000177FA">
              <w:rPr>
                <w:rFonts w:cstheme="minorHAnsi"/>
              </w:rPr>
              <w:t>El personal de la Estación de Servicio debe atender con prontitud y cortesía, a solicitud del cliente, incluyendo en la expedición de notas de consumo y facturas.</w:t>
            </w:r>
          </w:p>
          <w:p w:rsidR="00EA519B" w:rsidRPr="000177FA" w:rsidRDefault="00EA519B" w:rsidP="00EA519B">
            <w:pPr>
              <w:jc w:val="both"/>
              <w:rPr>
                <w:rFonts w:cstheme="minorHAnsi"/>
              </w:rPr>
            </w:pPr>
          </w:p>
        </w:tc>
      </w:tr>
      <w:tr w:rsidR="00EA519B" w:rsidRPr="000177FA" w:rsidTr="00EA519B">
        <w:trPr>
          <w:trHeight w:val="312"/>
        </w:trPr>
        <w:tc>
          <w:tcPr>
            <w:tcW w:w="3257" w:type="dxa"/>
          </w:tcPr>
          <w:p w:rsidR="00EA519B" w:rsidRPr="000177FA" w:rsidRDefault="00EA519B" w:rsidP="00EA519B">
            <w:pPr>
              <w:jc w:val="center"/>
              <w:rPr>
                <w:rFonts w:cstheme="minorHAnsi"/>
                <w:b/>
              </w:rPr>
            </w:pPr>
            <w:r w:rsidRPr="000177FA">
              <w:rPr>
                <w:rFonts w:cstheme="minorHAnsi"/>
                <w:b/>
              </w:rPr>
              <w:lastRenderedPageBreak/>
              <w:t>CAMBIOS</w:t>
            </w:r>
          </w:p>
        </w:tc>
        <w:tc>
          <w:tcPr>
            <w:tcW w:w="3324" w:type="dxa"/>
            <w:gridSpan w:val="2"/>
          </w:tcPr>
          <w:p w:rsidR="00EA519B" w:rsidRPr="000177FA" w:rsidRDefault="00EA519B" w:rsidP="00EA519B">
            <w:pPr>
              <w:jc w:val="center"/>
              <w:rPr>
                <w:rFonts w:cstheme="minorHAnsi"/>
                <w:b/>
              </w:rPr>
            </w:pPr>
            <w:r w:rsidRPr="000177FA">
              <w:rPr>
                <w:rFonts w:cstheme="minorHAnsi"/>
                <w:b/>
              </w:rPr>
              <w:t>FECHA DE CAMBIO</w:t>
            </w:r>
          </w:p>
        </w:tc>
        <w:tc>
          <w:tcPr>
            <w:tcW w:w="3385" w:type="dxa"/>
          </w:tcPr>
          <w:p w:rsidR="00EA519B" w:rsidRPr="000177FA" w:rsidRDefault="00EA519B" w:rsidP="00EA519B">
            <w:pPr>
              <w:jc w:val="center"/>
              <w:rPr>
                <w:rFonts w:cstheme="minorHAnsi"/>
                <w:b/>
              </w:rPr>
            </w:pPr>
            <w:r w:rsidRPr="000177FA">
              <w:rPr>
                <w:rFonts w:cstheme="minorHAnsi"/>
                <w:b/>
              </w:rPr>
              <w:t>MOTIVO DEL CAMBIO</w:t>
            </w:r>
          </w:p>
        </w:tc>
      </w:tr>
      <w:tr w:rsidR="00EA519B" w:rsidRPr="000177FA" w:rsidTr="00EA519B">
        <w:trPr>
          <w:trHeight w:val="312"/>
        </w:trPr>
        <w:tc>
          <w:tcPr>
            <w:tcW w:w="3257" w:type="dxa"/>
          </w:tcPr>
          <w:p w:rsidR="00EA519B" w:rsidRPr="000177FA" w:rsidRDefault="00EA519B" w:rsidP="00EA519B">
            <w:pPr>
              <w:jc w:val="center"/>
              <w:rPr>
                <w:rFonts w:cstheme="minorHAnsi"/>
                <w:b/>
              </w:rPr>
            </w:pPr>
          </w:p>
        </w:tc>
        <w:tc>
          <w:tcPr>
            <w:tcW w:w="3324" w:type="dxa"/>
            <w:gridSpan w:val="2"/>
          </w:tcPr>
          <w:p w:rsidR="00EA519B" w:rsidRPr="000177FA" w:rsidRDefault="00EA519B" w:rsidP="00EA519B">
            <w:pPr>
              <w:jc w:val="center"/>
              <w:rPr>
                <w:rFonts w:cstheme="minorHAnsi"/>
                <w:b/>
              </w:rPr>
            </w:pPr>
          </w:p>
        </w:tc>
        <w:tc>
          <w:tcPr>
            <w:tcW w:w="3385" w:type="dxa"/>
          </w:tcPr>
          <w:p w:rsidR="00EA519B" w:rsidRPr="000177FA" w:rsidRDefault="00EA519B" w:rsidP="00EA519B">
            <w:pPr>
              <w:jc w:val="center"/>
              <w:rPr>
                <w:rFonts w:cstheme="minorHAnsi"/>
                <w:b/>
              </w:rPr>
            </w:pPr>
          </w:p>
        </w:tc>
      </w:tr>
      <w:tr w:rsidR="00EA519B" w:rsidRPr="000177FA" w:rsidTr="00EA519B">
        <w:trPr>
          <w:trHeight w:val="312"/>
        </w:trPr>
        <w:tc>
          <w:tcPr>
            <w:tcW w:w="3257" w:type="dxa"/>
          </w:tcPr>
          <w:p w:rsidR="00EA519B" w:rsidRPr="000177FA" w:rsidRDefault="00EA519B" w:rsidP="00EA519B">
            <w:pPr>
              <w:jc w:val="center"/>
              <w:rPr>
                <w:rFonts w:cstheme="minorHAnsi"/>
                <w:b/>
              </w:rPr>
            </w:pPr>
          </w:p>
        </w:tc>
        <w:tc>
          <w:tcPr>
            <w:tcW w:w="3324" w:type="dxa"/>
            <w:gridSpan w:val="2"/>
          </w:tcPr>
          <w:p w:rsidR="00EA519B" w:rsidRPr="000177FA" w:rsidRDefault="00EA519B" w:rsidP="00EA519B">
            <w:pPr>
              <w:jc w:val="center"/>
              <w:rPr>
                <w:rFonts w:cstheme="minorHAnsi"/>
                <w:b/>
              </w:rPr>
            </w:pPr>
          </w:p>
        </w:tc>
        <w:tc>
          <w:tcPr>
            <w:tcW w:w="3385" w:type="dxa"/>
          </w:tcPr>
          <w:p w:rsidR="00EA519B" w:rsidRPr="000177FA" w:rsidRDefault="00EA519B" w:rsidP="00EA519B">
            <w:pPr>
              <w:jc w:val="center"/>
              <w:rPr>
                <w:rFonts w:cstheme="minorHAnsi"/>
                <w:b/>
              </w:rPr>
            </w:pPr>
          </w:p>
        </w:tc>
      </w:tr>
      <w:tr w:rsidR="00EA519B" w:rsidRPr="000177FA" w:rsidTr="00EA519B">
        <w:trPr>
          <w:trHeight w:val="312"/>
        </w:trPr>
        <w:tc>
          <w:tcPr>
            <w:tcW w:w="9966" w:type="dxa"/>
            <w:gridSpan w:val="4"/>
          </w:tcPr>
          <w:p w:rsidR="00EA519B" w:rsidRPr="000177FA" w:rsidRDefault="00EA519B" w:rsidP="00EA519B">
            <w:pPr>
              <w:jc w:val="center"/>
              <w:rPr>
                <w:rFonts w:cstheme="minorHAnsi"/>
                <w:b/>
              </w:rPr>
            </w:pPr>
            <w:r w:rsidRPr="000177FA">
              <w:rPr>
                <w:rFonts w:cstheme="minorHAnsi"/>
                <w:b/>
              </w:rPr>
              <w:t>ANEXOS:</w:t>
            </w:r>
          </w:p>
        </w:tc>
      </w:tr>
      <w:tr w:rsidR="00EA519B" w:rsidRPr="000177FA" w:rsidTr="00EA519B">
        <w:trPr>
          <w:trHeight w:val="312"/>
        </w:trPr>
        <w:tc>
          <w:tcPr>
            <w:tcW w:w="9966" w:type="dxa"/>
            <w:gridSpan w:val="4"/>
          </w:tcPr>
          <w:p w:rsidR="00EA519B" w:rsidRPr="000177FA" w:rsidRDefault="00EA519B" w:rsidP="00861E7A">
            <w:pPr>
              <w:jc w:val="both"/>
              <w:rPr>
                <w:rFonts w:cstheme="minorHAnsi"/>
              </w:rPr>
            </w:pPr>
            <w:r w:rsidRPr="000177FA">
              <w:rPr>
                <w:rFonts w:cstheme="minorHAnsi"/>
                <w:i/>
              </w:rPr>
              <w:t>Bitácora de incidentes.</w:t>
            </w:r>
            <w:r w:rsidRPr="000177FA">
              <w:rPr>
                <w:rFonts w:cstheme="minorHAnsi"/>
              </w:rPr>
              <w:t xml:space="preserve"> En caso de presentarse un incidente o un evento no planeado, con repercusiones a las personas, las instalaciones u equipos, realizar registro de lo acontecido en la bitácora a correspondiente.</w:t>
            </w:r>
          </w:p>
        </w:tc>
      </w:tr>
    </w:tbl>
    <w:p w:rsidR="00EA519B" w:rsidRPr="000177FA" w:rsidRDefault="00EA519B"/>
    <w:p w:rsidR="00EA519B" w:rsidRPr="000177FA" w:rsidRDefault="00EA519B"/>
    <w:p w:rsidR="00EA519B" w:rsidRPr="000177FA" w:rsidRDefault="00EA519B">
      <w:pPr>
        <w:sectPr w:rsidR="00EA519B" w:rsidRPr="000177FA" w:rsidSect="001E4271">
          <w:headerReference w:type="default" r:id="rId25"/>
          <w:pgSz w:w="12240" w:h="15840"/>
          <w:pgMar w:top="1417" w:right="1701" w:bottom="1417" w:left="1701" w:header="708" w:footer="708" w:gutter="0"/>
          <w:pgNumType w:start="1"/>
          <w:cols w:space="708"/>
          <w:titlePg/>
          <w:docGrid w:linePitch="360"/>
        </w:sectPr>
      </w:pPr>
    </w:p>
    <w:p w:rsidR="00EA519B" w:rsidRPr="000177FA" w:rsidRDefault="00EA519B"/>
    <w:p w:rsidR="00140E06" w:rsidRPr="000177FA" w:rsidRDefault="00140E06"/>
    <w:p w:rsidR="00140E06" w:rsidRPr="000177FA" w:rsidRDefault="00140E06"/>
    <w:p w:rsidR="00E1253B" w:rsidRPr="000177FA" w:rsidRDefault="00E1253B" w:rsidP="00E1253B">
      <w:pPr>
        <w:rPr>
          <w:rFonts w:cstheme="minorHAnsi"/>
        </w:rPr>
      </w:pPr>
      <w:r w:rsidRPr="000177FA">
        <w:rPr>
          <w:noProof/>
          <w:lang w:eastAsia="es-MX"/>
        </w:rPr>
        <mc:AlternateContent>
          <mc:Choice Requires="wps">
            <w:drawing>
              <wp:anchor distT="45720" distB="45720" distL="114300" distR="114300" simplePos="0" relativeHeight="251697152" behindDoc="0" locked="0" layoutInCell="1" allowOverlap="1" wp14:anchorId="23FFA975" wp14:editId="2214AF85">
                <wp:simplePos x="0" y="0"/>
                <wp:positionH relativeFrom="margin">
                  <wp:posOffset>213995</wp:posOffset>
                </wp:positionH>
                <wp:positionV relativeFrom="paragraph">
                  <wp:posOffset>1720215</wp:posOffset>
                </wp:positionV>
                <wp:extent cx="5177790" cy="949960"/>
                <wp:effectExtent l="0" t="0" r="3810" b="2540"/>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49960"/>
                        </a:xfrm>
                        <a:prstGeom prst="rect">
                          <a:avLst/>
                        </a:prstGeom>
                        <a:solidFill>
                          <a:srgbClr val="FFFFFF"/>
                        </a:solidFill>
                        <a:ln w="9525">
                          <a:noFill/>
                          <a:miter lim="800000"/>
                          <a:headEnd/>
                          <a:tailEnd/>
                        </a:ln>
                      </wps:spPr>
                      <wps:txbx>
                        <w:txbxContent>
                          <w:p w:rsidR="00896F71" w:rsidRDefault="00896F71" w:rsidP="00E1253B">
                            <w:pPr>
                              <w:jc w:val="center"/>
                              <w:rPr>
                                <w:rFonts w:cstheme="minorHAnsi"/>
                                <w:b/>
                                <w:bCs/>
                                <w:sz w:val="44"/>
                                <w:szCs w:val="40"/>
                              </w:rPr>
                            </w:pPr>
                            <w:r>
                              <w:rPr>
                                <w:rFonts w:cstheme="minorHAnsi"/>
                                <w:b/>
                                <w:sz w:val="44"/>
                                <w:szCs w:val="40"/>
                              </w:rPr>
                              <w:t xml:space="preserve">ACCESO Y CIRCULACIÓN DE AUTO TANQUES Y VEHÍCULOS DE REPARTO </w:t>
                            </w:r>
                          </w:p>
                          <w:p w:rsidR="00896F71" w:rsidRDefault="00896F71" w:rsidP="00E1253B">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FA975" id="Cuadro de texto 26" o:spid="_x0000_s1044" type="#_x0000_t202" style="position:absolute;margin-left:16.85pt;margin-top:135.45pt;width:407.7pt;height:74.8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VpwKQIAACwEAAAOAAAAZHJzL2Uyb0RvYy54bWysU9uO2yAQfa/Uf0C8N06iXDZWnNU221SV&#10;tttK234ABhyjAkOBxE6/vgNO0mj7VtUPiPEMhzNnDuv73mhylD4osBWdjMaUSMtBKLuv6Pdvu3d3&#10;lITIrGAarKzoSQZ6v3n7Zt25Uk6hBS2kJwhiQ9m5irYxurIoAm+lYWEETlpMNuANixj6fSE86xDd&#10;6GI6Hi+KDrxwHrgMAf8+Dkm6yfhNI3n80jRBRqIritxiXn1e67QWmzUr9565VvEzDfYPLAxTFi+9&#10;Qj2yyMjBq7+gjOIeAjRxxMEU0DSKy9wDdjMZv+rmpWVO5l5QnOCuMoX/B8ufj189UaKi0wUllhmc&#10;0fbAhAciJImyj0AwgzJ1LpRY/eKwPvbvocdx55aDewL+IxAL25bZvXzwHrpWMoE0J+lkcXN0wAkJ&#10;pO4+g8Dr2CFCBuobb5KGqApBdBzX6ToiJEI4/pxPlsvlClMcc6vZarXIMyxYeTntfIgfJRiSNhX1&#10;aIGMzo5PISY2rLyUpMsCaCV2Susc+H291Z4cGdpll7/cwKsybUmHt8+n84xsIZ3PTjIqop21MhW9&#10;G6dvMFhS44MVuSQypYc9MtH2LE9SZNAm9nWfBzK5u8hegzihYB4G++Jzw00L/hclHVq3ouHngXlJ&#10;if5kUfTVZDZLXs/BbL6cYuBvM/VthlmOUBWNlAzbbczvI+lh4QGH06isW5riwOTMGS2Z5Tw/n+T5&#10;2zhX/Xnkm98AAAD//wMAUEsDBBQABgAIAAAAIQDiD+Kt3wAAAAoBAAAPAAAAZHJzL2Rvd25yZXYu&#10;eG1sTI/RToNAEEXfTfyHzZj4YuxSSktBlkZNNL629gMGdgpEdpaw20L/3vXJPk7uyb1nit1senGh&#10;0XWWFSwXEQji2uqOGwXH74/nLQjnkTX2lknBlRzsyvu7AnNtJ97T5eAbEUrY5aig9X7IpXR1Swbd&#10;wg7EITvZ0aAP59hIPeIUyk0v4yjaSIMdh4UWB3pvqf45nI2C09f0tM6m6tMf032yecMurexVqceH&#10;+fUFhKfZ/8Pwpx/UoQxOlT2zdqJXsFqlgVQQp1EGIgDbJFuCqBQkcbQGWRby9oXyFwAA//8DAFBL&#10;AQItABQABgAIAAAAIQC2gziS/gAAAOEBAAATAAAAAAAAAAAAAAAAAAAAAABbQ29udGVudF9UeXBl&#10;c10ueG1sUEsBAi0AFAAGAAgAAAAhADj9If/WAAAAlAEAAAsAAAAAAAAAAAAAAAAALwEAAF9yZWxz&#10;Ly5yZWxzUEsBAi0AFAAGAAgAAAAhAPzlWnApAgAALAQAAA4AAAAAAAAAAAAAAAAALgIAAGRycy9l&#10;Mm9Eb2MueG1sUEsBAi0AFAAGAAgAAAAhAOIP4q3fAAAACgEAAA8AAAAAAAAAAAAAAAAAgwQAAGRy&#10;cy9kb3ducmV2LnhtbFBLBQYAAAAABAAEAPMAAACPBQAAAAA=&#10;" stroked="f">
                <v:textbox>
                  <w:txbxContent>
                    <w:p w:rsidR="00896F71" w:rsidRDefault="00896F71" w:rsidP="00E1253B">
                      <w:pPr>
                        <w:jc w:val="center"/>
                        <w:rPr>
                          <w:rFonts w:cstheme="minorHAnsi"/>
                          <w:b/>
                          <w:bCs/>
                          <w:sz w:val="44"/>
                          <w:szCs w:val="40"/>
                        </w:rPr>
                      </w:pPr>
                      <w:r>
                        <w:rPr>
                          <w:rFonts w:cstheme="minorHAnsi"/>
                          <w:b/>
                          <w:sz w:val="44"/>
                          <w:szCs w:val="40"/>
                        </w:rPr>
                        <w:t xml:space="preserve">ACCESO Y CIRCULACIÓN DE AUTO TANQUES Y VEHÍCULOS DE REPARTO </w:t>
                      </w:r>
                    </w:p>
                    <w:p w:rsidR="00896F71" w:rsidRDefault="00896F71" w:rsidP="00E1253B">
                      <w:pPr>
                        <w:jc w:val="center"/>
                        <w:rPr>
                          <w:rFonts w:ascii="Arial" w:hAnsi="Arial" w:cs="Arial"/>
                          <w:b/>
                          <w:sz w:val="44"/>
                          <w:szCs w:val="40"/>
                        </w:rPr>
                      </w:pPr>
                    </w:p>
                  </w:txbxContent>
                </v:textbox>
                <w10:wrap type="square" anchorx="margin"/>
              </v:shape>
            </w:pict>
          </mc:Fallback>
        </mc:AlternateContent>
      </w:r>
    </w:p>
    <w:p w:rsidR="00140E06" w:rsidRPr="000177FA" w:rsidRDefault="0031603A">
      <w:r w:rsidRPr="000177FA">
        <w:rPr>
          <w:rFonts w:ascii="Times New Roman" w:hAnsi="Times New Roman" w:cs="Times New Roman"/>
          <w:noProof/>
          <w:sz w:val="24"/>
          <w:szCs w:val="24"/>
          <w:lang w:eastAsia="es-MX"/>
        </w:rPr>
        <mc:AlternateContent>
          <mc:Choice Requires="wps">
            <w:drawing>
              <wp:anchor distT="45720" distB="45720" distL="114300" distR="114300" simplePos="0" relativeHeight="251728896" behindDoc="1" locked="0" layoutInCell="1" allowOverlap="1" wp14:anchorId="1998F8D9" wp14:editId="1C8F6930">
                <wp:simplePos x="0" y="0"/>
                <wp:positionH relativeFrom="margin">
                  <wp:posOffset>216569</wp:posOffset>
                </wp:positionH>
                <wp:positionV relativeFrom="paragraph">
                  <wp:posOffset>115904</wp:posOffset>
                </wp:positionV>
                <wp:extent cx="5177790" cy="890270"/>
                <wp:effectExtent l="19050" t="19050" r="22860" b="2413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96F71" w:rsidRPr="00527D20" w:rsidRDefault="002D7FA5" w:rsidP="0031603A">
                            <w:pPr>
                              <w:jc w:val="center"/>
                              <w:rPr>
                                <w:b/>
                                <w:color w:val="2E74B5" w:themeColor="accent1" w:themeShade="BF"/>
                                <w:sz w:val="44"/>
                              </w:rPr>
                            </w:pPr>
                            <w:r w:rsidRPr="000177FA">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F8D9" id="Cuadro de texto 9" o:spid="_x0000_s1045" type="#_x0000_t202" style="position:absolute;margin-left:17.05pt;margin-top:9.15pt;width:407.7pt;height:70.1pt;z-index:-251587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fwTAIAAIYEAAAOAAAAZHJzL2Uyb0RvYy54bWysVNuO2yAQfa/Uf0C8N3aipN5Y66y22W5V&#10;aXuRtv0ADDhGBYYCib39+g44SbPbt6p5QOBhDmfOmcn1zWg0OUgfFNiGzmclJdJyEMruGvr92/2b&#10;K0pCZFYwDVY29EkGerN5/ep6cLVcQA9aSE8QxIZ6cA3tY3R1UQTeS8PCDJy0GOzAGxbx6HeF8GxA&#10;dKOLRVm+LQbwwnngMgT8ejcF6Sbjd53k8UvXBRmJbihyi3n1eW3TWmyuWb3zzPWKH2mwf2BhmLL4&#10;6BnqjkVG9l79BWUU9xCgizMOpoCuU1zmGrCaefmimseeOZlrQXGCO8sU/h8s/3z46okSDV1TYplB&#10;i7Z7JjwQIUmUYwSyTiINLtR499Hh7Ti+gxHNzgUH9wD8RyAWtj2zO3nrPQy9ZAJJzlNmcZE64YQE&#10;0g6fQOBrbB8hA42dN0lB1IQgOpr1dDYIeRCOH1fzqqrWGOIYu1qXiyo7WLD6lO18iB8kGJI2DfXY&#10;ABmdHR5CTGxYfbqSHguglbhXWueD37Vb7cmBYbPc518u4MU1bcnQ0MXVqlohEeNQO9HqSYxncKmH&#10;5RmQcS5tnETTe4PVTw9Vq7I8VZHbPqVkos/IGRVxULQyWDgmTCmsTkq/tyK3cWRKT3usUtuj9Ent&#10;Sfc4tmO2en62tAXxhGZ4mAYDBxk3PfhflAw4FA0NP/fMS0r0R4uGrufLZZqifFiuqgUe/GWkvYww&#10;yxGqoZGSabuNefKS1hZu0fhOZU9Sh0xMjpyx2bMCx8FM03R5zrf+/H1sfgMAAP//AwBQSwMEFAAG&#10;AAgAAAAhAEg6NyTeAAAACQEAAA8AAABkcnMvZG93bnJldi54bWxMj8FOwzAQRO9I/IO1SNyoU5qg&#10;NMSpoBKiHDi0KfdtvE0iYjuK3db8PdsTHHdmNPumXEUziDNNvndWwXyWgCDbON3bVsG+fnvIQfiA&#10;VuPgLCn4IQ+r6vamxEK7i93SeRdawSXWF6igC2EspPRNRwb9zI1k2Tu6yWDgc2qlnvDC5WaQj0ny&#10;JA32lj90ONK6o+Z7dzIK0s+k3h5d9rVf08cy1hjT982rUvd38eUZRKAY/sJwxWd0qJjp4E5WezEo&#10;WKRzTrKeL0Cwn6fLDMSBhSzPQFal/L+g+gUAAP//AwBQSwECLQAUAAYACAAAACEAtoM4kv4AAADh&#10;AQAAEwAAAAAAAAAAAAAAAAAAAAAAW0NvbnRlbnRfVHlwZXNdLnhtbFBLAQItABQABgAIAAAAIQA4&#10;/SH/1gAAAJQBAAALAAAAAAAAAAAAAAAAAC8BAABfcmVscy8ucmVsc1BLAQItABQABgAIAAAAIQDB&#10;xMfwTAIAAIYEAAAOAAAAAAAAAAAAAAAAAC4CAABkcnMvZTJvRG9jLnhtbFBLAQItABQABgAIAAAA&#10;IQBIOjck3gAAAAkBAAAPAAAAAAAAAAAAAAAAAKYEAABkcnMvZG93bnJldi54bWxQSwUGAAAAAAQA&#10;BADzAAAAsQUAAAAA&#10;" strokecolor="#2e74b5 [2404]" strokeweight="2.25pt">
                <v:stroke linestyle="thinThin"/>
                <v:textbox>
                  <w:txbxContent>
                    <w:p w:rsidR="00896F71" w:rsidRPr="00527D20" w:rsidRDefault="002D7FA5" w:rsidP="0031603A">
                      <w:pPr>
                        <w:jc w:val="center"/>
                        <w:rPr>
                          <w:b/>
                          <w:color w:val="2E74B5" w:themeColor="accent1" w:themeShade="BF"/>
                          <w:sz w:val="44"/>
                        </w:rPr>
                      </w:pPr>
                      <w:r w:rsidRPr="000177FA">
                        <w:rPr>
                          <w:b/>
                          <w:color w:val="2E74B5" w:themeColor="accent1" w:themeShade="BF"/>
                          <w:sz w:val="44"/>
                        </w:rPr>
                        <w:t>${Value2}</w:t>
                      </w:r>
                    </w:p>
                  </w:txbxContent>
                </v:textbox>
                <w10:wrap anchorx="margin"/>
              </v:shape>
            </w:pict>
          </mc:Fallback>
        </mc:AlternateContent>
      </w:r>
    </w:p>
    <w:p w:rsidR="00140E06" w:rsidRPr="000177FA" w:rsidRDefault="00140E06"/>
    <w:p w:rsidR="00E1253B" w:rsidRPr="000177FA" w:rsidRDefault="00E1253B" w:rsidP="00E1253B">
      <w:pPr>
        <w:rPr>
          <w:rFonts w:cstheme="minorHAnsi"/>
        </w:rPr>
      </w:pPr>
    </w:p>
    <w:p w:rsidR="00E1253B" w:rsidRPr="000177FA" w:rsidRDefault="00E1253B" w:rsidP="00E1253B">
      <w:pPr>
        <w:rPr>
          <w:rFonts w:cstheme="minorHAnsi"/>
        </w:rPr>
      </w:pPr>
    </w:p>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038"/>
      </w:tblGrid>
      <w:tr w:rsidR="00E1253B" w:rsidRPr="000177FA" w:rsidTr="000A5ECD">
        <w:trPr>
          <w:trHeight w:val="271"/>
        </w:trPr>
        <w:tc>
          <w:tcPr>
            <w:tcW w:w="4253" w:type="dxa"/>
            <w:hideMark/>
          </w:tcPr>
          <w:p w:rsidR="00E1253B" w:rsidRPr="000177FA" w:rsidRDefault="00B21197">
            <w:pPr>
              <w:rPr>
                <w:rFonts w:cstheme="minorHAnsi"/>
                <w:sz w:val="24"/>
              </w:rPr>
            </w:pPr>
            <w:r w:rsidRPr="000177FA">
              <w:rPr>
                <w:rFonts w:cstheme="minorHAnsi"/>
                <w:sz w:val="24"/>
              </w:rPr>
              <w:t>Fecha de Publicación:</w:t>
            </w:r>
            <w:r w:rsidR="002D7FA5" w:rsidRPr="000177FA">
              <w:rPr>
                <w:rFonts w:cstheme="minorHAnsi"/>
                <w:sz w:val="24"/>
              </w:rPr>
              <w:t xml:space="preserve"> ${Value5}</w:t>
            </w:r>
          </w:p>
        </w:tc>
        <w:tc>
          <w:tcPr>
            <w:tcW w:w="4038" w:type="dxa"/>
          </w:tcPr>
          <w:p w:rsidR="00E1253B" w:rsidRPr="000177FA" w:rsidRDefault="00E1253B">
            <w:pPr>
              <w:rPr>
                <w:rFonts w:cstheme="minorHAnsi"/>
              </w:rPr>
            </w:pPr>
          </w:p>
        </w:tc>
      </w:tr>
      <w:tr w:rsidR="00E1253B" w:rsidRPr="000177FA" w:rsidTr="000A5ECD">
        <w:trPr>
          <w:trHeight w:val="289"/>
        </w:trPr>
        <w:tc>
          <w:tcPr>
            <w:tcW w:w="4253" w:type="dxa"/>
            <w:hideMark/>
          </w:tcPr>
          <w:p w:rsidR="00E1253B" w:rsidRPr="000177FA" w:rsidRDefault="00B21197">
            <w:pPr>
              <w:rPr>
                <w:rFonts w:cstheme="minorHAnsi"/>
                <w:sz w:val="24"/>
              </w:rPr>
            </w:pPr>
            <w:r w:rsidRPr="000177FA">
              <w:rPr>
                <w:rFonts w:cstheme="minorHAnsi"/>
                <w:sz w:val="24"/>
              </w:rPr>
              <w:t>Vigencia:</w:t>
            </w:r>
            <w:r w:rsidR="002D7FA5" w:rsidRPr="000177FA">
              <w:rPr>
                <w:rFonts w:cstheme="minorHAnsi"/>
                <w:sz w:val="24"/>
              </w:rPr>
              <w:t xml:space="preserve"> ${Value6}</w:t>
            </w:r>
          </w:p>
        </w:tc>
        <w:tc>
          <w:tcPr>
            <w:tcW w:w="4038" w:type="dxa"/>
          </w:tcPr>
          <w:p w:rsidR="00E1253B" w:rsidRPr="000177FA" w:rsidRDefault="00E1253B">
            <w:pPr>
              <w:rPr>
                <w:rFonts w:cstheme="minorHAnsi"/>
              </w:rPr>
            </w:pPr>
          </w:p>
        </w:tc>
      </w:tr>
      <w:tr w:rsidR="00E1253B" w:rsidRPr="000177FA" w:rsidTr="000A5ECD">
        <w:trPr>
          <w:trHeight w:val="289"/>
        </w:trPr>
        <w:tc>
          <w:tcPr>
            <w:tcW w:w="4253" w:type="dxa"/>
            <w:hideMark/>
          </w:tcPr>
          <w:p w:rsidR="00E1253B" w:rsidRPr="000177FA" w:rsidRDefault="00897192">
            <w:pPr>
              <w:rPr>
                <w:rFonts w:cstheme="minorHAnsi"/>
                <w:sz w:val="24"/>
              </w:rPr>
            </w:pPr>
            <w:r w:rsidRPr="000177FA">
              <w:rPr>
                <w:rFonts w:cstheme="minorHAnsi"/>
                <w:sz w:val="24"/>
              </w:rPr>
              <w:t>Revisión: 1</w:t>
            </w:r>
          </w:p>
          <w:p w:rsidR="0031603A" w:rsidRPr="000177FA" w:rsidRDefault="0031603A">
            <w:pPr>
              <w:rPr>
                <w:rFonts w:cstheme="minorHAnsi"/>
                <w:sz w:val="24"/>
              </w:rPr>
            </w:pPr>
          </w:p>
          <w:p w:rsidR="0031603A" w:rsidRPr="000177FA" w:rsidRDefault="0031603A">
            <w:pPr>
              <w:rPr>
                <w:rFonts w:cstheme="minorHAnsi"/>
                <w:sz w:val="24"/>
              </w:rPr>
            </w:pPr>
          </w:p>
          <w:p w:rsidR="0031603A" w:rsidRPr="000177FA" w:rsidRDefault="0031603A">
            <w:pPr>
              <w:rPr>
                <w:rFonts w:cstheme="minorHAnsi"/>
                <w:sz w:val="24"/>
              </w:rPr>
            </w:pPr>
          </w:p>
          <w:p w:rsidR="0031603A" w:rsidRPr="000177FA" w:rsidRDefault="0031603A">
            <w:pPr>
              <w:rPr>
                <w:rFonts w:cstheme="minorHAnsi"/>
                <w:sz w:val="24"/>
              </w:rPr>
            </w:pPr>
          </w:p>
          <w:p w:rsidR="0031603A" w:rsidRPr="000177FA" w:rsidRDefault="0031603A">
            <w:pPr>
              <w:rPr>
                <w:rFonts w:cstheme="minorHAnsi"/>
                <w:sz w:val="24"/>
              </w:rPr>
            </w:pPr>
          </w:p>
        </w:tc>
        <w:tc>
          <w:tcPr>
            <w:tcW w:w="4038" w:type="dxa"/>
          </w:tcPr>
          <w:p w:rsidR="00E1253B" w:rsidRPr="000177FA" w:rsidRDefault="00E1253B">
            <w:pPr>
              <w:rPr>
                <w:rFonts w:cstheme="minorHAnsi"/>
              </w:rPr>
            </w:pPr>
          </w:p>
        </w:tc>
      </w:tr>
    </w:tbl>
    <w:p w:rsidR="00E1253B" w:rsidRPr="000177FA" w:rsidRDefault="0031603A" w:rsidP="00E1253B">
      <w:pPr>
        <w:rPr>
          <w:rFonts w:cstheme="minorHAnsi"/>
        </w:rPr>
      </w:pPr>
      <w:r w:rsidRPr="000177FA">
        <w:rPr>
          <w:noProof/>
          <w:lang w:eastAsia="es-MX"/>
        </w:rPr>
        <mc:AlternateContent>
          <mc:Choice Requires="wps">
            <w:drawing>
              <wp:anchor distT="45720" distB="45720" distL="114300" distR="114300" simplePos="0" relativeHeight="251698176" behindDoc="0" locked="0" layoutInCell="1" allowOverlap="1" wp14:anchorId="16541715" wp14:editId="3306433E">
                <wp:simplePos x="0" y="0"/>
                <wp:positionH relativeFrom="margin">
                  <wp:posOffset>118745</wp:posOffset>
                </wp:positionH>
                <wp:positionV relativeFrom="paragraph">
                  <wp:posOffset>1622893</wp:posOffset>
                </wp:positionV>
                <wp:extent cx="5177790" cy="457200"/>
                <wp:effectExtent l="0" t="0" r="3810" b="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896F71" w:rsidRDefault="00896F71" w:rsidP="00E1253B">
                            <w:pPr>
                              <w:jc w:val="center"/>
                              <w:rPr>
                                <w:rFonts w:cstheme="minorHAnsi"/>
                                <w:b/>
                                <w:sz w:val="40"/>
                              </w:rPr>
                            </w:pPr>
                            <w:r>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41715" id="Cuadro de texto 25" o:spid="_x0000_s1046" type="#_x0000_t202" style="position:absolute;margin-left:9.35pt;margin-top:127.8pt;width:407.7pt;height:3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v8JAIAACwEAAAOAAAAZHJzL2Uyb0RvYy54bWysU8GOEzEMvSPxD1HudNqqpdtRp6ulSxHS&#10;siAtfICbZDoRSTwkaWfK1+Nkut0CN0QOkRPbL/bzy+q2t4YdlQ8aXcUnozFnygmU2u0r/u3r9s0N&#10;ZyGCk2DQqYqfVOC369evVl1bqik2aKTyjEBcKLu24k2MbVkUQTTKQhhhqxw5a/QWIh39vpAeOkK3&#10;ppiOx2+LDr1sPQoVAt3eD06+zvh1rUT8XNdBRWYqTrXFvPu879JerFdQ7j20jRbnMuAfqrCgHT16&#10;gbqHCOzg9V9QVguPAes4EmgLrGstVO6BupmM/+jmqYFW5V6InNBeaAr/D1Y8Hr94pmXFp3POHFia&#10;0eYA0iOTikXVR2TkIZq6NpQU/dRSfOzfYU/jzi2H9gHF98Acbhpwe3XnPXaNAkllTlJmcZU64IQE&#10;sus+oaTn4BAxA/W1t4lDYoUROo3rdBkRFcIEXc4ni8ViSS5Bvtl8QRrIT0D5nN36ED8otCwZFfck&#10;gYwOx4cQUzVQPoekxwIaLbfamHzw+93GeHYEkss2rzP6b2HGsa7iyzkRk7IcpvysJKsjydloW/Gb&#10;cVopHcrExnsnsx1Bm8GmSow705MYGbiJ/a4fBpKTE3c7lCcizOMgX/puZDTof3LWkXQrHn4cwCvO&#10;zEdHpC8ns1nSej5kjjjz157dtQecIKiKR84GcxPz/xg6u6Ph1Drz9lLJuWaSZKbz/H2S5q/POerl&#10;k69/AQAA//8DAFBLAwQUAAYACAAAACEAEIbCO98AAAAKAQAADwAAAGRycy9kb3ducmV2LnhtbEyP&#10;y07DMBBF90j8gzVIbBB1mjYPQpwKkEBsW/oBk3iaRMTjKHab9O8xK1hezdG9Z8rdYgZxocn1lhWs&#10;VxEI4sbqnlsFx6/3xxyE88gaB8uk4EoOdtXtTYmFtjPv6XLwrQgl7ApU0Hk/FlK6piODbmVH4nA7&#10;2cmgD3FqpZ5wDuVmkHEUpdJgz2Ghw5HeOmq+D2ej4PQ5PyRPc/3hj9l+m75in9X2qtT93fLyDMLT&#10;4v9g+NUP6lAFp9qeWTsxhJxngVQQJ0kKIgD5ZrsGUSvYxFkKsirl/xeqHwAAAP//AwBQSwECLQAU&#10;AAYACAAAACEAtoM4kv4AAADhAQAAEwAAAAAAAAAAAAAAAAAAAAAAW0NvbnRlbnRfVHlwZXNdLnht&#10;bFBLAQItABQABgAIAAAAIQA4/SH/1gAAAJQBAAALAAAAAAAAAAAAAAAAAC8BAABfcmVscy8ucmVs&#10;c1BLAQItABQABgAIAAAAIQCIFrv8JAIAACwEAAAOAAAAAAAAAAAAAAAAAC4CAABkcnMvZTJvRG9j&#10;LnhtbFBLAQItABQABgAIAAAAIQAQhsI73wAAAAoBAAAPAAAAAAAAAAAAAAAAAH4EAABkcnMvZG93&#10;bnJldi54bWxQSwUGAAAAAAQABADzAAAAigUAAAAA&#10;" stroked="f">
                <v:textbox>
                  <w:txbxContent>
                    <w:p w:rsidR="00896F71" w:rsidRDefault="00896F71" w:rsidP="00E1253B">
                      <w:pPr>
                        <w:jc w:val="center"/>
                        <w:rPr>
                          <w:rFonts w:cstheme="minorHAnsi"/>
                          <w:b/>
                          <w:sz w:val="40"/>
                        </w:rPr>
                      </w:pPr>
                      <w:r>
                        <w:rPr>
                          <w:rFonts w:cstheme="minorHAnsi"/>
                          <w:b/>
                          <w:sz w:val="40"/>
                        </w:rPr>
                        <w:t>REVISIÓN Y APROBACIÓN</w:t>
                      </w:r>
                    </w:p>
                  </w:txbxContent>
                </v:textbox>
                <w10:wrap type="square" anchorx="margin"/>
              </v:shape>
            </w:pict>
          </mc:Fallback>
        </mc:AlternateContent>
      </w:r>
    </w:p>
    <w:p w:rsidR="00E1253B" w:rsidRPr="000177FA" w:rsidRDefault="00E1253B" w:rsidP="00E1253B">
      <w:pPr>
        <w:rPr>
          <w:rFonts w:cstheme="minorHAnsi"/>
        </w:rPr>
      </w:pP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E1253B" w:rsidRPr="000177FA" w:rsidTr="00E1253B">
        <w:trPr>
          <w:trHeight w:val="310"/>
        </w:trPr>
        <w:tc>
          <w:tcPr>
            <w:tcW w:w="2753" w:type="dxa"/>
            <w:tcBorders>
              <w:top w:val="nil"/>
              <w:left w:val="nil"/>
              <w:bottom w:val="single" w:sz="4" w:space="0" w:color="auto"/>
              <w:right w:val="nil"/>
            </w:tcBorders>
            <w:hideMark/>
          </w:tcPr>
          <w:p w:rsidR="00E1253B" w:rsidRPr="000177FA" w:rsidRDefault="00E1253B">
            <w:pPr>
              <w:rPr>
                <w:rFonts w:cstheme="minorHAnsi"/>
                <w:sz w:val="24"/>
              </w:rPr>
            </w:pPr>
            <w:r w:rsidRPr="000177FA">
              <w:rPr>
                <w:rFonts w:cstheme="minorHAnsi"/>
                <w:sz w:val="24"/>
              </w:rPr>
              <w:t>Revisado por:</w:t>
            </w:r>
          </w:p>
        </w:tc>
        <w:tc>
          <w:tcPr>
            <w:tcW w:w="1843" w:type="dxa"/>
            <w:tcBorders>
              <w:top w:val="nil"/>
              <w:left w:val="nil"/>
              <w:bottom w:val="single" w:sz="4" w:space="0" w:color="auto"/>
              <w:right w:val="nil"/>
            </w:tcBorders>
          </w:tcPr>
          <w:p w:rsidR="00E1253B" w:rsidRPr="000177FA" w:rsidRDefault="00E1253B">
            <w:pPr>
              <w:rPr>
                <w:rFonts w:cstheme="minorHAnsi"/>
                <w:sz w:val="24"/>
              </w:rPr>
            </w:pPr>
          </w:p>
        </w:tc>
        <w:tc>
          <w:tcPr>
            <w:tcW w:w="1911" w:type="dxa"/>
            <w:tcBorders>
              <w:top w:val="nil"/>
              <w:left w:val="nil"/>
              <w:bottom w:val="single" w:sz="4" w:space="0" w:color="auto"/>
              <w:right w:val="nil"/>
            </w:tcBorders>
          </w:tcPr>
          <w:p w:rsidR="00E1253B" w:rsidRPr="000177FA" w:rsidRDefault="00E1253B">
            <w:pPr>
              <w:rPr>
                <w:rFonts w:cstheme="minorHAnsi"/>
                <w:sz w:val="24"/>
              </w:rPr>
            </w:pPr>
          </w:p>
        </w:tc>
        <w:tc>
          <w:tcPr>
            <w:tcW w:w="2169" w:type="dxa"/>
            <w:tcBorders>
              <w:top w:val="nil"/>
              <w:left w:val="nil"/>
              <w:bottom w:val="single" w:sz="4" w:space="0" w:color="auto"/>
              <w:right w:val="nil"/>
            </w:tcBorders>
          </w:tcPr>
          <w:p w:rsidR="00E1253B" w:rsidRPr="000177FA" w:rsidRDefault="00E1253B">
            <w:pPr>
              <w:rPr>
                <w:rFonts w:cstheme="minorHAnsi"/>
                <w:sz w:val="24"/>
              </w:rPr>
            </w:pPr>
          </w:p>
        </w:tc>
      </w:tr>
      <w:tr w:rsidR="00E1253B" w:rsidRPr="000177FA" w:rsidTr="00E1253B">
        <w:trPr>
          <w:trHeight w:val="291"/>
        </w:trPr>
        <w:tc>
          <w:tcPr>
            <w:tcW w:w="2753" w:type="dxa"/>
            <w:tcBorders>
              <w:top w:val="single" w:sz="4" w:space="0" w:color="auto"/>
              <w:left w:val="single" w:sz="4" w:space="0" w:color="auto"/>
              <w:bottom w:val="single" w:sz="4" w:space="0" w:color="auto"/>
              <w:right w:val="single" w:sz="4" w:space="0" w:color="auto"/>
            </w:tcBorders>
            <w:hideMark/>
          </w:tcPr>
          <w:p w:rsidR="00E1253B" w:rsidRPr="000177FA" w:rsidRDefault="00E1253B">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E1253B" w:rsidRPr="000177FA" w:rsidRDefault="00E1253B">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E1253B" w:rsidRPr="000177FA" w:rsidRDefault="00E1253B">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E1253B" w:rsidRPr="000177FA" w:rsidRDefault="00E1253B">
            <w:pPr>
              <w:jc w:val="center"/>
              <w:rPr>
                <w:rFonts w:cstheme="minorHAnsi"/>
                <w:sz w:val="24"/>
              </w:rPr>
            </w:pPr>
            <w:r w:rsidRPr="000177FA">
              <w:rPr>
                <w:rFonts w:cstheme="minorHAnsi"/>
                <w:sz w:val="24"/>
              </w:rPr>
              <w:t>Firma</w:t>
            </w:r>
          </w:p>
        </w:tc>
      </w:tr>
      <w:tr w:rsidR="00E1253B" w:rsidRPr="000177FA" w:rsidTr="000A5ECD">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1253B" w:rsidRPr="000177FA" w:rsidRDefault="00FB38CB" w:rsidP="00FB38CB">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E1253B" w:rsidRPr="000177FA" w:rsidRDefault="00FB38CB" w:rsidP="00FB38CB">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E1253B" w:rsidRPr="000177FA" w:rsidRDefault="00E1253B" w:rsidP="000A5ECD">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1253B" w:rsidRPr="000177FA" w:rsidRDefault="00E1253B" w:rsidP="000A5ECD">
            <w:pPr>
              <w:rPr>
                <w:rFonts w:cstheme="minorHAnsi"/>
                <w:sz w:val="24"/>
              </w:rPr>
            </w:pPr>
          </w:p>
        </w:tc>
      </w:tr>
      <w:tr w:rsidR="00E1253B" w:rsidRPr="000177FA" w:rsidTr="00E1253B">
        <w:trPr>
          <w:trHeight w:val="310"/>
        </w:trPr>
        <w:tc>
          <w:tcPr>
            <w:tcW w:w="2753" w:type="dxa"/>
            <w:tcBorders>
              <w:top w:val="nil"/>
              <w:left w:val="nil"/>
              <w:bottom w:val="single" w:sz="4" w:space="0" w:color="auto"/>
              <w:right w:val="nil"/>
            </w:tcBorders>
          </w:tcPr>
          <w:p w:rsidR="00E1253B" w:rsidRPr="000177FA" w:rsidRDefault="00E1253B">
            <w:pPr>
              <w:rPr>
                <w:rFonts w:cstheme="minorHAnsi"/>
                <w:sz w:val="24"/>
              </w:rPr>
            </w:pPr>
          </w:p>
          <w:p w:rsidR="00E1253B" w:rsidRPr="000177FA" w:rsidRDefault="00E1253B">
            <w:pPr>
              <w:rPr>
                <w:rFonts w:cstheme="minorHAnsi"/>
                <w:sz w:val="24"/>
              </w:rPr>
            </w:pPr>
          </w:p>
          <w:p w:rsidR="00E1253B" w:rsidRPr="000177FA" w:rsidRDefault="00E1253B">
            <w:pPr>
              <w:rPr>
                <w:rFonts w:cstheme="minorHAnsi"/>
                <w:sz w:val="24"/>
              </w:rPr>
            </w:pPr>
          </w:p>
          <w:p w:rsidR="0031603A" w:rsidRPr="000177FA" w:rsidRDefault="0031603A">
            <w:pPr>
              <w:rPr>
                <w:rFonts w:cstheme="minorHAnsi"/>
                <w:sz w:val="24"/>
              </w:rPr>
            </w:pPr>
          </w:p>
          <w:p w:rsidR="00E1253B" w:rsidRPr="000177FA" w:rsidRDefault="00E1253B">
            <w:pPr>
              <w:rPr>
                <w:rFonts w:cstheme="minorHAnsi"/>
                <w:sz w:val="24"/>
              </w:rPr>
            </w:pPr>
          </w:p>
          <w:p w:rsidR="00E1253B" w:rsidRPr="000177FA" w:rsidRDefault="00E1253B">
            <w:pPr>
              <w:rPr>
                <w:rFonts w:cstheme="minorHAnsi"/>
                <w:sz w:val="24"/>
              </w:rPr>
            </w:pPr>
            <w:r w:rsidRPr="000177FA">
              <w:rPr>
                <w:rFonts w:cstheme="minorHAnsi"/>
                <w:sz w:val="24"/>
              </w:rPr>
              <w:t>Aprobado por:</w:t>
            </w:r>
          </w:p>
        </w:tc>
        <w:tc>
          <w:tcPr>
            <w:tcW w:w="1843" w:type="dxa"/>
            <w:tcBorders>
              <w:top w:val="nil"/>
              <w:left w:val="nil"/>
              <w:bottom w:val="single" w:sz="4" w:space="0" w:color="auto"/>
              <w:right w:val="nil"/>
            </w:tcBorders>
          </w:tcPr>
          <w:p w:rsidR="00E1253B" w:rsidRPr="000177FA" w:rsidRDefault="00E1253B">
            <w:pPr>
              <w:rPr>
                <w:rFonts w:cstheme="minorHAnsi"/>
                <w:sz w:val="24"/>
              </w:rPr>
            </w:pPr>
          </w:p>
          <w:p w:rsidR="0031603A" w:rsidRPr="000177FA" w:rsidRDefault="0031603A">
            <w:pPr>
              <w:rPr>
                <w:rFonts w:cstheme="minorHAnsi"/>
                <w:sz w:val="24"/>
              </w:rPr>
            </w:pPr>
          </w:p>
          <w:p w:rsidR="0031603A" w:rsidRPr="000177FA" w:rsidRDefault="0031603A">
            <w:pPr>
              <w:rPr>
                <w:rFonts w:cstheme="minorHAnsi"/>
                <w:sz w:val="24"/>
              </w:rPr>
            </w:pPr>
          </w:p>
          <w:p w:rsidR="0031603A" w:rsidRPr="000177FA" w:rsidRDefault="0031603A">
            <w:pPr>
              <w:rPr>
                <w:rFonts w:cstheme="minorHAnsi"/>
                <w:sz w:val="24"/>
              </w:rPr>
            </w:pPr>
          </w:p>
        </w:tc>
        <w:tc>
          <w:tcPr>
            <w:tcW w:w="1911" w:type="dxa"/>
            <w:tcBorders>
              <w:top w:val="nil"/>
              <w:left w:val="nil"/>
              <w:bottom w:val="single" w:sz="4" w:space="0" w:color="auto"/>
              <w:right w:val="nil"/>
            </w:tcBorders>
          </w:tcPr>
          <w:p w:rsidR="00E1253B" w:rsidRPr="000177FA" w:rsidRDefault="00E1253B">
            <w:pPr>
              <w:rPr>
                <w:rFonts w:cstheme="minorHAnsi"/>
                <w:sz w:val="24"/>
              </w:rPr>
            </w:pPr>
          </w:p>
        </w:tc>
        <w:tc>
          <w:tcPr>
            <w:tcW w:w="2169" w:type="dxa"/>
            <w:tcBorders>
              <w:top w:val="nil"/>
              <w:left w:val="nil"/>
              <w:bottom w:val="single" w:sz="4" w:space="0" w:color="auto"/>
              <w:right w:val="nil"/>
            </w:tcBorders>
          </w:tcPr>
          <w:p w:rsidR="00E1253B" w:rsidRPr="000177FA" w:rsidRDefault="00E1253B">
            <w:pPr>
              <w:rPr>
                <w:rFonts w:cstheme="minorHAnsi"/>
                <w:sz w:val="24"/>
              </w:rPr>
            </w:pPr>
          </w:p>
        </w:tc>
      </w:tr>
      <w:tr w:rsidR="00E1253B" w:rsidRPr="000177FA" w:rsidTr="00E1253B">
        <w:trPr>
          <w:trHeight w:val="291"/>
        </w:trPr>
        <w:tc>
          <w:tcPr>
            <w:tcW w:w="2753" w:type="dxa"/>
            <w:tcBorders>
              <w:top w:val="single" w:sz="4" w:space="0" w:color="auto"/>
              <w:left w:val="single" w:sz="4" w:space="0" w:color="auto"/>
              <w:bottom w:val="single" w:sz="4" w:space="0" w:color="auto"/>
              <w:right w:val="single" w:sz="4" w:space="0" w:color="auto"/>
            </w:tcBorders>
            <w:hideMark/>
          </w:tcPr>
          <w:p w:rsidR="00E1253B" w:rsidRPr="000177FA" w:rsidRDefault="00E1253B">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E1253B" w:rsidRPr="000177FA" w:rsidRDefault="00E1253B">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E1253B" w:rsidRPr="000177FA" w:rsidRDefault="00E1253B">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E1253B" w:rsidRPr="000177FA" w:rsidRDefault="00E1253B">
            <w:pPr>
              <w:jc w:val="center"/>
              <w:rPr>
                <w:rFonts w:cstheme="minorHAnsi"/>
                <w:sz w:val="24"/>
              </w:rPr>
            </w:pPr>
            <w:r w:rsidRPr="000177FA">
              <w:rPr>
                <w:rFonts w:cstheme="minorHAnsi"/>
                <w:sz w:val="24"/>
              </w:rPr>
              <w:t>Firma</w:t>
            </w:r>
          </w:p>
        </w:tc>
      </w:tr>
      <w:tr w:rsidR="00E1253B" w:rsidRPr="000177FA" w:rsidTr="000A5ECD">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1253B" w:rsidRPr="000177FA" w:rsidRDefault="00FB38CB" w:rsidP="00FB38CB">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E1253B" w:rsidRPr="000177FA" w:rsidRDefault="00FB38CB" w:rsidP="00FB38CB">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E1253B" w:rsidRPr="000177FA" w:rsidRDefault="00E1253B" w:rsidP="000A5ECD">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1253B" w:rsidRPr="000177FA" w:rsidRDefault="00E1253B" w:rsidP="000A5ECD">
            <w:pPr>
              <w:rPr>
                <w:rFonts w:cstheme="minorHAnsi"/>
                <w:sz w:val="24"/>
              </w:rPr>
            </w:pPr>
          </w:p>
        </w:tc>
      </w:tr>
    </w:tbl>
    <w:p w:rsidR="00140E06" w:rsidRPr="000177FA" w:rsidRDefault="00140E06"/>
    <w:tbl>
      <w:tblPr>
        <w:tblStyle w:val="Tablaconcuadrcula"/>
        <w:tblpPr w:leftFromText="141" w:rightFromText="141" w:vertAnchor="text" w:tblpXSpec="center" w:tblpY="1"/>
        <w:tblOverlap w:val="never"/>
        <w:tblW w:w="1020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258"/>
        <w:gridCol w:w="3262"/>
        <w:gridCol w:w="64"/>
        <w:gridCol w:w="3617"/>
      </w:tblGrid>
      <w:tr w:rsidR="00140E06" w:rsidRPr="000177FA" w:rsidTr="007F24A2">
        <w:trPr>
          <w:trHeight w:val="333"/>
        </w:trPr>
        <w:tc>
          <w:tcPr>
            <w:tcW w:w="10201" w:type="dxa"/>
            <w:gridSpan w:val="4"/>
          </w:tcPr>
          <w:p w:rsidR="00140E06" w:rsidRPr="000177FA" w:rsidRDefault="00140E06" w:rsidP="00B23DC2">
            <w:pPr>
              <w:rPr>
                <w:rFonts w:cstheme="minorHAnsi"/>
                <w:b/>
              </w:rPr>
            </w:pPr>
            <w:r w:rsidRPr="000177FA">
              <w:rPr>
                <w:rFonts w:cstheme="minorHAnsi"/>
                <w:b/>
              </w:rPr>
              <w:lastRenderedPageBreak/>
              <w:t xml:space="preserve">Nombre del proceso: </w:t>
            </w:r>
            <w:r w:rsidRPr="000177FA">
              <w:rPr>
                <w:rFonts w:cstheme="minorHAnsi"/>
              </w:rPr>
              <w:t xml:space="preserve">Recepción </w:t>
            </w:r>
            <w:r w:rsidR="00A125BB" w:rsidRPr="000177FA">
              <w:rPr>
                <w:rFonts w:cstheme="minorHAnsi"/>
              </w:rPr>
              <w:t xml:space="preserve">De </w:t>
            </w:r>
            <w:r w:rsidRPr="000177FA">
              <w:rPr>
                <w:rFonts w:cstheme="minorHAnsi"/>
              </w:rPr>
              <w:t xml:space="preserve">Productos </w:t>
            </w:r>
            <w:r w:rsidR="00A125BB" w:rsidRPr="000177FA">
              <w:rPr>
                <w:rFonts w:cstheme="minorHAnsi"/>
              </w:rPr>
              <w:t xml:space="preserve">Con </w:t>
            </w:r>
            <w:r w:rsidRPr="000177FA">
              <w:rPr>
                <w:rFonts w:cstheme="minorHAnsi"/>
              </w:rPr>
              <w:t xml:space="preserve">Auto </w:t>
            </w:r>
            <w:r w:rsidR="00A125BB" w:rsidRPr="000177FA">
              <w:rPr>
                <w:rFonts w:cstheme="minorHAnsi"/>
              </w:rPr>
              <w:t>Tanque.</w:t>
            </w:r>
          </w:p>
        </w:tc>
      </w:tr>
      <w:tr w:rsidR="00140E06" w:rsidRPr="000177FA" w:rsidTr="007F24A2">
        <w:trPr>
          <w:trHeight w:val="312"/>
        </w:trPr>
        <w:tc>
          <w:tcPr>
            <w:tcW w:w="10201" w:type="dxa"/>
            <w:gridSpan w:val="4"/>
          </w:tcPr>
          <w:p w:rsidR="00140E06" w:rsidRPr="000177FA" w:rsidRDefault="00140E06" w:rsidP="00B23DC2">
            <w:pPr>
              <w:jc w:val="center"/>
              <w:rPr>
                <w:rFonts w:cstheme="minorHAnsi"/>
              </w:rPr>
            </w:pPr>
            <w:r w:rsidRPr="000177FA">
              <w:rPr>
                <w:rFonts w:cstheme="minorHAnsi"/>
                <w:b/>
              </w:rPr>
              <w:t>OBJETIVO</w:t>
            </w:r>
            <w:r w:rsidRPr="000177FA">
              <w:rPr>
                <w:rFonts w:cstheme="minorHAnsi"/>
              </w:rPr>
              <w:t>:</w:t>
            </w:r>
          </w:p>
        </w:tc>
      </w:tr>
      <w:tr w:rsidR="00140E06" w:rsidRPr="000177FA" w:rsidTr="007F24A2">
        <w:trPr>
          <w:trHeight w:val="333"/>
        </w:trPr>
        <w:tc>
          <w:tcPr>
            <w:tcW w:w="10201" w:type="dxa"/>
            <w:gridSpan w:val="4"/>
          </w:tcPr>
          <w:p w:rsidR="00140E06" w:rsidRPr="000177FA" w:rsidRDefault="00140E06" w:rsidP="00B23DC2">
            <w:pPr>
              <w:jc w:val="both"/>
              <w:rPr>
                <w:rFonts w:cstheme="minorHAnsi"/>
              </w:rPr>
            </w:pPr>
            <w:r w:rsidRPr="000177FA">
              <w:rPr>
                <w:rFonts w:cstheme="minorHAnsi"/>
                <w:bCs/>
              </w:rPr>
              <w:t xml:space="preserve">Proporcionar información para </w:t>
            </w:r>
            <w:r w:rsidRPr="000177FA">
              <w:rPr>
                <w:rFonts w:cstheme="minorHAnsi"/>
              </w:rPr>
              <w:t>la descarga de productos inflamables y combustibles con autos tanques, describiendo aspectos y condiciones de seguridad, salud y protección ambiental para prevenir accidentes e incidentes que son aplicables al chofer, ayudante y el encargado de la Estación de Servicio.</w:t>
            </w:r>
          </w:p>
        </w:tc>
      </w:tr>
      <w:tr w:rsidR="00140E06" w:rsidRPr="000177FA" w:rsidTr="007F24A2">
        <w:trPr>
          <w:trHeight w:val="333"/>
        </w:trPr>
        <w:tc>
          <w:tcPr>
            <w:tcW w:w="10201" w:type="dxa"/>
            <w:gridSpan w:val="4"/>
          </w:tcPr>
          <w:p w:rsidR="00140E06" w:rsidRPr="000177FA" w:rsidRDefault="00140E06" w:rsidP="00B23DC2">
            <w:pPr>
              <w:jc w:val="center"/>
              <w:rPr>
                <w:rFonts w:cstheme="minorHAnsi"/>
                <w:b/>
              </w:rPr>
            </w:pPr>
            <w:r w:rsidRPr="000177FA">
              <w:rPr>
                <w:rFonts w:cstheme="minorHAnsi"/>
                <w:b/>
              </w:rPr>
              <w:t>ALCANCE:</w:t>
            </w:r>
          </w:p>
        </w:tc>
      </w:tr>
      <w:tr w:rsidR="00140E06" w:rsidRPr="000177FA" w:rsidTr="007F24A2">
        <w:trPr>
          <w:trHeight w:val="333"/>
        </w:trPr>
        <w:tc>
          <w:tcPr>
            <w:tcW w:w="10201" w:type="dxa"/>
            <w:gridSpan w:val="4"/>
          </w:tcPr>
          <w:p w:rsidR="00140E06" w:rsidRPr="000177FA" w:rsidRDefault="00140E06" w:rsidP="00B23DC2">
            <w:pPr>
              <w:jc w:val="both"/>
              <w:rPr>
                <w:rFonts w:cstheme="minorHAnsi"/>
                <w:bCs/>
              </w:rPr>
            </w:pPr>
            <w:r w:rsidRPr="000177FA">
              <w:rPr>
                <w:rFonts w:cstheme="minorHAnsi"/>
                <w:bCs/>
              </w:rPr>
              <w:t xml:space="preserve">El presente procedimiento aplica a todo el personal de la estación de servicio involucrado en las actividades de recepción y almacenamiento con auto tanques, por el tipo de actividades y el riesgo que representa. </w:t>
            </w:r>
          </w:p>
        </w:tc>
      </w:tr>
      <w:tr w:rsidR="00140E06" w:rsidRPr="000177FA" w:rsidTr="007F24A2">
        <w:trPr>
          <w:trHeight w:val="333"/>
        </w:trPr>
        <w:tc>
          <w:tcPr>
            <w:tcW w:w="10201" w:type="dxa"/>
            <w:gridSpan w:val="4"/>
          </w:tcPr>
          <w:p w:rsidR="00140E06" w:rsidRPr="000177FA" w:rsidRDefault="00140E06" w:rsidP="00B23DC2">
            <w:pPr>
              <w:jc w:val="center"/>
              <w:rPr>
                <w:rFonts w:cstheme="minorHAnsi"/>
                <w:b/>
              </w:rPr>
            </w:pPr>
            <w:r w:rsidRPr="000177FA">
              <w:rPr>
                <w:rFonts w:cstheme="minorHAnsi"/>
                <w:b/>
              </w:rPr>
              <w:t>REFERENCIAS:</w:t>
            </w:r>
          </w:p>
        </w:tc>
      </w:tr>
      <w:tr w:rsidR="00140E06" w:rsidRPr="000177FA" w:rsidTr="007F24A2">
        <w:trPr>
          <w:trHeight w:val="312"/>
        </w:trPr>
        <w:tc>
          <w:tcPr>
            <w:tcW w:w="10201" w:type="dxa"/>
            <w:gridSpan w:val="4"/>
          </w:tcPr>
          <w:p w:rsidR="00140E06" w:rsidRPr="000177FA" w:rsidRDefault="00140E06" w:rsidP="005A1E1E">
            <w:pPr>
              <w:pStyle w:val="Prrafodelista"/>
              <w:numPr>
                <w:ilvl w:val="0"/>
                <w:numId w:val="109"/>
              </w:numPr>
              <w:spacing w:after="160" w:line="259" w:lineRule="auto"/>
              <w:rPr>
                <w:rFonts w:cstheme="minorHAnsi"/>
              </w:rPr>
            </w:pPr>
            <w:r w:rsidRPr="000177FA">
              <w:rPr>
                <w:rFonts w:cstheme="minorHAnsi"/>
              </w:rPr>
              <w:t>Manual Integral del Sistema de Administración.</w:t>
            </w:r>
          </w:p>
          <w:p w:rsidR="00140E06" w:rsidRPr="000177FA" w:rsidRDefault="00140E06" w:rsidP="005A1E1E">
            <w:pPr>
              <w:pStyle w:val="Prrafodelista"/>
              <w:numPr>
                <w:ilvl w:val="0"/>
                <w:numId w:val="109"/>
              </w:numPr>
              <w:spacing w:after="160" w:line="259" w:lineRule="auto"/>
              <w:jc w:val="both"/>
              <w:rPr>
                <w:rFonts w:cstheme="minorHAnsi"/>
              </w:rPr>
            </w:pPr>
            <w:r w:rsidRPr="000177FA">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140E06" w:rsidRPr="000177FA" w:rsidRDefault="00140E06" w:rsidP="005A1E1E">
            <w:pPr>
              <w:pStyle w:val="Prrafodelista"/>
              <w:numPr>
                <w:ilvl w:val="0"/>
                <w:numId w:val="109"/>
              </w:numPr>
              <w:spacing w:after="160" w:line="259" w:lineRule="auto"/>
              <w:jc w:val="both"/>
              <w:rPr>
                <w:rFonts w:cstheme="minorHAnsi"/>
              </w:rPr>
            </w:pPr>
            <w:r w:rsidRPr="000177FA">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140E06" w:rsidRPr="000177FA" w:rsidRDefault="00140E06" w:rsidP="005A1E1E">
            <w:pPr>
              <w:pStyle w:val="Prrafodelista"/>
              <w:numPr>
                <w:ilvl w:val="0"/>
                <w:numId w:val="109"/>
              </w:numPr>
              <w:spacing w:after="160" w:line="259" w:lineRule="auto"/>
              <w:jc w:val="both"/>
              <w:rPr>
                <w:rFonts w:cstheme="minorHAnsi"/>
              </w:rPr>
            </w:pPr>
            <w:r w:rsidRPr="000177FA">
              <w:rPr>
                <w:rFonts w:cstheme="minorHAnsi"/>
              </w:rPr>
              <w:t>ISO 9001 Sistemas de Gestión de Calidad.</w:t>
            </w:r>
          </w:p>
          <w:p w:rsidR="00140E06" w:rsidRPr="000177FA" w:rsidRDefault="00140E06" w:rsidP="005A1E1E">
            <w:pPr>
              <w:pStyle w:val="Prrafodelista"/>
              <w:numPr>
                <w:ilvl w:val="0"/>
                <w:numId w:val="109"/>
              </w:numPr>
              <w:spacing w:after="160" w:line="259" w:lineRule="auto"/>
              <w:jc w:val="both"/>
              <w:rPr>
                <w:rFonts w:cstheme="minorHAnsi"/>
              </w:rPr>
            </w:pPr>
            <w:r w:rsidRPr="000177FA">
              <w:rPr>
                <w:rFonts w:cstheme="minorHAnsi"/>
              </w:rPr>
              <w:t>ISO 14001 Sistemas de Gestión Ambiental.</w:t>
            </w:r>
          </w:p>
          <w:p w:rsidR="00140E06" w:rsidRPr="000177FA" w:rsidRDefault="00140E06" w:rsidP="005A1E1E">
            <w:pPr>
              <w:pStyle w:val="Prrafodelista"/>
              <w:numPr>
                <w:ilvl w:val="0"/>
                <w:numId w:val="109"/>
              </w:numPr>
              <w:rPr>
                <w:rFonts w:cstheme="minorHAnsi"/>
              </w:rPr>
            </w:pPr>
            <w:r w:rsidRPr="000177FA">
              <w:rPr>
                <w:rFonts w:cstheme="minorHAnsi"/>
              </w:rPr>
              <w:t>OSHAS 18001 Gestión de Seguridad y Salud Ocupacional.</w:t>
            </w:r>
          </w:p>
          <w:p w:rsidR="00140E06" w:rsidRPr="000177FA" w:rsidRDefault="00140E06" w:rsidP="005A1E1E">
            <w:pPr>
              <w:pStyle w:val="Prrafodelista"/>
              <w:numPr>
                <w:ilvl w:val="0"/>
                <w:numId w:val="109"/>
              </w:numPr>
              <w:jc w:val="both"/>
              <w:rPr>
                <w:rFonts w:cstheme="minorHAnsi"/>
              </w:rPr>
            </w:pPr>
            <w:r w:rsidRPr="000177FA">
              <w:rPr>
                <w:rFonts w:cstheme="minorHAnsi"/>
                <w:bCs/>
                <w:color w:val="000000"/>
              </w:rPr>
              <w:t>NOM-001-STPS-2008, Edificios, locales, instalaciones y áreas en los centros de trabajo. Condiciones de seguridad.</w:t>
            </w:r>
          </w:p>
          <w:p w:rsidR="00140E06" w:rsidRPr="000177FA" w:rsidRDefault="00140E06" w:rsidP="005A1E1E">
            <w:pPr>
              <w:pStyle w:val="Prrafodelista"/>
              <w:numPr>
                <w:ilvl w:val="0"/>
                <w:numId w:val="109"/>
              </w:numPr>
              <w:jc w:val="both"/>
              <w:rPr>
                <w:rFonts w:cstheme="minorHAnsi"/>
              </w:rPr>
            </w:pPr>
            <w:r w:rsidRPr="000177FA">
              <w:rPr>
                <w:rFonts w:cstheme="minorHAnsi"/>
                <w:bCs/>
              </w:rPr>
              <w:t>NOM 002-STPS-2010. Condiciones de seguridad, prevención, protección contra incendios en los centros de trabajo.</w:t>
            </w:r>
            <w:r w:rsidRPr="000177FA">
              <w:rPr>
                <w:rFonts w:eastAsia="Cambria" w:cstheme="minorHAnsi"/>
                <w:noProof/>
                <w:lang w:eastAsia="es-MX"/>
              </w:rPr>
              <w:t xml:space="preserve"> </w:t>
            </w:r>
          </w:p>
          <w:p w:rsidR="00140E06" w:rsidRPr="000177FA" w:rsidRDefault="00140E06" w:rsidP="005A1E1E">
            <w:pPr>
              <w:pStyle w:val="Prrafodelista"/>
              <w:numPr>
                <w:ilvl w:val="0"/>
                <w:numId w:val="109"/>
              </w:numPr>
              <w:jc w:val="both"/>
              <w:rPr>
                <w:rFonts w:cstheme="minorHAnsi"/>
              </w:rPr>
            </w:pPr>
            <w:r w:rsidRPr="000177FA">
              <w:rPr>
                <w:rFonts w:cstheme="minorHAnsi"/>
              </w:rPr>
              <w:t>NOM-005-STPS-1998, Relativa a las Condiciones de Seguridad e Higiene en los Centros de Trabajo para el Manejo, Transporte y Almacenamiento de Sustancias Químicas Peligrosas.</w:t>
            </w:r>
          </w:p>
          <w:p w:rsidR="00140E06" w:rsidRPr="000177FA" w:rsidRDefault="00140E06" w:rsidP="005A1E1E">
            <w:pPr>
              <w:pStyle w:val="Prrafodelista"/>
              <w:numPr>
                <w:ilvl w:val="0"/>
                <w:numId w:val="109"/>
              </w:numPr>
              <w:jc w:val="both"/>
              <w:rPr>
                <w:rFonts w:cstheme="minorHAnsi"/>
              </w:rPr>
            </w:pPr>
            <w:r w:rsidRPr="000177FA">
              <w:rPr>
                <w:rFonts w:cstheme="minorHAnsi"/>
              </w:rPr>
              <w:t>NOM-006-STPS-2014, Manejo y almacenamiento de materiales-Condiciones de seguridad y salud en el trabajo</w:t>
            </w:r>
          </w:p>
          <w:p w:rsidR="00140E06" w:rsidRPr="000177FA" w:rsidRDefault="00140E06" w:rsidP="005A1E1E">
            <w:pPr>
              <w:pStyle w:val="Prrafodelista"/>
              <w:numPr>
                <w:ilvl w:val="0"/>
                <w:numId w:val="109"/>
              </w:numPr>
              <w:jc w:val="both"/>
              <w:rPr>
                <w:rFonts w:cstheme="minorHAnsi"/>
              </w:rPr>
            </w:pPr>
            <w:r w:rsidRPr="000177FA">
              <w:rPr>
                <w:rFonts w:cstheme="minorHAnsi"/>
              </w:rPr>
              <w:t xml:space="preserve">NOM-017-STPS-2008, Equipo de Protección Personal-selección, uso y manejo en los Centros de Trabajo. </w:t>
            </w:r>
          </w:p>
          <w:p w:rsidR="00140E06" w:rsidRPr="000177FA" w:rsidRDefault="00140E06" w:rsidP="005A1E1E">
            <w:pPr>
              <w:pStyle w:val="Prrafodelista"/>
              <w:numPr>
                <w:ilvl w:val="0"/>
                <w:numId w:val="109"/>
              </w:numPr>
              <w:jc w:val="both"/>
              <w:rPr>
                <w:rFonts w:cstheme="minorHAnsi"/>
              </w:rPr>
            </w:pPr>
            <w:r w:rsidRPr="000177FA">
              <w:rPr>
                <w:rFonts w:cstheme="minorHAnsi"/>
              </w:rPr>
              <w:t>NOM-018-STPS-2000, Sistema para la identificación y comunicación de peligros y riesgos por sustancias químicas peligrosas en los centros de trabajo.</w:t>
            </w:r>
          </w:p>
          <w:p w:rsidR="00140E06" w:rsidRPr="000177FA" w:rsidRDefault="00140E06" w:rsidP="005A1E1E">
            <w:pPr>
              <w:pStyle w:val="Prrafodelista"/>
              <w:numPr>
                <w:ilvl w:val="0"/>
                <w:numId w:val="109"/>
              </w:numPr>
              <w:jc w:val="both"/>
              <w:rPr>
                <w:rFonts w:cstheme="minorHAnsi"/>
              </w:rPr>
            </w:pPr>
            <w:r w:rsidRPr="000177FA">
              <w:rPr>
                <w:rFonts w:cstheme="minorHAnsi"/>
              </w:rPr>
              <w:t>NOM-022-STPS-2008, Electricidad estática en los Centros de Trabajo - Condiciones de Seguridad.</w:t>
            </w:r>
          </w:p>
          <w:p w:rsidR="00140E06" w:rsidRPr="000177FA" w:rsidRDefault="00140E06" w:rsidP="005A1E1E">
            <w:pPr>
              <w:pStyle w:val="Prrafodelista"/>
              <w:numPr>
                <w:ilvl w:val="0"/>
                <w:numId w:val="109"/>
              </w:numPr>
              <w:jc w:val="both"/>
              <w:rPr>
                <w:rFonts w:cstheme="minorHAnsi"/>
              </w:rPr>
            </w:pPr>
            <w:r w:rsidRPr="000177FA">
              <w:rPr>
                <w:rFonts w:cstheme="minorHAnsi"/>
              </w:rPr>
              <w:t>NOM-026-STPS-2008. Colores y Señales de Seguridad e Identificación de Riesgos por fluidos conducidos en tubería.</w:t>
            </w:r>
          </w:p>
          <w:p w:rsidR="00140E06" w:rsidRPr="000177FA" w:rsidRDefault="00140E06" w:rsidP="005A1E1E">
            <w:pPr>
              <w:pStyle w:val="Prrafodelista"/>
              <w:numPr>
                <w:ilvl w:val="0"/>
                <w:numId w:val="109"/>
              </w:numPr>
              <w:spacing w:before="240"/>
              <w:jc w:val="both"/>
              <w:rPr>
                <w:rFonts w:cstheme="minorHAnsi"/>
                <w:bCs/>
              </w:rPr>
            </w:pPr>
            <w:r w:rsidRPr="000177FA">
              <w:rPr>
                <w:rFonts w:cstheme="minorHAnsi"/>
              </w:rPr>
              <w:t>N</w:t>
            </w:r>
            <w:r w:rsidRPr="000177FA">
              <w:rPr>
                <w:rFonts w:cstheme="minorHAnsi"/>
                <w:spacing w:val="-1"/>
              </w:rPr>
              <w:t>O</w:t>
            </w:r>
            <w:r w:rsidRPr="000177FA">
              <w:rPr>
                <w:rFonts w:cstheme="minorHAnsi"/>
              </w:rPr>
              <w:t>R</w:t>
            </w:r>
            <w:r w:rsidRPr="000177FA">
              <w:rPr>
                <w:rFonts w:cstheme="minorHAnsi"/>
                <w:spacing w:val="2"/>
              </w:rPr>
              <w:t>M</w:t>
            </w:r>
            <w:r w:rsidRPr="000177FA">
              <w:rPr>
                <w:rFonts w:cstheme="minorHAnsi"/>
              </w:rPr>
              <w:t xml:space="preserve">A </w:t>
            </w:r>
            <w:r w:rsidRPr="000177FA">
              <w:rPr>
                <w:rFonts w:cstheme="minorHAnsi"/>
                <w:spacing w:val="-1"/>
              </w:rPr>
              <w:t>O</w:t>
            </w:r>
            <w:r w:rsidRPr="000177FA">
              <w:rPr>
                <w:rFonts w:cstheme="minorHAnsi"/>
              </w:rPr>
              <w:t>fici</w:t>
            </w:r>
            <w:r w:rsidRPr="000177FA">
              <w:rPr>
                <w:rFonts w:cstheme="minorHAnsi"/>
                <w:spacing w:val="-1"/>
              </w:rPr>
              <w:t>a</w:t>
            </w:r>
            <w:r w:rsidRPr="000177FA">
              <w:rPr>
                <w:rFonts w:cstheme="minorHAnsi"/>
              </w:rPr>
              <w:t>l</w:t>
            </w:r>
            <w:r w:rsidRPr="000177FA">
              <w:rPr>
                <w:rFonts w:cstheme="minorHAnsi"/>
                <w:spacing w:val="1"/>
              </w:rPr>
              <w:t xml:space="preserve"> </w:t>
            </w:r>
            <w:r w:rsidRPr="000177FA">
              <w:rPr>
                <w:rFonts w:cstheme="minorHAnsi"/>
                <w:spacing w:val="3"/>
              </w:rPr>
              <w:t>M</w:t>
            </w:r>
            <w:r w:rsidRPr="000177FA">
              <w:rPr>
                <w:rFonts w:cstheme="minorHAnsi"/>
                <w:spacing w:val="-3"/>
              </w:rPr>
              <w:t>e</w:t>
            </w:r>
            <w:r w:rsidRPr="000177FA">
              <w:rPr>
                <w:rFonts w:cstheme="minorHAnsi"/>
                <w:spacing w:val="3"/>
              </w:rPr>
              <w:t>x</w:t>
            </w:r>
            <w:r w:rsidRPr="000177FA">
              <w:rPr>
                <w:rFonts w:cstheme="minorHAnsi"/>
              </w:rPr>
              <w:t>ic</w:t>
            </w:r>
            <w:r w:rsidRPr="000177FA">
              <w:rPr>
                <w:rFonts w:cstheme="minorHAnsi"/>
                <w:spacing w:val="-2"/>
              </w:rPr>
              <w:t>an</w:t>
            </w:r>
            <w:r w:rsidRPr="000177FA">
              <w:rPr>
                <w:rFonts w:cstheme="minorHAnsi"/>
              </w:rPr>
              <w:t xml:space="preserve">a </w:t>
            </w:r>
            <w:r w:rsidRPr="000177FA">
              <w:rPr>
                <w:rFonts w:cstheme="minorHAnsi"/>
                <w:spacing w:val="2"/>
              </w:rPr>
              <w:t>N</w:t>
            </w:r>
            <w:r w:rsidRPr="000177FA">
              <w:rPr>
                <w:rFonts w:cstheme="minorHAnsi"/>
                <w:spacing w:val="1"/>
              </w:rPr>
              <w:t>O</w:t>
            </w:r>
            <w:r w:rsidRPr="000177FA">
              <w:rPr>
                <w:rFonts w:cstheme="minorHAnsi"/>
                <w:spacing w:val="4"/>
              </w:rPr>
              <w:t>M</w:t>
            </w:r>
            <w:r w:rsidRPr="000177FA">
              <w:rPr>
                <w:rFonts w:cstheme="minorHAnsi"/>
                <w:spacing w:val="-2"/>
              </w:rPr>
              <w:t>-</w:t>
            </w:r>
            <w:r w:rsidRPr="000177FA">
              <w:rPr>
                <w:rFonts w:cstheme="minorHAnsi"/>
                <w:spacing w:val="1"/>
              </w:rPr>
              <w:t>0</w:t>
            </w:r>
            <w:r w:rsidRPr="000177FA">
              <w:rPr>
                <w:rFonts w:cstheme="minorHAnsi"/>
                <w:spacing w:val="-1"/>
              </w:rPr>
              <w:t>0</w:t>
            </w:r>
            <w:r w:rsidRPr="000177FA">
              <w:rPr>
                <w:rFonts w:cstheme="minorHAnsi"/>
                <w:spacing w:val="1"/>
              </w:rPr>
              <w:t>5</w:t>
            </w:r>
            <w:r w:rsidRPr="000177FA">
              <w:rPr>
                <w:rFonts w:cstheme="minorHAnsi"/>
              </w:rPr>
              <w:t>-ASEA-</w:t>
            </w:r>
            <w:r w:rsidRPr="000177FA">
              <w:rPr>
                <w:rFonts w:cstheme="minorHAnsi"/>
                <w:spacing w:val="-1"/>
              </w:rPr>
              <w:t>2</w:t>
            </w:r>
            <w:r w:rsidRPr="000177FA">
              <w:rPr>
                <w:rFonts w:cstheme="minorHAnsi"/>
                <w:spacing w:val="1"/>
              </w:rPr>
              <w:t>0</w:t>
            </w:r>
            <w:r w:rsidRPr="000177FA">
              <w:rPr>
                <w:rFonts w:cstheme="minorHAnsi"/>
                <w:spacing w:val="-1"/>
              </w:rPr>
              <w:t>1</w:t>
            </w:r>
            <w:r w:rsidRPr="000177FA">
              <w:rPr>
                <w:rFonts w:cstheme="minorHAnsi"/>
                <w:spacing w:val="1"/>
              </w:rPr>
              <w:t>6</w:t>
            </w:r>
            <w:r w:rsidRPr="000177FA">
              <w:rPr>
                <w:rFonts w:cstheme="minorHAnsi"/>
              </w:rPr>
              <w:t>,</w:t>
            </w:r>
            <w:r w:rsidRPr="000177FA">
              <w:rPr>
                <w:rFonts w:cstheme="minorHAnsi"/>
                <w:spacing w:val="1"/>
              </w:rPr>
              <w:t xml:space="preserve"> </w:t>
            </w:r>
            <w:r w:rsidRPr="000177FA">
              <w:rPr>
                <w:rFonts w:cstheme="minorHAnsi"/>
              </w:rPr>
              <w:t>Dis</w:t>
            </w:r>
            <w:r w:rsidRPr="000177FA">
              <w:rPr>
                <w:rFonts w:cstheme="minorHAnsi"/>
                <w:spacing w:val="-1"/>
              </w:rPr>
              <w:t>e</w:t>
            </w:r>
            <w:r w:rsidRPr="000177FA">
              <w:rPr>
                <w:rFonts w:cstheme="minorHAnsi"/>
                <w:spacing w:val="-2"/>
              </w:rPr>
              <w:t>ñ</w:t>
            </w:r>
            <w:r w:rsidRPr="000177FA">
              <w:rPr>
                <w:rFonts w:cstheme="minorHAnsi"/>
                <w:spacing w:val="-1"/>
              </w:rPr>
              <w:t>o</w:t>
            </w:r>
            <w:r w:rsidRPr="000177FA">
              <w:rPr>
                <w:rFonts w:cstheme="minorHAnsi"/>
              </w:rPr>
              <w:t>,</w:t>
            </w:r>
            <w:r w:rsidRPr="000177FA">
              <w:rPr>
                <w:rFonts w:cstheme="minorHAnsi"/>
                <w:spacing w:val="1"/>
              </w:rPr>
              <w:t xml:space="preserve"> c</w:t>
            </w:r>
            <w:r w:rsidRPr="000177FA">
              <w:rPr>
                <w:rFonts w:cstheme="minorHAnsi"/>
                <w:spacing w:val="-1"/>
              </w:rPr>
              <w:t>o</w:t>
            </w:r>
            <w:r w:rsidRPr="000177FA">
              <w:rPr>
                <w:rFonts w:cstheme="minorHAnsi"/>
                <w:spacing w:val="1"/>
              </w:rPr>
              <w:t>n</w:t>
            </w:r>
            <w:r w:rsidRPr="000177FA">
              <w:rPr>
                <w:rFonts w:cstheme="minorHAnsi"/>
              </w:rPr>
              <w:t>st</w:t>
            </w:r>
            <w:r w:rsidRPr="000177FA">
              <w:rPr>
                <w:rFonts w:cstheme="minorHAnsi"/>
                <w:spacing w:val="-1"/>
              </w:rPr>
              <w:t>r</w:t>
            </w:r>
            <w:r w:rsidRPr="000177FA">
              <w:rPr>
                <w:rFonts w:cstheme="minorHAnsi"/>
                <w:spacing w:val="-2"/>
              </w:rPr>
              <w:t>u</w:t>
            </w:r>
            <w:r w:rsidRPr="000177FA">
              <w:rPr>
                <w:rFonts w:cstheme="minorHAnsi"/>
                <w:spacing w:val="1"/>
              </w:rPr>
              <w:t>c</w:t>
            </w:r>
            <w:r w:rsidRPr="000177FA">
              <w:rPr>
                <w:rFonts w:cstheme="minorHAnsi"/>
                <w:spacing w:val="-1"/>
              </w:rPr>
              <w:t>c</w:t>
            </w:r>
            <w:r w:rsidRPr="000177FA">
              <w:rPr>
                <w:rFonts w:cstheme="minorHAnsi"/>
              </w:rPr>
              <w:t>i</w:t>
            </w:r>
            <w:r w:rsidRPr="000177FA">
              <w:rPr>
                <w:rFonts w:cstheme="minorHAnsi"/>
                <w:spacing w:val="1"/>
              </w:rPr>
              <w:t>ó</w:t>
            </w:r>
            <w:r w:rsidRPr="000177FA">
              <w:rPr>
                <w:rFonts w:cstheme="minorHAnsi"/>
                <w:spacing w:val="-2"/>
              </w:rPr>
              <w:t>n</w:t>
            </w:r>
            <w:r w:rsidRPr="000177FA">
              <w:rPr>
                <w:rFonts w:cstheme="minorHAnsi"/>
              </w:rPr>
              <w:t>,</w:t>
            </w:r>
            <w:r w:rsidRPr="000177FA">
              <w:rPr>
                <w:rFonts w:cstheme="minorHAnsi"/>
                <w:spacing w:val="1"/>
              </w:rPr>
              <w:t xml:space="preserve"> o</w:t>
            </w:r>
            <w:r w:rsidRPr="000177FA">
              <w:rPr>
                <w:rFonts w:cstheme="minorHAnsi"/>
                <w:spacing w:val="-2"/>
              </w:rPr>
              <w:t>p</w:t>
            </w:r>
            <w:r w:rsidRPr="000177FA">
              <w:rPr>
                <w:rFonts w:cstheme="minorHAnsi"/>
                <w:spacing w:val="1"/>
              </w:rPr>
              <w:t>e</w:t>
            </w:r>
            <w:r w:rsidRPr="000177FA">
              <w:rPr>
                <w:rFonts w:cstheme="minorHAnsi"/>
                <w:spacing w:val="-1"/>
              </w:rPr>
              <w:t>rac</w:t>
            </w:r>
            <w:r w:rsidRPr="000177FA">
              <w:rPr>
                <w:rFonts w:cstheme="minorHAnsi"/>
                <w:spacing w:val="3"/>
              </w:rPr>
              <w:t>i</w:t>
            </w:r>
            <w:r w:rsidRPr="000177FA">
              <w:rPr>
                <w:rFonts w:cstheme="minorHAnsi"/>
                <w:spacing w:val="-1"/>
              </w:rPr>
              <w:t>ó</w:t>
            </w:r>
            <w:r w:rsidRPr="000177FA">
              <w:rPr>
                <w:rFonts w:cstheme="minorHAnsi"/>
              </w:rPr>
              <w:t>n</w:t>
            </w:r>
            <w:r w:rsidRPr="000177FA">
              <w:rPr>
                <w:rFonts w:cstheme="minorHAnsi"/>
                <w:spacing w:val="1"/>
              </w:rPr>
              <w:t xml:space="preserve"> </w:t>
            </w:r>
            <w:r w:rsidRPr="000177FA">
              <w:rPr>
                <w:rFonts w:cstheme="minorHAnsi"/>
              </w:rPr>
              <w:t>y</w:t>
            </w:r>
            <w:r w:rsidRPr="000177FA">
              <w:rPr>
                <w:rFonts w:cstheme="minorHAnsi"/>
                <w:spacing w:val="4"/>
              </w:rPr>
              <w:t xml:space="preserve"> </w:t>
            </w:r>
            <w:r w:rsidRPr="000177FA">
              <w:rPr>
                <w:rFonts w:cstheme="minorHAnsi"/>
                <w:spacing w:val="-4"/>
              </w:rPr>
              <w:t>m</w:t>
            </w:r>
            <w:r w:rsidRPr="000177FA">
              <w:rPr>
                <w:rFonts w:cstheme="minorHAnsi"/>
                <w:spacing w:val="1"/>
              </w:rPr>
              <w:t>a</w:t>
            </w:r>
            <w:r w:rsidRPr="000177FA">
              <w:rPr>
                <w:rFonts w:cstheme="minorHAnsi"/>
                <w:spacing w:val="-2"/>
              </w:rPr>
              <w:t>n</w:t>
            </w:r>
            <w:r w:rsidRPr="000177FA">
              <w:rPr>
                <w:rFonts w:cstheme="minorHAnsi"/>
              </w:rPr>
              <w:t>t</w:t>
            </w:r>
            <w:r w:rsidRPr="000177FA">
              <w:rPr>
                <w:rFonts w:cstheme="minorHAnsi"/>
                <w:spacing w:val="2"/>
              </w:rPr>
              <w:t>e</w:t>
            </w:r>
            <w:r w:rsidRPr="000177FA">
              <w:rPr>
                <w:rFonts w:cstheme="minorHAnsi"/>
                <w:spacing w:val="-2"/>
              </w:rPr>
              <w:t>n</w:t>
            </w:r>
            <w:r w:rsidRPr="000177FA">
              <w:rPr>
                <w:rFonts w:cstheme="minorHAnsi"/>
                <w:spacing w:val="3"/>
              </w:rPr>
              <w:t>i</w:t>
            </w:r>
            <w:r w:rsidRPr="000177FA">
              <w:rPr>
                <w:rFonts w:cstheme="minorHAnsi"/>
                <w:spacing w:val="-4"/>
              </w:rPr>
              <w:t>m</w:t>
            </w:r>
            <w:r w:rsidRPr="000177FA">
              <w:rPr>
                <w:rFonts w:cstheme="minorHAnsi"/>
                <w:spacing w:val="3"/>
              </w:rPr>
              <w:t>i</w:t>
            </w:r>
            <w:r w:rsidRPr="000177FA">
              <w:rPr>
                <w:rFonts w:cstheme="minorHAnsi"/>
                <w:spacing w:val="-1"/>
              </w:rPr>
              <w:t>e</w:t>
            </w:r>
            <w:r w:rsidRPr="000177FA">
              <w:rPr>
                <w:rFonts w:cstheme="minorHAnsi"/>
                <w:spacing w:val="-2"/>
              </w:rPr>
              <w:t>n</w:t>
            </w:r>
            <w:r w:rsidRPr="000177FA">
              <w:rPr>
                <w:rFonts w:cstheme="minorHAnsi"/>
                <w:spacing w:val="2"/>
              </w:rPr>
              <w:t>t</w:t>
            </w:r>
            <w:r w:rsidRPr="000177FA">
              <w:rPr>
                <w:rFonts w:cstheme="minorHAnsi"/>
              </w:rPr>
              <w:t>o</w:t>
            </w:r>
            <w:r w:rsidRPr="000177FA">
              <w:rPr>
                <w:rFonts w:cstheme="minorHAnsi"/>
                <w:spacing w:val="1"/>
              </w:rPr>
              <w:t xml:space="preserve"> </w:t>
            </w:r>
            <w:r w:rsidRPr="000177FA">
              <w:rPr>
                <w:rFonts w:cstheme="minorHAnsi"/>
                <w:spacing w:val="-2"/>
              </w:rPr>
              <w:t>d</w:t>
            </w:r>
            <w:r w:rsidRPr="000177FA">
              <w:rPr>
                <w:rFonts w:cstheme="minorHAnsi"/>
              </w:rPr>
              <w:t>e Es</w:t>
            </w:r>
            <w:r w:rsidRPr="000177FA">
              <w:rPr>
                <w:rFonts w:cstheme="minorHAnsi"/>
                <w:spacing w:val="2"/>
              </w:rPr>
              <w:t>t</w:t>
            </w:r>
            <w:r w:rsidRPr="000177FA">
              <w:rPr>
                <w:rFonts w:cstheme="minorHAnsi"/>
                <w:spacing w:val="-1"/>
              </w:rPr>
              <w:t>ac</w:t>
            </w:r>
            <w:r w:rsidRPr="000177FA">
              <w:rPr>
                <w:rFonts w:cstheme="minorHAnsi"/>
              </w:rPr>
              <w:t>i</w:t>
            </w:r>
            <w:r w:rsidRPr="000177FA">
              <w:rPr>
                <w:rFonts w:cstheme="minorHAnsi"/>
                <w:spacing w:val="1"/>
              </w:rPr>
              <w:t>o</w:t>
            </w:r>
            <w:r w:rsidRPr="000177FA">
              <w:rPr>
                <w:rFonts w:cstheme="minorHAnsi"/>
                <w:spacing w:val="-2"/>
              </w:rPr>
              <w:t>n</w:t>
            </w:r>
            <w:r w:rsidRPr="000177FA">
              <w:rPr>
                <w:rFonts w:cstheme="minorHAnsi"/>
                <w:spacing w:val="1"/>
              </w:rPr>
              <w:t>e</w:t>
            </w:r>
            <w:r w:rsidRPr="000177FA">
              <w:rPr>
                <w:rFonts w:cstheme="minorHAnsi"/>
              </w:rPr>
              <w:t xml:space="preserve">s </w:t>
            </w:r>
            <w:r w:rsidRPr="000177FA">
              <w:rPr>
                <w:rFonts w:cstheme="minorHAnsi"/>
                <w:spacing w:val="-2"/>
              </w:rPr>
              <w:t>d</w:t>
            </w:r>
            <w:r w:rsidRPr="000177FA">
              <w:rPr>
                <w:rFonts w:cstheme="minorHAnsi"/>
              </w:rPr>
              <w:t xml:space="preserve">e </w:t>
            </w:r>
            <w:r w:rsidRPr="000177FA">
              <w:rPr>
                <w:rFonts w:cstheme="minorHAnsi"/>
                <w:spacing w:val="1"/>
              </w:rPr>
              <w:t>S</w:t>
            </w:r>
            <w:r w:rsidRPr="000177FA">
              <w:rPr>
                <w:rFonts w:cstheme="minorHAnsi"/>
                <w:spacing w:val="-1"/>
              </w:rPr>
              <w:t>e</w:t>
            </w:r>
            <w:r w:rsidRPr="000177FA">
              <w:rPr>
                <w:rFonts w:cstheme="minorHAnsi"/>
                <w:spacing w:val="1"/>
              </w:rPr>
              <w:t>r</w:t>
            </w:r>
            <w:r w:rsidRPr="000177FA">
              <w:rPr>
                <w:rFonts w:cstheme="minorHAnsi"/>
                <w:spacing w:val="-1"/>
              </w:rPr>
              <w:t>v</w:t>
            </w:r>
            <w:r w:rsidRPr="000177FA">
              <w:rPr>
                <w:rFonts w:cstheme="minorHAnsi"/>
              </w:rPr>
              <w:t>icio</w:t>
            </w:r>
            <w:r w:rsidRPr="000177FA">
              <w:rPr>
                <w:rFonts w:cstheme="minorHAnsi"/>
                <w:spacing w:val="-1"/>
              </w:rPr>
              <w:t xml:space="preserve"> </w:t>
            </w:r>
            <w:r w:rsidRPr="000177FA">
              <w:rPr>
                <w:rFonts w:cstheme="minorHAnsi"/>
                <w:spacing w:val="1"/>
              </w:rPr>
              <w:t>p</w:t>
            </w:r>
            <w:r w:rsidRPr="000177FA">
              <w:rPr>
                <w:rFonts w:cstheme="minorHAnsi"/>
                <w:spacing w:val="-1"/>
              </w:rPr>
              <w:t>a</w:t>
            </w:r>
            <w:r w:rsidRPr="000177FA">
              <w:rPr>
                <w:rFonts w:cstheme="minorHAnsi"/>
                <w:spacing w:val="1"/>
              </w:rPr>
              <w:t>r</w:t>
            </w:r>
            <w:r w:rsidRPr="000177FA">
              <w:rPr>
                <w:rFonts w:cstheme="minorHAnsi"/>
              </w:rPr>
              <w:t>a</w:t>
            </w:r>
            <w:r w:rsidRPr="000177FA">
              <w:rPr>
                <w:rFonts w:cstheme="minorHAnsi"/>
                <w:spacing w:val="-1"/>
              </w:rPr>
              <w:t xml:space="preserve"> a</w:t>
            </w:r>
            <w:r w:rsidRPr="000177FA">
              <w:rPr>
                <w:rFonts w:cstheme="minorHAnsi"/>
                <w:spacing w:val="3"/>
              </w:rPr>
              <w:t>l</w:t>
            </w:r>
            <w:r w:rsidRPr="000177FA">
              <w:rPr>
                <w:rFonts w:cstheme="minorHAnsi"/>
                <w:spacing w:val="-4"/>
              </w:rPr>
              <w:t>m</w:t>
            </w:r>
            <w:r w:rsidRPr="000177FA">
              <w:rPr>
                <w:rFonts w:cstheme="minorHAnsi"/>
                <w:spacing w:val="1"/>
              </w:rPr>
              <w:t>a</w:t>
            </w:r>
            <w:r w:rsidRPr="000177FA">
              <w:rPr>
                <w:rFonts w:cstheme="minorHAnsi"/>
                <w:spacing w:val="-1"/>
              </w:rPr>
              <w:t>c</w:t>
            </w:r>
            <w:r w:rsidRPr="000177FA">
              <w:rPr>
                <w:rFonts w:cstheme="minorHAnsi"/>
                <w:spacing w:val="1"/>
              </w:rPr>
              <w:t>ena</w:t>
            </w:r>
            <w:r w:rsidRPr="000177FA">
              <w:rPr>
                <w:rFonts w:cstheme="minorHAnsi"/>
                <w:spacing w:val="-4"/>
              </w:rPr>
              <w:t>m</w:t>
            </w:r>
            <w:r w:rsidRPr="000177FA">
              <w:rPr>
                <w:rFonts w:cstheme="minorHAnsi"/>
              </w:rPr>
              <w:t>i</w:t>
            </w:r>
            <w:r w:rsidRPr="000177FA">
              <w:rPr>
                <w:rFonts w:cstheme="minorHAnsi"/>
                <w:spacing w:val="2"/>
              </w:rPr>
              <w:t>e</w:t>
            </w:r>
            <w:r w:rsidRPr="000177FA">
              <w:rPr>
                <w:rFonts w:cstheme="minorHAnsi"/>
                <w:spacing w:val="1"/>
              </w:rPr>
              <w:t>n</w:t>
            </w:r>
            <w:r w:rsidRPr="000177FA">
              <w:rPr>
                <w:rFonts w:cstheme="minorHAnsi"/>
              </w:rPr>
              <w:t>to</w:t>
            </w:r>
            <w:r w:rsidRPr="000177FA">
              <w:rPr>
                <w:rFonts w:cstheme="minorHAnsi"/>
                <w:spacing w:val="-1"/>
              </w:rPr>
              <w:t xml:space="preserve"> </w:t>
            </w:r>
            <w:r w:rsidRPr="000177FA">
              <w:rPr>
                <w:rFonts w:cstheme="minorHAnsi"/>
              </w:rPr>
              <w:t>y</w:t>
            </w:r>
            <w:r w:rsidRPr="000177FA">
              <w:rPr>
                <w:rFonts w:cstheme="minorHAnsi"/>
                <w:spacing w:val="1"/>
              </w:rPr>
              <w:t xml:space="preserve"> </w:t>
            </w:r>
            <w:r w:rsidRPr="000177FA">
              <w:rPr>
                <w:rFonts w:cstheme="minorHAnsi"/>
                <w:spacing w:val="-3"/>
              </w:rPr>
              <w:t>e</w:t>
            </w:r>
            <w:r w:rsidRPr="000177FA">
              <w:rPr>
                <w:rFonts w:cstheme="minorHAnsi"/>
                <w:spacing w:val="3"/>
              </w:rPr>
              <w:t>x</w:t>
            </w:r>
            <w:r w:rsidRPr="000177FA">
              <w:rPr>
                <w:rFonts w:cstheme="minorHAnsi"/>
                <w:spacing w:val="-2"/>
              </w:rPr>
              <w:t>p</w:t>
            </w:r>
            <w:r w:rsidRPr="000177FA">
              <w:rPr>
                <w:rFonts w:cstheme="minorHAnsi"/>
                <w:spacing w:val="-1"/>
              </w:rPr>
              <w:t>e</w:t>
            </w:r>
            <w:r w:rsidRPr="000177FA">
              <w:rPr>
                <w:rFonts w:cstheme="minorHAnsi"/>
                <w:spacing w:val="1"/>
              </w:rPr>
              <w:t>n</w:t>
            </w:r>
            <w:r w:rsidRPr="000177FA">
              <w:rPr>
                <w:rFonts w:cstheme="minorHAnsi"/>
                <w:spacing w:val="-2"/>
              </w:rPr>
              <w:t>d</w:t>
            </w:r>
            <w:r w:rsidRPr="000177FA">
              <w:rPr>
                <w:rFonts w:cstheme="minorHAnsi"/>
              </w:rPr>
              <w:t>io</w:t>
            </w:r>
            <w:r w:rsidRPr="000177FA">
              <w:rPr>
                <w:rFonts w:cstheme="minorHAnsi"/>
                <w:spacing w:val="2"/>
              </w:rPr>
              <w:t xml:space="preserve"> </w:t>
            </w:r>
            <w:r w:rsidRPr="000177FA">
              <w:rPr>
                <w:rFonts w:cstheme="minorHAnsi"/>
                <w:spacing w:val="-2"/>
              </w:rPr>
              <w:t>d</w:t>
            </w:r>
            <w:r w:rsidRPr="000177FA">
              <w:rPr>
                <w:rFonts w:cstheme="minorHAnsi"/>
              </w:rPr>
              <w:t xml:space="preserve">e </w:t>
            </w:r>
            <w:r w:rsidRPr="000177FA">
              <w:rPr>
                <w:rFonts w:cstheme="minorHAnsi"/>
                <w:spacing w:val="-2"/>
              </w:rPr>
              <w:t>d</w:t>
            </w:r>
            <w:r w:rsidRPr="000177FA">
              <w:rPr>
                <w:rFonts w:cstheme="minorHAnsi"/>
              </w:rPr>
              <w:t>i</w:t>
            </w:r>
            <w:r w:rsidRPr="000177FA">
              <w:rPr>
                <w:rFonts w:cstheme="minorHAnsi"/>
                <w:spacing w:val="2"/>
              </w:rPr>
              <w:t>é</w:t>
            </w:r>
            <w:r w:rsidRPr="000177FA">
              <w:rPr>
                <w:rFonts w:cstheme="minorHAnsi"/>
              </w:rPr>
              <w:t>s</w:t>
            </w:r>
            <w:r w:rsidRPr="000177FA">
              <w:rPr>
                <w:rFonts w:cstheme="minorHAnsi"/>
                <w:spacing w:val="-1"/>
              </w:rPr>
              <w:t>e</w:t>
            </w:r>
            <w:r w:rsidRPr="000177FA">
              <w:rPr>
                <w:rFonts w:cstheme="minorHAnsi"/>
              </w:rPr>
              <w:t>l</w:t>
            </w:r>
            <w:r w:rsidRPr="000177FA">
              <w:rPr>
                <w:rFonts w:cstheme="minorHAnsi"/>
                <w:spacing w:val="1"/>
              </w:rPr>
              <w:t xml:space="preserve"> </w:t>
            </w:r>
            <w:r w:rsidRPr="000177FA">
              <w:rPr>
                <w:rFonts w:cstheme="minorHAnsi"/>
              </w:rPr>
              <w:t>y</w:t>
            </w:r>
            <w:r w:rsidRPr="000177FA">
              <w:rPr>
                <w:rFonts w:cstheme="minorHAnsi"/>
                <w:spacing w:val="1"/>
              </w:rPr>
              <w:t xml:space="preserve"> g</w:t>
            </w:r>
            <w:r w:rsidRPr="000177FA">
              <w:rPr>
                <w:rFonts w:cstheme="minorHAnsi"/>
                <w:spacing w:val="-1"/>
              </w:rPr>
              <w:t>a</w:t>
            </w:r>
            <w:r w:rsidRPr="000177FA">
              <w:rPr>
                <w:rFonts w:cstheme="minorHAnsi"/>
              </w:rPr>
              <w:t>s</w:t>
            </w:r>
            <w:r w:rsidRPr="000177FA">
              <w:rPr>
                <w:rFonts w:cstheme="minorHAnsi"/>
                <w:spacing w:val="-2"/>
              </w:rPr>
              <w:t>o</w:t>
            </w:r>
            <w:r w:rsidRPr="000177FA">
              <w:rPr>
                <w:rFonts w:cstheme="minorHAnsi"/>
              </w:rPr>
              <w:t>l</w:t>
            </w:r>
            <w:r w:rsidRPr="000177FA">
              <w:rPr>
                <w:rFonts w:cstheme="minorHAnsi"/>
                <w:spacing w:val="1"/>
              </w:rPr>
              <w:t>in</w:t>
            </w:r>
            <w:r w:rsidRPr="000177FA">
              <w:rPr>
                <w:rFonts w:cstheme="minorHAnsi"/>
                <w:spacing w:val="-1"/>
              </w:rPr>
              <w:t>a</w:t>
            </w:r>
            <w:r w:rsidRPr="000177FA">
              <w:rPr>
                <w:rFonts w:cstheme="minorHAnsi"/>
              </w:rPr>
              <w:t>s.</w:t>
            </w:r>
          </w:p>
        </w:tc>
      </w:tr>
      <w:tr w:rsidR="00140E06" w:rsidRPr="000177FA" w:rsidTr="007F24A2">
        <w:trPr>
          <w:trHeight w:val="312"/>
        </w:trPr>
        <w:tc>
          <w:tcPr>
            <w:tcW w:w="3258" w:type="dxa"/>
          </w:tcPr>
          <w:p w:rsidR="00140E06" w:rsidRPr="000177FA" w:rsidRDefault="00140E06" w:rsidP="00B23DC2">
            <w:pPr>
              <w:jc w:val="center"/>
              <w:rPr>
                <w:rFonts w:cstheme="minorHAnsi"/>
                <w:b/>
              </w:rPr>
            </w:pPr>
            <w:r w:rsidRPr="000177FA">
              <w:rPr>
                <w:rFonts w:cstheme="minorHAnsi"/>
                <w:b/>
              </w:rPr>
              <w:t>RESPONSABILIDADES:</w:t>
            </w:r>
          </w:p>
        </w:tc>
        <w:tc>
          <w:tcPr>
            <w:tcW w:w="3262" w:type="dxa"/>
          </w:tcPr>
          <w:p w:rsidR="00140E06" w:rsidRPr="000177FA" w:rsidRDefault="00140E06" w:rsidP="00B23DC2">
            <w:pPr>
              <w:jc w:val="center"/>
              <w:rPr>
                <w:rFonts w:cstheme="minorHAnsi"/>
                <w:b/>
              </w:rPr>
            </w:pPr>
            <w:r w:rsidRPr="000177FA">
              <w:rPr>
                <w:rFonts w:cstheme="minorHAnsi"/>
                <w:b/>
              </w:rPr>
              <w:t>INDICADORES:</w:t>
            </w:r>
          </w:p>
        </w:tc>
        <w:tc>
          <w:tcPr>
            <w:tcW w:w="3681" w:type="dxa"/>
            <w:gridSpan w:val="2"/>
          </w:tcPr>
          <w:p w:rsidR="00140E06" w:rsidRPr="000177FA" w:rsidRDefault="00140E06" w:rsidP="00B23DC2">
            <w:pPr>
              <w:jc w:val="center"/>
              <w:rPr>
                <w:rFonts w:cstheme="minorHAnsi"/>
                <w:b/>
              </w:rPr>
            </w:pPr>
            <w:r w:rsidRPr="000177FA">
              <w:rPr>
                <w:rFonts w:cstheme="minorHAnsi"/>
                <w:b/>
              </w:rPr>
              <w:t>FRECUENCIA:</w:t>
            </w:r>
          </w:p>
        </w:tc>
      </w:tr>
      <w:tr w:rsidR="00140E06" w:rsidRPr="000177FA" w:rsidTr="007F24A2">
        <w:trPr>
          <w:trHeight w:val="312"/>
        </w:trPr>
        <w:tc>
          <w:tcPr>
            <w:tcW w:w="3258" w:type="dxa"/>
          </w:tcPr>
          <w:p w:rsidR="00140E06" w:rsidRPr="000177FA" w:rsidRDefault="00140E06" w:rsidP="005A1E1E">
            <w:pPr>
              <w:pStyle w:val="Prrafodelista"/>
              <w:numPr>
                <w:ilvl w:val="0"/>
                <w:numId w:val="90"/>
              </w:numPr>
              <w:spacing w:before="120" w:after="120"/>
              <w:ind w:left="277"/>
              <w:jc w:val="both"/>
              <w:rPr>
                <w:rFonts w:cstheme="minorHAnsi"/>
              </w:rPr>
            </w:pPr>
            <w:r w:rsidRPr="000177FA">
              <w:rPr>
                <w:rFonts w:cstheme="minorHAnsi"/>
              </w:rPr>
              <w:t xml:space="preserve">Cumplir los señalamientos, límites de velocidad, indicaciones de acceso y salida a las instalaciones y medidas de seguridad establecidos en el </w:t>
            </w:r>
            <w:r w:rsidRPr="000177FA">
              <w:rPr>
                <w:rFonts w:cstheme="minorHAnsi"/>
              </w:rPr>
              <w:lastRenderedPageBreak/>
              <w:t>interior de la Estación de Servicio.</w:t>
            </w:r>
          </w:p>
          <w:p w:rsidR="00140E06" w:rsidRPr="000177FA" w:rsidRDefault="00140E06" w:rsidP="005A1E1E">
            <w:pPr>
              <w:pStyle w:val="Prrafodelista"/>
              <w:numPr>
                <w:ilvl w:val="0"/>
                <w:numId w:val="90"/>
              </w:numPr>
              <w:spacing w:before="120" w:after="120"/>
              <w:ind w:left="277"/>
              <w:jc w:val="both"/>
              <w:rPr>
                <w:rFonts w:cstheme="minorHAnsi"/>
              </w:rPr>
            </w:pPr>
            <w:r w:rsidRPr="000177FA">
              <w:rPr>
                <w:rFonts w:cstheme="minorHAnsi"/>
                <w:color w:val="000000"/>
              </w:rPr>
              <w:t>Asegurar que los tanques de almacenamiento de productos, cuenten como mínimo con los dispositivos de seguridad y accesorios, verificando que se encuentren en buen estado y en óptimas condiciones de operación.</w:t>
            </w:r>
          </w:p>
          <w:p w:rsidR="00140E06" w:rsidRPr="000177FA" w:rsidRDefault="00140E06" w:rsidP="005A1E1E">
            <w:pPr>
              <w:pStyle w:val="Prrafodelista"/>
              <w:numPr>
                <w:ilvl w:val="0"/>
                <w:numId w:val="90"/>
              </w:numPr>
              <w:spacing w:before="120" w:after="120"/>
              <w:ind w:left="277"/>
              <w:jc w:val="both"/>
              <w:rPr>
                <w:rFonts w:cstheme="minorHAnsi"/>
              </w:rPr>
            </w:pPr>
            <w:r w:rsidRPr="000177FA">
              <w:rPr>
                <w:rFonts w:cstheme="minorHAnsi"/>
                <w:color w:val="000000"/>
              </w:rPr>
              <w:t>Verificar que las maniobras de recepción, descarga de productos y retiro del auto-tanque, se realicen de acuerdo a las disposiciones de seguridad establecidas.</w:t>
            </w:r>
          </w:p>
        </w:tc>
        <w:tc>
          <w:tcPr>
            <w:tcW w:w="3262" w:type="dxa"/>
          </w:tcPr>
          <w:p w:rsidR="00140E06" w:rsidRPr="000177FA" w:rsidRDefault="00140E06" w:rsidP="00B23DC2">
            <w:pPr>
              <w:rPr>
                <w:rFonts w:cstheme="minorHAnsi"/>
              </w:rPr>
            </w:pPr>
            <w:r w:rsidRPr="000177FA">
              <w:rPr>
                <w:rFonts w:cstheme="minorHAnsi"/>
              </w:rPr>
              <w:lastRenderedPageBreak/>
              <w:t>N/A</w:t>
            </w:r>
          </w:p>
        </w:tc>
        <w:tc>
          <w:tcPr>
            <w:tcW w:w="3681" w:type="dxa"/>
            <w:gridSpan w:val="2"/>
          </w:tcPr>
          <w:p w:rsidR="00140E06" w:rsidRPr="000177FA" w:rsidRDefault="00140E06" w:rsidP="00B23DC2">
            <w:pPr>
              <w:rPr>
                <w:rFonts w:cstheme="minorHAnsi"/>
              </w:rPr>
            </w:pPr>
            <w:r w:rsidRPr="000177FA">
              <w:rPr>
                <w:rFonts w:cstheme="minorHAnsi"/>
              </w:rPr>
              <w:t>En cada actividad de recepción y descarga de producto con auto tanque</w:t>
            </w:r>
            <w:r w:rsidR="00B23DC2" w:rsidRPr="000177FA">
              <w:rPr>
                <w:rFonts w:cstheme="minorHAnsi"/>
              </w:rPr>
              <w:t>.</w:t>
            </w:r>
          </w:p>
        </w:tc>
      </w:tr>
      <w:tr w:rsidR="00140E06" w:rsidRPr="000177FA" w:rsidTr="007F24A2">
        <w:trPr>
          <w:trHeight w:val="312"/>
        </w:trPr>
        <w:tc>
          <w:tcPr>
            <w:tcW w:w="10201" w:type="dxa"/>
            <w:gridSpan w:val="4"/>
          </w:tcPr>
          <w:p w:rsidR="00140E06" w:rsidRPr="000177FA" w:rsidRDefault="00140E06" w:rsidP="00B23DC2">
            <w:pPr>
              <w:jc w:val="center"/>
              <w:rPr>
                <w:rFonts w:cstheme="minorHAnsi"/>
                <w:b/>
              </w:rPr>
            </w:pPr>
            <w:r w:rsidRPr="000177FA">
              <w:rPr>
                <w:rFonts w:cstheme="minorHAnsi"/>
                <w:b/>
              </w:rPr>
              <w:lastRenderedPageBreak/>
              <w:t>TERMINOS Y DEFINICIONES</w:t>
            </w:r>
          </w:p>
        </w:tc>
      </w:tr>
      <w:tr w:rsidR="00140E06" w:rsidRPr="000177FA" w:rsidTr="007F24A2">
        <w:trPr>
          <w:trHeight w:val="312"/>
        </w:trPr>
        <w:tc>
          <w:tcPr>
            <w:tcW w:w="10201" w:type="dxa"/>
            <w:gridSpan w:val="4"/>
          </w:tcPr>
          <w:p w:rsidR="00140E06" w:rsidRPr="000177FA" w:rsidRDefault="00140E06" w:rsidP="005A1E1E">
            <w:pPr>
              <w:pStyle w:val="Prrafodelista"/>
              <w:numPr>
                <w:ilvl w:val="0"/>
                <w:numId w:val="110"/>
              </w:numPr>
              <w:autoSpaceDE w:val="0"/>
              <w:autoSpaceDN w:val="0"/>
              <w:adjustRightInd w:val="0"/>
              <w:ind w:left="561" w:hanging="159"/>
              <w:jc w:val="both"/>
              <w:rPr>
                <w:rFonts w:cstheme="minorHAnsi"/>
                <w:color w:val="000000"/>
              </w:rPr>
            </w:pPr>
            <w:r w:rsidRPr="000177FA">
              <w:rPr>
                <w:rFonts w:cstheme="minorHAnsi"/>
                <w:bCs/>
                <w:color w:val="000000"/>
              </w:rPr>
              <w:t>Áreas peligrosas Clase I, grupo D, división 2</w:t>
            </w:r>
            <w:r w:rsidRPr="000177FA">
              <w:rPr>
                <w:rFonts w:cstheme="minorHAnsi"/>
                <w:color w:val="000000"/>
              </w:rPr>
              <w:t>: Son aquellas en las cuales se manejan o usan líquidos volátiles o gases inflamables que normalmente se encuentran dentro de recipientes o sistemas cerrados, de los que pueden escaparse sólo en caso de ruptura accidental u operación anormal del equipo. Esta clasificación también incluye las áreas adyacentes a zonas de la clase I, grupo D, división 1, en donde las concentraciones peligrosas de gases o vapores pudieran ocasionalmente llegar a comunicarse.</w:t>
            </w: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Almacenamiento de combustibles: Es la zona donde se localizan los recipientes de almacenamiento, conectados para el despacho de los vehículos a través del dispensario.</w:t>
            </w:r>
          </w:p>
          <w:p w:rsidR="00140E06" w:rsidRPr="000177FA" w:rsidRDefault="00140E06" w:rsidP="00B23DC2">
            <w:pPr>
              <w:pStyle w:val="Prrafodelista"/>
              <w:ind w:left="561" w:hanging="159"/>
              <w:rPr>
                <w:rFonts w:cstheme="minorHAnsi"/>
              </w:rPr>
            </w:pP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Áreas verdes: Zonas ajardinadas permeables.</w:t>
            </w:r>
          </w:p>
          <w:p w:rsidR="00140E06" w:rsidRPr="000177FA" w:rsidRDefault="00140E06" w:rsidP="00B23DC2">
            <w:pPr>
              <w:pStyle w:val="Prrafodelista"/>
              <w:tabs>
                <w:tab w:val="left" w:pos="1508"/>
              </w:tabs>
              <w:ind w:left="561" w:hanging="159"/>
              <w:jc w:val="both"/>
              <w:rPr>
                <w:rFonts w:cstheme="minorHAnsi"/>
              </w:rPr>
            </w:pP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Auto-tanque (AT): El vehículo automotor que en su chasis tiene instalado en forma permanente uno o más Recipientes No Desmontables para el Transporte o la Distribución de Hidrocarburos y Petrolíferos en función del tipo de su permiso otorgado.</w:t>
            </w:r>
            <w:r w:rsidRPr="000177FA">
              <w:rPr>
                <w:rFonts w:eastAsia="Cambria" w:cstheme="minorHAnsi"/>
                <w:noProof/>
                <w:lang w:eastAsia="es-MX"/>
              </w:rPr>
              <w:t xml:space="preserve"> </w:t>
            </w:r>
          </w:p>
          <w:p w:rsidR="00140E06" w:rsidRPr="000177FA" w:rsidRDefault="00140E06" w:rsidP="00B23DC2">
            <w:pPr>
              <w:ind w:left="561" w:hanging="159"/>
              <w:jc w:val="both"/>
              <w:rPr>
                <w:rFonts w:cstheme="minorHAnsi"/>
              </w:rPr>
            </w:pP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Bitácora: Documento de hojas no desprendibles y foliadas, con notas manuscritas o impresas, donde se registra de forma continua, a detalle y por fechas, todas las actividades de operación y mantenimiento.</w:t>
            </w:r>
          </w:p>
          <w:p w:rsidR="00140E06" w:rsidRPr="000177FA" w:rsidRDefault="00140E06" w:rsidP="00B23DC2">
            <w:pPr>
              <w:ind w:left="561" w:hanging="159"/>
              <w:jc w:val="both"/>
              <w:rPr>
                <w:rFonts w:cstheme="minorHAnsi"/>
              </w:rPr>
            </w:pP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Cuarto de control eléctrico: Instalación donde se ubican los tableros eléctricos, centro de control de motores e interruptores de fuerza y alumbrado.</w:t>
            </w:r>
          </w:p>
          <w:p w:rsidR="00140E06" w:rsidRPr="000177FA" w:rsidRDefault="00140E06" w:rsidP="00B23DC2">
            <w:pPr>
              <w:pStyle w:val="Prrafodelista"/>
              <w:ind w:left="561" w:hanging="159"/>
              <w:rPr>
                <w:rFonts w:cstheme="minorHAnsi"/>
              </w:rPr>
            </w:pP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Cuarto de máquinas: Instalación donde se ubican principalmente los compresores, tanque hidroneumático y bombas de agua.</w:t>
            </w: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Dispensario: Sistema para medición de despacho de gasolina y otros combustibles líquidos.</w:t>
            </w:r>
          </w:p>
          <w:p w:rsidR="00140E06" w:rsidRPr="000177FA" w:rsidRDefault="00140E06" w:rsidP="00B23DC2">
            <w:pPr>
              <w:pStyle w:val="Prrafodelista"/>
              <w:ind w:left="561" w:hanging="159"/>
              <w:jc w:val="both"/>
              <w:rPr>
                <w:rFonts w:cstheme="minorHAnsi"/>
              </w:rPr>
            </w:pP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Estación de servicio: Instalación para el abastecimiento de gasolina y/o diésel, el cual puede ser:</w:t>
            </w:r>
          </w:p>
          <w:p w:rsidR="00140E06" w:rsidRPr="000177FA" w:rsidRDefault="00140E06" w:rsidP="00B23DC2">
            <w:pPr>
              <w:pStyle w:val="Prrafodelista"/>
              <w:ind w:left="561"/>
              <w:jc w:val="both"/>
              <w:rPr>
                <w:rFonts w:cstheme="minorHAnsi"/>
              </w:rPr>
            </w:pPr>
          </w:p>
          <w:p w:rsidR="007F24A2" w:rsidRPr="000177FA" w:rsidRDefault="00140E06" w:rsidP="005A1E1E">
            <w:pPr>
              <w:pStyle w:val="Prrafodelista"/>
              <w:numPr>
                <w:ilvl w:val="1"/>
                <w:numId w:val="110"/>
              </w:numPr>
              <w:ind w:left="987" w:hanging="426"/>
              <w:jc w:val="both"/>
              <w:rPr>
                <w:rFonts w:cstheme="minorHAnsi"/>
              </w:rPr>
            </w:pPr>
            <w:r w:rsidRPr="000177FA">
              <w:rPr>
                <w:rFonts w:cstheme="minorHAnsi"/>
              </w:rPr>
              <w:t>Estación de servicio con fin específico: La instalación que cuenta con la infraestructura y equipos necesarios para llevar a cabo el expendio al público de gasolina y diésel.</w:t>
            </w:r>
          </w:p>
          <w:p w:rsidR="00140E06" w:rsidRPr="000177FA" w:rsidRDefault="00140E06" w:rsidP="005A1E1E">
            <w:pPr>
              <w:pStyle w:val="Prrafodelista"/>
              <w:numPr>
                <w:ilvl w:val="1"/>
                <w:numId w:val="110"/>
              </w:numPr>
              <w:ind w:left="987" w:hanging="426"/>
              <w:jc w:val="both"/>
              <w:rPr>
                <w:rFonts w:cstheme="minorHAnsi"/>
              </w:rPr>
            </w:pPr>
            <w:r w:rsidRPr="000177FA">
              <w:rPr>
                <w:rFonts w:cstheme="minorHAnsi"/>
              </w:rPr>
              <w:lastRenderedPageBreak/>
              <w:t>Instalaciones asociadas a la actividad de expendio en su modalidad de Estación de Servicio para autoconsumo: La instalación que cuenta con la infraestructura y equipos necesarios para el almacenamiento, autoconsumo y despacho de combustibles, a vehículos automotores utilizados en la realización de sus actividades.</w:t>
            </w: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Mantenimiento preventivo: Se refiere a la realización de actividades programadas para la limpieza, lubricación, ajuste y sustitución de piezas para mantener los equipos e instalaciones en óptimas condiciones de uso.</w:t>
            </w:r>
          </w:p>
          <w:p w:rsidR="00140E06" w:rsidRPr="000177FA" w:rsidRDefault="00140E06" w:rsidP="00B23DC2">
            <w:pPr>
              <w:tabs>
                <w:tab w:val="left" w:pos="2201"/>
              </w:tabs>
              <w:ind w:left="561" w:hanging="159"/>
              <w:jc w:val="both"/>
              <w:rPr>
                <w:rFonts w:cstheme="minorHAnsi"/>
              </w:rPr>
            </w:pPr>
          </w:p>
          <w:p w:rsidR="00140E06" w:rsidRPr="000177FA" w:rsidRDefault="00140E06" w:rsidP="005A1E1E">
            <w:pPr>
              <w:pStyle w:val="Prrafodelista"/>
              <w:numPr>
                <w:ilvl w:val="0"/>
                <w:numId w:val="110"/>
              </w:numPr>
              <w:ind w:left="561" w:hanging="159"/>
              <w:jc w:val="both"/>
              <w:rPr>
                <w:rFonts w:cstheme="minorHAnsi"/>
              </w:rPr>
            </w:pPr>
            <w:r w:rsidRPr="000177FA">
              <w:rPr>
                <w:rFonts w:cstheme="minorHAnsi"/>
              </w:rPr>
              <w:t>Mantenimiento correctivo: Se refiere a la realización de actividades no programadas para reparar o sustituir equipos o instalaciones dañadas o que no funcionan, para operar en condiciones seguras las Estaciones de Servicio.</w:t>
            </w:r>
          </w:p>
          <w:p w:rsidR="00140E06" w:rsidRPr="000177FA" w:rsidRDefault="00140E06" w:rsidP="00B23DC2">
            <w:pPr>
              <w:pStyle w:val="Prrafodelista"/>
              <w:ind w:left="561" w:hanging="159"/>
              <w:rPr>
                <w:rFonts w:cstheme="minorHAnsi"/>
                <w:b/>
                <w:bCs/>
                <w:color w:val="000000"/>
              </w:rPr>
            </w:pPr>
          </w:p>
          <w:p w:rsidR="00140E06" w:rsidRPr="000177FA" w:rsidRDefault="00140E06" w:rsidP="005A1E1E">
            <w:pPr>
              <w:pStyle w:val="Prrafodelista"/>
              <w:numPr>
                <w:ilvl w:val="0"/>
                <w:numId w:val="110"/>
              </w:numPr>
              <w:ind w:left="561" w:hanging="159"/>
              <w:jc w:val="both"/>
              <w:rPr>
                <w:rFonts w:cstheme="minorHAnsi"/>
                <w:color w:val="000000"/>
              </w:rPr>
            </w:pPr>
            <w:r w:rsidRPr="000177FA">
              <w:rPr>
                <w:rFonts w:cstheme="minorHAnsi"/>
                <w:bCs/>
                <w:color w:val="000000"/>
              </w:rPr>
              <w:t>Módulos de despacho o abastecimiento de combustible:</w:t>
            </w:r>
            <w:r w:rsidRPr="000177FA">
              <w:rPr>
                <w:rFonts w:cstheme="minorHAnsi"/>
                <w:color w:val="000000"/>
              </w:rPr>
              <w:t xml:space="preserve"> Elemento junto al cual el vehículo o embarcación se abastecen de combustible a través de un dispensario.</w:t>
            </w:r>
          </w:p>
          <w:p w:rsidR="00140E06" w:rsidRPr="000177FA" w:rsidRDefault="00140E06" w:rsidP="00B23DC2">
            <w:pPr>
              <w:pStyle w:val="Prrafodelista"/>
              <w:ind w:left="561" w:hanging="159"/>
              <w:rPr>
                <w:rFonts w:cstheme="minorHAnsi"/>
                <w:bCs/>
                <w:color w:val="000000"/>
              </w:rPr>
            </w:pPr>
          </w:p>
          <w:p w:rsidR="00140E06" w:rsidRPr="000177FA" w:rsidRDefault="00140E06" w:rsidP="005A1E1E">
            <w:pPr>
              <w:pStyle w:val="Prrafodelista"/>
              <w:numPr>
                <w:ilvl w:val="0"/>
                <w:numId w:val="110"/>
              </w:numPr>
              <w:autoSpaceDE w:val="0"/>
              <w:autoSpaceDN w:val="0"/>
              <w:adjustRightInd w:val="0"/>
              <w:ind w:left="561" w:hanging="159"/>
              <w:jc w:val="both"/>
              <w:rPr>
                <w:rFonts w:cstheme="minorHAnsi"/>
                <w:color w:val="000000"/>
              </w:rPr>
            </w:pPr>
            <w:r w:rsidRPr="000177FA">
              <w:rPr>
                <w:rFonts w:cstheme="minorHAnsi"/>
                <w:bCs/>
                <w:color w:val="000000"/>
              </w:rPr>
              <w:t>Personal competente:</w:t>
            </w:r>
            <w:r w:rsidRPr="000177FA">
              <w:rPr>
                <w:rFonts w:cstheme="minorHAnsi"/>
                <w:color w:val="000000"/>
              </w:rPr>
              <w:t xml:space="preserve"> Personal capacitado y entrenado en los procedimientos operativos, de mantenimiento y de seguridad para el arranque, la operación y el mantenimiento de la Estación de Servicio.</w:t>
            </w:r>
          </w:p>
          <w:p w:rsidR="00140E06" w:rsidRPr="000177FA" w:rsidRDefault="00140E06" w:rsidP="00B23DC2">
            <w:pPr>
              <w:pStyle w:val="Prrafodelista"/>
              <w:ind w:left="561" w:hanging="159"/>
              <w:rPr>
                <w:rFonts w:cstheme="minorHAnsi"/>
                <w:bCs/>
                <w:color w:val="000000"/>
              </w:rPr>
            </w:pPr>
          </w:p>
          <w:p w:rsidR="00140E06" w:rsidRPr="000177FA" w:rsidRDefault="00140E06" w:rsidP="005A1E1E">
            <w:pPr>
              <w:pStyle w:val="Prrafodelista"/>
              <w:numPr>
                <w:ilvl w:val="0"/>
                <w:numId w:val="110"/>
              </w:numPr>
              <w:autoSpaceDE w:val="0"/>
              <w:autoSpaceDN w:val="0"/>
              <w:adjustRightInd w:val="0"/>
              <w:ind w:left="561" w:hanging="159"/>
              <w:jc w:val="both"/>
              <w:rPr>
                <w:rFonts w:cstheme="minorHAnsi"/>
                <w:color w:val="000000"/>
              </w:rPr>
            </w:pPr>
            <w:r w:rsidRPr="000177FA">
              <w:rPr>
                <w:rFonts w:cstheme="minorHAnsi"/>
                <w:bCs/>
                <w:color w:val="000000"/>
              </w:rPr>
              <w:t>Pozo de condensados:</w:t>
            </w:r>
            <w:r w:rsidRPr="000177FA">
              <w:rPr>
                <w:rFonts w:cstheme="minorHAnsi"/>
                <w:color w:val="000000"/>
              </w:rPr>
              <w:t xml:space="preserve"> Punto de recolección que consta de un tanque de captación de condensados o trampa de líquidos que permite el libre flujo de vapores de regreso al tanque de almacenamiento.</w:t>
            </w:r>
          </w:p>
          <w:p w:rsidR="00140E06" w:rsidRPr="000177FA" w:rsidRDefault="00140E06" w:rsidP="00B23DC2">
            <w:pPr>
              <w:pStyle w:val="Prrafodelista"/>
              <w:ind w:left="561" w:hanging="159"/>
              <w:rPr>
                <w:rFonts w:cstheme="minorHAnsi"/>
              </w:rPr>
            </w:pPr>
          </w:p>
          <w:p w:rsidR="00140E06" w:rsidRPr="000177FA" w:rsidRDefault="00140E06" w:rsidP="005A1E1E">
            <w:pPr>
              <w:pStyle w:val="Prrafodelista"/>
              <w:numPr>
                <w:ilvl w:val="0"/>
                <w:numId w:val="110"/>
              </w:numPr>
              <w:autoSpaceDE w:val="0"/>
              <w:autoSpaceDN w:val="0"/>
              <w:adjustRightInd w:val="0"/>
              <w:ind w:left="561" w:hanging="159"/>
              <w:jc w:val="both"/>
              <w:rPr>
                <w:rFonts w:cstheme="minorHAnsi"/>
                <w:color w:val="000000"/>
              </w:rPr>
            </w:pPr>
            <w:r w:rsidRPr="000177FA">
              <w:rPr>
                <w:rFonts w:cstheme="minorHAnsi"/>
              </w:rPr>
              <w:t>Programa de mantenimiento: Actividades o tareas de mantenimiento asociadas a los elementos constructivos (edificaciones), equipos e instalaciones, con indicaciones sobre las acciones, plazos y recambios a realizar.</w:t>
            </w:r>
          </w:p>
          <w:p w:rsidR="00140E06" w:rsidRPr="000177FA" w:rsidRDefault="00140E06" w:rsidP="00B23DC2">
            <w:pPr>
              <w:pStyle w:val="Prrafodelista"/>
              <w:ind w:left="561" w:hanging="159"/>
              <w:rPr>
                <w:rFonts w:cstheme="minorHAnsi"/>
              </w:rPr>
            </w:pPr>
          </w:p>
          <w:p w:rsidR="00140E06" w:rsidRPr="000177FA" w:rsidRDefault="00140E06" w:rsidP="005A1E1E">
            <w:pPr>
              <w:pStyle w:val="Prrafodelista"/>
              <w:numPr>
                <w:ilvl w:val="0"/>
                <w:numId w:val="110"/>
              </w:numPr>
              <w:autoSpaceDE w:val="0"/>
              <w:autoSpaceDN w:val="0"/>
              <w:adjustRightInd w:val="0"/>
              <w:ind w:left="561" w:hanging="159"/>
              <w:jc w:val="both"/>
              <w:rPr>
                <w:rFonts w:cstheme="minorHAnsi"/>
              </w:rPr>
            </w:pPr>
            <w:r w:rsidRPr="000177FA">
              <w:rPr>
                <w:rFonts w:cstheme="minorHAnsi"/>
              </w:rPr>
              <w:t>Responsable de la Estación de Servicio: La persona física o moral que lleva a cabo la actividad de operación y administración.</w:t>
            </w:r>
          </w:p>
          <w:p w:rsidR="00140E06" w:rsidRPr="000177FA" w:rsidRDefault="00140E06" w:rsidP="00B23DC2">
            <w:pPr>
              <w:pStyle w:val="Prrafodelista"/>
              <w:ind w:left="561" w:hanging="159"/>
              <w:rPr>
                <w:rFonts w:cstheme="minorHAnsi"/>
              </w:rPr>
            </w:pPr>
          </w:p>
          <w:p w:rsidR="00140E06" w:rsidRPr="000177FA" w:rsidRDefault="00140E06" w:rsidP="005A1E1E">
            <w:pPr>
              <w:pStyle w:val="Prrafodelista"/>
              <w:numPr>
                <w:ilvl w:val="0"/>
                <w:numId w:val="110"/>
              </w:numPr>
              <w:autoSpaceDE w:val="0"/>
              <w:autoSpaceDN w:val="0"/>
              <w:adjustRightInd w:val="0"/>
              <w:ind w:left="561" w:hanging="159"/>
              <w:jc w:val="both"/>
              <w:rPr>
                <w:rFonts w:cstheme="minorHAnsi"/>
              </w:rPr>
            </w:pPr>
            <w:r w:rsidRPr="000177FA">
              <w:rPr>
                <w:rFonts w:cstheme="minorHAnsi"/>
              </w:rPr>
              <w:t>Riesgo: La probabilidad de ocurrencia de un evento indeseable medido en términos de sus consecuencias en las personas, instalaciones, medio ambiente o la comunidad.</w:t>
            </w:r>
          </w:p>
          <w:p w:rsidR="00140E06" w:rsidRPr="000177FA" w:rsidRDefault="00140E06" w:rsidP="005A1E1E">
            <w:pPr>
              <w:pStyle w:val="Prrafodelista"/>
              <w:numPr>
                <w:ilvl w:val="0"/>
                <w:numId w:val="110"/>
              </w:numPr>
              <w:autoSpaceDE w:val="0"/>
              <w:autoSpaceDN w:val="0"/>
              <w:adjustRightInd w:val="0"/>
              <w:ind w:left="561" w:hanging="159"/>
              <w:jc w:val="both"/>
              <w:rPr>
                <w:rFonts w:cstheme="minorHAnsi"/>
              </w:rPr>
            </w:pPr>
            <w:r w:rsidRPr="000177FA">
              <w:rPr>
                <w:rFonts w:cstheme="minorHAnsi"/>
              </w:rPr>
              <w:t>Sistemas de seguridad (para protección de equipos y/o instalaciones): Conjunto de equipos y componentes que se interrelacionan y responden a las alteraciones del desarrollo normal de los procesos o actividades en la instalación o centro de trabajo y previenen situaciones que normalmente dan origen a accidentes o emergencias.</w:t>
            </w:r>
          </w:p>
          <w:p w:rsidR="00140E06" w:rsidRPr="000177FA" w:rsidRDefault="00A045ED" w:rsidP="00B23DC2">
            <w:pPr>
              <w:pStyle w:val="Prrafodelista"/>
              <w:ind w:left="561" w:hanging="159"/>
              <w:rPr>
                <w:rFonts w:cstheme="minorHAnsi"/>
              </w:rPr>
            </w:pPr>
            <w:r w:rsidRPr="000177FA">
              <w:rPr>
                <w:rFonts w:cstheme="minorHAnsi"/>
              </w:rPr>
              <w:t xml:space="preserve"> </w:t>
            </w:r>
          </w:p>
          <w:p w:rsidR="00140E06" w:rsidRPr="000177FA" w:rsidRDefault="00140E06" w:rsidP="005A1E1E">
            <w:pPr>
              <w:pStyle w:val="Prrafodelista"/>
              <w:numPr>
                <w:ilvl w:val="0"/>
                <w:numId w:val="110"/>
              </w:numPr>
              <w:autoSpaceDE w:val="0"/>
              <w:autoSpaceDN w:val="0"/>
              <w:adjustRightInd w:val="0"/>
              <w:ind w:left="561" w:hanging="159"/>
              <w:jc w:val="both"/>
              <w:rPr>
                <w:rFonts w:cstheme="minorHAnsi"/>
              </w:rPr>
            </w:pPr>
            <w:r w:rsidRPr="000177FA">
              <w:rPr>
                <w:rFonts w:cstheme="minorHAnsi"/>
              </w:rPr>
              <w:t>Sistema de Recuperación de Vapores: Instalación de accesorios, tuberías y dispositivos para recuperar y evitar la emisión a la atmósfera de los vapores de gasolina generados durante: Fase 0, en la transferencia  de combustible líquidos del tanque de almacenamiento en la planta al auto tanque; Fase I, en la transferencia de combustibles líquidos del auto tanque al tanque de almacenamiento de la Estación de Servicio; y Fase II, en la transferencia de combustible del tanque de almacenamiento de la Estación de Servicio al tanque del vehículo automotor.</w:t>
            </w:r>
          </w:p>
        </w:tc>
      </w:tr>
      <w:tr w:rsidR="00140E06" w:rsidRPr="000177FA" w:rsidTr="007F24A2">
        <w:trPr>
          <w:trHeight w:val="312"/>
        </w:trPr>
        <w:tc>
          <w:tcPr>
            <w:tcW w:w="10201" w:type="dxa"/>
            <w:gridSpan w:val="4"/>
          </w:tcPr>
          <w:p w:rsidR="00140E06" w:rsidRPr="000177FA" w:rsidRDefault="00140E06" w:rsidP="00B23DC2">
            <w:pPr>
              <w:rPr>
                <w:rFonts w:cstheme="minorHAnsi"/>
              </w:rPr>
            </w:pPr>
          </w:p>
          <w:p w:rsidR="00726EB9" w:rsidRPr="000177FA" w:rsidRDefault="00726EB9" w:rsidP="00B23DC2">
            <w:pPr>
              <w:rPr>
                <w:rFonts w:cstheme="minorHAnsi"/>
              </w:rPr>
            </w:pPr>
          </w:p>
          <w:p w:rsidR="00726EB9" w:rsidRPr="000177FA" w:rsidRDefault="00726EB9" w:rsidP="00B23DC2">
            <w:pPr>
              <w:rPr>
                <w:rFonts w:cstheme="minorHAnsi"/>
              </w:rPr>
            </w:pPr>
          </w:p>
        </w:tc>
      </w:tr>
      <w:tr w:rsidR="00140E06" w:rsidRPr="000177FA" w:rsidTr="007F24A2">
        <w:trPr>
          <w:trHeight w:val="312"/>
        </w:trPr>
        <w:tc>
          <w:tcPr>
            <w:tcW w:w="10201" w:type="dxa"/>
            <w:gridSpan w:val="4"/>
          </w:tcPr>
          <w:p w:rsidR="00140E06" w:rsidRPr="000177FA" w:rsidRDefault="00140E06" w:rsidP="00B23DC2">
            <w:pPr>
              <w:jc w:val="center"/>
              <w:rPr>
                <w:rFonts w:cstheme="minorHAnsi"/>
                <w:b/>
              </w:rPr>
            </w:pPr>
            <w:r w:rsidRPr="000177FA">
              <w:rPr>
                <w:rFonts w:cstheme="minorHAnsi"/>
                <w:b/>
              </w:rPr>
              <w:lastRenderedPageBreak/>
              <w:t>DIAGRAMA DE FLUJO:</w:t>
            </w:r>
          </w:p>
        </w:tc>
      </w:tr>
      <w:tr w:rsidR="00140E06" w:rsidRPr="000177FA" w:rsidTr="007F24A2">
        <w:trPr>
          <w:trHeight w:val="312"/>
        </w:trPr>
        <w:tc>
          <w:tcPr>
            <w:tcW w:w="10201" w:type="dxa"/>
            <w:gridSpan w:val="4"/>
          </w:tcPr>
          <w:p w:rsidR="00140E06" w:rsidRPr="000177FA" w:rsidRDefault="00140E06" w:rsidP="00B23DC2">
            <w:pPr>
              <w:jc w:val="both"/>
              <w:rPr>
                <w:rFonts w:cstheme="minorHAnsi"/>
              </w:rPr>
            </w:pPr>
            <w:r w:rsidRPr="000177FA">
              <w:rPr>
                <w:rFonts w:cstheme="minorHAnsi"/>
                <w:b/>
                <w:bCs/>
                <w:noProof/>
                <w:sz w:val="20"/>
                <w:szCs w:val="20"/>
                <w:lang w:eastAsia="es-MX"/>
              </w:rPr>
              <mc:AlternateContent>
                <mc:Choice Requires="wpg">
                  <w:drawing>
                    <wp:anchor distT="0" distB="0" distL="114300" distR="114300" simplePos="0" relativeHeight="251669504" behindDoc="0" locked="0" layoutInCell="1" allowOverlap="1" wp14:anchorId="5CB3B6AC" wp14:editId="7573BFF8">
                      <wp:simplePos x="0" y="0"/>
                      <wp:positionH relativeFrom="column">
                        <wp:posOffset>-33257</wp:posOffset>
                      </wp:positionH>
                      <wp:positionV relativeFrom="paragraph">
                        <wp:posOffset>16927</wp:posOffset>
                      </wp:positionV>
                      <wp:extent cx="6206991" cy="7028700"/>
                      <wp:effectExtent l="0" t="0" r="22860" b="20320"/>
                      <wp:wrapNone/>
                      <wp:docPr id="374" name="Grupo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6991" cy="7028700"/>
                                <a:chOff x="683" y="3366"/>
                                <a:chExt cx="10987" cy="8696"/>
                              </a:xfrm>
                            </wpg:grpSpPr>
                            <wps:wsp>
                              <wps:cNvPr id="375" name="AutoShape 3"/>
                              <wps:cNvCnPr>
                                <a:cxnSpLocks noChangeShapeType="1"/>
                              </wps:cNvCnPr>
                              <wps:spPr bwMode="auto">
                                <a:xfrm>
                                  <a:off x="3314" y="8851"/>
                                  <a:ext cx="0" cy="3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76" name="Group 4"/>
                              <wpg:cNvGrpSpPr>
                                <a:grpSpLocks/>
                              </wpg:cNvGrpSpPr>
                              <wpg:grpSpPr bwMode="auto">
                                <a:xfrm>
                                  <a:off x="683" y="3366"/>
                                  <a:ext cx="10987" cy="8696"/>
                                  <a:chOff x="683" y="3366"/>
                                  <a:chExt cx="10987" cy="8696"/>
                                </a:xfrm>
                              </wpg:grpSpPr>
                              <wps:wsp>
                                <wps:cNvPr id="377" name="Text Box 5"/>
                                <wps:cNvSpPr txBox="1">
                                  <a:spLocks noChangeArrowheads="1"/>
                                </wps:cNvSpPr>
                                <wps:spPr bwMode="auto">
                                  <a:xfrm>
                                    <a:off x="9714" y="6806"/>
                                    <a:ext cx="692" cy="369"/>
                                  </a:xfrm>
                                  <a:prstGeom prst="rect">
                                    <a:avLst/>
                                  </a:prstGeom>
                                  <a:solidFill>
                                    <a:srgbClr val="FFFFFF"/>
                                  </a:solidFill>
                                  <a:ln w="9525">
                                    <a:solidFill>
                                      <a:schemeClr val="bg1">
                                        <a:lumMod val="100000"/>
                                        <a:lumOff val="0"/>
                                      </a:schemeClr>
                                    </a:solidFill>
                                    <a:miter lim="800000"/>
                                    <a:headEnd/>
                                    <a:tailEnd/>
                                  </a:ln>
                                </wps:spPr>
                                <wps:txbx>
                                  <w:txbxContent>
                                    <w:p w:rsidR="00896F71" w:rsidRPr="00F11144" w:rsidRDefault="00896F71" w:rsidP="00140E06">
                                      <w:pPr>
                                        <w:rPr>
                                          <w:rFonts w:ascii="Arial" w:hAnsi="Arial" w:cs="Arial"/>
                                          <w:sz w:val="16"/>
                                          <w:szCs w:val="16"/>
                                        </w:rPr>
                                      </w:pPr>
                                      <w:r w:rsidRPr="00F11144">
                                        <w:rPr>
                                          <w:rFonts w:ascii="Arial" w:hAnsi="Arial" w:cs="Arial"/>
                                          <w:sz w:val="16"/>
                                          <w:szCs w:val="16"/>
                                        </w:rPr>
                                        <w:t>SI</w:t>
                                      </w:r>
                                    </w:p>
                                  </w:txbxContent>
                                </wps:txbx>
                                <wps:bodyPr rot="0" vert="horz" wrap="square" lIns="91440" tIns="45720" rIns="91440" bIns="45720" anchor="t" anchorCtr="0" upright="1">
                                  <a:noAutofit/>
                                </wps:bodyPr>
                              </wps:wsp>
                              <wpg:grpSp>
                                <wpg:cNvPr id="378" name="Group 6"/>
                                <wpg:cNvGrpSpPr>
                                  <a:grpSpLocks/>
                                </wpg:cNvGrpSpPr>
                                <wpg:grpSpPr bwMode="auto">
                                  <a:xfrm>
                                    <a:off x="683" y="3366"/>
                                    <a:ext cx="10987" cy="8696"/>
                                    <a:chOff x="683" y="3366"/>
                                    <a:chExt cx="10987" cy="8696"/>
                                  </a:xfrm>
                                </wpg:grpSpPr>
                                <wps:wsp>
                                  <wps:cNvPr id="379" name="Text Box 7"/>
                                  <wps:cNvSpPr txBox="1">
                                    <a:spLocks noChangeArrowheads="1"/>
                                  </wps:cNvSpPr>
                                  <wps:spPr bwMode="auto">
                                    <a:xfrm>
                                      <a:off x="7622" y="8000"/>
                                      <a:ext cx="706" cy="369"/>
                                    </a:xfrm>
                                    <a:prstGeom prst="rect">
                                      <a:avLst/>
                                    </a:prstGeom>
                                    <a:solidFill>
                                      <a:srgbClr val="FFFFFF"/>
                                    </a:solidFill>
                                    <a:ln w="9525">
                                      <a:solidFill>
                                        <a:schemeClr val="bg1">
                                          <a:lumMod val="100000"/>
                                          <a:lumOff val="0"/>
                                        </a:schemeClr>
                                      </a:solidFill>
                                      <a:miter lim="800000"/>
                                      <a:headEnd/>
                                      <a:tailEnd/>
                                    </a:ln>
                                  </wps:spPr>
                                  <wps:txbx>
                                    <w:txbxContent>
                                      <w:p w:rsidR="00896F71" w:rsidRPr="00F11144" w:rsidRDefault="00896F71" w:rsidP="00140E06">
                                        <w:pPr>
                                          <w:rPr>
                                            <w:rFonts w:ascii="Arial" w:hAnsi="Arial" w:cs="Arial"/>
                                            <w:sz w:val="16"/>
                                            <w:szCs w:val="16"/>
                                          </w:rPr>
                                        </w:pPr>
                                        <w:r>
                                          <w:rPr>
                                            <w:rFonts w:ascii="Arial" w:hAnsi="Arial" w:cs="Arial"/>
                                            <w:sz w:val="16"/>
                                            <w:szCs w:val="16"/>
                                          </w:rPr>
                                          <w:t>NO</w:t>
                                        </w:r>
                                      </w:p>
                                    </w:txbxContent>
                                  </wps:txbx>
                                  <wps:bodyPr rot="0" vert="horz" wrap="square" lIns="91440" tIns="45720" rIns="91440" bIns="45720" anchor="t" anchorCtr="0" upright="1">
                                    <a:noAutofit/>
                                  </wps:bodyPr>
                                </wps:wsp>
                                <wpg:grpSp>
                                  <wpg:cNvPr id="380" name="Group 8"/>
                                  <wpg:cNvGrpSpPr>
                                    <a:grpSpLocks/>
                                  </wpg:cNvGrpSpPr>
                                  <wpg:grpSpPr bwMode="auto">
                                    <a:xfrm>
                                      <a:off x="683" y="3366"/>
                                      <a:ext cx="10987" cy="8696"/>
                                      <a:chOff x="683" y="3366"/>
                                      <a:chExt cx="10987" cy="8696"/>
                                    </a:xfrm>
                                  </wpg:grpSpPr>
                                  <wps:wsp>
                                    <wps:cNvPr id="381" name="Text Box 9"/>
                                    <wps:cNvSpPr txBox="1">
                                      <a:spLocks noChangeArrowheads="1"/>
                                    </wps:cNvSpPr>
                                    <wps:spPr bwMode="auto">
                                      <a:xfrm>
                                        <a:off x="4436" y="7535"/>
                                        <a:ext cx="706" cy="369"/>
                                      </a:xfrm>
                                      <a:prstGeom prst="rect">
                                        <a:avLst/>
                                      </a:prstGeom>
                                      <a:solidFill>
                                        <a:srgbClr val="FFFFFF"/>
                                      </a:solidFill>
                                      <a:ln w="9525">
                                        <a:solidFill>
                                          <a:schemeClr val="bg1">
                                            <a:lumMod val="100000"/>
                                            <a:lumOff val="0"/>
                                          </a:schemeClr>
                                        </a:solidFill>
                                        <a:miter lim="800000"/>
                                        <a:headEnd/>
                                        <a:tailEnd/>
                                      </a:ln>
                                    </wps:spPr>
                                    <wps:txbx>
                                      <w:txbxContent>
                                        <w:p w:rsidR="00896F71" w:rsidRPr="00F11144" w:rsidRDefault="00896F71" w:rsidP="00140E06">
                                          <w:pPr>
                                            <w:rPr>
                                              <w:rFonts w:ascii="Arial" w:hAnsi="Arial" w:cs="Arial"/>
                                              <w:sz w:val="16"/>
                                              <w:szCs w:val="16"/>
                                            </w:rPr>
                                          </w:pPr>
                                          <w:r>
                                            <w:rPr>
                                              <w:rFonts w:ascii="Arial" w:hAnsi="Arial" w:cs="Arial"/>
                                              <w:sz w:val="16"/>
                                              <w:szCs w:val="16"/>
                                            </w:rPr>
                                            <w:t>NO</w:t>
                                          </w:r>
                                        </w:p>
                                      </w:txbxContent>
                                    </wps:txbx>
                                    <wps:bodyPr rot="0" vert="horz" wrap="square" lIns="91440" tIns="45720" rIns="91440" bIns="45720" anchor="t" anchorCtr="0" upright="1">
                                      <a:noAutofit/>
                                    </wps:bodyPr>
                                  </wps:wsp>
                                  <wpg:grpSp>
                                    <wpg:cNvPr id="382" name="Group 10"/>
                                    <wpg:cNvGrpSpPr>
                                      <a:grpSpLocks/>
                                    </wpg:cNvGrpSpPr>
                                    <wpg:grpSpPr bwMode="auto">
                                      <a:xfrm>
                                        <a:off x="683" y="3366"/>
                                        <a:ext cx="10987" cy="8696"/>
                                        <a:chOff x="683" y="3366"/>
                                        <a:chExt cx="10987" cy="8696"/>
                                      </a:xfrm>
                                    </wpg:grpSpPr>
                                    <wps:wsp>
                                      <wps:cNvPr id="383" name="Text Box 11"/>
                                      <wps:cNvSpPr txBox="1">
                                        <a:spLocks noChangeArrowheads="1"/>
                                      </wps:cNvSpPr>
                                      <wps:spPr bwMode="auto">
                                        <a:xfrm>
                                          <a:off x="3551" y="8851"/>
                                          <a:ext cx="802" cy="369"/>
                                        </a:xfrm>
                                        <a:prstGeom prst="rect">
                                          <a:avLst/>
                                        </a:prstGeom>
                                        <a:solidFill>
                                          <a:srgbClr val="FFFFFF"/>
                                        </a:solidFill>
                                        <a:ln w="9525">
                                          <a:solidFill>
                                            <a:schemeClr val="bg1">
                                              <a:lumMod val="100000"/>
                                              <a:lumOff val="0"/>
                                            </a:schemeClr>
                                          </a:solidFill>
                                          <a:miter lim="800000"/>
                                          <a:headEnd/>
                                          <a:tailEnd/>
                                        </a:ln>
                                      </wps:spPr>
                                      <wps:txbx>
                                        <w:txbxContent>
                                          <w:p w:rsidR="00896F71" w:rsidRPr="00F11144" w:rsidRDefault="00896F71" w:rsidP="00140E06">
                                            <w:pPr>
                                              <w:rPr>
                                                <w:rFonts w:ascii="Arial" w:hAnsi="Arial" w:cs="Arial"/>
                                                <w:sz w:val="16"/>
                                                <w:szCs w:val="16"/>
                                              </w:rPr>
                                            </w:pPr>
                                            <w:r w:rsidRPr="00F11144">
                                              <w:rPr>
                                                <w:rFonts w:ascii="Arial" w:hAnsi="Arial" w:cs="Arial"/>
                                                <w:sz w:val="16"/>
                                                <w:szCs w:val="16"/>
                                              </w:rPr>
                                              <w:t>SI</w:t>
                                            </w:r>
                                          </w:p>
                                        </w:txbxContent>
                                      </wps:txbx>
                                      <wps:bodyPr rot="0" vert="horz" wrap="square" lIns="91440" tIns="45720" rIns="91440" bIns="45720" anchor="t" anchorCtr="0" upright="1">
                                        <a:noAutofit/>
                                      </wps:bodyPr>
                                    </wps:wsp>
                                    <wps:wsp>
                                      <wps:cNvPr id="384" name="Rectangle 12"/>
                                      <wps:cNvSpPr>
                                        <a:spLocks noChangeArrowheads="1"/>
                                      </wps:cNvSpPr>
                                      <wps:spPr bwMode="auto">
                                        <a:xfrm>
                                          <a:off x="1846" y="9218"/>
                                          <a:ext cx="2789" cy="502"/>
                                        </a:xfrm>
                                        <a:prstGeom prst="rect">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8"/>
                                                <w:szCs w:val="16"/>
                                              </w:rPr>
                                            </w:pPr>
                                            <w:r w:rsidRPr="00B23DC2">
                                              <w:rPr>
                                                <w:rFonts w:cstheme="minorHAnsi"/>
                                                <w:sz w:val="18"/>
                                                <w:szCs w:val="16"/>
                                              </w:rPr>
                                              <w:t>Continúa el procedimiento de descarga de producto.</w:t>
                                            </w:r>
                                          </w:p>
                                        </w:txbxContent>
                                      </wps:txbx>
                                      <wps:bodyPr rot="0" vert="horz" wrap="square" lIns="91440" tIns="45720" rIns="91440" bIns="45720" anchor="t" anchorCtr="0" upright="1">
                                        <a:noAutofit/>
                                      </wps:bodyPr>
                                    </wps:wsp>
                                    <wpg:grpSp>
                                      <wpg:cNvPr id="385" name="Group 13"/>
                                      <wpg:cNvGrpSpPr>
                                        <a:grpSpLocks/>
                                      </wpg:cNvGrpSpPr>
                                      <wpg:grpSpPr bwMode="auto">
                                        <a:xfrm>
                                          <a:off x="683" y="3366"/>
                                          <a:ext cx="10987" cy="8696"/>
                                          <a:chOff x="683" y="3366"/>
                                          <a:chExt cx="10987" cy="8696"/>
                                        </a:xfrm>
                                      </wpg:grpSpPr>
                                      <wps:wsp>
                                        <wps:cNvPr id="386" name="Rectangle 14"/>
                                        <wps:cNvSpPr>
                                          <a:spLocks noChangeArrowheads="1"/>
                                        </wps:cNvSpPr>
                                        <wps:spPr bwMode="auto">
                                          <a:xfrm>
                                            <a:off x="8042" y="9594"/>
                                            <a:ext cx="3277" cy="777"/>
                                          </a:xfrm>
                                          <a:prstGeom prst="rect">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8"/>
                                                  <w:szCs w:val="16"/>
                                                </w:rPr>
                                              </w:pPr>
                                              <w:r w:rsidRPr="00B23DC2">
                                                <w:rPr>
                                                  <w:rFonts w:cstheme="minorHAnsi"/>
                                                  <w:sz w:val="18"/>
                                                  <w:szCs w:val="16"/>
                                                </w:rPr>
                                                <w:t>Se obtiene una muestra de producto del auto tanque mediante un recipiente metálico.</w:t>
                                              </w:r>
                                            </w:p>
                                          </w:txbxContent>
                                        </wps:txbx>
                                        <wps:bodyPr rot="0" vert="horz" wrap="square" lIns="91440" tIns="45720" rIns="91440" bIns="45720" anchor="t" anchorCtr="0" upright="1">
                                          <a:noAutofit/>
                                        </wps:bodyPr>
                                      </wps:wsp>
                                      <wps:wsp>
                                        <wps:cNvPr id="387" name="AutoShape 15"/>
                                        <wps:cNvSpPr>
                                          <a:spLocks noChangeArrowheads="1"/>
                                        </wps:cNvSpPr>
                                        <wps:spPr bwMode="auto">
                                          <a:xfrm>
                                            <a:off x="8306" y="7005"/>
                                            <a:ext cx="2813" cy="1834"/>
                                          </a:xfrm>
                                          <a:prstGeom prst="flowChartDecision">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6"/>
                                                  <w:szCs w:val="16"/>
                                                </w:rPr>
                                              </w:pPr>
                                              <w:r w:rsidRPr="00B23DC2">
                                                <w:rPr>
                                                  <w:rFonts w:cstheme="minorHAnsi"/>
                                                  <w:sz w:val="16"/>
                                                  <w:szCs w:val="16"/>
                                                </w:rPr>
                                                <w:t>El producto muestreado cumple los requisitos mínimos.</w:t>
                                              </w:r>
                                            </w:p>
                                          </w:txbxContent>
                                        </wps:txbx>
                                        <wps:bodyPr rot="0" vert="horz" wrap="square" lIns="91440" tIns="45720" rIns="91440" bIns="45720" anchor="t" anchorCtr="0" upright="1">
                                          <a:noAutofit/>
                                        </wps:bodyPr>
                                      </wps:wsp>
                                      <wps:wsp>
                                        <wps:cNvPr id="388" name="Rectangle 16"/>
                                        <wps:cNvSpPr>
                                          <a:spLocks noChangeArrowheads="1"/>
                                        </wps:cNvSpPr>
                                        <wps:spPr bwMode="auto">
                                          <a:xfrm>
                                            <a:off x="8042" y="5911"/>
                                            <a:ext cx="3277" cy="546"/>
                                          </a:xfrm>
                                          <a:prstGeom prst="rect">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8"/>
                                                  <w:szCs w:val="16"/>
                                                </w:rPr>
                                              </w:pPr>
                                              <w:r w:rsidRPr="00B23DC2">
                                                <w:rPr>
                                                  <w:rFonts w:cstheme="minorHAnsi"/>
                                                  <w:sz w:val="18"/>
                                                  <w:szCs w:val="16"/>
                                                </w:rPr>
                                                <w:t>Se inicia procedimiento para la descarga de producto</w:t>
                                              </w:r>
                                              <w:r>
                                                <w:rPr>
                                                  <w:rFonts w:cstheme="minorHAnsi"/>
                                                  <w:sz w:val="18"/>
                                                  <w:szCs w:val="16"/>
                                                </w:rPr>
                                                <w:t>.</w:t>
                                              </w:r>
                                            </w:p>
                                          </w:txbxContent>
                                        </wps:txbx>
                                        <wps:bodyPr rot="0" vert="horz" wrap="square" lIns="91440" tIns="45720" rIns="91440" bIns="45720" anchor="t" anchorCtr="0" upright="1">
                                          <a:noAutofit/>
                                        </wps:bodyPr>
                                      </wps:wsp>
                                      <wpg:grpSp>
                                        <wpg:cNvPr id="389" name="Group 17"/>
                                        <wpg:cNvGrpSpPr>
                                          <a:grpSpLocks/>
                                        </wpg:cNvGrpSpPr>
                                        <wpg:grpSpPr bwMode="auto">
                                          <a:xfrm>
                                            <a:off x="683" y="3366"/>
                                            <a:ext cx="10987" cy="8696"/>
                                            <a:chOff x="683" y="3366"/>
                                            <a:chExt cx="10987" cy="8696"/>
                                          </a:xfrm>
                                        </wpg:grpSpPr>
                                        <wps:wsp>
                                          <wps:cNvPr id="390" name="AutoShape 18"/>
                                          <wps:cNvCnPr>
                                            <a:cxnSpLocks noChangeShapeType="1"/>
                                          </wps:cNvCnPr>
                                          <wps:spPr bwMode="auto">
                                            <a:xfrm>
                                              <a:off x="4717" y="7904"/>
                                              <a:ext cx="3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AutoShape 19"/>
                                          <wps:cNvCnPr>
                                            <a:cxnSpLocks noChangeShapeType="1"/>
                                          </wps:cNvCnPr>
                                          <wps:spPr bwMode="auto">
                                            <a:xfrm>
                                              <a:off x="6071" y="11353"/>
                                              <a:ext cx="19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2" name="AutoShape 20"/>
                                          <wps:cNvCnPr>
                                            <a:cxnSpLocks noChangeShapeType="1"/>
                                          </wps:cNvCnPr>
                                          <wps:spPr bwMode="auto">
                                            <a:xfrm flipV="1">
                                              <a:off x="9711" y="10368"/>
                                              <a:ext cx="1" cy="6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AutoShape 21"/>
                                          <wps:cNvCnPr>
                                            <a:cxnSpLocks noChangeShapeType="1"/>
                                          </wps:cNvCnPr>
                                          <wps:spPr bwMode="auto">
                                            <a:xfrm flipV="1">
                                              <a:off x="9713" y="8839"/>
                                              <a:ext cx="1" cy="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AutoShape 22"/>
                                          <wps:cNvCnPr>
                                            <a:cxnSpLocks noChangeShapeType="1"/>
                                          </wps:cNvCnPr>
                                          <wps:spPr bwMode="auto">
                                            <a:xfrm flipH="1">
                                              <a:off x="7552" y="7904"/>
                                              <a:ext cx="75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AutoShape 23"/>
                                          <wps:cNvCnPr>
                                            <a:cxnSpLocks noChangeShapeType="1"/>
                                          </wps:cNvCnPr>
                                          <wps:spPr bwMode="auto">
                                            <a:xfrm flipV="1">
                                              <a:off x="9712" y="6457"/>
                                              <a:ext cx="2" cy="5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AutoShape 24"/>
                                          <wps:cNvCnPr>
                                            <a:cxnSpLocks noChangeShapeType="1"/>
                                          </wps:cNvCnPr>
                                          <wps:spPr bwMode="auto">
                                            <a:xfrm flipV="1">
                                              <a:off x="9707" y="5363"/>
                                              <a:ext cx="2" cy="5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97" name="Group 25"/>
                                          <wpg:cNvGrpSpPr>
                                            <a:grpSpLocks/>
                                          </wpg:cNvGrpSpPr>
                                          <wpg:grpSpPr bwMode="auto">
                                            <a:xfrm>
                                              <a:off x="683" y="3366"/>
                                              <a:ext cx="10987" cy="8696"/>
                                              <a:chOff x="683" y="3366"/>
                                              <a:chExt cx="10987" cy="8696"/>
                                            </a:xfrm>
                                          </wpg:grpSpPr>
                                          <wpg:grpSp>
                                            <wpg:cNvPr id="398" name="Group 26"/>
                                            <wpg:cNvGrpSpPr>
                                              <a:grpSpLocks/>
                                            </wpg:cNvGrpSpPr>
                                            <wpg:grpSpPr bwMode="auto">
                                              <a:xfrm>
                                                <a:off x="683" y="3366"/>
                                                <a:ext cx="10987" cy="8696"/>
                                                <a:chOff x="683" y="3366"/>
                                                <a:chExt cx="10987" cy="8696"/>
                                              </a:xfrm>
                                            </wpg:grpSpPr>
                                            <wps:wsp>
                                              <wps:cNvPr id="399" name="Oval 27"/>
                                              <wps:cNvSpPr>
                                                <a:spLocks noChangeArrowheads="1"/>
                                              </wps:cNvSpPr>
                                              <wps:spPr bwMode="auto">
                                                <a:xfrm>
                                                  <a:off x="2250" y="3366"/>
                                                  <a:ext cx="1807" cy="469"/>
                                                </a:xfrm>
                                                <a:prstGeom prst="ellipse">
                                                  <a:avLst/>
                                                </a:prstGeom>
                                                <a:solidFill>
                                                  <a:srgbClr val="FFFFFF"/>
                                                </a:solidFill>
                                                <a:ln w="9525">
                                                  <a:solidFill>
                                                    <a:srgbClr val="000000"/>
                                                  </a:solidFill>
                                                  <a:round/>
                                                  <a:headEnd/>
                                                  <a:tailEnd/>
                                                </a:ln>
                                              </wps:spPr>
                                              <wps:txbx>
                                                <w:txbxContent>
                                                  <w:p w:rsidR="00896F71" w:rsidRPr="00B23DC2" w:rsidRDefault="00896F71" w:rsidP="00140E06">
                                                    <w:pPr>
                                                      <w:jc w:val="center"/>
                                                      <w:rPr>
                                                        <w:rFonts w:cstheme="minorHAnsi"/>
                                                        <w:sz w:val="20"/>
                                                        <w:szCs w:val="18"/>
                                                      </w:rPr>
                                                    </w:pPr>
                                                    <w:r w:rsidRPr="00B23DC2">
                                                      <w:rPr>
                                                        <w:rFonts w:cstheme="minorHAnsi"/>
                                                        <w:sz w:val="20"/>
                                                        <w:szCs w:val="18"/>
                                                      </w:rPr>
                                                      <w:t>Inicio</w:t>
                                                    </w:r>
                                                  </w:p>
                                                </w:txbxContent>
                                              </wps:txbx>
                                              <wps:bodyPr rot="0" vert="horz" wrap="square" lIns="91440" tIns="45720" rIns="91440" bIns="45720" anchor="t" anchorCtr="0" upright="1">
                                                <a:noAutofit/>
                                              </wps:bodyPr>
                                            </wps:wsp>
                                            <wps:wsp>
                                              <wps:cNvPr id="400" name="AutoShape 28"/>
                                              <wps:cNvCnPr>
                                                <a:cxnSpLocks noChangeShapeType="1"/>
                                              </wps:cNvCnPr>
                                              <wps:spPr bwMode="auto">
                                                <a:xfrm>
                                                  <a:off x="3180" y="3835"/>
                                                  <a:ext cx="0" cy="3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1" name="Rectangle 29"/>
                                              <wps:cNvSpPr>
                                                <a:spLocks noChangeArrowheads="1"/>
                                              </wps:cNvSpPr>
                                              <wps:spPr bwMode="auto">
                                                <a:xfrm>
                                                  <a:off x="728" y="4197"/>
                                                  <a:ext cx="5116" cy="602"/>
                                                </a:xfrm>
                                                <a:prstGeom prst="rect">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8"/>
                                                        <w:szCs w:val="16"/>
                                                      </w:rPr>
                                                    </w:pPr>
                                                    <w:r w:rsidRPr="00B23DC2">
                                                      <w:rPr>
                                                        <w:rFonts w:cstheme="minorHAnsi"/>
                                                        <w:sz w:val="18"/>
                                                        <w:szCs w:val="16"/>
                                                      </w:rPr>
                                                      <w:t xml:space="preserve">Se presenta el chofer repartidor y/o cobrador, exhibe su identificación ante el encargado de estación. </w:t>
                                                    </w:r>
                                                  </w:p>
                                                </w:txbxContent>
                                              </wps:txbx>
                                              <wps:bodyPr rot="0" vert="horz" wrap="square" lIns="91440" tIns="45720" rIns="91440" bIns="45720" anchor="t" anchorCtr="0" upright="1">
                                                <a:noAutofit/>
                                              </wps:bodyPr>
                                            </wps:wsp>
                                            <wps:wsp>
                                              <wps:cNvPr id="402" name="Rectangle 30"/>
                                              <wps:cNvSpPr>
                                                <a:spLocks noChangeArrowheads="1"/>
                                              </wps:cNvSpPr>
                                              <wps:spPr bwMode="auto">
                                                <a:xfrm>
                                                  <a:off x="728" y="5160"/>
                                                  <a:ext cx="5116" cy="583"/>
                                                </a:xfrm>
                                                <a:prstGeom prst="rect">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8"/>
                                                        <w:szCs w:val="16"/>
                                                      </w:rPr>
                                                    </w:pPr>
                                                    <w:r w:rsidRPr="00B23DC2">
                                                      <w:rPr>
                                                        <w:rFonts w:cstheme="minorHAnsi"/>
                                                        <w:sz w:val="18"/>
                                                        <w:szCs w:val="16"/>
                                                      </w:rPr>
                                                      <w:t>Gerente o Encargado de estación abandera al AT durante toda la maniobra de entrada y acomodo del mismo.</w:t>
                                                    </w:r>
                                                  </w:p>
                                                </w:txbxContent>
                                              </wps:txbx>
                                              <wps:bodyPr rot="0" vert="horz" wrap="square" lIns="91440" tIns="45720" rIns="91440" bIns="45720" anchor="t" anchorCtr="0" upright="1">
                                                <a:noAutofit/>
                                              </wps:bodyPr>
                                            </wps:wsp>
                                            <wps:wsp>
                                              <wps:cNvPr id="403" name="AutoShape 31"/>
                                              <wps:cNvCnPr>
                                                <a:cxnSpLocks noChangeShapeType="1"/>
                                              </wps:cNvCnPr>
                                              <wps:spPr bwMode="auto">
                                                <a:xfrm>
                                                  <a:off x="3214" y="4799"/>
                                                  <a:ext cx="0" cy="3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AutoShape 32"/>
                                              <wps:cNvCnPr>
                                                <a:cxnSpLocks noChangeShapeType="1"/>
                                              </wps:cNvCnPr>
                                              <wps:spPr bwMode="auto">
                                                <a:xfrm>
                                                  <a:off x="3214" y="5743"/>
                                                  <a:ext cx="0" cy="3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AutoShape 33"/>
                                              <wps:cNvSpPr>
                                                <a:spLocks noChangeArrowheads="1"/>
                                              </wps:cNvSpPr>
                                              <wps:spPr bwMode="auto">
                                                <a:xfrm>
                                                  <a:off x="728" y="6104"/>
                                                  <a:ext cx="5116" cy="510"/>
                                                </a:xfrm>
                                                <a:prstGeom prst="flowChartDocument">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8"/>
                                                        <w:szCs w:val="16"/>
                                                      </w:rPr>
                                                    </w:pPr>
                                                    <w:r w:rsidRPr="00B23DC2">
                                                      <w:rPr>
                                                        <w:rFonts w:cstheme="minorHAnsi"/>
                                                        <w:sz w:val="18"/>
                                                        <w:szCs w:val="16"/>
                                                      </w:rPr>
                                                      <w:t>El gerente o encargado de estación verifica la nota RP</w:t>
                                                    </w:r>
                                                    <w:r>
                                                      <w:rPr>
                                                        <w:rFonts w:cstheme="minorHAnsi"/>
                                                        <w:sz w:val="18"/>
                                                        <w:szCs w:val="16"/>
                                                      </w:rPr>
                                                      <w:t>.</w:t>
                                                    </w:r>
                                                  </w:p>
                                                </w:txbxContent>
                                              </wps:txbx>
                                              <wps:bodyPr rot="0" vert="horz" wrap="square" lIns="91440" tIns="45720" rIns="91440" bIns="45720" anchor="t" anchorCtr="0" upright="1">
                                                <a:noAutofit/>
                                              </wps:bodyPr>
                                            </wps:wsp>
                                            <wps:wsp>
                                              <wps:cNvPr id="406" name="AutoShape 34"/>
                                              <wps:cNvCnPr>
                                                <a:cxnSpLocks noChangeShapeType="1"/>
                                              </wps:cNvCnPr>
                                              <wps:spPr bwMode="auto">
                                                <a:xfrm>
                                                  <a:off x="3301" y="6601"/>
                                                  <a:ext cx="0" cy="3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7" name="Rectangle 35"/>
                                              <wps:cNvSpPr>
                                                <a:spLocks noChangeArrowheads="1"/>
                                              </wps:cNvSpPr>
                                              <wps:spPr bwMode="auto">
                                                <a:xfrm>
                                                  <a:off x="683" y="10048"/>
                                                  <a:ext cx="5472" cy="593"/>
                                                </a:xfrm>
                                                <a:prstGeom prst="rect">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8"/>
                                                        <w:szCs w:val="16"/>
                                                      </w:rPr>
                                                    </w:pPr>
                                                    <w:r w:rsidRPr="00B23DC2">
                                                      <w:rPr>
                                                        <w:rFonts w:cstheme="minorHAnsi"/>
                                                        <w:sz w:val="18"/>
                                                        <w:szCs w:val="16"/>
                                                      </w:rPr>
                                                      <w:t>Se colocan 4 biombos con el texto: “PELIGRO DESCARGANDO COMBUSTIBLE” alrededor del área de descarga</w:t>
                                                    </w:r>
                                                    <w:r>
                                                      <w:rPr>
                                                        <w:rFonts w:cstheme="minorHAnsi"/>
                                                        <w:sz w:val="18"/>
                                                        <w:szCs w:val="16"/>
                                                      </w:rPr>
                                                      <w:t>.</w:t>
                                                    </w:r>
                                                  </w:p>
                                                </w:txbxContent>
                                              </wps:txbx>
                                              <wps:bodyPr rot="0" vert="horz" wrap="square" lIns="91440" tIns="45720" rIns="91440" bIns="45720" anchor="t" anchorCtr="0" upright="1">
                                                <a:noAutofit/>
                                              </wps:bodyPr>
                                            </wps:wsp>
                                            <wps:wsp>
                                              <wps:cNvPr id="408" name="AutoShape 36"/>
                                              <wps:cNvCnPr>
                                                <a:cxnSpLocks noChangeShapeType="1"/>
                                              </wps:cNvCnPr>
                                              <wps:spPr bwMode="auto">
                                                <a:xfrm>
                                                  <a:off x="3231" y="10659"/>
                                                  <a:ext cx="0" cy="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9" name="Rectangle 37"/>
                                              <wps:cNvSpPr>
                                                <a:spLocks noChangeArrowheads="1"/>
                                              </wps:cNvSpPr>
                                              <wps:spPr bwMode="auto">
                                                <a:xfrm>
                                                  <a:off x="955" y="10933"/>
                                                  <a:ext cx="5116" cy="1129"/>
                                                </a:xfrm>
                                                <a:prstGeom prst="rect">
                                                  <a:avLst/>
                                                </a:prstGeom>
                                                <a:solidFill>
                                                  <a:srgbClr val="FFFFFF"/>
                                                </a:solidFill>
                                                <a:ln w="9525">
                                                  <a:solidFill>
                                                    <a:srgbClr val="000000"/>
                                                  </a:solidFill>
                                                  <a:miter lim="800000"/>
                                                  <a:headEnd/>
                                                  <a:tailEnd/>
                                                </a:ln>
                                              </wps:spPr>
                                              <wps:txbx>
                                                <w:txbxContent>
                                                  <w:p w:rsidR="00896F71" w:rsidRPr="002B78D7" w:rsidRDefault="00896F71" w:rsidP="00140E06">
                                                    <w:pPr>
                                                      <w:jc w:val="center"/>
                                                      <w:rPr>
                                                        <w:rFonts w:cstheme="minorHAnsi"/>
                                                        <w:sz w:val="20"/>
                                                        <w:szCs w:val="16"/>
                                                      </w:rPr>
                                                    </w:pPr>
                                                    <w:r w:rsidRPr="002B78D7">
                                                      <w:rPr>
                                                        <w:rFonts w:cstheme="minorHAnsi"/>
                                                        <w:sz w:val="20"/>
                                                        <w:szCs w:val="16"/>
                                                      </w:rPr>
                                                      <w:t>Se corta el suministro de energía eléctrica de los tanques donde se efectuara la descarga, se suspende el despacho al público en el área adyacente y se colocan por lo menos 2 extintores de 9 kg tipo A, B, C.</w:t>
                                                    </w:r>
                                                  </w:p>
                                                </w:txbxContent>
                                              </wps:txbx>
                                              <wps:bodyPr rot="0" vert="horz" wrap="square" lIns="91440" tIns="45720" rIns="91440" bIns="45720" anchor="t" anchorCtr="0" upright="1">
                                                <a:noAutofit/>
                                              </wps:bodyPr>
                                            </wps:wsp>
                                            <wps:wsp>
                                              <wps:cNvPr id="410" name="Rectangle 38"/>
                                              <wps:cNvSpPr>
                                                <a:spLocks noChangeArrowheads="1"/>
                                              </wps:cNvSpPr>
                                              <wps:spPr bwMode="auto">
                                                <a:xfrm>
                                                  <a:off x="8042" y="11049"/>
                                                  <a:ext cx="3628" cy="771"/>
                                                </a:xfrm>
                                                <a:prstGeom prst="rect">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8"/>
                                                        <w:szCs w:val="16"/>
                                                      </w:rPr>
                                                    </w:pPr>
                                                    <w:r w:rsidRPr="00B23DC2">
                                                      <w:rPr>
                                                        <w:rFonts w:cstheme="minorHAnsi"/>
                                                        <w:sz w:val="18"/>
                                                        <w:szCs w:val="16"/>
                                                      </w:rPr>
                                                      <w:t>Para el auto tanque, se conecta el cable de tierra física, se colocan 2 calzas o yaqués para inmovilizar el auto tanque.</w:t>
                                                    </w:r>
                                                  </w:p>
                                                </w:txbxContent>
                                              </wps:txbx>
                                              <wps:bodyPr rot="0" vert="horz" wrap="square" lIns="91440" tIns="45720" rIns="91440" bIns="45720" anchor="t" anchorCtr="0" upright="1">
                                                <a:noAutofit/>
                                              </wps:bodyPr>
                                            </wps:wsp>
                                            <wps:wsp>
                                              <wps:cNvPr id="411" name="Oval 39"/>
                                              <wps:cNvSpPr>
                                                <a:spLocks noChangeArrowheads="1"/>
                                              </wps:cNvSpPr>
                                              <wps:spPr bwMode="auto">
                                                <a:xfrm>
                                                  <a:off x="8042" y="4761"/>
                                                  <a:ext cx="3497" cy="602"/>
                                                </a:xfrm>
                                                <a:prstGeom prst="ellipse">
                                                  <a:avLst/>
                                                </a:prstGeom>
                                                <a:solidFill>
                                                  <a:srgbClr val="FFFFFF"/>
                                                </a:solidFill>
                                                <a:ln w="9525">
                                                  <a:solidFill>
                                                    <a:srgbClr val="000000"/>
                                                  </a:solidFill>
                                                  <a:round/>
                                                  <a:headEnd/>
                                                  <a:tailEnd/>
                                                </a:ln>
                                              </wps:spPr>
                                              <wps:txbx>
                                                <w:txbxContent>
                                                  <w:p w:rsidR="00896F71" w:rsidRPr="00B23DC2" w:rsidRDefault="00896F71" w:rsidP="00140E06">
                                                    <w:pPr>
                                                      <w:jc w:val="center"/>
                                                      <w:rPr>
                                                        <w:rFonts w:cstheme="minorHAnsi"/>
                                                        <w:szCs w:val="20"/>
                                                      </w:rPr>
                                                    </w:pPr>
                                                    <w:r w:rsidRPr="00B23DC2">
                                                      <w:rPr>
                                                        <w:rFonts w:cstheme="minorHAnsi"/>
                                                        <w:szCs w:val="20"/>
                                                      </w:rPr>
                                                      <w:t>Fin</w:t>
                                                    </w:r>
                                                  </w:p>
                                                </w:txbxContent>
                                              </wps:txbx>
                                              <wps:bodyPr rot="0" vert="horz" wrap="square" lIns="91440" tIns="45720" rIns="91440" bIns="45720" anchor="t" anchorCtr="0" upright="1">
                                                <a:noAutofit/>
                                              </wps:bodyPr>
                                            </wps:wsp>
                                            <wps:wsp>
                                              <wps:cNvPr id="412" name="AutoShape 40"/>
                                              <wps:cNvCnPr>
                                                <a:cxnSpLocks noChangeShapeType="1"/>
                                              </wps:cNvCnPr>
                                              <wps:spPr bwMode="auto">
                                                <a:xfrm>
                                                  <a:off x="3231" y="9722"/>
                                                  <a:ext cx="0" cy="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13" name="AutoShape 41"/>
                                            <wps:cNvSpPr>
                                              <a:spLocks noChangeArrowheads="1"/>
                                            </wps:cNvSpPr>
                                            <wps:spPr bwMode="auto">
                                              <a:xfrm>
                                                <a:off x="1881" y="6985"/>
                                                <a:ext cx="2808" cy="1866"/>
                                              </a:xfrm>
                                              <a:prstGeom prst="flowChartDecision">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6"/>
                                                      <w:szCs w:val="14"/>
                                                    </w:rPr>
                                                  </w:pPr>
                                                  <w:r w:rsidRPr="00B23DC2">
                                                    <w:rPr>
                                                      <w:rFonts w:cstheme="minorHAnsi"/>
                                                      <w:sz w:val="16"/>
                                                      <w:szCs w:val="14"/>
                                                    </w:rPr>
                                                    <w:t xml:space="preserve">Es verificada </w:t>
                                                  </w:r>
                                                  <w:r>
                                                    <w:rPr>
                                                      <w:rFonts w:cstheme="minorHAnsi"/>
                                                      <w:sz w:val="16"/>
                                                      <w:szCs w:val="14"/>
                                                    </w:rPr>
                                                    <w:t xml:space="preserve"> la RP y corresponde</w:t>
                                                  </w:r>
                                                  <w:r w:rsidRPr="00B23DC2">
                                                    <w:rPr>
                                                      <w:rFonts w:cstheme="minorHAnsi"/>
                                                      <w:sz w:val="16"/>
                                                      <w:szCs w:val="14"/>
                                                    </w:rPr>
                                                    <w:t>n los datos</w:t>
                                                  </w:r>
                                                  <w:r>
                                                    <w:rPr>
                                                      <w:rFonts w:cstheme="minorHAnsi"/>
                                                      <w:sz w:val="16"/>
                                                      <w:szCs w:val="14"/>
                                                    </w:rPr>
                                                    <w:t>.</w:t>
                                                  </w:r>
                                                </w:p>
                                              </w:txbxContent>
                                            </wps:txbx>
                                            <wps:bodyPr rot="0" vert="horz" wrap="square" lIns="91440" tIns="45720" rIns="91440" bIns="45720" anchor="t" anchorCtr="0" upright="1">
                                              <a:noAutofit/>
                                            </wps:bodyPr>
                                          </wps:wsp>
                                          <wps:wsp>
                                            <wps:cNvPr id="414" name="Rectangle 42"/>
                                            <wps:cNvSpPr>
                                              <a:spLocks noChangeArrowheads="1"/>
                                            </wps:cNvSpPr>
                                            <wps:spPr bwMode="auto">
                                              <a:xfrm>
                                                <a:off x="5080" y="7501"/>
                                                <a:ext cx="2472" cy="703"/>
                                              </a:xfrm>
                                              <a:prstGeom prst="rect">
                                                <a:avLst/>
                                              </a:prstGeom>
                                              <a:solidFill>
                                                <a:srgbClr val="FFFFFF"/>
                                              </a:solidFill>
                                              <a:ln w="9525">
                                                <a:solidFill>
                                                  <a:srgbClr val="000000"/>
                                                </a:solidFill>
                                                <a:miter lim="800000"/>
                                                <a:headEnd/>
                                                <a:tailEnd/>
                                              </a:ln>
                                            </wps:spPr>
                                            <wps:txbx>
                                              <w:txbxContent>
                                                <w:p w:rsidR="00896F71" w:rsidRPr="00B23DC2" w:rsidRDefault="00896F71" w:rsidP="00140E06">
                                                  <w:pPr>
                                                    <w:jc w:val="center"/>
                                                    <w:rPr>
                                                      <w:rFonts w:cstheme="minorHAnsi"/>
                                                      <w:sz w:val="16"/>
                                                      <w:szCs w:val="14"/>
                                                    </w:rPr>
                                                  </w:pPr>
                                                  <w:r w:rsidRPr="00B23DC2">
                                                    <w:rPr>
                                                      <w:rFonts w:cstheme="minorHAnsi"/>
                                                      <w:sz w:val="16"/>
                                                      <w:szCs w:val="14"/>
                                                    </w:rPr>
                                                    <w:t>No procede la descarga, se anota la leyenda correspondiente al reverso de la RP</w:t>
                                                  </w:r>
                                                  <w:r>
                                                    <w:rPr>
                                                      <w:rFonts w:cstheme="minorHAnsi"/>
                                                      <w:sz w:val="16"/>
                                                      <w:szCs w:val="14"/>
                                                    </w:rPr>
                                                    <w:t>.</w:t>
                                                  </w:r>
                                                </w:p>
                                              </w:txbxContent>
                                            </wps:txbx>
                                            <wps:bodyPr rot="0" vert="horz" wrap="square" lIns="91440" tIns="45720" rIns="91440" bIns="45720" anchor="t" anchorCtr="0" upright="1">
                                              <a:noAutofit/>
                                            </wps:bodyPr>
                                          </wps:wsp>
                                          <wps:wsp>
                                            <wps:cNvPr id="415" name="AutoShape 43"/>
                                            <wps:cNvCnPr>
                                              <a:cxnSpLocks noChangeShapeType="1"/>
                                            </wps:cNvCnPr>
                                            <wps:spPr bwMode="auto">
                                              <a:xfrm rot="16200000">
                                                <a:off x="5930" y="5389"/>
                                                <a:ext cx="2461" cy="1763"/>
                                              </a:xfrm>
                                              <a:prstGeom prst="bentConnector3">
                                                <a:avLst>
                                                  <a:gd name="adj1" fmla="val 98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CB3B6AC" id="Grupo 374" o:spid="_x0000_s1047" style="position:absolute;left:0;text-align:left;margin-left:-2.6pt;margin-top:1.35pt;width:488.75pt;height:553.45pt;z-index:251669504" coordorigin="683,3366" coordsize="10987,8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zgpwkAABFpAAAOAAAAZHJzL2Uyb0RvYy54bWzsXVuT27YVfu9M/gOH72sRvFNjOePsxe1M&#10;0ngSt+9cipLY8laQsuRk+t9zDgACJCXFqr2iq134YU2RIgQC53znOxeAr7/fF7nxMaVNVpULk7yy&#10;TCMtk2qZleuF+Y8PDzehaTRtXC7jvCrThfkpbczv33z3l9e7ep7a1abKlyk1oJGyme/qhblp23o+&#10;mzXJJi3i5lVVpyVcXFW0iFv4SNezJY130HqRz2zL8me7ii5rWiVp08DZO37RfMPaX63SpP15tWrS&#10;1sgXJvStZX8p+/uIf2dvXsfzNY3rTZaIbsRf0Isizkr4UdnUXdzGxpZmB00VWUKrplq1r5KqmFWr&#10;VZak7BngaYg1epp3tNrW7FnW8926lsMEQzsapy9uNvn7x/fUyJYL0wlc0yjjAibpHd3WlYEnYHh2&#10;9XoO33pH61/r95Q/Ixz+WCX/buDybHwdP6/5l43H3U/VEhqMt23Fhme/ogU2AQ9u7NksfJKzkO5b&#10;I4GTvm35UURMI4FrgWWHgSXmKdnAZOJ9fuiYBlx1HN/nU5hs7sXtxIrCgN8c+hG7PIvn/IdZZ0Xn&#10;8MlA5ho1rM3XDeuvm7hO2Ww1OGByWL1uWN/CKLAvGQ4fWPa925KParIvxagaZXW7ict1yr784VMN&#10;I0jwDuh+7xb80MCUfHaUHYfA1MJwhaHH2onn3ViDSuAoO77N2u/GKZ7XtGnfpVVh4MHCbFoaZ+tN&#10;e1uVJehURQmbzvjjj02LHVM34OyW1UOW53A+nuelsVuYkWd77IamyrMlXsRrDV0/3ubU+BijcrJ/&#10;oheDr4ESlEvW2CaNl/fiuI2zHI6Nlg1PSzMYsDw18deKdGkaeQp4hEe8e3mJvwiPDR0WR1w/f4+s&#10;6D68D90b1/bvb1zr7u7m7cOte+M/kMC7c+5ub+/If7HzxJ1vsuUyLbH/HVYQ9zyhEajFtVyihRyo&#10;2bB1NqLQ2e5/1mk2+zjhXHIfq+Wn9xSfTsgxV1Um3VJrpRD6nRAyTDEurtmHGtqJ3BH9jOfXqdkA&#10;MxwwP+DD/VDtDQ/FTWgpwqXR7uE0qi8TeI6aUr/fUlrtUKgBeQYKzpH2bAWPAqHgfmgJPOxG24/s&#10;TsUjoQodBo9UnIJes16eUOqBTg5U94H9E60Pvvan2o8mPpX6/7jmY5RvC7AZHBOIxAQAkm2B4M+x&#10;ovutrgmmJ4NfLrIWeEWeFYB6vVaOIIjCh5GCtfvHPbOMNpsbnA2ucwatOI8A3gMHm4r+BrgDHAJw&#10;8j/bmAIK5X8rYU4j4rpIOtgH1wts+ED7Vx77V+IygaYWZmsa/PC25URlW1PE3k6KygoNySpjwKt6&#10;dSYQAB/rjDyQC4OJy9iEI415KhP/IoAg6gZVAkHwTYAg8G1Qd7T0IPPYA2XpA0AGYes1EMTzLwMC&#10;xpKUyl0zEISARX0gCLnAXo7rvwQgCMFrGTECpmwoMuASTMcIXNcBdQcgCDyHcRINBE/KCKQDd/2M&#10;IASL0QcCwgyHpgRnxmhOeP0YoBghAZE0clIocDxw+o97/6GlnYOvdg6EK31NzsEUYa9QRhN/AceS&#10;BWcMIvmT0IBLOsUkdLkJjGzCyI0ygXYQAmPHwJcHGsAdwP8Xr/i8mNiTGjMZtHgGxkwGW3mciwhD&#10;rWntWQmHU8ZMRg97uixxbwJdDi2X+7WRF7HfVbrs2IGI9gdw8OJ1WcRztDXiHlcX/8aMEKdjKglD&#10;JO5NIcEOxl/QIbOskUNmh4BSzBqR0GHSLfNVKq0i8jCrvNpBboi2d2mSYc510ojtN7BNMo52PbZp&#10;EnYlw7g9RJa6P4U8d4jsRdyvOYbIHjCwF4/IIrB2TYgsEvgHWURkzYNQgdBOza6+hl1FMhLbs01S&#10;akCXL18h4AYEDCRap8ga8ysPoAZdJRYWOm2ZdIXAdVQITGGdsHjngG31A+GXl2jfCnjUixDHY06g&#10;MlAE8uVapp9R1cskMi3D5AqlIZ8P9EYkdy4k08Yqz+p/drl/UTcHAiyk23L8UXBLiLbPz2vAvvaS&#10;rkmEW2YresLdT1dMLNy8ujMMHWY0esjNYTvwmAutZVvLdq/2+0TwEgKGB2QEqmSmAe6/joAbJJcH&#10;Mg+JduBBRzXRfjaluJPgtkx39HBb1iZcznU8RUq4bPtQ6oj6pXAbzrNsm8u4isZtjdtn4LZMOvVk&#10;u590mpaTWDxA4jn+yJvUsv0yllBEMoXEU8uwooVxiOcb/DwVBo5k8kGMhC4i/19W9Z3iqTK4/jMs&#10;cjBsmfmaIJtj2x4EoSHIqxbUdQtISIjIh9bb9T9TOJ7mEKpocAlcPJ9qEcl5Kck/XUIGWgyMBBeI&#10;nVwAImOXOgvZW9rowhqDQ9dq2syFA/LJJTccFzrDeRRbvbbxmaxtnMChci2InvLMhcqr21L7J0Di&#10;wAbjimALSYqhD+URAowYJdrXRYumI0PvGpIHkAzuyFiA1VhNKMAe8dkUqSCAEmAPquO51X25VbeO&#10;DK9rAR4I8JFUhBqry4W0kLSK7Jpji+XUbhCNEhCSU7DZ04EsHcj6bCDLhYqaA5bsTJCAOCbRXuCO&#10;wldaop9X+GoSlnwk7eD00w58/wrY4eVCG150LNkn43K1HsngCxlPY7Sqpa6SbZGW0+5+cV7g4inX&#10;+SjM0YxjwDiOJBp4Hf5lK3v6+Oyg44munQ8Hg9SZxmeNzyc3iDseSnYxYnvgBE652qXb6wE28OEp&#10;354X6AZdxizSXqCymhqTB5gsU0wq+Qs7WrCEW28LPNg47HK75tngdiImE8v3jruBts9idKcphi6K&#10;10XxYgmia8n8ngotO1Mm+SKomuTyHHHY6YGyjC0TwsPdp2WaTr1P3DdgyrLMRKNyH5XBozrkFf18&#10;36X9PrkOnIDjN8JkyPOJlUoBLO948eFlSfe0CA9EWCb4WJUFLzDvbc+FTtmlohZSet3AH3l5jovl&#10;RWcl955tlYXid1pkByIrU3qKC8O2ot+EC0cBL51X1KGLT/C9fU7TBk2Fr4EKQwVUr+pvilgy7n0x&#10;XivqMnScCJVJiLs2YuwtCpnRVLJth5agFCTkG82flm8VTX4ZO3Mo10Wj9QCtZbZPuXmweZFC60tz&#10;ZM8SFXGBN44l2zL2Flg69uZIz0VL8ECCj2T3eNb4svkQvpsygdd/4D9WRSwKMrwISpgQoj0HtiAB&#10;VepBtAtUmhFnEvCVGach+hFyfPIFFo4qU8b21kthheLlv6DBVZHDa2CwDjsKI062oF1W1Myqhbu9&#10;8/FW+RKHJ3nbxfkZP/3qi96rL/rE5UmP4b07bMbFO4LwxT79z6xoXL3J6M0fAAAA//8DAFBLAwQU&#10;AAYACAAAACEAJsy9VuAAAAAJAQAADwAAAGRycy9kb3ducmV2LnhtbEyPQWvCQBCF74X+h2UKvekm&#10;EbWm2YhI25MUqgXxNmbHJJidDdk1if++21N7HN7He99k69E0oqfO1ZYVxNMIBHFhdc2lgu/D++QF&#10;hPPIGhvLpOBODtb540OGqbYDf1G/96UIJexSVFB536ZSuqIig25qW+KQXWxn0IezK6XucAjlppFJ&#10;FC2kwZrDQoUtbSsqrvubUfAx4LCZxW/97nrZ3k+H+edxF5NSz0/j5hWEp9H/wfCrH9QhD05ne2Pt&#10;RKNgMk8CqSBZggjxapnMQJwDF0erBcg8k/8/yH8AAAD//wMAUEsBAi0AFAAGAAgAAAAhALaDOJL+&#10;AAAA4QEAABMAAAAAAAAAAAAAAAAAAAAAAFtDb250ZW50X1R5cGVzXS54bWxQSwECLQAUAAYACAAA&#10;ACEAOP0h/9YAAACUAQAACwAAAAAAAAAAAAAAAAAvAQAAX3JlbHMvLnJlbHNQSwECLQAUAAYACAAA&#10;ACEApDKs4KcJAAARaQAADgAAAAAAAAAAAAAAAAAuAgAAZHJzL2Uyb0RvYy54bWxQSwECLQAUAAYA&#10;CAAAACEAJsy9VuAAAAAJAQAADwAAAAAAAAAAAAAAAAABDAAAZHJzL2Rvd25yZXYueG1sUEsFBgAA&#10;AAAEAAQA8wAAAA4NAAAAAA==&#10;">
                      <v:shapetype id="_x0000_t32" coordsize="21600,21600" o:spt="32" o:oned="t" path="m,l21600,21600e" filled="f">
                        <v:path arrowok="t" fillok="f" o:connecttype="none"/>
                        <o:lock v:ext="edit" shapetype="t"/>
                      </v:shapetype>
                      <v:shape id="AutoShape 3" o:spid="_x0000_s1048" type="#_x0000_t32" style="position:absolute;left:3314;top:8851;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qQkMYAAADcAAAADwAAAGRycy9kb3ducmV2LnhtbESPQWvCQBSE70L/w/IEb3Wj0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KkJDGAAAA3AAAAA8AAAAAAAAA&#10;AAAAAAAAoQIAAGRycy9kb3ducmV2LnhtbFBLBQYAAAAABAAEAPkAAACUAwAAAAA=&#10;">
                        <v:stroke endarrow="block"/>
                      </v:shape>
                      <v:group id="Group 4" o:spid="_x0000_s1049" style="position:absolute;left:683;top:3366;width:10987;height:8696" coordorigin="683,3366" coordsize="10987,8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Text Box 5" o:spid="_x0000_s1050" type="#_x0000_t202" style="position:absolute;left:9714;top:6806;width:692;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67MYA&#10;AADcAAAADwAAAGRycy9kb3ducmV2LnhtbESPQWvCQBSE7wX/w/KE3urGVrTGbERaKl5ETMX2+Mw+&#10;k2D2bchuNfXXdwuCx2FmvmGSeWdqcabWVZYVDAcRCOLc6ooLBbvPj6dXEM4ja6wtk4JfcjBPew8J&#10;xtpeeEvnzBciQNjFqKD0vomldHlJBt3ANsTBO9rWoA+yLaRu8RLgppbPUTSWBisOCyU29FZSfsp+&#10;jAKXR+P9ZpTtvw5ySdep1u/fy7VSj/1uMQPhqfP38K290gpeJh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367MYAAADcAAAADwAAAAAAAAAAAAAAAACYAgAAZHJz&#10;L2Rvd25yZXYueG1sUEsFBgAAAAAEAAQA9QAAAIsDAAAAAA==&#10;" strokecolor="white [3212]">
                          <v:textbox>
                            <w:txbxContent>
                              <w:p w:rsidR="00896F71" w:rsidRPr="00F11144" w:rsidRDefault="00896F71" w:rsidP="00140E06">
                                <w:pPr>
                                  <w:rPr>
                                    <w:rFonts w:ascii="Arial" w:hAnsi="Arial" w:cs="Arial"/>
                                    <w:sz w:val="16"/>
                                    <w:szCs w:val="16"/>
                                  </w:rPr>
                                </w:pPr>
                                <w:r w:rsidRPr="00F11144">
                                  <w:rPr>
                                    <w:rFonts w:ascii="Arial" w:hAnsi="Arial" w:cs="Arial"/>
                                    <w:sz w:val="16"/>
                                    <w:szCs w:val="16"/>
                                  </w:rPr>
                                  <w:t>SI</w:t>
                                </w:r>
                              </w:p>
                            </w:txbxContent>
                          </v:textbox>
                        </v:shape>
                        <v:group id="Group 6" o:spid="_x0000_s1051" style="position:absolute;left:683;top:3366;width:10987;height:8696" coordorigin="683,3366" coordsize="10987,8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Text Box 7" o:spid="_x0000_s1052" type="#_x0000_t202" style="position:absolute;left:7622;top:8000;width:70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7LBcYA&#10;AADcAAAADwAAAGRycy9kb3ducmV2LnhtbESPQWvCQBSE7wX/w/KE3upGW6ymboK0VLxIaRT1+My+&#10;JsHs25DdavTXdwWhx2FmvmFmaWdqcaLWVZYVDAcRCOLc6ooLBZv159MEhPPIGmvLpOBCDtKk9zDD&#10;WNszf9Mp84UIEHYxKii9b2IpXV6SQTewDXHwfmxr0AfZFlK3eA5wU8tRFI2lwYrDQokNvZeUH7Nf&#10;o8Dl0Xj79ZJtdwe5oOtU64/9YqXUY7+bv4Hw1Pn/8L291AqeX6dwO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7LBcYAAADcAAAADwAAAAAAAAAAAAAAAACYAgAAZHJz&#10;L2Rvd25yZXYueG1sUEsFBgAAAAAEAAQA9QAAAIsDAAAAAA==&#10;" strokecolor="white [3212]">
                            <v:textbox>
                              <w:txbxContent>
                                <w:p w:rsidR="00896F71" w:rsidRPr="00F11144" w:rsidRDefault="00896F71" w:rsidP="00140E06">
                                  <w:pPr>
                                    <w:rPr>
                                      <w:rFonts w:ascii="Arial" w:hAnsi="Arial" w:cs="Arial"/>
                                      <w:sz w:val="16"/>
                                      <w:szCs w:val="16"/>
                                    </w:rPr>
                                  </w:pPr>
                                  <w:r>
                                    <w:rPr>
                                      <w:rFonts w:ascii="Arial" w:hAnsi="Arial" w:cs="Arial"/>
                                      <w:sz w:val="16"/>
                                      <w:szCs w:val="16"/>
                                    </w:rPr>
                                    <w:t>NO</w:t>
                                  </w:r>
                                </w:p>
                              </w:txbxContent>
                            </v:textbox>
                          </v:shape>
                          <v:group id="Group 8" o:spid="_x0000_s1053" style="position:absolute;left:683;top:3366;width:10987;height:8696" coordorigin="683,3366" coordsize="10987,8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Text Box 9" o:spid="_x0000_s1054" type="#_x0000_t202" style="position:absolute;left:4436;top:7535;width:70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23JMUA&#10;AADcAAAADwAAAGRycy9kb3ducmV2LnhtbESPQWvCQBSE7wX/w/KE3upGLaIxq5SK0ouURoken9ln&#10;Esy+Ddmtxv76bqHgcZiZb5hk2ZlaXKl1lWUFw0EEgji3uuJCwX63fpmCcB5ZY22ZFNzJwXLRe0ow&#10;1vbGX3RNfSEChF2MCkrvm1hKl5dk0A1sQxy8s20N+iDbQuoWbwFuajmKook0WHFYKLGh95LyS/pt&#10;FLg8mmSfr2l2OMkN/cy0Xh03W6We+93bHISnzj/C/+0PrWA8HcLfmXA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bckxQAAANwAAAAPAAAAAAAAAAAAAAAAAJgCAABkcnMv&#10;ZG93bnJldi54bWxQSwUGAAAAAAQABAD1AAAAigMAAAAA&#10;" strokecolor="white [3212]">
                              <v:textbox>
                                <w:txbxContent>
                                  <w:p w:rsidR="00896F71" w:rsidRPr="00F11144" w:rsidRDefault="00896F71" w:rsidP="00140E06">
                                    <w:pPr>
                                      <w:rPr>
                                        <w:rFonts w:ascii="Arial" w:hAnsi="Arial" w:cs="Arial"/>
                                        <w:sz w:val="16"/>
                                        <w:szCs w:val="16"/>
                                      </w:rPr>
                                    </w:pPr>
                                    <w:r>
                                      <w:rPr>
                                        <w:rFonts w:ascii="Arial" w:hAnsi="Arial" w:cs="Arial"/>
                                        <w:sz w:val="16"/>
                                        <w:szCs w:val="16"/>
                                      </w:rPr>
                                      <w:t>NO</w:t>
                                    </w:r>
                                  </w:p>
                                </w:txbxContent>
                              </v:textbox>
                            </v:shape>
                            <v:group id="Group 10" o:spid="_x0000_s1055" style="position:absolute;left:683;top:3366;width:10987;height:8696" coordorigin="683,3366" coordsize="10987,8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Text Box 11" o:spid="_x0000_s1056" type="#_x0000_t202" style="position:absolute;left:3551;top:8851;width:802;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OMyMUA&#10;AADcAAAADwAAAGRycy9kb3ducmV2LnhtbESPQWvCQBSE7wX/w/KE3upGLaLRVURRepFiFPX4zD6T&#10;YPZtyG419td3C4LHYWa+YSazxpTiRrUrLCvodiIQxKnVBWcK9rvVxxCE88gaS8uk4EEOZtPW2wRj&#10;be+8pVviMxEg7GJUkHtfxVK6NCeDrmMr4uBdbG3QB1lnUtd4D3BTyl4UDaTBgsNCjhUtckqvyY9R&#10;4NJocPj+TA7Hs1zT70jr5Wm9Ueq93czHIDw1/hV+tr+0gv6wD/9nwh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4zIxQAAANwAAAAPAAAAAAAAAAAAAAAAAJgCAABkcnMv&#10;ZG93bnJldi54bWxQSwUGAAAAAAQABAD1AAAAigMAAAAA&#10;" strokecolor="white [3212]">
                                <v:textbox>
                                  <w:txbxContent>
                                    <w:p w:rsidR="00896F71" w:rsidRPr="00F11144" w:rsidRDefault="00896F71" w:rsidP="00140E06">
                                      <w:pPr>
                                        <w:rPr>
                                          <w:rFonts w:ascii="Arial" w:hAnsi="Arial" w:cs="Arial"/>
                                          <w:sz w:val="16"/>
                                          <w:szCs w:val="16"/>
                                        </w:rPr>
                                      </w:pPr>
                                      <w:r w:rsidRPr="00F11144">
                                        <w:rPr>
                                          <w:rFonts w:ascii="Arial" w:hAnsi="Arial" w:cs="Arial"/>
                                          <w:sz w:val="16"/>
                                          <w:szCs w:val="16"/>
                                        </w:rPr>
                                        <w:t>SI</w:t>
                                      </w:r>
                                    </w:p>
                                  </w:txbxContent>
                                </v:textbox>
                              </v:shape>
                              <v:rect id="Rectangle 12" o:spid="_x0000_s1057" style="position:absolute;left:1846;top:9218;width:2789;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KsQA&#10;AADcAAAADwAAAGRycy9kb3ducmV2LnhtbESPQYvCMBSE7wv+h/AWvK3pqoh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DFCrEAAAA3AAAAA8AAAAAAAAAAAAAAAAAmAIAAGRycy9k&#10;b3ducmV2LnhtbFBLBQYAAAAABAAEAPUAAACJAwAAAAA=&#10;">
                                <v:textbox>
                                  <w:txbxContent>
                                    <w:p w:rsidR="00896F71" w:rsidRPr="00B23DC2" w:rsidRDefault="00896F71" w:rsidP="00140E06">
                                      <w:pPr>
                                        <w:jc w:val="center"/>
                                        <w:rPr>
                                          <w:rFonts w:cstheme="minorHAnsi"/>
                                          <w:sz w:val="18"/>
                                          <w:szCs w:val="16"/>
                                        </w:rPr>
                                      </w:pPr>
                                      <w:r w:rsidRPr="00B23DC2">
                                        <w:rPr>
                                          <w:rFonts w:cstheme="minorHAnsi"/>
                                          <w:sz w:val="18"/>
                                          <w:szCs w:val="16"/>
                                        </w:rPr>
                                        <w:t>Continúa el procedimiento de descarga de producto.</w:t>
                                      </w:r>
                                    </w:p>
                                  </w:txbxContent>
                                </v:textbox>
                              </v:rect>
                              <v:group id="Group 13" o:spid="_x0000_s1058" style="position:absolute;left:683;top:3366;width:10987;height:8696" coordorigin="683,3366" coordsize="10987,8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ect id="Rectangle 14" o:spid="_x0000_s1059" style="position:absolute;left:8042;top:9594;width:3277;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vxsUA&#10;AADcAAAADwAAAGRycy9kb3ducmV2LnhtbESPQWvCQBSE74X+h+UVvNVNExCbZhOkxWKPGi+9vWaf&#10;STT7NmTXmPbXdwXB4zAz3zBZMZlOjDS41rKCl3kEgriyuuVawb5cPy9BOI+ssbNMCn7JQZE/PmSY&#10;anvhLY07X4sAYZeigsb7PpXSVQ0ZdHPbEwfvYAeDPsihlnrAS4CbTsZRtJAGWw4LDfb03lB12p2N&#10;gp823uPftvyMzOs68V9TeTx/fyg1e5pWbyA8Tf4evrU3WkGyXM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GxQAAANwAAAAPAAAAAAAAAAAAAAAAAJgCAABkcnMv&#10;ZG93bnJldi54bWxQSwUGAAAAAAQABAD1AAAAigMAAAAA&#10;">
                                  <v:textbox>
                                    <w:txbxContent>
                                      <w:p w:rsidR="00896F71" w:rsidRPr="00B23DC2" w:rsidRDefault="00896F71" w:rsidP="00140E06">
                                        <w:pPr>
                                          <w:jc w:val="center"/>
                                          <w:rPr>
                                            <w:rFonts w:cstheme="minorHAnsi"/>
                                            <w:sz w:val="18"/>
                                            <w:szCs w:val="16"/>
                                          </w:rPr>
                                        </w:pPr>
                                        <w:r w:rsidRPr="00B23DC2">
                                          <w:rPr>
                                            <w:rFonts w:cstheme="minorHAnsi"/>
                                            <w:sz w:val="18"/>
                                            <w:szCs w:val="16"/>
                                          </w:rPr>
                                          <w:t>Se obtiene una muestra de producto del auto tanque mediante un recipiente metálico.</w:t>
                                        </w:r>
                                      </w:p>
                                    </w:txbxContent>
                                  </v:textbox>
                                </v:rect>
                                <v:shapetype id="_x0000_t110" coordsize="21600,21600" o:spt="110" path="m10800,l,10800,10800,21600,21600,10800xe">
                                  <v:stroke joinstyle="miter"/>
                                  <v:path gradientshapeok="t" o:connecttype="rect" textboxrect="5400,5400,16200,16200"/>
                                </v:shapetype>
                                <v:shape id="AutoShape 15" o:spid="_x0000_s1060" type="#_x0000_t110" style="position:absolute;left:8306;top:7005;width:2813;height: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xEsYA&#10;AADcAAAADwAAAGRycy9kb3ducmV2LnhtbESPQWvCQBSE74X+h+UVequbqqhEVylCaQ8iNi2eX7PP&#10;JJj3NmRXk/rru4LgcZiZb5jFqudanan1lRMDr4MEFEnubCWFgZ/v95cZKB9QLNZOyMAfeVgtHx8W&#10;mFrXyReds1CoCBGfooEyhCbV2uclMfqBa0iid3AtY4iyLbRtsYtwrvUwSSaasZK4UGJD65LyY3Zi&#10;A7vf8Y67zeXAm8t4z/XpY7rfjox5furf5qAC9eEevrU/rYHRbArXM/EI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lxEsYAAADcAAAADwAAAAAAAAAAAAAAAACYAgAAZHJz&#10;L2Rvd25yZXYueG1sUEsFBgAAAAAEAAQA9QAAAIsDAAAAAA==&#10;">
                                  <v:textbox>
                                    <w:txbxContent>
                                      <w:p w:rsidR="00896F71" w:rsidRPr="00B23DC2" w:rsidRDefault="00896F71" w:rsidP="00140E06">
                                        <w:pPr>
                                          <w:jc w:val="center"/>
                                          <w:rPr>
                                            <w:rFonts w:cstheme="minorHAnsi"/>
                                            <w:sz w:val="16"/>
                                            <w:szCs w:val="16"/>
                                          </w:rPr>
                                        </w:pPr>
                                        <w:r w:rsidRPr="00B23DC2">
                                          <w:rPr>
                                            <w:rFonts w:cstheme="minorHAnsi"/>
                                            <w:sz w:val="16"/>
                                            <w:szCs w:val="16"/>
                                          </w:rPr>
                                          <w:t>El producto muestreado cumple los requisitos mínimos.</w:t>
                                        </w:r>
                                      </w:p>
                                    </w:txbxContent>
                                  </v:textbox>
                                </v:shape>
                                <v:rect id="Rectangle 16" o:spid="_x0000_s1061" style="position:absolute;left:8042;top:5911;width:3277;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4eL8IA&#10;AADcAAAADwAAAGRycy9kb3ducmV2LnhtbERPPW+DMBDdK+U/WBepW2NKpIqQOFHViqoZCSzZLvgC&#10;tPiMsCE0v74eKnV8et+7w2w6MdHgWssKnlcRCOLK6pZrBWWRPSUgnEfW2FkmBT/k4LBfPOww1fbG&#10;OU0nX4sQwi5FBY33fSqlqxoy6Fa2Jw7c1Q4GfYBDLfWAtxBuOhlH0Ys02HJoaLCnt4aq79NoFFza&#10;uMR7XnxEZpOt/XEuvsbzu1KPy/l1C8LT7P/Ff+5PrWCdhLX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zh4vwgAAANwAAAAPAAAAAAAAAAAAAAAAAJgCAABkcnMvZG93&#10;bnJldi54bWxQSwUGAAAAAAQABAD1AAAAhwMAAAAA&#10;">
                                  <v:textbox>
                                    <w:txbxContent>
                                      <w:p w:rsidR="00896F71" w:rsidRPr="00B23DC2" w:rsidRDefault="00896F71" w:rsidP="00140E06">
                                        <w:pPr>
                                          <w:jc w:val="center"/>
                                          <w:rPr>
                                            <w:rFonts w:cstheme="minorHAnsi"/>
                                            <w:sz w:val="18"/>
                                            <w:szCs w:val="16"/>
                                          </w:rPr>
                                        </w:pPr>
                                        <w:r w:rsidRPr="00B23DC2">
                                          <w:rPr>
                                            <w:rFonts w:cstheme="minorHAnsi"/>
                                            <w:sz w:val="18"/>
                                            <w:szCs w:val="16"/>
                                          </w:rPr>
                                          <w:t>Se inicia procedimiento para la descarga de producto</w:t>
                                        </w:r>
                                        <w:r>
                                          <w:rPr>
                                            <w:rFonts w:cstheme="minorHAnsi"/>
                                            <w:sz w:val="18"/>
                                            <w:szCs w:val="16"/>
                                          </w:rPr>
                                          <w:t>.</w:t>
                                        </w:r>
                                      </w:p>
                                    </w:txbxContent>
                                  </v:textbox>
                                </v:rect>
                                <v:group id="Group 17" o:spid="_x0000_s1062" style="position:absolute;left:683;top:3366;width:10987;height:8696" coordorigin="683,3366" coordsize="10987,8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AutoShape 18" o:spid="_x0000_s1063" type="#_x0000_t32" style="position:absolute;left:4717;top:7904;width:3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HV8sMAAADcAAAADwAAAGRycy9kb3ducmV2LnhtbERPz2vCMBS+D/wfwhN2m2kdDNsZiwiO&#10;4djBKsXdHs1bW9a8lCRq3V+/HAYeP77fy2I0vbiQ851lBeksAUFcW91xo+B42D4tQPiArLG3TApu&#10;5KFYTR6WmGt75T1dytCIGMI+RwVtCEMupa9bMuhndiCO3Ld1BkOErpHa4TWGm17Ok+RFGuw4NrQ4&#10;0Kal+qc8GwWnj+xc3apP2lVptvtCZ/zv4U2px+m4fgURaAx38b/7XSt4zuL8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x1fLDAAAA3AAAAA8AAAAAAAAAAAAA&#10;AAAAoQIAAGRycy9kb3ducmV2LnhtbFBLBQYAAAAABAAEAPkAAACRAwAAAAA=&#10;">
                                    <v:stroke endarrow="block"/>
                                  </v:shape>
                                  <v:shape id="AutoShape 19" o:spid="_x0000_s1064" type="#_x0000_t32" style="position:absolute;left:6071;top:11353;width:19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1wacUAAADcAAAADwAAAGRycy9kb3ducmV2LnhtbESPQWvCQBSE74L/YXmF3nQTC8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1wacUAAADcAAAADwAAAAAAAAAA&#10;AAAAAAChAgAAZHJzL2Rvd25yZXYueG1sUEsFBgAAAAAEAAQA+QAAAJMDAAAAAA==&#10;">
                                    <v:stroke endarrow="block"/>
                                  </v:shape>
                                  <v:shape id="AutoShape 20" o:spid="_x0000_s1065" type="#_x0000_t32" style="position:absolute;left:9711;top:10368;width:1;height: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6lXcMAAADcAAAADwAAAGRycy9kb3ducmV2LnhtbESPQWsCMRSE7wX/Q3iCt5pVadHVKFYQ&#10;pJdSFfT42Dx3g5uXZZNu1n9vCoUeh5n5hllteluLjlpvHCuYjDMQxIXThksF59P+dQ7CB2SNtWNS&#10;8CAPm/XgZYW5dpG/qTuGUiQI+xwVVCE0uZS+qMiiH7uGOHk311oMSbal1C3GBLe1nGbZu7RoOC1U&#10;2NCuouJ+/LEKTPwyXXPYxY/Py9XrSObx5oxSo2G/XYII1If/8F/7oBXMFl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pV3DAAAA3AAAAA8AAAAAAAAAAAAA&#10;AAAAoQIAAGRycy9kb3ducmV2LnhtbFBLBQYAAAAABAAEAPkAAACRAwAAAAA=&#10;">
                                    <v:stroke endarrow="block"/>
                                  </v:shape>
                                  <v:shape id="AutoShape 21" o:spid="_x0000_s1066" type="#_x0000_t32" style="position:absolute;left:9713;top:8839;width:1;height: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IAxsQAAADcAAAADwAAAGRycy9kb3ducmV2LnhtbESPQWvCQBSE70L/w/IKvemmFaWN2Ugr&#10;FMRLUQv1+Mg+k8Xs25DdZuO/7xYEj8PMfMMU69G2YqDeG8cKnmcZCOLKacO1gu/j5/QVhA/IGlvH&#10;pOBKHtblw6TAXLvIexoOoRYJwj5HBU0IXS6lrxqy6GeuI07e2fUWQ5J9LXWPMcFtK1+ybCktGk4L&#10;DXa0aai6HH6tAhO/zNBtN/Fj93PyOpK5LpxR6ulxfF+BCDSGe/jW3moF87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gDGxAAAANwAAAAPAAAAAAAAAAAA&#10;AAAAAKECAABkcnMvZG93bnJldi54bWxQSwUGAAAAAAQABAD5AAAAkgMAAAAA&#10;">
                                    <v:stroke endarrow="block"/>
                                  </v:shape>
                                  <v:shape id="AutoShape 22" o:spid="_x0000_s1067" type="#_x0000_t32" style="position:absolute;left:7552;top:7904;width:7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uYssQAAADcAAAADwAAAGRycy9kb3ducmV2LnhtbESPQWsCMRSE7wX/Q3iF3mq22pa6GkWF&#10;gngRtwU9Pjavu6Gbl2UTN+u/bwShx2FmvmEWq8E2oqfOG8cKXsYZCOLSacOVgu+vz+cPED4ga2wc&#10;k4IreVgtRw8LzLWLfKS+CJVIEPY5KqhDaHMpfVmTRT92LXHyflxnMSTZVVJ3GBPcNnKSZe/SouG0&#10;UGNL25rK3+JiFZh4MH2728bN/nT2OpK5vjmj1NPjsJ6DCDSE//C9vdMKprNXuJ1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W5iyxAAAANwAAAAPAAAAAAAAAAAA&#10;AAAAAKECAABkcnMvZG93bnJldi54bWxQSwUGAAAAAAQABAD5AAAAkgMAAAAA&#10;">
                                    <v:stroke endarrow="block"/>
                                  </v:shape>
                                  <v:shape id="AutoShape 23" o:spid="_x0000_s1068" type="#_x0000_t32" style="position:absolute;left:9712;top:6457;width:2;height:5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c9KcQAAADcAAAADwAAAGRycy9kb3ducmV2LnhtbESPQWvCQBSE7wX/w/KE3urGFovGbMQK&#10;BemlVAU9PrLPZDH7NmS32fjvu4VCj8PMfMMUm9G2YqDeG8cK5rMMBHHltOFawen4/rQE4QOyxtYx&#10;KbiTh005eSgw1y7yFw2HUIsEYZ+jgiaELpfSVw1Z9DPXESfv6nqLIcm+lrrHmOC2lc9Z9iotGk4L&#10;DXa0a6i6Hb6tAhM/zdDtd/Ht43zxOpK5L5xR6nE6btcgAo3hP/zX3msFL6sF/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z0pxAAAANwAAAAPAAAAAAAAAAAA&#10;AAAAAKECAABkcnMvZG93bnJldi54bWxQSwUGAAAAAAQABAD5AAAAkgMAAAAA&#10;">
                                    <v:stroke endarrow="block"/>
                                  </v:shape>
                                  <v:shape id="AutoShape 24" o:spid="_x0000_s1069" type="#_x0000_t32" style="position:absolute;left:9707;top:5363;width:2;height:5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WjXsQAAADcAAAADwAAAGRycy9kb3ducmV2LnhtbESPzWrDMBCE74W8g9hAb42cloTEtRzS&#10;QCH0UvID6XGxtraotTKWajlvXwUKOQ4z8w1TbEbbioF6bxwrmM8yEMSV04ZrBefT+9MKhA/IGlvH&#10;pOBKHjbl5KHAXLvIBxqOoRYJwj5HBU0IXS6lrxqy6GeuI07et+sthiT7WuoeY4LbVj5n2VJaNJwW&#10;Guxo11D1c/y1Ckz8NEO338W3j8uX15HMdeGMUo/TcfsKItAY7uH/9l4reFkv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aNexAAAANwAAAAPAAAAAAAAAAAA&#10;AAAAAKECAABkcnMvZG93bnJldi54bWxQSwUGAAAAAAQABAD5AAAAkgMAAAAA&#10;">
                                    <v:stroke endarrow="block"/>
                                  </v:shape>
                                  <v:group id="Group 25" o:spid="_x0000_s1070" style="position:absolute;left:683;top:3366;width:10987;height:8696" coordorigin="683,3366" coordsize="10987,8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group id="Group 26" o:spid="_x0000_s1071" style="position:absolute;left:683;top:3366;width:10987;height:8696" coordorigin="683,3366" coordsize="10987,8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oval id="Oval 27" o:spid="_x0000_s1072" style="position:absolute;left:2250;top:3366;width:1807;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7FcQA&#10;AADcAAAADwAAAGRycy9kb3ducmV2LnhtbESPQWvCQBSE70L/w/KE3nSjQdHoKlIp2EMPje39kX0m&#10;wezbkH3G+O/dQqHHYWa+Ybb7wTWqpy7Ung3Mpgko4sLbmksD3+f3yQpUEGSLjWcy8KAA+93LaIuZ&#10;9Xf+oj6XUkUIhwwNVCJtpnUoKnIYpr4ljt7Fdw4lyq7UtsN7hLtGz5NkqR3WHBcqbOmtouKa35yB&#10;Y3nIl71OZZFejidZXH8+P9KZMa/j4bABJTTIf/ivfbIG0vUafs/EI6B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VOxXEAAAA3AAAAA8AAAAAAAAAAAAAAAAAmAIAAGRycy9k&#10;b3ducmV2LnhtbFBLBQYAAAAABAAEAPUAAACJAwAAAAA=&#10;">
                                        <v:textbox>
                                          <w:txbxContent>
                                            <w:p w:rsidR="00896F71" w:rsidRPr="00B23DC2" w:rsidRDefault="00896F71" w:rsidP="00140E06">
                                              <w:pPr>
                                                <w:jc w:val="center"/>
                                                <w:rPr>
                                                  <w:rFonts w:cstheme="minorHAnsi"/>
                                                  <w:sz w:val="20"/>
                                                  <w:szCs w:val="18"/>
                                                </w:rPr>
                                              </w:pPr>
                                              <w:r w:rsidRPr="00B23DC2">
                                                <w:rPr>
                                                  <w:rFonts w:cstheme="minorHAnsi"/>
                                                  <w:sz w:val="20"/>
                                                  <w:szCs w:val="18"/>
                                                </w:rPr>
                                                <w:t>Inicio</w:t>
                                              </w:r>
                                            </w:p>
                                          </w:txbxContent>
                                        </v:textbox>
                                      </v:oval>
                                      <v:shape id="AutoShape 28" o:spid="_x0000_s1073" type="#_x0000_t32" style="position:absolute;left:3180;top:3835;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GNEMIAAADcAAAADwAAAGRycy9kb3ducmV2LnhtbERPy4rCMBTdC/MP4Q6409RBRKtRhoER&#10;UVz4oOju0txpyzQ3JYla/XqzEFweznu2aE0truR8ZVnBoJ+AIM6trrhQcDz89sYgfEDWWFsmBXfy&#10;sJh/dGaYanvjHV33oRAxhH2KCsoQmlRKn5dk0PdtQxy5P+sMhghdIbXDWww3tfxKkpE0WHFsKLGh&#10;n5Ly//3FKDhtJpfsnm1pnQ0m6zM64x+HpVLdz/Z7CiJQG97il3ulFQy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GNEMIAAADcAAAADwAAAAAAAAAAAAAA&#10;AAChAgAAZHJzL2Rvd25yZXYueG1sUEsFBgAAAAAEAAQA+QAAAJADAAAAAA==&#10;">
                                        <v:stroke endarrow="block"/>
                                      </v:shape>
                                      <v:rect id="Rectangle 29" o:spid="_x0000_s1074" style="position:absolute;left:728;top:4197;width:5116;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textbox>
                                          <w:txbxContent>
                                            <w:p w:rsidR="00896F71" w:rsidRPr="00B23DC2" w:rsidRDefault="00896F71" w:rsidP="00140E06">
                                              <w:pPr>
                                                <w:jc w:val="center"/>
                                                <w:rPr>
                                                  <w:rFonts w:cstheme="minorHAnsi"/>
                                                  <w:sz w:val="18"/>
                                                  <w:szCs w:val="16"/>
                                                </w:rPr>
                                              </w:pPr>
                                              <w:r w:rsidRPr="00B23DC2">
                                                <w:rPr>
                                                  <w:rFonts w:cstheme="minorHAnsi"/>
                                                  <w:sz w:val="18"/>
                                                  <w:szCs w:val="16"/>
                                                </w:rPr>
                                                <w:t xml:space="preserve">Se presenta el chofer repartidor y/o cobrador, exhibe su identificación ante el encargado de estación. </w:t>
                                              </w:r>
                                            </w:p>
                                          </w:txbxContent>
                                        </v:textbox>
                                      </v:rect>
                                      <v:rect id="Rectangle 30" o:spid="_x0000_s1075" style="position:absolute;left:728;top:5160;width:5116;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textbox>
                                          <w:txbxContent>
                                            <w:p w:rsidR="00896F71" w:rsidRPr="00B23DC2" w:rsidRDefault="00896F71" w:rsidP="00140E06">
                                              <w:pPr>
                                                <w:jc w:val="center"/>
                                                <w:rPr>
                                                  <w:rFonts w:cstheme="minorHAnsi"/>
                                                  <w:sz w:val="18"/>
                                                  <w:szCs w:val="16"/>
                                                </w:rPr>
                                              </w:pPr>
                                              <w:r w:rsidRPr="00B23DC2">
                                                <w:rPr>
                                                  <w:rFonts w:cstheme="minorHAnsi"/>
                                                  <w:sz w:val="18"/>
                                                  <w:szCs w:val="16"/>
                                                </w:rPr>
                                                <w:t>Gerente o Encargado de estación abandera al AT durante toda la maniobra de entrada y acomodo del mismo.</w:t>
                                              </w:r>
                                            </w:p>
                                          </w:txbxContent>
                                        </v:textbox>
                                      </v:rect>
                                      <v:shape id="AutoShape 31" o:spid="_x0000_s1076" type="#_x0000_t32" style="position:absolute;left:3214;top:4799;width:0;height: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MTZ8cAAADcAAAADwAAAGRycy9kb3ducmV2LnhtbESPT2vCQBTE7wW/w/KE3urGthS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AxNnxwAAANwAAAAPAAAAAAAA&#10;AAAAAAAAAKECAABkcnMvZG93bnJldi54bWxQSwUGAAAAAAQABAD5AAAAlQMAAAAA&#10;">
                                        <v:stroke endarrow="block"/>
                                      </v:shape>
                                      <v:shape id="AutoShape 32" o:spid="_x0000_s1077" type="#_x0000_t32" style="position:absolute;left:3214;top:5743;width:0;height: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qLE8YAAADcAAAADwAAAGRycy9kb3ducmV2LnhtbESPQWvCQBSE74L/YXlCb7pJEdHUVUSw&#10;FKUHtYT29si+JsHs27C7mthf3y0IPQ4z8w2zXPemETdyvrasIJ0kIIgLq2suFXycd+M5CB+QNTaW&#10;ScGdPKxXw8ESM207PtLtFEoRIewzVFCF0GZS+qIig35iW+LofVtnMETpSqkddhFuGvmcJDNpsOa4&#10;UGFL24qKy+lqFHweFtf8nr/TPk8X+y90xv+cX5V6GvWbFxCB+vAffrTftIJpMoW/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qixPGAAAA3AAAAA8AAAAAAAAA&#10;AAAAAAAAoQIAAGRycy9kb3ducmV2LnhtbFBLBQYAAAAABAAEAPkAAACUAwAAAAA=&#10;">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3" o:spid="_x0000_s1078" type="#_x0000_t114" style="position:absolute;left:728;top:6104;width:5116;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CjMcA&#10;AADcAAAADwAAAGRycy9kb3ducmV2LnhtbESPT2vCQBTE7wW/w/KE3urGEv8QXUULQouXGhX19sw+&#10;k2D2bchuNX57t1DocZiZ3zDTeWsqcaPGlZYV9HsRCOLM6pJzBbvt6m0MwnlkjZVlUvAgB/NZ52WK&#10;ibZ33tAt9bkIEHYJKii8rxMpXVaQQdezNXHwLrYx6INscqkbvAe4qeR7FA2lwZLDQoE1fRSUXdMf&#10;oyAdbQ5fy2O/HcZxfVrsz9Vu/b1S6rXbLiYgPLX+P/zX/tQK4mgAv2fCEZC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WAozHAAAA3AAAAA8AAAAAAAAAAAAAAAAAmAIAAGRy&#10;cy9kb3ducmV2LnhtbFBLBQYAAAAABAAEAPUAAACMAwAAAAA=&#10;">
                                        <v:textbox>
                                          <w:txbxContent>
                                            <w:p w:rsidR="00896F71" w:rsidRPr="00B23DC2" w:rsidRDefault="00896F71" w:rsidP="00140E06">
                                              <w:pPr>
                                                <w:jc w:val="center"/>
                                                <w:rPr>
                                                  <w:rFonts w:cstheme="minorHAnsi"/>
                                                  <w:sz w:val="18"/>
                                                  <w:szCs w:val="16"/>
                                                </w:rPr>
                                              </w:pPr>
                                              <w:r w:rsidRPr="00B23DC2">
                                                <w:rPr>
                                                  <w:rFonts w:cstheme="minorHAnsi"/>
                                                  <w:sz w:val="18"/>
                                                  <w:szCs w:val="16"/>
                                                </w:rPr>
                                                <w:t>El gerente o encargado de estación verifica la nota RP</w:t>
                                              </w:r>
                                              <w:r>
                                                <w:rPr>
                                                  <w:rFonts w:cstheme="minorHAnsi"/>
                                                  <w:sz w:val="18"/>
                                                  <w:szCs w:val="16"/>
                                                </w:rPr>
                                                <w:t>.</w:t>
                                              </w:r>
                                            </w:p>
                                          </w:txbxContent>
                                        </v:textbox>
                                      </v:shape>
                                      <v:shape id="AutoShape 34" o:spid="_x0000_s1079" type="#_x0000_t32" style="position:absolute;left:3301;top:6601;width:0;height: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Sw/8YAAADcAAAADwAAAGRycy9kb3ducmV2LnhtbESPQWvCQBSE7wX/w/KE3uompUiNriKC&#10;pVh6qJagt0f2mQSzb8PuaqK/3i0IPQ4z8w0zW/SmERdyvrasIB0lIIgLq2suFfzu1i/vIHxA1thY&#10;JgVX8rCYD55mmGnb8Q9dtqEUEcI+QwVVCG0mpS8qMuhHtiWO3tE6gyFKV0rtsItw08jXJBlLgzXH&#10;hQpbWlVUnLZno2D/NTnn1/ybNnk62RzQGX/bfSj1POyXUxCB+vAffrQ/tYK3ZAx/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0sP/GAAAA3AAAAA8AAAAAAAAA&#10;AAAAAAAAoQIAAGRycy9kb3ducmV2LnhtbFBLBQYAAAAABAAEAPkAAACUAwAAAAA=&#10;">
                                        <v:stroke endarrow="block"/>
                                      </v:shape>
                                      <v:rect id="Rectangle 35" o:spid="_x0000_s1080" style="position:absolute;left:683;top:10048;width:5472;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EYsUA&#10;AADcAAAADwAAAGRycy9kb3ducmV2LnhtbESPzW7CMBCE70i8g7VIvYENrfoTYhCiomqPEC69LfGS&#10;BOJ1FJuQ9ukxUqUeRzPzjSZd9rYWHbW+cqxhOlEgiHNnKi407LPN+BWED8gGa8ek4Yc8LBfDQYqJ&#10;cVfeUrcLhYgQ9glqKENoEil9XpJFP3ENcfSOrrUYomwLaVq8Rrit5UypZ2mx4rhQYkPrkvLz7mI1&#10;HKrZHn+32Yeyb5vH8NVnp8v3u9YPo341BxGoD//hv/an0fCkX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ERixQAAANwAAAAPAAAAAAAAAAAAAAAAAJgCAABkcnMv&#10;ZG93bnJldi54bWxQSwUGAAAAAAQABAD1AAAAigMAAAAA&#10;">
                                        <v:textbox>
                                          <w:txbxContent>
                                            <w:p w:rsidR="00896F71" w:rsidRPr="00B23DC2" w:rsidRDefault="00896F71" w:rsidP="00140E06">
                                              <w:pPr>
                                                <w:jc w:val="center"/>
                                                <w:rPr>
                                                  <w:rFonts w:cstheme="minorHAnsi"/>
                                                  <w:sz w:val="18"/>
                                                  <w:szCs w:val="16"/>
                                                </w:rPr>
                                              </w:pPr>
                                              <w:r w:rsidRPr="00B23DC2">
                                                <w:rPr>
                                                  <w:rFonts w:cstheme="minorHAnsi"/>
                                                  <w:sz w:val="18"/>
                                                  <w:szCs w:val="16"/>
                                                </w:rPr>
                                                <w:t>Se colocan 4 biombos con el texto: “PELIGRO DESCARGANDO COMBUSTIBLE” alrededor del área de descarga</w:t>
                                              </w:r>
                                              <w:r>
                                                <w:rPr>
                                                  <w:rFonts w:cstheme="minorHAnsi"/>
                                                  <w:sz w:val="18"/>
                                                  <w:szCs w:val="16"/>
                                                </w:rPr>
                                                <w:t>.</w:t>
                                              </w:r>
                                            </w:p>
                                          </w:txbxContent>
                                        </v:textbox>
                                      </v:rect>
                                      <v:shape id="AutoShape 36" o:spid="_x0000_s1081" type="#_x0000_t32" style="position:absolute;left:3231;top:10659;width:0;height: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eBFsIAAADcAAAADwAAAGRycy9kb3ducmV2LnhtbERPy4rCMBTdC/MP4Q6409RBRK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eBFsIAAADcAAAADwAAAAAAAAAAAAAA&#10;AAChAgAAZHJzL2Rvd25yZXYueG1sUEsFBgAAAAAEAAQA+QAAAJADAAAAAA==&#10;">
                                        <v:stroke endarrow="block"/>
                                      </v:shape>
                                      <v:rect id="Rectangle 37" o:spid="_x0000_s1082" style="position:absolute;left:955;top:10933;width:5116;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1i8QA&#10;AADcAAAADwAAAGRycy9kb3ducmV2LnhtbESPQWsCMRSE70L/Q3gFb5pURXQ1SmlR9KjrpbfXzXN3&#10;283Lsom6+uuNIHgcZuYbZr5sbSXO1PjSsYaPvgJBnDlTcq7hkK56ExA+IBusHJOGK3lYLt46c0yM&#10;u/COzvuQiwhhn6CGIoQ6kdJnBVn0fVcTR+/oGoshyiaXpsFLhNtKDpQaS4slx4UCa/oqKPvfn6yG&#10;33JwwNsuXSs7XQ3Dtk3/Tj/fWnff288ZiEBteIWf7Y3RMFJT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7dYvEAAAA3AAAAA8AAAAAAAAAAAAAAAAAmAIAAGRycy9k&#10;b3ducmV2LnhtbFBLBQYAAAAABAAEAPUAAACJAwAAAAA=&#10;">
                                        <v:textbox>
                                          <w:txbxContent>
                                            <w:p w:rsidR="00896F71" w:rsidRPr="002B78D7" w:rsidRDefault="00896F71" w:rsidP="00140E06">
                                              <w:pPr>
                                                <w:jc w:val="center"/>
                                                <w:rPr>
                                                  <w:rFonts w:cstheme="minorHAnsi"/>
                                                  <w:sz w:val="20"/>
                                                  <w:szCs w:val="16"/>
                                                </w:rPr>
                                              </w:pPr>
                                              <w:r w:rsidRPr="002B78D7">
                                                <w:rPr>
                                                  <w:rFonts w:cstheme="minorHAnsi"/>
                                                  <w:sz w:val="20"/>
                                                  <w:szCs w:val="16"/>
                                                </w:rPr>
                                                <w:t>Se corta el suministro de energía eléctrica de los tanques donde se efectuara la descarga, se suspende el despacho al público en el área adyacente y se colocan por lo menos 2 extintores de 9 kg tipo A, B, C.</w:t>
                                              </w:r>
                                            </w:p>
                                          </w:txbxContent>
                                        </v:textbox>
                                      </v:rect>
                                      <v:rect id="Rectangle 38" o:spid="_x0000_s1083" style="position:absolute;left:8042;top:11049;width:3628;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Ky8IA&#10;AADcAAAADwAAAGRycy9kb3ducmV2LnhtbERPTW+CQBC9m/gfNmPSmy7SxrTIYowNTXtUvPQ2ZUeg&#10;ZWcJuyDtr+8eTDy+vO90N5lWjNS7xrKC9SoCQVxa3XCl4Fzky2cQziNrbC2Tgl9ysMvmsxQTba98&#10;pPHkKxFC2CWooPa+S6R0ZU0G3cp2xIG72N6gD7CvpO7xGsJNK+Mo2kiDDYeGGjs61FT+nAaj4KuJ&#10;z/h3LN4i85I/+o+p+B4+X5V6WEz7LQhPk7+Lb+53reBpHeaH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ErLwgAAANwAAAAPAAAAAAAAAAAAAAAAAJgCAABkcnMvZG93&#10;bnJldi54bWxQSwUGAAAAAAQABAD1AAAAhwMAAAAA&#10;">
                                        <v:textbox>
                                          <w:txbxContent>
                                            <w:p w:rsidR="00896F71" w:rsidRPr="00B23DC2" w:rsidRDefault="00896F71" w:rsidP="00140E06">
                                              <w:pPr>
                                                <w:jc w:val="center"/>
                                                <w:rPr>
                                                  <w:rFonts w:cstheme="minorHAnsi"/>
                                                  <w:sz w:val="18"/>
                                                  <w:szCs w:val="16"/>
                                                </w:rPr>
                                              </w:pPr>
                                              <w:r w:rsidRPr="00B23DC2">
                                                <w:rPr>
                                                  <w:rFonts w:cstheme="minorHAnsi"/>
                                                  <w:sz w:val="18"/>
                                                  <w:szCs w:val="16"/>
                                                </w:rPr>
                                                <w:t>Para el auto tanque, se conecta el cable de tierra física, se colocan 2 calzas o yaqués para inmovilizar el auto tanque.</w:t>
                                              </w:r>
                                            </w:p>
                                          </w:txbxContent>
                                        </v:textbox>
                                      </v:rect>
                                      <v:oval id="Oval 39" o:spid="_x0000_s1084" style="position:absolute;left:8042;top:4761;width:3497;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5LMQA&#10;AADcAAAADwAAAGRycy9kb3ducmV2LnhtbESPQWvCQBSE74L/YXlCb7pJU6WkriKVgh48NLb3R/aZ&#10;BLNvQ/Y1pv/eLQg9DjPzDbPejq5VA/Wh8WwgXSSgiEtvG64MfJ0/5q+ggiBbbD2TgV8KsN1MJ2vM&#10;rb/xJw2FVCpCOORooBbpcq1DWZPDsPAdcfQuvncoUfaVtj3eIty1+jlJVtphw3Ghxo7eayqvxY8z&#10;sK92xWrQmSyzy/4gy+v36ZilxjzNxt0bKKFR/sOP9sEaeElT+DsTj4D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a+SzEAAAA3AAAAA8AAAAAAAAAAAAAAAAAmAIAAGRycy9k&#10;b3ducmV2LnhtbFBLBQYAAAAABAAEAPUAAACJAwAAAAA=&#10;">
                                        <v:textbox>
                                          <w:txbxContent>
                                            <w:p w:rsidR="00896F71" w:rsidRPr="00B23DC2" w:rsidRDefault="00896F71" w:rsidP="00140E06">
                                              <w:pPr>
                                                <w:jc w:val="center"/>
                                                <w:rPr>
                                                  <w:rFonts w:cstheme="minorHAnsi"/>
                                                  <w:szCs w:val="20"/>
                                                </w:rPr>
                                              </w:pPr>
                                              <w:r w:rsidRPr="00B23DC2">
                                                <w:rPr>
                                                  <w:rFonts w:cstheme="minorHAnsi"/>
                                                  <w:szCs w:val="20"/>
                                                </w:rPr>
                                                <w:t>Fin</w:t>
                                              </w:r>
                                            </w:p>
                                          </w:txbxContent>
                                        </v:textbox>
                                      </v:oval>
                                      <v:shape id="AutoShape 40" o:spid="_x0000_s1085" type="#_x0000_t32" style="position:absolute;left:3231;top:9722;width:0;height: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gIcUAAADcAAAADwAAAGRycy9kb3ducmV2LnhtbESPQWvCQBSE74L/YXmCN91ERDS6SilU&#10;ROlBLaG9PbLPJDT7NuyuGvvruwWhx2FmvmFWm8404kbO15YVpOMEBHFhdc2lgo/z22gOwgdkjY1l&#10;UvAgD5t1v7fCTNs7H+l2CqWIEPYZKqhCaDMpfVGRQT+2LXH0LtYZDFG6UmqH9wg3jZwkyUwarDku&#10;VNjSa0XF9+lqFHweFtf8kb/TPk8X+y90xv+ct0oNB93LEkSgLvyHn+2dVjBNJ/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YgIcUAAADcAAAADwAAAAAAAAAA&#10;AAAAAAChAgAAZHJzL2Rvd25yZXYueG1sUEsFBgAAAAAEAAQA+QAAAJMDAAAAAA==&#10;">
                                        <v:stroke endarrow="block"/>
                                      </v:shape>
                                    </v:group>
                                    <v:shape id="AutoShape 41" o:spid="_x0000_s1086" type="#_x0000_t110" style="position:absolute;left:1881;top:6985;width:2808;height:1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88UA&#10;AADcAAAADwAAAGRycy9kb3ducmV2LnhtbESPQWvCQBSE70L/w/IKvdWNGmpJXaUUpB5E1BbPr9ln&#10;Epr3NmRXE/31bqHgcZiZb5jZoudanan1lRMDo2ECiiR3tpLCwPfX8vkVlA8oFmsnZOBCHhbzh8EM&#10;M+s62dF5HwoVIeIzNFCG0GRa+7wkRj90DUn0jq5lDFG2hbYtdhHOtR4nyYtmrCQulNjQR0n57/7E&#10;BrY/6Za79fXI62t64Pr0OT1sJsY8Pfbvb6AC9eEe/m+vrIF0NIG/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i/zxQAAANwAAAAPAAAAAAAAAAAAAAAAAJgCAABkcnMv&#10;ZG93bnJldi54bWxQSwUGAAAAAAQABAD1AAAAigMAAAAA&#10;">
                                      <v:textbox>
                                        <w:txbxContent>
                                          <w:p w:rsidR="00896F71" w:rsidRPr="00B23DC2" w:rsidRDefault="00896F71" w:rsidP="00140E06">
                                            <w:pPr>
                                              <w:jc w:val="center"/>
                                              <w:rPr>
                                                <w:rFonts w:cstheme="minorHAnsi"/>
                                                <w:sz w:val="16"/>
                                                <w:szCs w:val="14"/>
                                              </w:rPr>
                                            </w:pPr>
                                            <w:r w:rsidRPr="00B23DC2">
                                              <w:rPr>
                                                <w:rFonts w:cstheme="minorHAnsi"/>
                                                <w:sz w:val="16"/>
                                                <w:szCs w:val="14"/>
                                              </w:rPr>
                                              <w:t xml:space="preserve">Es verificada </w:t>
                                            </w:r>
                                            <w:r>
                                              <w:rPr>
                                                <w:rFonts w:cstheme="minorHAnsi"/>
                                                <w:sz w:val="16"/>
                                                <w:szCs w:val="14"/>
                                              </w:rPr>
                                              <w:t xml:space="preserve"> la RP y corresponde</w:t>
                                            </w:r>
                                            <w:r w:rsidRPr="00B23DC2">
                                              <w:rPr>
                                                <w:rFonts w:cstheme="minorHAnsi"/>
                                                <w:sz w:val="16"/>
                                                <w:szCs w:val="14"/>
                                              </w:rPr>
                                              <w:t>n los datos</w:t>
                                            </w:r>
                                            <w:r>
                                              <w:rPr>
                                                <w:rFonts w:cstheme="minorHAnsi"/>
                                                <w:sz w:val="16"/>
                                                <w:szCs w:val="14"/>
                                              </w:rPr>
                                              <w:t>.</w:t>
                                            </w:r>
                                          </w:p>
                                        </w:txbxContent>
                                      </v:textbox>
                                    </v:shape>
                                    <v:rect id="Rectangle 42" o:spid="_x0000_s1087" style="position:absolute;left:5080;top:7501;width:2472;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NMyMQA&#10;AADcAAAADwAAAGRycy9kb3ducmV2LnhtbESPT4vCMBTE74LfITzBm6b+QdyuUURRdo/aXry9bd62&#10;1ealNFG7fnqzIHgcZuY3zGLVmkrcqHGlZQWjYQSCOLO65FxBmuwGcxDOI2usLJOCP3KwWnY7C4y1&#10;vfOBbkefiwBhF6OCwvs6ltJlBRl0Q1sTB+/XNgZ9kE0udYP3ADeVHEfRTBosOSwUWNOmoOxyvBoF&#10;P+U4xcch2UfmYzfx321yvp62SvV77foThKfWv8Ov9pdWMB1N4f9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jTMjEAAAA3AAAAA8AAAAAAAAAAAAAAAAAmAIAAGRycy9k&#10;b3ducmV2LnhtbFBLBQYAAAAABAAEAPUAAACJAwAAAAA=&#10;">
                                      <v:textbox>
                                        <w:txbxContent>
                                          <w:p w:rsidR="00896F71" w:rsidRPr="00B23DC2" w:rsidRDefault="00896F71" w:rsidP="00140E06">
                                            <w:pPr>
                                              <w:jc w:val="center"/>
                                              <w:rPr>
                                                <w:rFonts w:cstheme="minorHAnsi"/>
                                                <w:sz w:val="16"/>
                                                <w:szCs w:val="14"/>
                                              </w:rPr>
                                            </w:pPr>
                                            <w:r w:rsidRPr="00B23DC2">
                                              <w:rPr>
                                                <w:rFonts w:cstheme="minorHAnsi"/>
                                                <w:sz w:val="16"/>
                                                <w:szCs w:val="14"/>
                                              </w:rPr>
                                              <w:t>No procede la descarga, se anota la leyenda correspondiente al reverso de la RP</w:t>
                                            </w:r>
                                            <w:r>
                                              <w:rPr>
                                                <w:rFonts w:cstheme="minorHAnsi"/>
                                                <w:sz w:val="16"/>
                                                <w:szCs w:val="14"/>
                                              </w:rPr>
                                              <w: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 o:spid="_x0000_s1088" type="#_x0000_t34" style="position:absolute;left:5930;top:5389;width:2461;height:17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MscYAAADcAAAADwAAAGRycy9kb3ducmV2LnhtbESPQWsCMRSE74L/IbyCF9GsUqXdGkUU&#10;ZelJrYd6e2yeu4ubl2UTNe2vbwqCx2FmvmFmi2BqcaPWVZYVjIYJCOLc6ooLBcevzeANhPPIGmvL&#10;pOCHHCzm3c4MU23vvKfbwRciQtilqKD0vkmldHlJBt3QNsTRO9vWoI+yLaRu8R7hppbjJJlKgxXH&#10;hRIbWpWUXw5Xo2C3XV+2ef+07p9W4Rx+s+/i8z1TqvcSlh8gPAX/DD/amVbwOpr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vzLHGAAAA3AAAAA8AAAAAAAAA&#10;AAAAAAAAoQIAAGRycy9kb3ducmV2LnhtbFBLBQYAAAAABAAEAPkAAACUAwAAAAA=&#10;" adj="21371">
                                      <v:stroke endarrow="block"/>
                                    </v:shape>
                                  </v:group>
                                </v:group>
                              </v:group>
                            </v:group>
                          </v:group>
                        </v:group>
                      </v:group>
                    </v:group>
                  </w:pict>
                </mc:Fallback>
              </mc:AlternateContent>
            </w: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p w:rsidR="00140E06" w:rsidRPr="000177FA" w:rsidRDefault="00140E06" w:rsidP="00B23DC2">
            <w:pPr>
              <w:jc w:val="both"/>
              <w:rPr>
                <w:rFonts w:cstheme="minorHAnsi"/>
                <w:b/>
              </w:rPr>
            </w:pPr>
          </w:p>
        </w:tc>
      </w:tr>
      <w:tr w:rsidR="00140E06" w:rsidRPr="000177FA" w:rsidTr="007F24A2">
        <w:trPr>
          <w:trHeight w:val="312"/>
        </w:trPr>
        <w:tc>
          <w:tcPr>
            <w:tcW w:w="10201" w:type="dxa"/>
            <w:gridSpan w:val="4"/>
          </w:tcPr>
          <w:p w:rsidR="00140E06" w:rsidRPr="000177FA" w:rsidRDefault="00140E06" w:rsidP="00B23DC2">
            <w:pPr>
              <w:jc w:val="center"/>
              <w:rPr>
                <w:rFonts w:cstheme="minorHAnsi"/>
                <w:b/>
              </w:rPr>
            </w:pPr>
            <w:r w:rsidRPr="000177FA">
              <w:rPr>
                <w:rFonts w:cstheme="minorHAnsi"/>
                <w:b/>
              </w:rPr>
              <w:lastRenderedPageBreak/>
              <w:t>PROCEDIMIENTO:</w:t>
            </w:r>
          </w:p>
        </w:tc>
      </w:tr>
      <w:tr w:rsidR="00140E06" w:rsidRPr="000177FA" w:rsidTr="007F24A2">
        <w:trPr>
          <w:trHeight w:val="312"/>
        </w:trPr>
        <w:tc>
          <w:tcPr>
            <w:tcW w:w="10201" w:type="dxa"/>
            <w:gridSpan w:val="4"/>
          </w:tcPr>
          <w:p w:rsidR="00140E06" w:rsidRPr="000177FA" w:rsidRDefault="00140E06" w:rsidP="005A1E1E">
            <w:pPr>
              <w:pStyle w:val="Prrafodelista"/>
              <w:numPr>
                <w:ilvl w:val="0"/>
                <w:numId w:val="111"/>
              </w:numPr>
              <w:spacing w:before="120" w:after="120"/>
              <w:ind w:left="568"/>
              <w:jc w:val="both"/>
              <w:rPr>
                <w:rFonts w:cstheme="minorHAnsi"/>
                <w:b/>
              </w:rPr>
            </w:pPr>
            <w:r w:rsidRPr="000177FA">
              <w:rPr>
                <w:rFonts w:cstheme="minorHAnsi"/>
                <w:b/>
              </w:rPr>
              <w:t>Actividades del Representante Técnico</w:t>
            </w:r>
            <w:r w:rsidR="007F24A2" w:rsidRPr="000177FA">
              <w:rPr>
                <w:rFonts w:cstheme="minorHAnsi"/>
                <w:b/>
              </w:rPr>
              <w:t>.</w:t>
            </w:r>
            <w:r w:rsidRPr="000177FA">
              <w:rPr>
                <w:rFonts w:cstheme="minorHAnsi"/>
                <w:b/>
              </w:rPr>
              <w:t xml:space="preserve"> </w:t>
            </w:r>
          </w:p>
          <w:p w:rsidR="00140E06" w:rsidRPr="000177FA" w:rsidRDefault="00140E06" w:rsidP="00B23DC2">
            <w:pPr>
              <w:tabs>
                <w:tab w:val="left" w:pos="1418"/>
              </w:tabs>
              <w:spacing w:before="120" w:after="120"/>
              <w:ind w:left="845" w:hanging="284"/>
              <w:jc w:val="both"/>
              <w:rPr>
                <w:rFonts w:cstheme="minorHAnsi"/>
              </w:rPr>
            </w:pPr>
            <w:r w:rsidRPr="000177FA">
              <w:rPr>
                <w:rFonts w:cstheme="minorHAnsi"/>
              </w:rPr>
              <w:t>a.</w:t>
            </w:r>
            <w:r w:rsidRPr="000177FA">
              <w:rPr>
                <w:rFonts w:cstheme="minorHAnsi"/>
              </w:rPr>
              <w:tab/>
              <w:t xml:space="preserve">Se presenta con el chofer repartidor y cobrador durante los primeros diez minutos posteriores al arribo del AT y le muestra su Identificación de capacitación para recepción y descarga de producto en Estación de Servicio. </w:t>
            </w:r>
          </w:p>
          <w:p w:rsidR="00140E06" w:rsidRPr="000177FA" w:rsidRDefault="00140E06" w:rsidP="00B23DC2">
            <w:pPr>
              <w:spacing w:before="120" w:after="120"/>
              <w:ind w:left="845" w:hanging="284"/>
              <w:jc w:val="both"/>
              <w:rPr>
                <w:rFonts w:cstheme="minorHAnsi"/>
              </w:rPr>
            </w:pPr>
            <w:r w:rsidRPr="000177FA">
              <w:rPr>
                <w:rFonts w:cstheme="minorHAnsi"/>
              </w:rPr>
              <w:t>b.</w:t>
            </w:r>
            <w:r w:rsidRPr="000177FA">
              <w:rPr>
                <w:rFonts w:cstheme="minorHAnsi"/>
              </w:rPr>
              <w:tab/>
              <w:t>Abandera al AT durante toda la maniobra de entrada. Controla la circulación interna de los vehículos para garantizar la preferencia vial al AT en el interior de la Estación de Servicio indicándole al chofer la zona de descarga en donde debe estacionar el auto tanque (mientras se revisa la documentación).</w:t>
            </w:r>
          </w:p>
          <w:p w:rsidR="00140E06" w:rsidRPr="000177FA" w:rsidRDefault="00140E06" w:rsidP="00B23DC2">
            <w:pPr>
              <w:spacing w:before="120" w:after="120"/>
              <w:ind w:left="845" w:hanging="284"/>
              <w:jc w:val="both"/>
              <w:rPr>
                <w:rFonts w:cstheme="minorHAnsi"/>
              </w:rPr>
            </w:pPr>
            <w:r w:rsidRPr="000177FA">
              <w:rPr>
                <w:rFonts w:cstheme="minorHAnsi"/>
              </w:rPr>
              <w:t>c.</w:t>
            </w:r>
            <w:r w:rsidRPr="000177FA">
              <w:rPr>
                <w:rFonts w:cstheme="minorHAnsi"/>
              </w:rPr>
              <w:tab/>
              <w:t>Verifica en la RP, que corresponda razón social, clave de Estación de Servicio, producto a descargar, dirección, volumen y que los números de sellos electrónicos en el sistema de sellado electrónico de AT (donde aplique), el número de sello de plástico en caja de válvulas y número de sello de plástico o metálico del domo correspondan a los plasmados en la RP y que éstos se encuentran íntegros y sin huellas de violación y/o manipulación.</w:t>
            </w:r>
          </w:p>
          <w:p w:rsidR="00140E06" w:rsidRPr="000177FA" w:rsidRDefault="00140E06" w:rsidP="00B23DC2">
            <w:pPr>
              <w:spacing w:before="120" w:after="120"/>
              <w:ind w:left="845" w:hanging="284"/>
              <w:jc w:val="both"/>
              <w:rPr>
                <w:rFonts w:cstheme="minorHAnsi"/>
              </w:rPr>
            </w:pPr>
            <w:r w:rsidRPr="000177FA">
              <w:rPr>
                <w:rFonts w:cstheme="minorHAnsi"/>
              </w:rPr>
              <w:t>d.</w:t>
            </w:r>
            <w:r w:rsidRPr="000177FA">
              <w:rPr>
                <w:rFonts w:cstheme="minorHAnsi"/>
              </w:rPr>
              <w:tab/>
              <w:t>Entrega comprobante de disponibilidad de cupo del sistema de control de inventarios. En las Estaciones de Servicio que no operan administrativamente las 24 horas y descarguen auto tanque en turnos nocturnos, días festivos o fines de semana, deberá contar siempre y en todo momento con personal capacitado para la recepción del producto y deberán mostrar evidencia física de disponibilidad de almacenamiento en el (los) tanque(s) donde se realizará la descarga del producto.</w:t>
            </w:r>
          </w:p>
          <w:p w:rsidR="00140E06" w:rsidRPr="000177FA" w:rsidRDefault="00140E06" w:rsidP="00B23DC2">
            <w:pPr>
              <w:spacing w:before="120" w:after="120"/>
              <w:ind w:left="845" w:hanging="284"/>
              <w:jc w:val="both"/>
              <w:rPr>
                <w:rFonts w:cstheme="minorHAnsi"/>
              </w:rPr>
            </w:pPr>
            <w:r w:rsidRPr="000177FA">
              <w:rPr>
                <w:rFonts w:cstheme="minorHAnsi"/>
              </w:rPr>
              <w:t>e.</w:t>
            </w:r>
            <w:r w:rsidRPr="000177FA">
              <w:rPr>
                <w:rFonts w:cstheme="minorHAnsi"/>
              </w:rPr>
              <w:tab/>
              <w:t>Para TAR sin SIMCOT, retira el sello de seguridad de la tapa, abre la tapa del domo y verifica que el espejo del nivel de hidrocarburo coincida con el NICE, cierra la tapa y se asegura que quede hermética, antes de descender del AT.</w:t>
            </w:r>
            <w:r w:rsidRPr="000177FA">
              <w:rPr>
                <w:rFonts w:eastAsia="Cambria" w:cstheme="minorHAnsi"/>
                <w:noProof/>
                <w:lang w:eastAsia="es-MX"/>
              </w:rPr>
              <w:t xml:space="preserve"> </w:t>
            </w:r>
          </w:p>
          <w:p w:rsidR="00140E06" w:rsidRPr="000177FA" w:rsidRDefault="00140E06" w:rsidP="00B23DC2">
            <w:pPr>
              <w:spacing w:before="120" w:after="120"/>
              <w:ind w:left="845" w:hanging="284"/>
              <w:jc w:val="both"/>
              <w:rPr>
                <w:rFonts w:cstheme="minorHAnsi"/>
              </w:rPr>
            </w:pPr>
            <w:r w:rsidRPr="000177FA">
              <w:rPr>
                <w:rFonts w:cstheme="minorHAnsi"/>
              </w:rPr>
              <w:t>f.</w:t>
            </w:r>
            <w:r w:rsidRPr="000177FA">
              <w:rPr>
                <w:rFonts w:cstheme="minorHAnsi"/>
              </w:rPr>
              <w:tab/>
              <w:t>AT con Sistema de Sellado Electrónico, comprobar en el reverso de la copia correspondiente de la RP en el área del “Control de sellado electrónico”, que el número de sello registrado, corresponda con la lectura de la pantalla del dispositivo electrónico ubicada en la parte superior de la caja de válvulas.</w:t>
            </w:r>
          </w:p>
          <w:p w:rsidR="00140E06" w:rsidRPr="000177FA" w:rsidRDefault="00140E06" w:rsidP="00B23DC2">
            <w:pPr>
              <w:spacing w:before="120" w:after="120"/>
              <w:ind w:left="845" w:hanging="284"/>
              <w:jc w:val="both"/>
              <w:rPr>
                <w:rFonts w:cstheme="minorHAnsi"/>
              </w:rPr>
            </w:pPr>
            <w:r w:rsidRPr="000177FA">
              <w:rPr>
                <w:rFonts w:cstheme="minorHAnsi"/>
              </w:rPr>
              <w:t>g.</w:t>
            </w:r>
            <w:r w:rsidRPr="000177FA">
              <w:rPr>
                <w:rFonts w:cstheme="minorHAnsi"/>
              </w:rPr>
              <w:tab/>
              <w:t>En el caso en que los datos de la Remisión de Producto no correspondan con Razón Social; Clave de Estación de Servicio; Producto a descargar; Destino; Volumen, sellos electrónicos y sellos de plástico de caja de válvulas y domo, o el producto no cumple a simple vista con en color ausencia de turbiedad, ausencia de agua y/o ausencia de sólidos, la Estación de Servicio, notifica al Chofer Repartidor y Cobrador las razones por las que no procede la descarga de producto, anotando al reverso del original de la RP y en el acta de no conformidad en la entrega de producto al cliente la leyenda según sea el caso:</w:t>
            </w:r>
          </w:p>
          <w:p w:rsidR="00140E06" w:rsidRPr="000177FA" w:rsidRDefault="00140E06" w:rsidP="00B23DC2">
            <w:pPr>
              <w:ind w:left="1412" w:hanging="284"/>
              <w:jc w:val="both"/>
              <w:rPr>
                <w:rFonts w:cstheme="minorHAnsi"/>
              </w:rPr>
            </w:pPr>
            <w:r w:rsidRPr="000177FA">
              <w:rPr>
                <w:rFonts w:cstheme="minorHAnsi"/>
              </w:rPr>
              <w:t>•</w:t>
            </w:r>
            <w:r w:rsidRPr="000177FA">
              <w:rPr>
                <w:rFonts w:cstheme="minorHAnsi"/>
              </w:rPr>
              <w:tab/>
              <w:t>Sello de seguridad no coincide con el asentado en la RP</w:t>
            </w:r>
            <w:r w:rsidR="007F24A2" w:rsidRPr="000177FA">
              <w:rPr>
                <w:rFonts w:cstheme="minorHAnsi"/>
              </w:rPr>
              <w:t>.</w:t>
            </w:r>
          </w:p>
          <w:p w:rsidR="00140E06" w:rsidRPr="000177FA" w:rsidRDefault="00140E06" w:rsidP="00B23DC2">
            <w:pPr>
              <w:ind w:left="1412" w:hanging="284"/>
              <w:jc w:val="both"/>
              <w:rPr>
                <w:rFonts w:cstheme="minorHAnsi"/>
              </w:rPr>
            </w:pPr>
            <w:r w:rsidRPr="000177FA">
              <w:rPr>
                <w:rFonts w:cstheme="minorHAnsi"/>
              </w:rPr>
              <w:t>•</w:t>
            </w:r>
            <w:r w:rsidRPr="000177FA">
              <w:rPr>
                <w:rFonts w:cstheme="minorHAnsi"/>
              </w:rPr>
              <w:tab/>
              <w:t>Sello electrónico no coincide con lo asentado en el RP</w:t>
            </w:r>
            <w:r w:rsidR="007F24A2" w:rsidRPr="000177FA">
              <w:rPr>
                <w:rFonts w:cstheme="minorHAnsi"/>
              </w:rPr>
              <w:t>.</w:t>
            </w:r>
          </w:p>
          <w:p w:rsidR="00140E06" w:rsidRPr="000177FA" w:rsidRDefault="00140E06" w:rsidP="00B23DC2">
            <w:pPr>
              <w:ind w:left="1412" w:hanging="284"/>
              <w:jc w:val="both"/>
              <w:rPr>
                <w:rFonts w:cstheme="minorHAnsi"/>
              </w:rPr>
            </w:pPr>
            <w:r w:rsidRPr="000177FA">
              <w:rPr>
                <w:rFonts w:cstheme="minorHAnsi"/>
              </w:rPr>
              <w:t>•</w:t>
            </w:r>
            <w:r w:rsidRPr="000177FA">
              <w:rPr>
                <w:rFonts w:cstheme="minorHAnsi"/>
              </w:rPr>
              <w:tab/>
              <w:t>Sellos visiblemente violados o dañados</w:t>
            </w:r>
            <w:r w:rsidR="007F24A2" w:rsidRPr="000177FA">
              <w:rPr>
                <w:rFonts w:cstheme="minorHAnsi"/>
              </w:rPr>
              <w:t>.</w:t>
            </w:r>
          </w:p>
          <w:p w:rsidR="00140E06" w:rsidRPr="000177FA" w:rsidRDefault="00140E06" w:rsidP="00B23DC2">
            <w:pPr>
              <w:ind w:left="1412" w:hanging="284"/>
              <w:jc w:val="both"/>
              <w:rPr>
                <w:rFonts w:cstheme="minorHAnsi"/>
              </w:rPr>
            </w:pPr>
            <w:r w:rsidRPr="000177FA">
              <w:rPr>
                <w:rFonts w:cstheme="minorHAnsi"/>
              </w:rPr>
              <w:t>•</w:t>
            </w:r>
            <w:r w:rsidRPr="000177FA">
              <w:rPr>
                <w:rFonts w:cstheme="minorHAnsi"/>
              </w:rPr>
              <w:tab/>
              <w:t>No se encontraron sellos</w:t>
            </w:r>
            <w:r w:rsidR="007F24A2" w:rsidRPr="000177FA">
              <w:rPr>
                <w:rFonts w:cstheme="minorHAnsi"/>
              </w:rPr>
              <w:t>.</w:t>
            </w:r>
          </w:p>
          <w:p w:rsidR="00140E06" w:rsidRPr="000177FA" w:rsidRDefault="00140E06" w:rsidP="00B23DC2">
            <w:pPr>
              <w:ind w:left="1412" w:hanging="284"/>
              <w:jc w:val="both"/>
              <w:rPr>
                <w:rFonts w:cstheme="minorHAnsi"/>
              </w:rPr>
            </w:pPr>
            <w:r w:rsidRPr="000177FA">
              <w:rPr>
                <w:rFonts w:cstheme="minorHAnsi"/>
              </w:rPr>
              <w:t>•</w:t>
            </w:r>
            <w:r w:rsidRPr="000177FA">
              <w:rPr>
                <w:rFonts w:cstheme="minorHAnsi"/>
              </w:rPr>
              <w:tab/>
              <w:t>Nivel de producto debajo de NICE</w:t>
            </w:r>
            <w:r w:rsidR="007F24A2" w:rsidRPr="000177FA">
              <w:rPr>
                <w:rFonts w:cstheme="minorHAnsi"/>
              </w:rPr>
              <w:t>.</w:t>
            </w:r>
          </w:p>
          <w:p w:rsidR="00140E06" w:rsidRPr="000177FA" w:rsidRDefault="00140E06" w:rsidP="00B23DC2">
            <w:pPr>
              <w:ind w:left="1412" w:hanging="284"/>
              <w:jc w:val="both"/>
              <w:rPr>
                <w:rFonts w:cstheme="minorHAnsi"/>
              </w:rPr>
            </w:pPr>
            <w:r w:rsidRPr="000177FA">
              <w:rPr>
                <w:rFonts w:cstheme="minorHAnsi"/>
              </w:rPr>
              <w:t>•</w:t>
            </w:r>
            <w:r w:rsidRPr="000177FA">
              <w:rPr>
                <w:rFonts w:cstheme="minorHAnsi"/>
              </w:rPr>
              <w:tab/>
              <w:t>A simple vista, el producto no es del color especificado, o presenta: turbiedad, o agua, o sólidos suspendidos</w:t>
            </w:r>
            <w:r w:rsidR="007F24A2" w:rsidRPr="000177FA">
              <w:rPr>
                <w:rFonts w:cstheme="minorHAnsi"/>
              </w:rPr>
              <w:t>.</w:t>
            </w:r>
          </w:p>
          <w:p w:rsidR="00140E06" w:rsidRPr="000177FA" w:rsidRDefault="00140E06" w:rsidP="00B23DC2">
            <w:pPr>
              <w:spacing w:before="120" w:after="120"/>
              <w:ind w:left="845" w:hanging="284"/>
              <w:jc w:val="both"/>
              <w:rPr>
                <w:rFonts w:cstheme="minorHAnsi"/>
              </w:rPr>
            </w:pPr>
            <w:r w:rsidRPr="000177FA">
              <w:rPr>
                <w:rFonts w:cstheme="minorHAnsi"/>
              </w:rPr>
              <w:t>h.</w:t>
            </w:r>
            <w:r w:rsidRPr="000177FA">
              <w:rPr>
                <w:rFonts w:cstheme="minorHAnsi"/>
              </w:rPr>
              <w:tab/>
              <w:t>Coloca 4 biombos con el texto: “PELIGRO DESCARGANDO COMBUSTIBLE” protegiendo como mínimo un radio de 3 m del área de descarga y el AT.</w:t>
            </w:r>
          </w:p>
          <w:p w:rsidR="00140E06" w:rsidRPr="000177FA" w:rsidRDefault="00140E06" w:rsidP="00B23DC2">
            <w:pPr>
              <w:spacing w:before="120"/>
              <w:ind w:left="845" w:hanging="284"/>
              <w:jc w:val="both"/>
              <w:rPr>
                <w:rFonts w:cstheme="minorHAnsi"/>
                <w:sz w:val="12"/>
              </w:rPr>
            </w:pPr>
          </w:p>
          <w:p w:rsidR="00140E06" w:rsidRPr="000177FA" w:rsidRDefault="00140E06" w:rsidP="00B23DC2">
            <w:pPr>
              <w:spacing w:before="120"/>
              <w:ind w:left="845" w:hanging="284"/>
              <w:jc w:val="both"/>
              <w:rPr>
                <w:rFonts w:cstheme="minorHAnsi"/>
              </w:rPr>
            </w:pPr>
            <w:r w:rsidRPr="000177FA">
              <w:rPr>
                <w:rFonts w:cstheme="minorHAnsi"/>
              </w:rPr>
              <w:lastRenderedPageBreak/>
              <w:t>i.</w:t>
            </w:r>
            <w:r w:rsidRPr="000177FA">
              <w:rPr>
                <w:rFonts w:cstheme="minorHAnsi"/>
              </w:rPr>
              <w:tab/>
              <w:t>Corta el suministro de energía eléctrica de las bombas sumergibles del (los) tanque(s) de almacenamiento en que se efectuará la descarga del producto.</w:t>
            </w:r>
          </w:p>
          <w:p w:rsidR="00140E06" w:rsidRPr="000177FA" w:rsidRDefault="00140E06" w:rsidP="00B23DC2">
            <w:pPr>
              <w:spacing w:before="120" w:after="120"/>
              <w:ind w:left="845" w:hanging="284"/>
              <w:jc w:val="both"/>
              <w:rPr>
                <w:rFonts w:cstheme="minorHAnsi"/>
              </w:rPr>
            </w:pPr>
            <w:r w:rsidRPr="000177FA">
              <w:rPr>
                <w:rFonts w:cstheme="minorHAnsi"/>
              </w:rPr>
              <w:t>j.</w:t>
            </w:r>
            <w:r w:rsidRPr="000177FA">
              <w:rPr>
                <w:rFonts w:cstheme="minorHAnsi"/>
              </w:rPr>
              <w:tab/>
              <w:t>Suspende el despacho al público de las islas adyacentes al área de descarga.</w:t>
            </w:r>
          </w:p>
          <w:p w:rsidR="00140E06" w:rsidRPr="000177FA" w:rsidRDefault="00140E06" w:rsidP="00B23DC2">
            <w:pPr>
              <w:spacing w:before="120" w:after="120"/>
              <w:ind w:left="845" w:hanging="284"/>
              <w:jc w:val="both"/>
              <w:rPr>
                <w:rFonts w:cstheme="minorHAnsi"/>
              </w:rPr>
            </w:pPr>
            <w:r w:rsidRPr="000177FA">
              <w:rPr>
                <w:rFonts w:cstheme="minorHAnsi"/>
              </w:rPr>
              <w:t>k.</w:t>
            </w:r>
            <w:r w:rsidRPr="000177FA">
              <w:rPr>
                <w:rFonts w:cstheme="minorHAnsi"/>
              </w:rPr>
              <w:tab/>
              <w:t>Coloca a favor del viento como mínimo dos extintores de 20 lb. (9 kg.), de capacidad y estarán especificados y deben cumplir con la función de sofocar fuego de las clases A, B y C, cercanos al área de descarga.</w:t>
            </w:r>
          </w:p>
          <w:p w:rsidR="00140E06" w:rsidRPr="000177FA" w:rsidRDefault="00140E06" w:rsidP="00B23DC2">
            <w:pPr>
              <w:spacing w:before="120" w:after="120"/>
              <w:ind w:left="845" w:hanging="284"/>
              <w:jc w:val="both"/>
              <w:rPr>
                <w:rFonts w:cstheme="minorHAnsi"/>
              </w:rPr>
            </w:pPr>
            <w:r w:rsidRPr="000177FA">
              <w:rPr>
                <w:rFonts w:cstheme="minorHAnsi"/>
              </w:rPr>
              <w:t>l.    Realizar el llenado de la Bitácora de Recepción de Pipas.</w:t>
            </w:r>
          </w:p>
          <w:p w:rsidR="00140E06" w:rsidRPr="000177FA" w:rsidRDefault="00140E06" w:rsidP="00B23DC2">
            <w:pPr>
              <w:spacing w:before="120" w:after="120"/>
              <w:ind w:left="845" w:hanging="284"/>
              <w:jc w:val="both"/>
              <w:rPr>
                <w:rFonts w:cstheme="minorHAnsi"/>
                <w:b/>
                <w:sz w:val="4"/>
              </w:rPr>
            </w:pPr>
          </w:p>
          <w:p w:rsidR="00140E06" w:rsidRPr="000177FA" w:rsidRDefault="00140E06" w:rsidP="005A1E1E">
            <w:pPr>
              <w:pStyle w:val="Prrafodelista"/>
              <w:numPr>
                <w:ilvl w:val="0"/>
                <w:numId w:val="111"/>
              </w:numPr>
              <w:spacing w:before="120" w:after="120"/>
              <w:ind w:left="568"/>
              <w:jc w:val="both"/>
              <w:rPr>
                <w:rFonts w:cstheme="minorHAnsi"/>
                <w:b/>
              </w:rPr>
            </w:pPr>
            <w:r w:rsidRPr="000177FA">
              <w:rPr>
                <w:rFonts w:cstheme="minorHAnsi"/>
                <w:b/>
              </w:rPr>
              <w:t>Actividades del Chofer Repartidor y Cobrador</w:t>
            </w:r>
            <w:r w:rsidR="007F24A2" w:rsidRPr="000177FA">
              <w:rPr>
                <w:rFonts w:cstheme="minorHAnsi"/>
                <w:b/>
              </w:rPr>
              <w:t>.</w:t>
            </w:r>
          </w:p>
          <w:p w:rsidR="00140E06" w:rsidRPr="000177FA" w:rsidRDefault="00140E06" w:rsidP="00B23DC2">
            <w:pPr>
              <w:spacing w:before="120" w:after="120"/>
              <w:ind w:left="845" w:hanging="284"/>
              <w:jc w:val="both"/>
              <w:rPr>
                <w:rFonts w:cstheme="minorHAnsi"/>
              </w:rPr>
            </w:pPr>
            <w:r w:rsidRPr="000177FA">
              <w:rPr>
                <w:rFonts w:cstheme="minorHAnsi"/>
              </w:rPr>
              <w:t>a.</w:t>
            </w:r>
            <w:r w:rsidRPr="000177FA">
              <w:rPr>
                <w:rFonts w:cstheme="minorHAnsi"/>
              </w:rPr>
              <w:tab/>
              <w:t>Antes de acceder a la Estación de Servicio, verifica en la RP que corresponda razón social, clave de Estación de Servicio y dirección.</w:t>
            </w:r>
          </w:p>
          <w:p w:rsidR="00140E06" w:rsidRPr="000177FA" w:rsidRDefault="00140E06" w:rsidP="00B23DC2">
            <w:pPr>
              <w:spacing w:before="120" w:after="120"/>
              <w:ind w:left="845" w:hanging="284"/>
              <w:jc w:val="both"/>
              <w:rPr>
                <w:rFonts w:cstheme="minorHAnsi"/>
              </w:rPr>
            </w:pPr>
            <w:r w:rsidRPr="000177FA">
              <w:rPr>
                <w:rFonts w:cstheme="minorHAnsi"/>
              </w:rPr>
              <w:t>b.</w:t>
            </w:r>
            <w:r w:rsidRPr="000177FA">
              <w:rPr>
                <w:rFonts w:cstheme="minorHAnsi"/>
              </w:rPr>
              <w:tab/>
              <w:t>En caso de que el Encargado de la Estación de Servicio no lo atienda durante los primeros diez minutos posteriores al arribo del Auto tanque, comunicarse vía radio o teléfono a la Terminal de Almacenamiento y Reparto con el Responsable Operativo para recibir instrucciones en coordinación con el Área Comercial.</w:t>
            </w:r>
          </w:p>
          <w:p w:rsidR="00140E06" w:rsidRPr="000177FA" w:rsidRDefault="00140E06" w:rsidP="00B23DC2">
            <w:pPr>
              <w:spacing w:before="120" w:after="120"/>
              <w:ind w:left="845" w:hanging="1"/>
              <w:jc w:val="both"/>
              <w:rPr>
                <w:rFonts w:cstheme="minorHAnsi"/>
              </w:rPr>
            </w:pPr>
            <w:r w:rsidRPr="000177FA">
              <w:rPr>
                <w:rFonts w:cstheme="minorHAnsi"/>
              </w:rPr>
              <w:t>En caso de que otro AT se encuentre descargando, esperar a que concluya la descarga para iniciar el conteo de los diez minutos (no descargar simultáneamente dos AT).</w:t>
            </w:r>
          </w:p>
          <w:p w:rsidR="00140E06" w:rsidRPr="000177FA" w:rsidRDefault="00140E06" w:rsidP="00B23DC2">
            <w:pPr>
              <w:spacing w:before="120" w:after="120"/>
              <w:ind w:left="845" w:hanging="284"/>
              <w:jc w:val="both"/>
              <w:rPr>
                <w:rFonts w:cstheme="minorHAnsi"/>
              </w:rPr>
            </w:pPr>
            <w:r w:rsidRPr="000177FA">
              <w:rPr>
                <w:rFonts w:cstheme="minorHAnsi"/>
              </w:rPr>
              <w:t>c.</w:t>
            </w:r>
            <w:r w:rsidRPr="000177FA">
              <w:rPr>
                <w:rFonts w:cstheme="minorHAnsi"/>
              </w:rPr>
              <w:tab/>
              <w:t>Entrega RP al encargado de la Estación de Servicio e informa el producto y volumen a descargar.</w:t>
            </w:r>
          </w:p>
          <w:p w:rsidR="00140E06" w:rsidRPr="000177FA" w:rsidRDefault="00140E06" w:rsidP="00B23DC2">
            <w:pPr>
              <w:spacing w:before="120" w:after="120"/>
              <w:ind w:left="845" w:hanging="284"/>
              <w:jc w:val="both"/>
              <w:rPr>
                <w:rFonts w:cstheme="minorHAnsi"/>
              </w:rPr>
            </w:pPr>
            <w:r w:rsidRPr="000177FA">
              <w:rPr>
                <w:rFonts w:cstheme="minorHAnsi"/>
              </w:rPr>
              <w:t>d.</w:t>
            </w:r>
            <w:r w:rsidRPr="000177FA">
              <w:rPr>
                <w:rFonts w:cstheme="minorHAnsi"/>
              </w:rPr>
              <w:tab/>
              <w:t>Estaciona el auto tanque en la zona de descarga (apagando el motor, acciona freno de paro total, retira la llave de encendido y baja de la cabina de acuerdo a la práctica segura de tres puntos de apoyo), verificando que la caja de válvulas quede a un costado de la boquilla de llenado, identificando que esta corresponda al color y producto indicado en la RP y espera a que el encargado revise la documentación y sellos, aplicando la lista de verificación para evitar descargas equivocadas y/o parciales en Estaciones de Servicio.</w:t>
            </w:r>
          </w:p>
          <w:p w:rsidR="00140E06" w:rsidRPr="000177FA" w:rsidRDefault="00140E06" w:rsidP="00B23DC2">
            <w:pPr>
              <w:spacing w:before="120" w:after="120"/>
              <w:ind w:left="845" w:hanging="284"/>
              <w:jc w:val="both"/>
              <w:rPr>
                <w:rFonts w:cstheme="minorHAnsi"/>
              </w:rPr>
            </w:pPr>
            <w:r w:rsidRPr="000177FA">
              <w:rPr>
                <w:rFonts w:cstheme="minorHAnsi"/>
              </w:rPr>
              <w:t>e.</w:t>
            </w:r>
            <w:r w:rsidRPr="000177FA">
              <w:rPr>
                <w:rFonts w:cstheme="minorHAnsi"/>
              </w:rPr>
              <w:tab/>
              <w:t>Coloca la llave de encendido sobre la caja de válvulas.</w:t>
            </w:r>
          </w:p>
          <w:p w:rsidR="00140E06" w:rsidRPr="000177FA" w:rsidRDefault="00140E06" w:rsidP="00B23DC2">
            <w:pPr>
              <w:spacing w:before="120" w:after="120"/>
              <w:ind w:left="845" w:hanging="284"/>
              <w:jc w:val="both"/>
              <w:rPr>
                <w:rFonts w:cstheme="minorHAnsi"/>
              </w:rPr>
            </w:pPr>
            <w:r w:rsidRPr="000177FA">
              <w:rPr>
                <w:rFonts w:cstheme="minorHAnsi"/>
              </w:rPr>
              <w:t>f.</w:t>
            </w:r>
            <w:r w:rsidRPr="000177FA">
              <w:rPr>
                <w:rFonts w:cstheme="minorHAnsi"/>
              </w:rPr>
              <w:tab/>
              <w:t>Recibe la tirilla de impresión del sistema de control de inventarios y verifica la disponibilidad de cupo, cerciorándose que se indique el producto que trae en el auto tanque, y que el volumen existente más el volumen a descargar, no deberá exceder del 95% de la capacidad total del(los) tanque(s) de almacenamiento de la Estación de Servicio</w:t>
            </w:r>
          </w:p>
          <w:p w:rsidR="00140E06" w:rsidRPr="000177FA" w:rsidRDefault="00140E06" w:rsidP="00B23DC2">
            <w:pPr>
              <w:spacing w:before="120" w:after="120"/>
              <w:ind w:left="845" w:hanging="284"/>
              <w:jc w:val="both"/>
              <w:rPr>
                <w:rFonts w:cstheme="minorHAnsi"/>
              </w:rPr>
            </w:pPr>
            <w:r w:rsidRPr="000177FA">
              <w:rPr>
                <w:rFonts w:cstheme="minorHAnsi"/>
              </w:rPr>
              <w:t>g.</w:t>
            </w:r>
            <w:r w:rsidRPr="000177FA">
              <w:rPr>
                <w:rFonts w:cstheme="minorHAnsi"/>
              </w:rPr>
              <w:tab/>
              <w:t>En caso de que el tanque de almacenamiento no cuente con el cupo suficiente para la descarga de producto, deberá comunicarse vía radio o teléfono a la Terminal de Almacenamiento y Reparto con el responsable operativo para recibir instrucciones en coordinación con el Área Comercial.</w:t>
            </w:r>
          </w:p>
          <w:p w:rsidR="00140E06" w:rsidRPr="000177FA" w:rsidRDefault="00140E06" w:rsidP="00B23DC2">
            <w:pPr>
              <w:spacing w:before="120" w:after="120"/>
              <w:ind w:left="845" w:hanging="284"/>
              <w:jc w:val="both"/>
              <w:rPr>
                <w:rFonts w:cstheme="minorHAnsi"/>
              </w:rPr>
            </w:pPr>
            <w:r w:rsidRPr="000177FA">
              <w:rPr>
                <w:rFonts w:cstheme="minorHAnsi"/>
              </w:rPr>
              <w:t>h.</w:t>
            </w:r>
            <w:r w:rsidRPr="000177FA">
              <w:rPr>
                <w:rFonts w:cstheme="minorHAnsi"/>
              </w:rPr>
              <w:tab/>
              <w:t>Una vez verificado el cupo notifica al Encargado la continuación del procedimiento.</w:t>
            </w:r>
          </w:p>
          <w:p w:rsidR="00140E06" w:rsidRPr="000177FA" w:rsidRDefault="00140E06" w:rsidP="00B23DC2">
            <w:pPr>
              <w:spacing w:before="120" w:after="120"/>
              <w:ind w:left="845" w:hanging="284"/>
              <w:jc w:val="both"/>
              <w:rPr>
                <w:rFonts w:cstheme="minorHAnsi"/>
              </w:rPr>
            </w:pPr>
            <w:r w:rsidRPr="000177FA">
              <w:rPr>
                <w:rFonts w:cstheme="minorHAnsi"/>
              </w:rPr>
              <w:t>i.</w:t>
            </w:r>
            <w:r w:rsidRPr="000177FA">
              <w:rPr>
                <w:rFonts w:cstheme="minorHAnsi"/>
              </w:rPr>
              <w:tab/>
              <w:t>Conecta al AT el cable de la tierra física.</w:t>
            </w:r>
            <w:r w:rsidRPr="000177FA">
              <w:rPr>
                <w:rFonts w:eastAsia="Cambria" w:cstheme="minorHAnsi"/>
                <w:noProof/>
                <w:lang w:eastAsia="es-MX"/>
              </w:rPr>
              <w:t xml:space="preserve"> </w:t>
            </w:r>
          </w:p>
          <w:p w:rsidR="00140E06" w:rsidRPr="000177FA" w:rsidRDefault="00140E06" w:rsidP="00B23DC2">
            <w:pPr>
              <w:spacing w:before="120" w:after="120"/>
              <w:ind w:left="845" w:hanging="284"/>
              <w:jc w:val="both"/>
              <w:rPr>
                <w:rFonts w:cstheme="minorHAnsi"/>
              </w:rPr>
            </w:pPr>
            <w:r w:rsidRPr="000177FA">
              <w:rPr>
                <w:rFonts w:cstheme="minorHAnsi"/>
              </w:rPr>
              <w:t>j.</w:t>
            </w:r>
            <w:r w:rsidRPr="000177FA">
              <w:rPr>
                <w:rFonts w:cstheme="minorHAnsi"/>
              </w:rPr>
              <w:tab/>
              <w:t>Coloca dos calzas para inmovilizar el AT. (El chofer proveedor suministra estas calzas).</w:t>
            </w:r>
          </w:p>
          <w:p w:rsidR="00140E06" w:rsidRPr="000177FA" w:rsidRDefault="00140E06" w:rsidP="00B23DC2">
            <w:pPr>
              <w:spacing w:before="120" w:after="120"/>
              <w:ind w:left="845" w:hanging="284"/>
              <w:jc w:val="both"/>
              <w:rPr>
                <w:rFonts w:cstheme="minorHAnsi"/>
              </w:rPr>
            </w:pPr>
            <w:r w:rsidRPr="000177FA">
              <w:rPr>
                <w:rFonts w:cstheme="minorHAnsi"/>
              </w:rPr>
              <w:t>k.</w:t>
            </w:r>
            <w:r w:rsidRPr="000177FA">
              <w:rPr>
                <w:rFonts w:cstheme="minorHAnsi"/>
              </w:rPr>
              <w:tab/>
              <w:t>Abre la caja de válvulas del AT, para obtener muestra de producto en recipiente metálico</w:t>
            </w:r>
          </w:p>
          <w:p w:rsidR="00140E06" w:rsidRPr="000177FA" w:rsidRDefault="00140E06" w:rsidP="00B23DC2">
            <w:pPr>
              <w:spacing w:before="120" w:after="120"/>
              <w:ind w:left="845" w:hanging="284"/>
              <w:jc w:val="both"/>
              <w:rPr>
                <w:rFonts w:cstheme="minorHAnsi"/>
              </w:rPr>
            </w:pPr>
            <w:r w:rsidRPr="000177FA">
              <w:rPr>
                <w:rFonts w:cstheme="minorHAnsi"/>
              </w:rPr>
              <w:lastRenderedPageBreak/>
              <w:t>l.</w:t>
            </w:r>
            <w:r w:rsidRPr="000177FA">
              <w:rPr>
                <w:rFonts w:cstheme="minorHAnsi"/>
              </w:rPr>
              <w:tab/>
              <w:t>Si el producto muestreado no cumple con a simple vista en color ausencia de turbiedad, ausencia de agua y/o ausencia de sólidos comunicarse vía radio o teléfono a la Terminal de Almacenamiento y Reparto con el responsable operativo para recibir instrucciones en coordinación con el Área Comercial.</w:t>
            </w:r>
          </w:p>
          <w:p w:rsidR="00140E06" w:rsidRPr="000177FA" w:rsidRDefault="00140E06" w:rsidP="005A1E1E">
            <w:pPr>
              <w:pStyle w:val="Prrafodelista"/>
              <w:numPr>
                <w:ilvl w:val="0"/>
                <w:numId w:val="111"/>
              </w:numPr>
              <w:spacing w:before="120" w:after="120"/>
              <w:ind w:left="568"/>
              <w:jc w:val="both"/>
              <w:rPr>
                <w:rFonts w:cstheme="minorHAnsi"/>
                <w:b/>
              </w:rPr>
            </w:pPr>
            <w:r w:rsidRPr="000177FA">
              <w:rPr>
                <w:rFonts w:cstheme="minorHAnsi"/>
                <w:b/>
              </w:rPr>
              <w:t>Aspectos de seguridad, salud y protección ambiental</w:t>
            </w:r>
            <w:r w:rsidRPr="000177FA">
              <w:rPr>
                <w:rFonts w:cstheme="minorHAnsi"/>
                <w:b/>
                <w:bCs/>
              </w:rPr>
              <w:t>.</w:t>
            </w:r>
          </w:p>
          <w:p w:rsidR="00140E06" w:rsidRPr="000177FA" w:rsidRDefault="00140E06" w:rsidP="00B23DC2">
            <w:pPr>
              <w:pStyle w:val="Prrafodelista"/>
              <w:spacing w:before="120" w:after="120"/>
              <w:jc w:val="both"/>
              <w:rPr>
                <w:rFonts w:cstheme="minorHAnsi"/>
                <w:b/>
              </w:rPr>
            </w:pPr>
          </w:p>
          <w:p w:rsidR="00140E06" w:rsidRPr="000177FA" w:rsidRDefault="00140E06" w:rsidP="005A1E1E">
            <w:pPr>
              <w:pStyle w:val="Prrafodelista"/>
              <w:numPr>
                <w:ilvl w:val="1"/>
                <w:numId w:val="111"/>
              </w:numPr>
              <w:spacing w:before="120" w:after="120"/>
              <w:jc w:val="both"/>
              <w:rPr>
                <w:rFonts w:cstheme="minorHAnsi"/>
                <w:b/>
              </w:rPr>
            </w:pPr>
            <w:r w:rsidRPr="000177FA">
              <w:rPr>
                <w:rFonts w:cstheme="minorHAnsi"/>
              </w:rPr>
              <w:t>Equipo y herramientas requeridos para la descarga del auto tanque (AT):</w:t>
            </w:r>
          </w:p>
          <w:p w:rsidR="00140E06" w:rsidRPr="000177FA" w:rsidRDefault="00140E06" w:rsidP="00B23DC2">
            <w:pPr>
              <w:pStyle w:val="Prrafodelista"/>
              <w:spacing w:before="120" w:after="120"/>
              <w:ind w:left="845"/>
              <w:jc w:val="both"/>
              <w:rPr>
                <w:rFonts w:cstheme="minorHAnsi"/>
                <w:b/>
                <w:sz w:val="14"/>
              </w:rPr>
            </w:pPr>
          </w:p>
          <w:p w:rsidR="00140E06" w:rsidRPr="000177FA" w:rsidRDefault="00140E06" w:rsidP="005A1E1E">
            <w:pPr>
              <w:pStyle w:val="Prrafodelista"/>
              <w:numPr>
                <w:ilvl w:val="0"/>
                <w:numId w:val="91"/>
              </w:numPr>
              <w:spacing w:before="120" w:after="120"/>
              <w:ind w:left="845"/>
              <w:jc w:val="both"/>
              <w:rPr>
                <w:rFonts w:cstheme="minorHAnsi"/>
              </w:rPr>
            </w:pPr>
            <w:r w:rsidRPr="000177FA">
              <w:rPr>
                <w:rFonts w:cstheme="minorHAnsi"/>
              </w:rPr>
              <w:t xml:space="preserve">Juego de dos calzas (topes-tranca) de goma (hule de alta resistencia o yaqué) para ruedas de auto tanque, con estrías superiores para un mejor agarre (a la llanta) piso estriado antiderrapante con argolla para fácil manejo, en forma de pirámide truncada con base rectangular con un mínimo es su base inferior de 15 x 20 cm y en su base superior de 5 x 20 cm, o en forma de escuadra con </w:t>
            </w:r>
            <w:proofErr w:type="spellStart"/>
            <w:r w:rsidRPr="000177FA">
              <w:rPr>
                <w:rFonts w:cstheme="minorHAnsi"/>
              </w:rPr>
              <w:t>resbaladilla</w:t>
            </w:r>
            <w:proofErr w:type="spellEnd"/>
            <w:r w:rsidRPr="000177FA">
              <w:rPr>
                <w:rFonts w:cstheme="minorHAnsi"/>
              </w:rPr>
              <w:t xml:space="preserve"> con un ancho mínimo de 17.8 cm., un diámetro de 25.4 cm, y una altura de 20.3 cm.</w:t>
            </w:r>
            <w:r w:rsidRPr="000177FA">
              <w:rPr>
                <w:rFonts w:eastAsia="Cambria" w:cstheme="minorHAnsi"/>
                <w:noProof/>
                <w:lang w:eastAsia="es-MX"/>
              </w:rPr>
              <w:t xml:space="preserve"> </w:t>
            </w:r>
          </w:p>
          <w:p w:rsidR="00861E7A" w:rsidRPr="000177FA" w:rsidRDefault="00861E7A" w:rsidP="00861E7A">
            <w:pPr>
              <w:pStyle w:val="Prrafodelista"/>
              <w:spacing w:before="120" w:after="120"/>
              <w:ind w:left="845"/>
              <w:jc w:val="both"/>
              <w:rPr>
                <w:rFonts w:cstheme="minorHAnsi"/>
              </w:rPr>
            </w:pPr>
          </w:p>
          <w:p w:rsidR="00861E7A" w:rsidRPr="000177FA" w:rsidRDefault="00140E06" w:rsidP="005A1E1E">
            <w:pPr>
              <w:pStyle w:val="Prrafodelista"/>
              <w:numPr>
                <w:ilvl w:val="0"/>
                <w:numId w:val="91"/>
              </w:numPr>
              <w:spacing w:before="120" w:after="120"/>
              <w:ind w:left="845"/>
              <w:jc w:val="both"/>
              <w:rPr>
                <w:rFonts w:cstheme="minorHAnsi"/>
              </w:rPr>
            </w:pPr>
            <w:r w:rsidRPr="000177FA">
              <w:rPr>
                <w:rFonts w:cstheme="minorHAnsi"/>
              </w:rPr>
              <w:t>Manguera para descarga de producto de 4” de diámetro con longitud máxima de 4 metros para la operación segura de descarga, manguera para recuperación de vapores (donde aplique), codo de descarga de conexión hermética, reducción de 6” ᶲ a 4” ᶲ y empaques.</w:t>
            </w:r>
          </w:p>
          <w:p w:rsidR="00861E7A" w:rsidRPr="000177FA" w:rsidRDefault="00861E7A" w:rsidP="00861E7A">
            <w:pPr>
              <w:pStyle w:val="Prrafodelista"/>
              <w:rPr>
                <w:rFonts w:cstheme="minorHAnsi"/>
              </w:rPr>
            </w:pPr>
          </w:p>
          <w:p w:rsidR="00140E06" w:rsidRPr="000177FA" w:rsidRDefault="00140E06" w:rsidP="005A1E1E">
            <w:pPr>
              <w:pStyle w:val="Prrafodelista"/>
              <w:numPr>
                <w:ilvl w:val="0"/>
                <w:numId w:val="91"/>
              </w:numPr>
              <w:spacing w:before="120" w:after="120"/>
              <w:ind w:left="845"/>
              <w:jc w:val="both"/>
              <w:rPr>
                <w:rFonts w:cstheme="minorHAnsi"/>
              </w:rPr>
            </w:pPr>
            <w:r w:rsidRPr="000177FA">
              <w:rPr>
                <w:rFonts w:cstheme="minorHAnsi"/>
              </w:rPr>
              <w:t xml:space="preserve">Biombos con el texto </w:t>
            </w:r>
            <w:r w:rsidRPr="000177FA">
              <w:rPr>
                <w:rFonts w:cstheme="minorHAnsi"/>
                <w:b/>
              </w:rPr>
              <w:t>“PELIGRO DESCARGANDO COMBUSTIBLE”</w:t>
            </w:r>
            <w:r w:rsidRPr="000177FA">
              <w:rPr>
                <w:rFonts w:cstheme="minorHAnsi"/>
              </w:rPr>
              <w:t>, protegiendo como mínimo el área de descarga y el auto tanque.</w:t>
            </w:r>
          </w:p>
          <w:p w:rsidR="00861E7A" w:rsidRPr="000177FA" w:rsidRDefault="00861E7A" w:rsidP="00861E7A">
            <w:pPr>
              <w:pStyle w:val="Prrafodelista"/>
              <w:rPr>
                <w:rFonts w:cstheme="minorHAnsi"/>
              </w:rPr>
            </w:pPr>
          </w:p>
          <w:p w:rsidR="00140E06" w:rsidRPr="000177FA" w:rsidRDefault="00140E06" w:rsidP="005A1E1E">
            <w:pPr>
              <w:pStyle w:val="Prrafodelista"/>
              <w:numPr>
                <w:ilvl w:val="0"/>
                <w:numId w:val="91"/>
              </w:numPr>
              <w:spacing w:before="120" w:after="120"/>
              <w:ind w:left="845"/>
              <w:jc w:val="both"/>
              <w:rPr>
                <w:rFonts w:cstheme="minorHAnsi"/>
              </w:rPr>
            </w:pPr>
            <w:r w:rsidRPr="000177FA">
              <w:rPr>
                <w:rFonts w:cstheme="minorHAnsi"/>
              </w:rPr>
              <w:t xml:space="preserve">Mínimo </w:t>
            </w:r>
            <w:r w:rsidRPr="000177FA">
              <w:rPr>
                <w:rFonts w:cstheme="minorHAnsi"/>
                <w:b/>
              </w:rPr>
              <w:t>dos extintores de 9 Kg.</w:t>
            </w:r>
            <w:r w:rsidRPr="000177FA">
              <w:rPr>
                <w:rFonts w:cstheme="minorHAnsi"/>
              </w:rPr>
              <w:t xml:space="preserve"> (20 lb.), de capacidad y estarán especificados y deben cumplir con la función de sofocar fuego de las clases A, B y C, cercanos al área de descarga.</w:t>
            </w:r>
          </w:p>
          <w:p w:rsidR="00861E7A" w:rsidRPr="000177FA" w:rsidRDefault="00861E7A" w:rsidP="00861E7A">
            <w:pPr>
              <w:pStyle w:val="Prrafodelista"/>
              <w:rPr>
                <w:rFonts w:cstheme="minorHAnsi"/>
              </w:rPr>
            </w:pPr>
          </w:p>
          <w:p w:rsidR="00140E06" w:rsidRPr="000177FA" w:rsidRDefault="00140E06" w:rsidP="005A1E1E">
            <w:pPr>
              <w:pStyle w:val="Prrafodelista"/>
              <w:numPr>
                <w:ilvl w:val="0"/>
                <w:numId w:val="91"/>
              </w:numPr>
              <w:spacing w:before="120" w:after="120"/>
              <w:ind w:left="845"/>
              <w:jc w:val="both"/>
              <w:rPr>
                <w:rFonts w:cstheme="minorHAnsi"/>
              </w:rPr>
            </w:pPr>
            <w:r w:rsidRPr="000177FA">
              <w:rPr>
                <w:rFonts w:cstheme="minorHAnsi"/>
              </w:rPr>
              <w:t>Recipiente metálico para toma de muestra.</w:t>
            </w:r>
          </w:p>
          <w:p w:rsidR="00861E7A" w:rsidRPr="000177FA" w:rsidRDefault="00861E7A" w:rsidP="00861E7A">
            <w:pPr>
              <w:pStyle w:val="Prrafodelista"/>
              <w:rPr>
                <w:rFonts w:cstheme="minorHAnsi"/>
              </w:rPr>
            </w:pPr>
          </w:p>
          <w:p w:rsidR="00140E06" w:rsidRPr="000177FA" w:rsidRDefault="00140E06" w:rsidP="005A1E1E">
            <w:pPr>
              <w:pStyle w:val="Prrafodelista"/>
              <w:numPr>
                <w:ilvl w:val="0"/>
                <w:numId w:val="91"/>
              </w:numPr>
              <w:spacing w:before="120" w:after="120"/>
              <w:ind w:left="845"/>
              <w:jc w:val="both"/>
              <w:rPr>
                <w:rFonts w:cstheme="minorHAnsi"/>
              </w:rPr>
            </w:pPr>
            <w:r w:rsidRPr="000177FA">
              <w:rPr>
                <w:rFonts w:cstheme="minorHAnsi"/>
              </w:rPr>
              <w:t>Regleta para medición física de tanques de almacenamiento (cuando sea requerida), adaptador de muestreo.</w:t>
            </w:r>
          </w:p>
          <w:p w:rsidR="00140E06" w:rsidRPr="000177FA" w:rsidRDefault="00140E06" w:rsidP="00B23DC2">
            <w:pPr>
              <w:pStyle w:val="Prrafodelista"/>
              <w:spacing w:before="120" w:after="120"/>
              <w:ind w:left="2136"/>
              <w:jc w:val="both"/>
              <w:rPr>
                <w:rFonts w:cstheme="minorHAnsi"/>
                <w:b/>
                <w:sz w:val="12"/>
              </w:rPr>
            </w:pPr>
          </w:p>
          <w:p w:rsidR="00140E06" w:rsidRPr="000177FA" w:rsidRDefault="007F24A2" w:rsidP="005A1E1E">
            <w:pPr>
              <w:pStyle w:val="Prrafodelista"/>
              <w:numPr>
                <w:ilvl w:val="0"/>
                <w:numId w:val="111"/>
              </w:numPr>
              <w:spacing w:before="120" w:after="120"/>
              <w:ind w:left="568"/>
              <w:jc w:val="both"/>
              <w:rPr>
                <w:rFonts w:cstheme="minorHAnsi"/>
                <w:b/>
              </w:rPr>
            </w:pPr>
            <w:r w:rsidRPr="000177FA">
              <w:rPr>
                <w:rFonts w:cstheme="minorHAnsi"/>
                <w:b/>
              </w:rPr>
              <w:t>Prácticas Seguras.</w:t>
            </w:r>
          </w:p>
          <w:p w:rsidR="00140E06" w:rsidRPr="000177FA" w:rsidRDefault="00140E06" w:rsidP="00B23DC2">
            <w:pPr>
              <w:pStyle w:val="Prrafodelista"/>
              <w:spacing w:before="120" w:after="120"/>
              <w:ind w:left="2136"/>
              <w:jc w:val="both"/>
              <w:rPr>
                <w:rFonts w:cstheme="minorHAnsi"/>
                <w:b/>
                <w:sz w:val="14"/>
              </w:rPr>
            </w:pPr>
          </w:p>
          <w:p w:rsidR="00140E06" w:rsidRPr="000177FA" w:rsidRDefault="00140E06" w:rsidP="005A1E1E">
            <w:pPr>
              <w:pStyle w:val="Prrafodelista"/>
              <w:numPr>
                <w:ilvl w:val="0"/>
                <w:numId w:val="92"/>
              </w:numPr>
              <w:spacing w:before="120" w:after="120"/>
              <w:ind w:left="845"/>
              <w:jc w:val="both"/>
              <w:rPr>
                <w:rFonts w:cstheme="minorHAnsi"/>
              </w:rPr>
            </w:pPr>
            <w:r w:rsidRPr="000177FA">
              <w:rPr>
                <w:rFonts w:cstheme="minorHAnsi"/>
              </w:rPr>
              <w:t>Para ascenso y descenso a la cabina del AT utilizar tres puntos de apoyo (dos pies y una mano o dos manos y un pie, mirando hacia el interior de la cabina).</w:t>
            </w:r>
          </w:p>
          <w:p w:rsidR="00861E7A" w:rsidRPr="000177FA" w:rsidRDefault="00861E7A" w:rsidP="00861E7A">
            <w:pPr>
              <w:pStyle w:val="Prrafodelista"/>
              <w:spacing w:before="120" w:after="120"/>
              <w:ind w:left="845"/>
              <w:jc w:val="both"/>
              <w:rPr>
                <w:rFonts w:cstheme="minorHAnsi"/>
              </w:rPr>
            </w:pPr>
          </w:p>
          <w:p w:rsidR="00140E06" w:rsidRPr="000177FA" w:rsidRDefault="00140E06" w:rsidP="005A1E1E">
            <w:pPr>
              <w:pStyle w:val="Prrafodelista"/>
              <w:numPr>
                <w:ilvl w:val="0"/>
                <w:numId w:val="92"/>
              </w:numPr>
              <w:spacing w:before="120" w:after="120"/>
              <w:ind w:left="845"/>
              <w:jc w:val="both"/>
              <w:rPr>
                <w:rFonts w:cstheme="minorHAnsi"/>
              </w:rPr>
            </w:pPr>
            <w:r w:rsidRPr="000177FA">
              <w:rPr>
                <w:rFonts w:cstheme="minorHAnsi"/>
              </w:rPr>
              <w:t>La ropa de algodón debe permanecer ajustada en cuello, puños y cintura.</w:t>
            </w:r>
          </w:p>
          <w:p w:rsidR="00861E7A" w:rsidRPr="000177FA" w:rsidRDefault="00861E7A" w:rsidP="00861E7A">
            <w:pPr>
              <w:pStyle w:val="Prrafodelista"/>
              <w:rPr>
                <w:rFonts w:cstheme="minorHAnsi"/>
              </w:rPr>
            </w:pPr>
          </w:p>
          <w:p w:rsidR="00140E06" w:rsidRPr="000177FA" w:rsidRDefault="00140E06" w:rsidP="005A1E1E">
            <w:pPr>
              <w:pStyle w:val="Prrafodelista"/>
              <w:numPr>
                <w:ilvl w:val="0"/>
                <w:numId w:val="92"/>
              </w:numPr>
              <w:spacing w:before="120" w:after="120"/>
              <w:ind w:left="845"/>
              <w:jc w:val="both"/>
              <w:rPr>
                <w:rFonts w:cstheme="minorHAnsi"/>
              </w:rPr>
            </w:pPr>
            <w:r w:rsidRPr="000177FA">
              <w:rPr>
                <w:rFonts w:cstheme="minorHAnsi"/>
              </w:rPr>
              <w:t>La manguera para la descarga del producto no debe quedar con tensión ni por debajo del AT.</w:t>
            </w:r>
          </w:p>
          <w:p w:rsidR="00861E7A" w:rsidRPr="000177FA" w:rsidRDefault="00861E7A" w:rsidP="00861E7A">
            <w:pPr>
              <w:pStyle w:val="Prrafodelista"/>
              <w:rPr>
                <w:rFonts w:cstheme="minorHAnsi"/>
              </w:rPr>
            </w:pPr>
          </w:p>
          <w:p w:rsidR="00140E06" w:rsidRPr="000177FA" w:rsidRDefault="00140E06" w:rsidP="005A1E1E">
            <w:pPr>
              <w:pStyle w:val="Prrafodelista"/>
              <w:numPr>
                <w:ilvl w:val="0"/>
                <w:numId w:val="92"/>
              </w:numPr>
              <w:spacing w:before="120" w:after="120"/>
              <w:ind w:left="845"/>
              <w:jc w:val="both"/>
              <w:rPr>
                <w:rFonts w:cstheme="minorHAnsi"/>
              </w:rPr>
            </w:pPr>
            <w:r w:rsidRPr="000177FA">
              <w:rPr>
                <w:rFonts w:cstheme="minorHAnsi"/>
              </w:rPr>
              <w:t>En caso de tormenta eléctrica, no iniciar las actividades de descarga y en caso de encontrarse en proceso de descarga, suspender inmediatamente.</w:t>
            </w:r>
          </w:p>
          <w:p w:rsidR="00861E7A" w:rsidRPr="000177FA" w:rsidRDefault="00861E7A" w:rsidP="00861E7A">
            <w:pPr>
              <w:pStyle w:val="Prrafodelista"/>
              <w:rPr>
                <w:rFonts w:cstheme="minorHAnsi"/>
              </w:rPr>
            </w:pPr>
          </w:p>
          <w:p w:rsidR="00140E06" w:rsidRPr="000177FA" w:rsidRDefault="00140E06" w:rsidP="005A1E1E">
            <w:pPr>
              <w:pStyle w:val="Prrafodelista"/>
              <w:numPr>
                <w:ilvl w:val="0"/>
                <w:numId w:val="92"/>
              </w:numPr>
              <w:spacing w:before="120" w:after="120"/>
              <w:ind w:left="845"/>
              <w:jc w:val="both"/>
              <w:rPr>
                <w:rFonts w:cstheme="minorHAnsi"/>
              </w:rPr>
            </w:pPr>
            <w:r w:rsidRPr="000177FA">
              <w:rPr>
                <w:rFonts w:cstheme="minorHAnsi"/>
              </w:rPr>
              <w:t>De detectar condiciones que pongan en riesgo a las personas, equipo e instalaciones o de presentarse circunstancias que impidan o interrumpan las actividades de descarga, se deberá invariablemente levantar y firmar por ambas partes, el Acta de No Conformidad correspondiente.</w:t>
            </w:r>
          </w:p>
          <w:p w:rsidR="00861E7A" w:rsidRPr="000177FA" w:rsidRDefault="00861E7A" w:rsidP="00861E7A">
            <w:pPr>
              <w:pStyle w:val="Prrafodelista"/>
              <w:rPr>
                <w:rFonts w:cstheme="minorHAnsi"/>
              </w:rPr>
            </w:pPr>
          </w:p>
          <w:p w:rsidR="00140E06" w:rsidRPr="000177FA" w:rsidRDefault="00140E06" w:rsidP="005A1E1E">
            <w:pPr>
              <w:pStyle w:val="Prrafodelista"/>
              <w:numPr>
                <w:ilvl w:val="0"/>
                <w:numId w:val="92"/>
              </w:numPr>
              <w:spacing w:before="120" w:after="120"/>
              <w:ind w:left="845"/>
              <w:jc w:val="both"/>
              <w:rPr>
                <w:rFonts w:cstheme="minorHAnsi"/>
              </w:rPr>
            </w:pPr>
            <w:r w:rsidRPr="000177FA">
              <w:rPr>
                <w:rFonts w:cstheme="minorHAnsi"/>
              </w:rPr>
              <w:t xml:space="preserve">Asegurar los dispositivos de seguridad de los tanques se encuentren siempre en óptimas condiciones de operación (mangueras y conexiones herméticas para la descarga de producto, contenedor de </w:t>
            </w:r>
            <w:r w:rsidRPr="000177FA">
              <w:rPr>
                <w:rFonts w:cstheme="minorHAnsi"/>
              </w:rPr>
              <w:lastRenderedPageBreak/>
              <w:t>derrames limpio, libre de hidrocarburos y deshechos con capacidad mínima de 20 lb., e instalado en la boquilla de llenado de productos de los tanques de almacenamiento, calzas).</w:t>
            </w:r>
          </w:p>
          <w:p w:rsidR="00861E7A" w:rsidRPr="000177FA" w:rsidRDefault="00861E7A" w:rsidP="00861E7A">
            <w:pPr>
              <w:pStyle w:val="Prrafodelista"/>
              <w:rPr>
                <w:rFonts w:cstheme="minorHAnsi"/>
              </w:rPr>
            </w:pPr>
          </w:p>
          <w:p w:rsidR="00140E06" w:rsidRPr="000177FA" w:rsidRDefault="00140E06" w:rsidP="005A1E1E">
            <w:pPr>
              <w:pStyle w:val="Prrafodelista"/>
              <w:numPr>
                <w:ilvl w:val="0"/>
                <w:numId w:val="92"/>
              </w:numPr>
              <w:spacing w:before="120" w:after="120"/>
              <w:ind w:left="845"/>
              <w:jc w:val="both"/>
              <w:rPr>
                <w:rFonts w:cstheme="minorHAnsi"/>
              </w:rPr>
            </w:pPr>
            <w:r w:rsidRPr="000177FA">
              <w:rPr>
                <w:rFonts w:cstheme="minorHAnsi"/>
              </w:rPr>
              <w:t>Revisar que no estén accionados los paros de emergencia ubicados en el tonel (lado caja de válvulas y lado chofer) ya que no permitiría la descarga de producto.</w:t>
            </w:r>
          </w:p>
          <w:p w:rsidR="00140E06" w:rsidRPr="000177FA" w:rsidRDefault="00140E06" w:rsidP="00B23DC2">
            <w:pPr>
              <w:pStyle w:val="Prrafodelista"/>
              <w:spacing w:before="120" w:after="120"/>
              <w:ind w:left="845"/>
              <w:jc w:val="both"/>
              <w:rPr>
                <w:rFonts w:cstheme="minorHAnsi"/>
              </w:rPr>
            </w:pPr>
          </w:p>
          <w:p w:rsidR="00140E06" w:rsidRPr="000177FA" w:rsidRDefault="00140E06" w:rsidP="005A1E1E">
            <w:pPr>
              <w:pStyle w:val="Prrafodelista"/>
              <w:numPr>
                <w:ilvl w:val="0"/>
                <w:numId w:val="111"/>
              </w:numPr>
              <w:spacing w:before="120" w:after="120"/>
              <w:ind w:left="568"/>
              <w:jc w:val="both"/>
              <w:rPr>
                <w:rFonts w:cstheme="minorHAnsi"/>
                <w:b/>
              </w:rPr>
            </w:pPr>
            <w:r w:rsidRPr="000177FA">
              <w:rPr>
                <w:rFonts w:cstheme="minorHAnsi"/>
                <w:b/>
              </w:rPr>
              <w:t>Salud Ocupacional aplicable al Chofer, Ayudante de Chofer y Encargado de la Estación de Servicio.</w:t>
            </w:r>
          </w:p>
          <w:p w:rsidR="00140E06" w:rsidRPr="000177FA" w:rsidRDefault="00140E06" w:rsidP="00B23DC2">
            <w:pPr>
              <w:pStyle w:val="Prrafodelista"/>
              <w:spacing w:before="120" w:after="120"/>
              <w:ind w:left="2136"/>
              <w:jc w:val="both"/>
              <w:rPr>
                <w:rFonts w:cstheme="minorHAnsi"/>
                <w:b/>
                <w:sz w:val="14"/>
              </w:rPr>
            </w:pPr>
          </w:p>
          <w:p w:rsidR="00140E06" w:rsidRPr="000177FA" w:rsidRDefault="00140E06" w:rsidP="005A1E1E">
            <w:pPr>
              <w:pStyle w:val="Prrafodelista"/>
              <w:numPr>
                <w:ilvl w:val="0"/>
                <w:numId w:val="93"/>
              </w:numPr>
              <w:spacing w:before="120" w:after="120"/>
              <w:ind w:left="845"/>
              <w:jc w:val="both"/>
              <w:rPr>
                <w:rFonts w:cstheme="minorHAnsi"/>
              </w:rPr>
            </w:pPr>
            <w:r w:rsidRPr="000177FA">
              <w:rPr>
                <w:rFonts w:cstheme="minorHAnsi"/>
              </w:rPr>
              <w:t>Evitar realizar sobre esfuerzos físicos, utilizando las posturas adecuadas al efectuar las actividades de ascenso y descenso de cabina o de escalera.</w:t>
            </w:r>
          </w:p>
          <w:p w:rsidR="00861E7A" w:rsidRPr="000177FA" w:rsidRDefault="00861E7A" w:rsidP="00861E7A">
            <w:pPr>
              <w:pStyle w:val="Prrafodelista"/>
              <w:spacing w:before="120" w:after="120"/>
              <w:ind w:left="845"/>
              <w:jc w:val="both"/>
              <w:rPr>
                <w:rFonts w:cstheme="minorHAnsi"/>
              </w:rPr>
            </w:pPr>
          </w:p>
          <w:p w:rsidR="00426900" w:rsidRPr="000177FA" w:rsidRDefault="00140E06" w:rsidP="005A1E1E">
            <w:pPr>
              <w:pStyle w:val="Prrafodelista"/>
              <w:numPr>
                <w:ilvl w:val="0"/>
                <w:numId w:val="93"/>
              </w:numPr>
              <w:spacing w:before="120" w:after="120"/>
              <w:ind w:left="845"/>
              <w:jc w:val="both"/>
              <w:rPr>
                <w:rFonts w:cstheme="minorHAnsi"/>
              </w:rPr>
            </w:pPr>
            <w:r w:rsidRPr="000177FA">
              <w:rPr>
                <w:rFonts w:cstheme="minorHAnsi"/>
              </w:rPr>
              <w:t>Conocer y comprender las hojas de datos de seguridad de los productos manejados (Magna, Premium, Diésel y Diésel Marino Especial si aplica).</w:t>
            </w:r>
          </w:p>
          <w:p w:rsidR="002B2AE3" w:rsidRPr="000177FA" w:rsidRDefault="002B2AE3" w:rsidP="002B2AE3">
            <w:pPr>
              <w:spacing w:before="120" w:after="120"/>
              <w:jc w:val="both"/>
              <w:rPr>
                <w:rFonts w:cstheme="minorHAnsi"/>
              </w:rPr>
            </w:pPr>
          </w:p>
          <w:p w:rsidR="00140E06" w:rsidRPr="000177FA" w:rsidRDefault="00140E06" w:rsidP="005A1E1E">
            <w:pPr>
              <w:pStyle w:val="Prrafodelista"/>
              <w:numPr>
                <w:ilvl w:val="0"/>
                <w:numId w:val="111"/>
              </w:numPr>
              <w:spacing w:before="120" w:after="120"/>
              <w:ind w:left="568"/>
              <w:jc w:val="both"/>
              <w:rPr>
                <w:rFonts w:cstheme="minorHAnsi"/>
                <w:b/>
              </w:rPr>
            </w:pPr>
            <w:r w:rsidRPr="000177FA">
              <w:rPr>
                <w:rFonts w:cstheme="minorHAnsi"/>
                <w:b/>
              </w:rPr>
              <w:t>Protección Ambiental.</w:t>
            </w:r>
          </w:p>
          <w:p w:rsidR="00140E06" w:rsidRPr="000177FA" w:rsidRDefault="00140E06" w:rsidP="00B23DC2">
            <w:pPr>
              <w:pStyle w:val="Prrafodelista"/>
              <w:spacing w:before="120" w:after="120"/>
              <w:ind w:left="2136"/>
              <w:jc w:val="both"/>
              <w:rPr>
                <w:rFonts w:cstheme="minorHAnsi"/>
                <w:b/>
                <w:sz w:val="10"/>
              </w:rPr>
            </w:pPr>
          </w:p>
          <w:p w:rsidR="00140E06" w:rsidRPr="000177FA" w:rsidRDefault="00140E06" w:rsidP="005A1E1E">
            <w:pPr>
              <w:pStyle w:val="Prrafodelista"/>
              <w:numPr>
                <w:ilvl w:val="0"/>
                <w:numId w:val="94"/>
              </w:numPr>
              <w:spacing w:before="120" w:after="120"/>
              <w:ind w:left="845"/>
              <w:jc w:val="both"/>
              <w:rPr>
                <w:rFonts w:cstheme="minorHAnsi"/>
              </w:rPr>
            </w:pPr>
            <w:r w:rsidRPr="000177FA">
              <w:rPr>
                <w:rFonts w:cstheme="minorHAnsi"/>
              </w:rPr>
              <w:t>En caso de fugas o derrames, suspender actividades y en conjunto Chofer Repartidor y Cobrador, Ayudante de Chofer y Encargado de la Estación de Servicio proceder a las actividades de contención y limpieza del producto y de acuerdo a su procedimiento de manejo de emergencias.</w:t>
            </w:r>
          </w:p>
          <w:p w:rsidR="00426900" w:rsidRPr="000177FA" w:rsidRDefault="00426900" w:rsidP="00426900">
            <w:pPr>
              <w:pStyle w:val="Prrafodelista"/>
              <w:spacing w:before="120" w:after="120"/>
              <w:ind w:left="845"/>
              <w:jc w:val="both"/>
              <w:rPr>
                <w:rFonts w:cstheme="minorHAnsi"/>
              </w:rPr>
            </w:pPr>
          </w:p>
          <w:p w:rsidR="00140E06" w:rsidRPr="000177FA" w:rsidRDefault="00140E06" w:rsidP="005A1E1E">
            <w:pPr>
              <w:pStyle w:val="Prrafodelista"/>
              <w:numPr>
                <w:ilvl w:val="0"/>
                <w:numId w:val="94"/>
              </w:numPr>
              <w:spacing w:before="120" w:after="120"/>
              <w:ind w:left="845"/>
              <w:jc w:val="both"/>
              <w:rPr>
                <w:rFonts w:cstheme="minorHAnsi"/>
              </w:rPr>
            </w:pPr>
            <w:r w:rsidRPr="000177FA">
              <w:rPr>
                <w:rFonts w:cstheme="minorHAnsi"/>
              </w:rPr>
              <w:t>Confinar los materiales impregnados de hidrocarburos en el sitio establecido por la Estación de Servicio (guantes, ropa contaminada, musgo absorbente, etc.).</w:t>
            </w:r>
          </w:p>
          <w:p w:rsidR="00426900" w:rsidRPr="000177FA" w:rsidRDefault="00426900" w:rsidP="00426900">
            <w:pPr>
              <w:pStyle w:val="Prrafodelista"/>
              <w:rPr>
                <w:rFonts w:cstheme="minorHAnsi"/>
              </w:rPr>
            </w:pPr>
          </w:p>
          <w:p w:rsidR="00426900" w:rsidRPr="000177FA" w:rsidRDefault="00426900" w:rsidP="00426900">
            <w:pPr>
              <w:pStyle w:val="Prrafodelista"/>
              <w:spacing w:before="120" w:after="120"/>
              <w:ind w:left="845"/>
              <w:jc w:val="both"/>
              <w:rPr>
                <w:rFonts w:cstheme="minorHAnsi"/>
              </w:rPr>
            </w:pPr>
          </w:p>
          <w:p w:rsidR="00140E06" w:rsidRPr="000177FA" w:rsidRDefault="00140E06" w:rsidP="005A1E1E">
            <w:pPr>
              <w:pStyle w:val="Prrafodelista"/>
              <w:numPr>
                <w:ilvl w:val="0"/>
                <w:numId w:val="94"/>
              </w:numPr>
              <w:spacing w:before="120" w:after="120"/>
              <w:ind w:left="845"/>
              <w:jc w:val="both"/>
              <w:rPr>
                <w:rFonts w:cstheme="minorHAnsi"/>
              </w:rPr>
            </w:pPr>
            <w:r w:rsidRPr="000177FA">
              <w:rPr>
                <w:rFonts w:cstheme="minorHAnsi"/>
              </w:rPr>
              <w:t>Al efectuar las operaciones de desconexión de mangueras, evitar derrame de producto, asegurándose el vaciado de la misma, levantándola lentamente y escurriendo el producto hacia el tanque de almacenamiento.</w:t>
            </w:r>
            <w:r w:rsidRPr="000177FA">
              <w:rPr>
                <w:rFonts w:eastAsia="Cambria" w:cstheme="minorHAnsi"/>
                <w:noProof/>
                <w:lang w:eastAsia="es-MX"/>
              </w:rPr>
              <w:t xml:space="preserve"> </w:t>
            </w:r>
          </w:p>
          <w:p w:rsidR="00426900" w:rsidRPr="000177FA" w:rsidRDefault="00426900" w:rsidP="00426900">
            <w:pPr>
              <w:pStyle w:val="Prrafodelista"/>
              <w:spacing w:before="120" w:after="120"/>
              <w:ind w:left="845"/>
              <w:jc w:val="both"/>
              <w:rPr>
                <w:rFonts w:cstheme="minorHAnsi"/>
              </w:rPr>
            </w:pPr>
          </w:p>
          <w:p w:rsidR="00861E7A" w:rsidRPr="000177FA" w:rsidRDefault="00140E06" w:rsidP="005A1E1E">
            <w:pPr>
              <w:pStyle w:val="Prrafodelista"/>
              <w:numPr>
                <w:ilvl w:val="0"/>
                <w:numId w:val="94"/>
              </w:numPr>
              <w:spacing w:before="120" w:after="120"/>
              <w:ind w:left="845"/>
              <w:jc w:val="both"/>
              <w:rPr>
                <w:rFonts w:cstheme="minorHAnsi"/>
              </w:rPr>
            </w:pPr>
            <w:r w:rsidRPr="000177FA">
              <w:rPr>
                <w:rFonts w:cstheme="minorHAnsi"/>
              </w:rPr>
              <w:t>Durante el proceso de recepción de productos cargados en TAR con SIMCOT, queda a criterio del Encargado de la Estación de Servicio abrir la tapa del domo, mediante escalera o rampa de acceso de la Estación de Servicio, que garantice la condición de ascenso y descenso de tres puntos de apoyo.</w:t>
            </w:r>
          </w:p>
          <w:p w:rsidR="00426900" w:rsidRPr="000177FA" w:rsidRDefault="00426900" w:rsidP="00426900">
            <w:pPr>
              <w:pStyle w:val="Prrafodelista"/>
              <w:spacing w:before="120" w:after="120"/>
              <w:ind w:left="845"/>
              <w:jc w:val="both"/>
              <w:rPr>
                <w:rFonts w:cstheme="minorHAnsi"/>
              </w:rPr>
            </w:pPr>
          </w:p>
          <w:p w:rsidR="00140E06" w:rsidRPr="000177FA" w:rsidRDefault="00140E06" w:rsidP="00B23DC2">
            <w:pPr>
              <w:pStyle w:val="Prrafodelista"/>
              <w:spacing w:before="120" w:after="120"/>
              <w:ind w:left="2832"/>
              <w:jc w:val="both"/>
              <w:rPr>
                <w:rFonts w:cstheme="minorHAnsi"/>
                <w:sz w:val="2"/>
              </w:rPr>
            </w:pPr>
          </w:p>
          <w:p w:rsidR="00140E06" w:rsidRPr="000177FA" w:rsidRDefault="00140E06" w:rsidP="005A1E1E">
            <w:pPr>
              <w:pStyle w:val="Prrafodelista"/>
              <w:numPr>
                <w:ilvl w:val="0"/>
                <w:numId w:val="111"/>
              </w:numPr>
              <w:spacing w:before="120" w:after="120"/>
              <w:ind w:left="568"/>
              <w:jc w:val="both"/>
              <w:rPr>
                <w:rFonts w:cstheme="minorHAnsi"/>
                <w:b/>
              </w:rPr>
            </w:pPr>
            <w:r w:rsidRPr="000177FA">
              <w:rPr>
                <w:rFonts w:cstheme="minorHAnsi"/>
                <w:b/>
              </w:rPr>
              <w:t>Condiciones especiales Operación y Seguridad</w:t>
            </w:r>
            <w:r w:rsidR="007F24A2" w:rsidRPr="000177FA">
              <w:rPr>
                <w:rFonts w:cstheme="minorHAnsi"/>
                <w:b/>
              </w:rPr>
              <w:t>.</w:t>
            </w:r>
          </w:p>
          <w:p w:rsidR="00140E06" w:rsidRPr="000177FA" w:rsidRDefault="00140E06" w:rsidP="00B23DC2">
            <w:pPr>
              <w:pStyle w:val="Prrafodelista"/>
              <w:spacing w:before="120"/>
              <w:ind w:left="1140"/>
              <w:jc w:val="both"/>
              <w:rPr>
                <w:rFonts w:cstheme="minorHAnsi"/>
                <w:sz w:val="2"/>
              </w:rPr>
            </w:pPr>
          </w:p>
          <w:p w:rsidR="00140E06" w:rsidRPr="000177FA" w:rsidRDefault="00140E06" w:rsidP="00B23DC2">
            <w:pPr>
              <w:spacing w:before="120" w:after="120"/>
              <w:jc w:val="both"/>
              <w:rPr>
                <w:rFonts w:cstheme="minorHAnsi"/>
              </w:rPr>
            </w:pPr>
            <w:r w:rsidRPr="000177FA">
              <w:rPr>
                <w:rFonts w:cstheme="minorHAnsi"/>
              </w:rPr>
              <w:t>Un mismo AT puede descargar hasta en dos tanques de almacenamiento de una Estación de Servicio siempre y cuando:</w:t>
            </w:r>
          </w:p>
          <w:p w:rsidR="00140E06" w:rsidRPr="000177FA" w:rsidRDefault="00140E06" w:rsidP="005A1E1E">
            <w:pPr>
              <w:pStyle w:val="Prrafodelista"/>
              <w:numPr>
                <w:ilvl w:val="0"/>
                <w:numId w:val="95"/>
              </w:numPr>
              <w:spacing w:before="120" w:after="120"/>
              <w:ind w:left="845"/>
              <w:jc w:val="both"/>
              <w:rPr>
                <w:rFonts w:cstheme="minorHAnsi"/>
              </w:rPr>
            </w:pPr>
            <w:r w:rsidRPr="000177FA">
              <w:rPr>
                <w:rFonts w:cstheme="minorHAnsi"/>
              </w:rPr>
              <w:t>El encargado de la Estación de Servicio deberá indicar en qué tanque(s) y el volumen a descargar en uno o dos tanques siempre y cuando no excedan el 95% de la capacidad del Tanque de almacenamiento.</w:t>
            </w:r>
          </w:p>
          <w:p w:rsidR="00426900" w:rsidRPr="000177FA" w:rsidRDefault="00426900" w:rsidP="00426900">
            <w:pPr>
              <w:pStyle w:val="Prrafodelista"/>
              <w:spacing w:before="120" w:after="120"/>
              <w:ind w:left="845"/>
              <w:jc w:val="both"/>
              <w:rPr>
                <w:rFonts w:cstheme="minorHAnsi"/>
              </w:rPr>
            </w:pPr>
          </w:p>
          <w:p w:rsidR="00140E06" w:rsidRPr="000177FA" w:rsidRDefault="00140E06" w:rsidP="005A1E1E">
            <w:pPr>
              <w:pStyle w:val="Prrafodelista"/>
              <w:numPr>
                <w:ilvl w:val="0"/>
                <w:numId w:val="95"/>
              </w:numPr>
              <w:spacing w:before="120" w:after="120"/>
              <w:ind w:left="845"/>
              <w:jc w:val="both"/>
              <w:rPr>
                <w:rFonts w:cstheme="minorHAnsi"/>
              </w:rPr>
            </w:pPr>
            <w:r w:rsidRPr="000177FA">
              <w:rPr>
                <w:rFonts w:cstheme="minorHAnsi"/>
              </w:rPr>
              <w:t>Los tanques de almacenamiento contengan el mismo producto a descargar.</w:t>
            </w:r>
          </w:p>
          <w:p w:rsidR="00426900" w:rsidRPr="000177FA" w:rsidRDefault="00426900" w:rsidP="00426900">
            <w:pPr>
              <w:pStyle w:val="Prrafodelista"/>
              <w:rPr>
                <w:rFonts w:cstheme="minorHAnsi"/>
              </w:rPr>
            </w:pPr>
          </w:p>
          <w:p w:rsidR="00426900" w:rsidRPr="000177FA" w:rsidRDefault="00426900" w:rsidP="00426900">
            <w:pPr>
              <w:pStyle w:val="Prrafodelista"/>
              <w:spacing w:before="120" w:after="120"/>
              <w:ind w:left="845"/>
              <w:jc w:val="both"/>
              <w:rPr>
                <w:rFonts w:cstheme="minorHAnsi"/>
              </w:rPr>
            </w:pPr>
          </w:p>
          <w:p w:rsidR="00140E06" w:rsidRPr="000177FA" w:rsidRDefault="00140E06" w:rsidP="005A1E1E">
            <w:pPr>
              <w:pStyle w:val="Prrafodelista"/>
              <w:numPr>
                <w:ilvl w:val="0"/>
                <w:numId w:val="95"/>
              </w:numPr>
              <w:spacing w:before="120" w:after="120"/>
              <w:ind w:left="845"/>
              <w:jc w:val="both"/>
              <w:rPr>
                <w:rFonts w:cstheme="minorHAnsi"/>
              </w:rPr>
            </w:pPr>
            <w:r w:rsidRPr="000177FA">
              <w:rPr>
                <w:rFonts w:cstheme="minorHAnsi"/>
              </w:rPr>
              <w:t>Se muestre evidencia de disponibilidad de almacenamiento en cada tanque del volumen de producto a descargar</w:t>
            </w:r>
            <w:r w:rsidR="00426900" w:rsidRPr="000177FA">
              <w:rPr>
                <w:rFonts w:cstheme="minorHAnsi"/>
              </w:rPr>
              <w:t>.</w:t>
            </w:r>
          </w:p>
          <w:p w:rsidR="00426900" w:rsidRPr="000177FA" w:rsidRDefault="00426900" w:rsidP="00426900">
            <w:pPr>
              <w:pStyle w:val="Prrafodelista"/>
              <w:spacing w:before="120" w:after="120"/>
              <w:ind w:left="845"/>
              <w:jc w:val="both"/>
              <w:rPr>
                <w:rFonts w:cstheme="minorHAnsi"/>
              </w:rPr>
            </w:pPr>
          </w:p>
          <w:p w:rsidR="00140E06" w:rsidRPr="000177FA" w:rsidRDefault="00140E06" w:rsidP="005A1E1E">
            <w:pPr>
              <w:pStyle w:val="Prrafodelista"/>
              <w:numPr>
                <w:ilvl w:val="0"/>
                <w:numId w:val="95"/>
              </w:numPr>
              <w:spacing w:before="120" w:after="120"/>
              <w:ind w:left="845"/>
              <w:jc w:val="both"/>
              <w:rPr>
                <w:rFonts w:cstheme="minorHAnsi"/>
              </w:rPr>
            </w:pPr>
            <w:r w:rsidRPr="000177FA">
              <w:rPr>
                <w:rFonts w:cstheme="minorHAnsi"/>
              </w:rPr>
              <w:t>Que la descarga NO se realice en forma simultánea.</w:t>
            </w:r>
          </w:p>
          <w:p w:rsidR="00426900" w:rsidRPr="000177FA" w:rsidRDefault="00426900" w:rsidP="00426900">
            <w:pPr>
              <w:pStyle w:val="Prrafodelista"/>
              <w:rPr>
                <w:rFonts w:cstheme="minorHAnsi"/>
              </w:rPr>
            </w:pPr>
          </w:p>
          <w:p w:rsidR="00140E06" w:rsidRPr="000177FA" w:rsidRDefault="00140E06" w:rsidP="005A1E1E">
            <w:pPr>
              <w:pStyle w:val="Prrafodelista"/>
              <w:numPr>
                <w:ilvl w:val="0"/>
                <w:numId w:val="95"/>
              </w:numPr>
              <w:spacing w:before="120" w:after="120"/>
              <w:ind w:left="845"/>
              <w:jc w:val="both"/>
              <w:rPr>
                <w:rFonts w:cstheme="minorHAnsi"/>
              </w:rPr>
            </w:pPr>
            <w:r w:rsidRPr="000177FA">
              <w:rPr>
                <w:rFonts w:cstheme="minorHAnsi"/>
              </w:rPr>
              <w:t>Un AT puede ser descargado únicamente hacia tanques de almacenamiento de la Estación de Servicio, queda prohibida la descarga en cualquier otro tipo de recipientes.</w:t>
            </w:r>
          </w:p>
          <w:p w:rsidR="00426900" w:rsidRPr="000177FA" w:rsidRDefault="00426900" w:rsidP="00426900">
            <w:pPr>
              <w:pStyle w:val="Prrafodelista"/>
              <w:spacing w:before="120" w:after="120"/>
              <w:ind w:left="845"/>
              <w:jc w:val="both"/>
              <w:rPr>
                <w:rFonts w:cstheme="minorHAnsi"/>
              </w:rPr>
            </w:pPr>
          </w:p>
          <w:p w:rsidR="00140E06" w:rsidRPr="000177FA" w:rsidRDefault="00140E06" w:rsidP="005A1E1E">
            <w:pPr>
              <w:pStyle w:val="Prrafodelista"/>
              <w:numPr>
                <w:ilvl w:val="0"/>
                <w:numId w:val="95"/>
              </w:numPr>
              <w:spacing w:before="120" w:after="120"/>
              <w:ind w:left="845"/>
              <w:jc w:val="both"/>
              <w:rPr>
                <w:rFonts w:cstheme="minorHAnsi"/>
              </w:rPr>
            </w:pPr>
            <w:r w:rsidRPr="000177FA">
              <w:rPr>
                <w:rFonts w:cstheme="minorHAnsi"/>
              </w:rPr>
              <w:t>La capacidad máxima de llenado de los tanques de almacenamiento de la Estación de Servicio es del 95% (todos los tanques de almacenamiento deberán contar con válvula de sobrellenado).</w:t>
            </w:r>
            <w:r w:rsidRPr="000177FA">
              <w:rPr>
                <w:rFonts w:eastAsia="Cambria" w:cstheme="minorHAnsi"/>
                <w:noProof/>
                <w:lang w:eastAsia="es-MX"/>
              </w:rPr>
              <w:t xml:space="preserve"> </w:t>
            </w:r>
          </w:p>
          <w:p w:rsidR="00426900" w:rsidRPr="000177FA" w:rsidRDefault="00426900" w:rsidP="00426900">
            <w:pPr>
              <w:pStyle w:val="Prrafodelista"/>
              <w:rPr>
                <w:rFonts w:cstheme="minorHAnsi"/>
              </w:rPr>
            </w:pPr>
          </w:p>
          <w:p w:rsidR="00140E06" w:rsidRPr="000177FA" w:rsidRDefault="00140E06" w:rsidP="005A1E1E">
            <w:pPr>
              <w:pStyle w:val="Prrafodelista"/>
              <w:numPr>
                <w:ilvl w:val="0"/>
                <w:numId w:val="95"/>
              </w:numPr>
              <w:spacing w:before="120" w:after="120"/>
              <w:ind w:left="845"/>
              <w:jc w:val="both"/>
              <w:rPr>
                <w:rFonts w:cstheme="minorHAnsi"/>
              </w:rPr>
            </w:pPr>
            <w:r w:rsidRPr="000177FA">
              <w:rPr>
                <w:rFonts w:cstheme="minorHAnsi"/>
              </w:rPr>
              <w:t>En las Estación de Servicio que no operan administrativamente las 24 horas y descarguen auto tanque en turnos nocturnos, días festivos o fines de semana, deberá contar siempre y en todo momento con personal capacitado para la recepción del producto y deberán mostrar evidencia física de disponibilidad de almacenamiento en el (los) tanque(s) donde se realizará la descarga del producto.</w:t>
            </w:r>
          </w:p>
          <w:p w:rsidR="00426900" w:rsidRPr="000177FA" w:rsidRDefault="00426900" w:rsidP="00426900">
            <w:pPr>
              <w:spacing w:before="120" w:after="120"/>
              <w:jc w:val="both"/>
              <w:rPr>
                <w:rFonts w:cstheme="minorHAnsi"/>
              </w:rPr>
            </w:pPr>
          </w:p>
          <w:p w:rsidR="00140E06" w:rsidRPr="000177FA" w:rsidRDefault="00140E06" w:rsidP="00B23DC2">
            <w:pPr>
              <w:pStyle w:val="Prrafodelista"/>
              <w:rPr>
                <w:rFonts w:cstheme="minorHAnsi"/>
                <w:sz w:val="6"/>
              </w:rPr>
            </w:pPr>
          </w:p>
          <w:p w:rsidR="00426900" w:rsidRPr="000177FA" w:rsidRDefault="00140E06" w:rsidP="00B23DC2">
            <w:pPr>
              <w:pStyle w:val="Prrafodelista"/>
              <w:ind w:left="0"/>
              <w:jc w:val="both"/>
              <w:rPr>
                <w:rFonts w:cstheme="minorHAnsi"/>
              </w:rPr>
            </w:pPr>
            <w:r w:rsidRPr="000177FA">
              <w:rPr>
                <w:rFonts w:cstheme="minorHAnsi"/>
              </w:rPr>
              <w:t>De presentarse eventos no deseados, tales como falla en energía eléctrica, falla en el sistema de control de inventarios, activación de válvula de sobrellenado de la Estación de Servicio, que impidan y/o interrumpan el proceso de descarga, ocasionen fuga, derrame de producto o pongan en riesgo la integridad física de las personas o integridad mecánica de las instalaciones, el Chofer Repartidor y Cobrador y Encargado de la Estación de Servicio deberán informar al Responsable Operativo y al Área Comercial, respectivamente, para que estos últimos, en forma coordinada, emitan las instrucciones respectivas.</w:t>
            </w:r>
          </w:p>
          <w:p w:rsidR="00426900" w:rsidRPr="000177FA" w:rsidRDefault="00426900" w:rsidP="00B23DC2">
            <w:pPr>
              <w:pStyle w:val="Prrafodelista"/>
              <w:ind w:left="0"/>
              <w:jc w:val="both"/>
              <w:rPr>
                <w:rFonts w:cstheme="minorHAnsi"/>
              </w:rPr>
            </w:pPr>
          </w:p>
          <w:p w:rsidR="00426900" w:rsidRPr="000177FA" w:rsidRDefault="00426900" w:rsidP="00B23DC2">
            <w:pPr>
              <w:pStyle w:val="Prrafodelista"/>
              <w:ind w:left="0"/>
              <w:jc w:val="both"/>
              <w:rPr>
                <w:rFonts w:cstheme="minorHAnsi"/>
              </w:rPr>
            </w:pPr>
          </w:p>
          <w:p w:rsidR="00140E06" w:rsidRPr="000177FA" w:rsidRDefault="00140E06" w:rsidP="00B23DC2">
            <w:pPr>
              <w:pStyle w:val="Prrafodelista"/>
              <w:ind w:left="0"/>
              <w:jc w:val="both"/>
              <w:rPr>
                <w:rFonts w:cstheme="minorHAnsi"/>
                <w:sz w:val="12"/>
              </w:rPr>
            </w:pPr>
          </w:p>
        </w:tc>
      </w:tr>
      <w:tr w:rsidR="00140E06" w:rsidRPr="000177FA" w:rsidTr="007F24A2">
        <w:trPr>
          <w:trHeight w:val="312"/>
        </w:trPr>
        <w:tc>
          <w:tcPr>
            <w:tcW w:w="3258" w:type="dxa"/>
          </w:tcPr>
          <w:p w:rsidR="00140E06" w:rsidRPr="000177FA" w:rsidRDefault="00140E06" w:rsidP="00B23DC2">
            <w:pPr>
              <w:jc w:val="center"/>
              <w:rPr>
                <w:rFonts w:cstheme="minorHAnsi"/>
                <w:b/>
              </w:rPr>
            </w:pPr>
            <w:r w:rsidRPr="000177FA">
              <w:rPr>
                <w:rFonts w:cstheme="minorHAnsi"/>
                <w:b/>
              </w:rPr>
              <w:lastRenderedPageBreak/>
              <w:t>CAMBIOS</w:t>
            </w:r>
          </w:p>
        </w:tc>
        <w:tc>
          <w:tcPr>
            <w:tcW w:w="3326" w:type="dxa"/>
            <w:gridSpan w:val="2"/>
          </w:tcPr>
          <w:p w:rsidR="00140E06" w:rsidRPr="000177FA" w:rsidRDefault="00140E06" w:rsidP="00B23DC2">
            <w:pPr>
              <w:jc w:val="center"/>
              <w:rPr>
                <w:rFonts w:cstheme="minorHAnsi"/>
                <w:b/>
              </w:rPr>
            </w:pPr>
            <w:r w:rsidRPr="000177FA">
              <w:rPr>
                <w:rFonts w:cstheme="minorHAnsi"/>
                <w:b/>
              </w:rPr>
              <w:t>FECHA DE CAMBIO</w:t>
            </w:r>
          </w:p>
        </w:tc>
        <w:tc>
          <w:tcPr>
            <w:tcW w:w="3617" w:type="dxa"/>
          </w:tcPr>
          <w:p w:rsidR="00140E06" w:rsidRPr="000177FA" w:rsidRDefault="00140E06" w:rsidP="00B23DC2">
            <w:pPr>
              <w:jc w:val="center"/>
              <w:rPr>
                <w:rFonts w:cstheme="minorHAnsi"/>
                <w:b/>
              </w:rPr>
            </w:pPr>
            <w:r w:rsidRPr="000177FA">
              <w:rPr>
                <w:rFonts w:cstheme="minorHAnsi"/>
                <w:b/>
              </w:rPr>
              <w:t>MOTIVO DEL CAMBIO</w:t>
            </w:r>
          </w:p>
        </w:tc>
      </w:tr>
      <w:tr w:rsidR="00140E06" w:rsidRPr="000177FA" w:rsidTr="007F24A2">
        <w:trPr>
          <w:trHeight w:val="287"/>
        </w:trPr>
        <w:tc>
          <w:tcPr>
            <w:tcW w:w="3258" w:type="dxa"/>
          </w:tcPr>
          <w:p w:rsidR="00140E06" w:rsidRPr="000177FA" w:rsidRDefault="00140E06" w:rsidP="00B23DC2">
            <w:pPr>
              <w:jc w:val="center"/>
              <w:rPr>
                <w:rFonts w:cstheme="minorHAnsi"/>
                <w:b/>
              </w:rPr>
            </w:pPr>
          </w:p>
        </w:tc>
        <w:tc>
          <w:tcPr>
            <w:tcW w:w="3326" w:type="dxa"/>
            <w:gridSpan w:val="2"/>
          </w:tcPr>
          <w:p w:rsidR="00140E06" w:rsidRPr="000177FA" w:rsidRDefault="00140E06" w:rsidP="00B23DC2">
            <w:pPr>
              <w:jc w:val="center"/>
              <w:rPr>
                <w:rFonts w:cstheme="minorHAnsi"/>
                <w:b/>
              </w:rPr>
            </w:pPr>
          </w:p>
        </w:tc>
        <w:tc>
          <w:tcPr>
            <w:tcW w:w="3617" w:type="dxa"/>
          </w:tcPr>
          <w:p w:rsidR="00140E06" w:rsidRPr="000177FA" w:rsidRDefault="00140E06" w:rsidP="00B23DC2">
            <w:pPr>
              <w:jc w:val="center"/>
              <w:rPr>
                <w:rFonts w:cstheme="minorHAnsi"/>
                <w:b/>
              </w:rPr>
            </w:pPr>
          </w:p>
        </w:tc>
      </w:tr>
      <w:tr w:rsidR="00140E06" w:rsidRPr="000177FA" w:rsidTr="007F24A2">
        <w:trPr>
          <w:trHeight w:val="135"/>
        </w:trPr>
        <w:tc>
          <w:tcPr>
            <w:tcW w:w="3258" w:type="dxa"/>
          </w:tcPr>
          <w:p w:rsidR="00140E06" w:rsidRPr="000177FA" w:rsidRDefault="00140E06" w:rsidP="00B23DC2">
            <w:pPr>
              <w:jc w:val="center"/>
              <w:rPr>
                <w:rFonts w:cstheme="minorHAnsi"/>
                <w:b/>
              </w:rPr>
            </w:pPr>
          </w:p>
        </w:tc>
        <w:tc>
          <w:tcPr>
            <w:tcW w:w="3326" w:type="dxa"/>
            <w:gridSpan w:val="2"/>
          </w:tcPr>
          <w:p w:rsidR="00140E06" w:rsidRPr="000177FA" w:rsidRDefault="00140E06" w:rsidP="00B23DC2">
            <w:pPr>
              <w:jc w:val="center"/>
              <w:rPr>
                <w:rFonts w:cstheme="minorHAnsi"/>
                <w:b/>
              </w:rPr>
            </w:pPr>
          </w:p>
        </w:tc>
        <w:tc>
          <w:tcPr>
            <w:tcW w:w="3617" w:type="dxa"/>
          </w:tcPr>
          <w:p w:rsidR="00140E06" w:rsidRPr="000177FA" w:rsidRDefault="00140E06" w:rsidP="00B23DC2">
            <w:pPr>
              <w:jc w:val="center"/>
              <w:rPr>
                <w:rFonts w:cstheme="minorHAnsi"/>
                <w:b/>
              </w:rPr>
            </w:pPr>
          </w:p>
        </w:tc>
      </w:tr>
      <w:tr w:rsidR="00140E06" w:rsidRPr="000177FA" w:rsidTr="007F24A2">
        <w:trPr>
          <w:trHeight w:val="312"/>
        </w:trPr>
        <w:tc>
          <w:tcPr>
            <w:tcW w:w="10201" w:type="dxa"/>
            <w:gridSpan w:val="4"/>
          </w:tcPr>
          <w:p w:rsidR="00140E06" w:rsidRPr="000177FA" w:rsidRDefault="00140E06" w:rsidP="00B23DC2">
            <w:pPr>
              <w:jc w:val="center"/>
              <w:rPr>
                <w:rFonts w:cstheme="minorHAnsi"/>
                <w:b/>
              </w:rPr>
            </w:pPr>
            <w:r w:rsidRPr="000177FA">
              <w:rPr>
                <w:rFonts w:cstheme="minorHAnsi"/>
                <w:b/>
              </w:rPr>
              <w:t>ANEXOS:</w:t>
            </w:r>
          </w:p>
        </w:tc>
      </w:tr>
      <w:tr w:rsidR="00140E06" w:rsidRPr="000177FA" w:rsidTr="007F24A2">
        <w:trPr>
          <w:trHeight w:val="312"/>
        </w:trPr>
        <w:tc>
          <w:tcPr>
            <w:tcW w:w="10201" w:type="dxa"/>
            <w:gridSpan w:val="4"/>
          </w:tcPr>
          <w:p w:rsidR="00140E06" w:rsidRPr="000177FA" w:rsidRDefault="00140E06" w:rsidP="002B2AE3">
            <w:pPr>
              <w:rPr>
                <w:rFonts w:cstheme="minorHAnsi"/>
                <w:i/>
              </w:rPr>
            </w:pPr>
            <w:r w:rsidRPr="000177FA">
              <w:rPr>
                <w:rFonts w:cstheme="minorHAnsi"/>
                <w:i/>
              </w:rPr>
              <w:t>Bitácora Recepción de Auto tanques.</w:t>
            </w:r>
          </w:p>
        </w:tc>
      </w:tr>
    </w:tbl>
    <w:p w:rsidR="00140E06" w:rsidRPr="000177FA" w:rsidRDefault="00B23DC2">
      <w:r w:rsidRPr="000177FA">
        <w:lastRenderedPageBreak/>
        <w:br w:type="textWrapping" w:clear="all"/>
      </w:r>
    </w:p>
    <w:p w:rsidR="00140E06" w:rsidRPr="000177FA" w:rsidRDefault="00140E06"/>
    <w:p w:rsidR="00140E06" w:rsidRPr="000177FA" w:rsidRDefault="00140E06">
      <w:pPr>
        <w:sectPr w:rsidR="00140E06" w:rsidRPr="000177FA" w:rsidSect="00A125BB">
          <w:headerReference w:type="default" r:id="rId26"/>
          <w:pgSz w:w="12240" w:h="15840"/>
          <w:pgMar w:top="0" w:right="1701" w:bottom="1418" w:left="1701" w:header="709" w:footer="709" w:gutter="0"/>
          <w:pgNumType w:start="1"/>
          <w:cols w:space="708"/>
          <w:titlePg/>
          <w:docGrid w:linePitch="360"/>
        </w:sectPr>
      </w:pPr>
    </w:p>
    <w:p w:rsidR="00A125BB" w:rsidRPr="000177FA" w:rsidRDefault="00A125BB" w:rsidP="00A125BB">
      <w:pPr>
        <w:rPr>
          <w:rFonts w:cstheme="minorHAnsi"/>
        </w:rPr>
      </w:pPr>
    </w:p>
    <w:p w:rsidR="00A125BB" w:rsidRPr="000177FA" w:rsidRDefault="0031603A" w:rsidP="00A125BB">
      <w:pPr>
        <w:rPr>
          <w:rFonts w:cstheme="minorHAnsi"/>
        </w:rPr>
      </w:pPr>
      <w:r w:rsidRPr="000177FA">
        <w:rPr>
          <w:rFonts w:ascii="Times New Roman" w:hAnsi="Times New Roman" w:cs="Times New Roman"/>
          <w:noProof/>
          <w:sz w:val="24"/>
          <w:szCs w:val="24"/>
          <w:lang w:eastAsia="es-MX"/>
        </w:rPr>
        <mc:AlternateContent>
          <mc:Choice Requires="wps">
            <w:drawing>
              <wp:anchor distT="45720" distB="45720" distL="114300" distR="114300" simplePos="0" relativeHeight="251724800" behindDoc="1" locked="0" layoutInCell="1" allowOverlap="1" wp14:anchorId="363B083B" wp14:editId="11B783EC">
                <wp:simplePos x="0" y="0"/>
                <wp:positionH relativeFrom="margin">
                  <wp:posOffset>209550</wp:posOffset>
                </wp:positionH>
                <wp:positionV relativeFrom="paragraph">
                  <wp:posOffset>97155</wp:posOffset>
                </wp:positionV>
                <wp:extent cx="5177790" cy="890270"/>
                <wp:effectExtent l="19050" t="19050" r="22860" b="2413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96F71" w:rsidRPr="00527D20" w:rsidRDefault="00264351" w:rsidP="00344256">
                            <w:pPr>
                              <w:jc w:val="center"/>
                              <w:rPr>
                                <w:b/>
                                <w:color w:val="2E74B5" w:themeColor="accent1" w:themeShade="BF"/>
                                <w:sz w:val="44"/>
                              </w:rPr>
                            </w:pPr>
                            <w:r w:rsidRPr="000177FA">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B083B" id="Cuadro de texto 37" o:spid="_x0000_s1089" type="#_x0000_t202" style="position:absolute;margin-left:16.5pt;margin-top:7.65pt;width:407.7pt;height:70.1pt;z-index:-251591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90tTgIAAIgEAAAOAAAAZHJzL2Uyb0RvYy54bWysVF1v2yAUfZ+0/4B4X+1kzZxYdaouXadJ&#10;3YfU7QdgwDEacBmQ2N2v7wUnWdq9TcsDAl/u4dxz7s3V9Wg02UsfFNiGzi5KSqTlIJTdNvTH97s3&#10;S0pCZFYwDVY29FEGer1+/epqcLWcQw9aSE8QxIZ6cA3tY3R1UQTeS8PCBThpMdiBNyzi0W8L4dmA&#10;6EYX87J8VwzghfPAZQj49XYK0nXG7zrJ49euCzIS3VDkFvPq89qmtVhfsXrrmesVP9Bg/8DCMGXx&#10;0RPULYuM7Lz6C8oo7iFAFy84mAK6TnGZa8BqZuWLah565mSuBcUJ7iRT+H+w/Mv+mydKNPRtRYll&#10;Bj3a7JjwQIQkUY4RCEZQpsGFGm8/OLwfx/cwot255ODugf8MxMKmZ3Yrb7yHoZdMIM1ZyizOUiec&#10;kEDa4TMIfI7tImSgsfMmaYiqEERHux5PFiERwvHjYlZV1QpDHGPLVTmvsocFq4/Zzof4UYIhadNQ&#10;jy2Q0dn+PsTEhtXHK+mxAFqJO6V1Pvhtu9Ge7Bm2y13+5QJeXNOWDA2dLxfVAokYh+qJVk9iPINL&#10;XSxPgIxzaeMkmt4ZrH56qFqU5bGK3PgpJRN9Rs6oiKOilcHCMWFKYXVS+oMVuZEjU3raY5XaHqRP&#10;ak+6x7EdJ7NXR0tbEI9ohodpNHCUcdOD/03JgGPR0PBrx7ykRH+yaOhqdnmZ5igfLhfVHA/+PNKe&#10;R5jlCNXQSMm03cQ8e0lrCzdofKeyJ6lDJiYHztjuWYHDaKZ5Oj/nW3/+QNZPAAAA//8DAFBLAwQU&#10;AAYACAAAACEAFw4Wlt0AAAAJAQAADwAAAGRycy9kb3ducmV2LnhtbEyPwU7DMBBE70j8g7VI3KgD&#10;SVAIcSqohIADhzbl7sbbJCJeR7Hbmr9ne6LHnRnNvqmW0Y7iiLMfHCm4XyQgkFpnBuoUbJu3uwKE&#10;D5qMHh2hgl/0sKyvrypdGneiNR43oRNcQr7UCvoQplJK3/ZotV+4CYm9vZutDnzOnTSzPnG5HeVD&#10;kjxKqwfiD72ecNVj+7M5WAXZV9Ks9y7/3q7w8yk2OmbvH69K3d7El2cQAWP4D8MZn9GhZqadO5Dx&#10;YlSQpjwlsJ6nINgvsiIDsTsLeQ6yruTlgvoPAAD//wMAUEsBAi0AFAAGAAgAAAAhALaDOJL+AAAA&#10;4QEAABMAAAAAAAAAAAAAAAAAAAAAAFtDb250ZW50X1R5cGVzXS54bWxQSwECLQAUAAYACAAAACEA&#10;OP0h/9YAAACUAQAACwAAAAAAAAAAAAAAAAAvAQAAX3JlbHMvLnJlbHNQSwECLQAUAAYACAAAACEA&#10;mSvdLU4CAACIBAAADgAAAAAAAAAAAAAAAAAuAgAAZHJzL2Uyb0RvYy54bWxQSwECLQAUAAYACAAA&#10;ACEAFw4Wlt0AAAAJAQAADwAAAAAAAAAAAAAAAACoBAAAZHJzL2Rvd25yZXYueG1sUEsFBgAAAAAE&#10;AAQA8wAAALIFAAAAAA==&#10;" strokecolor="#2e74b5 [2404]" strokeweight="2.25pt">
                <v:stroke linestyle="thinThin"/>
                <v:textbox>
                  <w:txbxContent>
                    <w:p w:rsidR="00896F71" w:rsidRPr="00527D20" w:rsidRDefault="00264351" w:rsidP="00344256">
                      <w:pPr>
                        <w:jc w:val="center"/>
                        <w:rPr>
                          <w:b/>
                          <w:color w:val="2E74B5" w:themeColor="accent1" w:themeShade="BF"/>
                          <w:sz w:val="44"/>
                        </w:rPr>
                      </w:pPr>
                      <w:r w:rsidRPr="000177FA">
                        <w:rPr>
                          <w:b/>
                          <w:color w:val="2E74B5" w:themeColor="accent1" w:themeShade="BF"/>
                          <w:sz w:val="44"/>
                        </w:rPr>
                        <w:t>${Value2}</w:t>
                      </w:r>
                    </w:p>
                  </w:txbxContent>
                </v:textbox>
                <w10:wrap anchorx="margin"/>
              </v:shape>
            </w:pict>
          </mc:Fallback>
        </mc:AlternateContent>
      </w:r>
    </w:p>
    <w:p w:rsidR="00A125BB" w:rsidRPr="000177FA" w:rsidRDefault="00A125BB" w:rsidP="00A125BB">
      <w:pPr>
        <w:rPr>
          <w:rFonts w:cstheme="minorHAnsi"/>
        </w:rPr>
      </w:pPr>
    </w:p>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A14ED9" w:rsidRPr="000177FA" w:rsidTr="003533BA">
        <w:trPr>
          <w:trHeight w:val="289"/>
        </w:trPr>
        <w:tc>
          <w:tcPr>
            <w:tcW w:w="4038" w:type="dxa"/>
          </w:tcPr>
          <w:p w:rsidR="00A14ED9" w:rsidRPr="000177FA" w:rsidRDefault="00A14ED9" w:rsidP="003533BA">
            <w:pPr>
              <w:rPr>
                <w:rFonts w:cstheme="minorHAnsi"/>
                <w:sz w:val="24"/>
              </w:rPr>
            </w:pPr>
            <w:r w:rsidRPr="000177FA">
              <w:rPr>
                <w:rFonts w:cstheme="minorHAnsi"/>
                <w:sz w:val="24"/>
              </w:rPr>
              <w:t>Fecha de Publicación</w:t>
            </w:r>
            <w:r w:rsidR="00344256" w:rsidRPr="000177FA">
              <w:rPr>
                <w:rFonts w:cstheme="minorHAnsi"/>
                <w:sz w:val="24"/>
              </w:rPr>
              <w:t>:</w:t>
            </w:r>
            <w:r w:rsidR="00264351" w:rsidRPr="000177FA">
              <w:rPr>
                <w:rFonts w:cstheme="minorHAnsi"/>
                <w:sz w:val="24"/>
              </w:rPr>
              <w:t xml:space="preserve"> ${Value5}</w:t>
            </w:r>
          </w:p>
        </w:tc>
        <w:tc>
          <w:tcPr>
            <w:tcW w:w="4038" w:type="dxa"/>
          </w:tcPr>
          <w:p w:rsidR="00A14ED9" w:rsidRPr="000177FA" w:rsidRDefault="00A14ED9" w:rsidP="003533BA">
            <w:pPr>
              <w:rPr>
                <w:rFonts w:cstheme="minorHAnsi"/>
              </w:rPr>
            </w:pPr>
          </w:p>
        </w:tc>
      </w:tr>
      <w:tr w:rsidR="00A14ED9" w:rsidRPr="000177FA" w:rsidTr="003533BA">
        <w:trPr>
          <w:trHeight w:val="271"/>
        </w:trPr>
        <w:tc>
          <w:tcPr>
            <w:tcW w:w="4038" w:type="dxa"/>
          </w:tcPr>
          <w:p w:rsidR="00A14ED9" w:rsidRPr="000177FA" w:rsidRDefault="00A14ED9" w:rsidP="003533BA">
            <w:pPr>
              <w:rPr>
                <w:rFonts w:cstheme="minorHAnsi"/>
                <w:sz w:val="24"/>
              </w:rPr>
            </w:pPr>
            <w:r w:rsidRPr="000177FA">
              <w:rPr>
                <w:rFonts w:cstheme="minorHAnsi"/>
                <w:sz w:val="24"/>
              </w:rPr>
              <w:t>Vigencia</w:t>
            </w:r>
            <w:r w:rsidR="00344256" w:rsidRPr="000177FA">
              <w:rPr>
                <w:rFonts w:cstheme="minorHAnsi"/>
                <w:sz w:val="24"/>
              </w:rPr>
              <w:t>:</w:t>
            </w:r>
            <w:r w:rsidR="00264351" w:rsidRPr="000177FA">
              <w:rPr>
                <w:rFonts w:cstheme="minorHAnsi"/>
                <w:sz w:val="24"/>
              </w:rPr>
              <w:t xml:space="preserve"> ${Value6}</w:t>
            </w:r>
          </w:p>
        </w:tc>
        <w:tc>
          <w:tcPr>
            <w:tcW w:w="4038" w:type="dxa"/>
          </w:tcPr>
          <w:p w:rsidR="00A14ED9" w:rsidRPr="000177FA" w:rsidRDefault="00A14ED9" w:rsidP="003533BA">
            <w:pPr>
              <w:rPr>
                <w:rFonts w:cstheme="minorHAnsi"/>
              </w:rPr>
            </w:pPr>
          </w:p>
        </w:tc>
      </w:tr>
      <w:tr w:rsidR="00A14ED9" w:rsidRPr="000177FA" w:rsidTr="003533BA">
        <w:trPr>
          <w:trHeight w:val="289"/>
        </w:trPr>
        <w:tc>
          <w:tcPr>
            <w:tcW w:w="4038" w:type="dxa"/>
          </w:tcPr>
          <w:p w:rsidR="00A14ED9" w:rsidRPr="000177FA" w:rsidRDefault="00A14ED9" w:rsidP="003533BA">
            <w:pPr>
              <w:rPr>
                <w:rFonts w:cstheme="minorHAnsi"/>
                <w:sz w:val="24"/>
              </w:rPr>
            </w:pPr>
            <w:r w:rsidRPr="000177FA">
              <w:rPr>
                <w:rFonts w:cstheme="minorHAnsi"/>
                <w:sz w:val="24"/>
              </w:rPr>
              <w:t>Revisión: 1</w:t>
            </w:r>
          </w:p>
          <w:p w:rsidR="00344256" w:rsidRPr="000177FA" w:rsidRDefault="00344256" w:rsidP="003533BA">
            <w:pPr>
              <w:rPr>
                <w:rFonts w:cstheme="minorHAnsi"/>
                <w:sz w:val="24"/>
              </w:rPr>
            </w:pPr>
          </w:p>
          <w:p w:rsidR="00344256" w:rsidRPr="000177FA" w:rsidRDefault="00344256" w:rsidP="003533BA">
            <w:pPr>
              <w:rPr>
                <w:rFonts w:cstheme="minorHAnsi"/>
                <w:sz w:val="24"/>
              </w:rPr>
            </w:pPr>
          </w:p>
          <w:p w:rsidR="00344256" w:rsidRPr="000177FA" w:rsidRDefault="00344256" w:rsidP="003533BA">
            <w:pPr>
              <w:rPr>
                <w:rFonts w:cstheme="minorHAnsi"/>
                <w:sz w:val="24"/>
              </w:rPr>
            </w:pPr>
          </w:p>
        </w:tc>
        <w:tc>
          <w:tcPr>
            <w:tcW w:w="4038" w:type="dxa"/>
          </w:tcPr>
          <w:p w:rsidR="00A14ED9" w:rsidRPr="000177FA" w:rsidRDefault="00A14ED9" w:rsidP="003533BA">
            <w:pPr>
              <w:rPr>
                <w:rFonts w:cstheme="minorHAnsi"/>
              </w:rPr>
            </w:pPr>
          </w:p>
        </w:tc>
      </w:tr>
    </w:tbl>
    <w:p w:rsidR="00A125BB" w:rsidRPr="000177FA" w:rsidRDefault="00A125BB" w:rsidP="00A125BB">
      <w:pPr>
        <w:rPr>
          <w:rFonts w:cstheme="minorHAnsi"/>
        </w:rPr>
      </w:pPr>
    </w:p>
    <w:p w:rsidR="00A125BB" w:rsidRPr="000177FA" w:rsidRDefault="00A125BB" w:rsidP="00A125BB">
      <w:pPr>
        <w:rPr>
          <w:rFonts w:cstheme="minorHAnsi"/>
        </w:rPr>
      </w:pPr>
    </w:p>
    <w:p w:rsidR="00A125BB" w:rsidRPr="000177FA" w:rsidRDefault="0031603A" w:rsidP="00A125BB">
      <w:pPr>
        <w:rPr>
          <w:rFonts w:cstheme="minorHAnsi"/>
        </w:rPr>
      </w:pPr>
      <w:r w:rsidRPr="000177FA">
        <w:rPr>
          <w:noProof/>
          <w:lang w:eastAsia="es-MX"/>
        </w:rPr>
        <mc:AlternateContent>
          <mc:Choice Requires="wps">
            <w:drawing>
              <wp:anchor distT="45720" distB="45720" distL="114300" distR="114300" simplePos="0" relativeHeight="251702272" behindDoc="0" locked="0" layoutInCell="1" allowOverlap="1" wp14:anchorId="1EFFA1C3" wp14:editId="4FED6EDC">
                <wp:simplePos x="0" y="0"/>
                <wp:positionH relativeFrom="margin">
                  <wp:posOffset>4445</wp:posOffset>
                </wp:positionH>
                <wp:positionV relativeFrom="paragraph">
                  <wp:posOffset>1582420</wp:posOffset>
                </wp:positionV>
                <wp:extent cx="5177790" cy="457200"/>
                <wp:effectExtent l="0" t="0" r="3810" b="0"/>
                <wp:wrapSquare wrapText="bothSides"/>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896F71" w:rsidRDefault="00896F71" w:rsidP="00A125BB">
                            <w:pPr>
                              <w:jc w:val="center"/>
                              <w:rPr>
                                <w:rFonts w:cstheme="minorHAnsi"/>
                                <w:b/>
                                <w:sz w:val="40"/>
                              </w:rPr>
                            </w:pPr>
                            <w:r>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FA1C3" id="Cuadro de texto 28" o:spid="_x0000_s1090" type="#_x0000_t202" style="position:absolute;margin-left:.35pt;margin-top:124.6pt;width:407.7pt;height:36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ZzJQIAACwEAAAOAAAAZHJzL2Uyb0RvYy54bWysU8GOEzEMvSPxD1HudNqqpdtRp6ulSxHS&#10;siAtfICbZDoRSTwkaWfK1+Nkut0CN0QOkRPbL8/Pzuq2t4YdlQ8aXcUnozFnygmU2u0r/u3r9s0N&#10;ZyGCk2DQqYqfVOC369evVl1bqik2aKTyjEBcKLu24k2MbVkUQTTKQhhhqxw5a/QWIh39vpAeOkK3&#10;ppiOx2+LDr1sPQoVAt3eD06+zvh1rUT8XNdBRWYqTtxi3n3ed2kv1iso9x7aRoszDfgHFha0o0cv&#10;UPcQgR28/gvKauExYB1HAm2Bda2FyjVQNZPxH9U8NdCqXAuJE9qLTOH/wYrH4xfPtKz4lDrlwFKP&#10;NgeQHplULKo+IiMPydS1oaTop5biY/8Oe2p3Ljm0Dyi+B+Zw04DbqzvvsWsUSKI5SZnFVeqAExLI&#10;rvuEkp6DQ8QM1NfeJg1JFUbo1K7TpUVEhAm6nE8Wi8WSXIJ8s/mCZiA/AeVzdutD/KDQsmRU3NMI&#10;ZHQ4PoSY2ED5HJIeC2i03Gpj8sHvdxvj2RFoXLZ5ndF/CzOOdRVfzqfzjOww5edJsjrSOBttK34z&#10;TiulQ5nUeO9ktiNoM9jExLizPEmRQZvY7/rckFlOTtrtUJ5IMI/D+NJ3I6NB/5Ozjka34uHHAbzi&#10;zHx0JPpyMqNcFvMha8SZv/bsrj3gBEFVPHI2mJuY/0fi7fCOmlPrrNsLkzNnGsks5/n7pJm/Pueo&#10;l0++/gUAAP//AwBQSwMEFAAGAAgAAAAhADqsQt7eAAAACAEAAA8AAABkcnMvZG93bnJldi54bWxM&#10;j0FPg0AUhO8m/ofNa+LF2AWs0CKPRk00vbb2ByzsK5Cybwm7LfTfu570OJnJzDfFdja9uNLoOssI&#10;8TICQVxb3XGDcPz+fFqDcF6xVr1lQriRg215f1eoXNuJ93Q9+EaEEna5Qmi9H3IpXd2SUW5pB+Lg&#10;nexolA9ybKQe1RTKTS+TKEqlUR2HhVYN9NFSfT5cDMJpNz2+bKbqyx+z/Sp9V11W2Rviw2J+ewXh&#10;afZ/YfjFD+hQBqbKXlg70SNkIYeQrDYJiGCv4zQGUSE8J3ECsizk/wPlDwAAAP//AwBQSwECLQAU&#10;AAYACAAAACEAtoM4kv4AAADhAQAAEwAAAAAAAAAAAAAAAAAAAAAAW0NvbnRlbnRfVHlwZXNdLnht&#10;bFBLAQItABQABgAIAAAAIQA4/SH/1gAAAJQBAAALAAAAAAAAAAAAAAAAAC8BAABfcmVscy8ucmVs&#10;c1BLAQItABQABgAIAAAAIQCwrNZzJQIAACwEAAAOAAAAAAAAAAAAAAAAAC4CAABkcnMvZTJvRG9j&#10;LnhtbFBLAQItABQABgAIAAAAIQA6rELe3gAAAAgBAAAPAAAAAAAAAAAAAAAAAH8EAABkcnMvZG93&#10;bnJldi54bWxQSwUGAAAAAAQABADzAAAAigUAAAAA&#10;" stroked="f">
                <v:textbox>
                  <w:txbxContent>
                    <w:p w:rsidR="00896F71" w:rsidRDefault="00896F71" w:rsidP="00A125BB">
                      <w:pPr>
                        <w:jc w:val="center"/>
                        <w:rPr>
                          <w:rFonts w:cstheme="minorHAnsi"/>
                          <w:b/>
                          <w:sz w:val="40"/>
                        </w:rPr>
                      </w:pPr>
                      <w:r>
                        <w:rPr>
                          <w:rFonts w:cstheme="minorHAnsi"/>
                          <w:b/>
                          <w:sz w:val="40"/>
                        </w:rPr>
                        <w:t>REVISIÓN Y APROBACIÓN</w:t>
                      </w:r>
                    </w:p>
                  </w:txbxContent>
                </v:textbox>
                <w10:wrap type="square" anchorx="margin"/>
              </v:shape>
            </w:pict>
          </mc:Fallback>
        </mc:AlternateContent>
      </w:r>
      <w:r w:rsidRPr="000177FA">
        <w:rPr>
          <w:noProof/>
          <w:lang w:eastAsia="es-MX"/>
        </w:rPr>
        <mc:AlternateContent>
          <mc:Choice Requires="wps">
            <w:drawing>
              <wp:anchor distT="45720" distB="45720" distL="114300" distR="114300" simplePos="0" relativeHeight="251701248" behindDoc="0" locked="0" layoutInCell="1" allowOverlap="1" wp14:anchorId="398E3D93" wp14:editId="20DCFD0E">
                <wp:simplePos x="0" y="0"/>
                <wp:positionH relativeFrom="margin">
                  <wp:posOffset>120015</wp:posOffset>
                </wp:positionH>
                <wp:positionV relativeFrom="paragraph">
                  <wp:posOffset>548640</wp:posOffset>
                </wp:positionV>
                <wp:extent cx="5177790" cy="819150"/>
                <wp:effectExtent l="0" t="0" r="3810" b="0"/>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19150"/>
                        </a:xfrm>
                        <a:prstGeom prst="rect">
                          <a:avLst/>
                        </a:prstGeom>
                        <a:solidFill>
                          <a:srgbClr val="FFFFFF"/>
                        </a:solidFill>
                        <a:ln w="9525">
                          <a:noFill/>
                          <a:miter lim="800000"/>
                          <a:headEnd/>
                          <a:tailEnd/>
                        </a:ln>
                      </wps:spPr>
                      <wps:txbx>
                        <w:txbxContent>
                          <w:p w:rsidR="00896F71" w:rsidRDefault="00896F71" w:rsidP="00A125BB">
                            <w:pPr>
                              <w:jc w:val="center"/>
                              <w:rPr>
                                <w:rFonts w:cstheme="minorHAnsi"/>
                                <w:b/>
                                <w:bCs/>
                                <w:sz w:val="44"/>
                                <w:szCs w:val="40"/>
                              </w:rPr>
                            </w:pPr>
                            <w:r>
                              <w:rPr>
                                <w:rFonts w:cstheme="minorHAnsi"/>
                                <w:b/>
                                <w:sz w:val="44"/>
                                <w:szCs w:val="40"/>
                              </w:rPr>
                              <w:t>DESCARGA DE COMBUSTIBLE CON AUTO TANQUES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E3D93" id="Cuadro de texto 29" o:spid="_x0000_s1091" type="#_x0000_t202" style="position:absolute;margin-left:9.45pt;margin-top:43.2pt;width:407.7pt;height:64.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BqJwIAACwEAAAOAAAAZHJzL2Uyb0RvYy54bWysU8GO2yAQvVfqPyDujeMoaTZWnNU221SV&#10;tttK234ABhyjAkOBxE6/vgPOZqPtraoPiPEMjzdvHuvbwWhylD4osDUtJ1NKpOUglN3X9Mf33bsb&#10;SkJkVjANVtb0JAO93bx9s+5dJWfQgRbSEwSxoepdTbsYXVUUgXfSsDABJy0mW/CGRQz9vhCe9Yhu&#10;dDGbTt8XPXjhPHAZAv69H5N0k/HbVvL4tW2DjETXFLnFvPq8NmktNmtW7T1zneJnGuwfWBimLF56&#10;gbpnkZGDV39BGcU9BGjjhIMpoG0Vl7kH7KacvurmqWNO5l5QnOAuMoX/B8sfj988UaKmsxUllhmc&#10;0fbAhAciJIlyiEAwgzL1LlRY/eSwPg4fYMBx55aDewD+MxAL247ZvbzzHvpOMoE0y3SyuDo64oQE&#10;0vRfQOB17BAhAw2tN0lDVIUgOo7rdBkREiEcfy7K5XK5whTH3E25Khd5hgWrnk87H+InCYakTU09&#10;WiCjs+NDiIkNq55L0mUBtBI7pXUO/L7Zak+ODO2yy19u4FWZtqSv6WoxW2RkC+l8dpJREe2slUFy&#10;0/SNBktqfLQil0Sm9LhHJtqe5UmKjNrEoRnyQOZZvKRdA+KEgnkY7YvPDTcd+N+U9GjdmoZfB+Yl&#10;JfqzRdFX5XyevJ6D+WI5w8BfZ5rrDLMcoWoaKRm325jfR9LDwh0Op1VZtxcmZ85oySzn+fkkz1/H&#10;uerlkW/+AAAA//8DAFBLAwQUAAYACAAAACEAdo7wY94AAAAJAQAADwAAAGRycy9kb3ducmV2Lnht&#10;bEyPwW7CMBBE75X6D9Yi9VIVBwghpHFQW6lVr1A+YBMvSUS8jmJDwt/XPZXjaEYzb/LdZDpxpcG1&#10;lhUs5hEI4srqlmsFx5/PlxSE88gaO8uk4EYOdsXjQ46ZtiPv6XrwtQgl7DJU0HjfZ1K6qiGDbm57&#10;4uCd7GDQBznUUg84hnLTyWUUJdJgy2GhwZ4+GqrOh4tRcPoen9fbsfzyx80+Tt6x3ZT2ptTTbHp7&#10;BeFp8v9h+MMP6FAEptJeWDvRBZ1uQ1JBmsQggp+u4hWIUsFysY5BFrm8f1D8AgAA//8DAFBLAQIt&#10;ABQABgAIAAAAIQC2gziS/gAAAOEBAAATAAAAAAAAAAAAAAAAAAAAAABbQ29udGVudF9UeXBlc10u&#10;eG1sUEsBAi0AFAAGAAgAAAAhADj9If/WAAAAlAEAAAsAAAAAAAAAAAAAAAAALwEAAF9yZWxzLy5y&#10;ZWxzUEsBAi0AFAAGAAgAAAAhACIM8GonAgAALAQAAA4AAAAAAAAAAAAAAAAALgIAAGRycy9lMm9E&#10;b2MueG1sUEsBAi0AFAAGAAgAAAAhAHaO8GPeAAAACQEAAA8AAAAAAAAAAAAAAAAAgQQAAGRycy9k&#10;b3ducmV2LnhtbFBLBQYAAAAABAAEAPMAAACMBQAAAAA=&#10;" stroked="f">
                <v:textbox>
                  <w:txbxContent>
                    <w:p w:rsidR="00896F71" w:rsidRDefault="00896F71" w:rsidP="00A125BB">
                      <w:pPr>
                        <w:jc w:val="center"/>
                        <w:rPr>
                          <w:rFonts w:cstheme="minorHAnsi"/>
                          <w:b/>
                          <w:bCs/>
                          <w:sz w:val="44"/>
                          <w:szCs w:val="40"/>
                        </w:rPr>
                      </w:pPr>
                      <w:r>
                        <w:rPr>
                          <w:rFonts w:cstheme="minorHAnsi"/>
                          <w:b/>
                          <w:sz w:val="44"/>
                          <w:szCs w:val="40"/>
                        </w:rPr>
                        <w:t>DESCARGA DE COMBUSTIBLE CON AUTO TANQUES</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A125BB" w:rsidRPr="000177FA" w:rsidTr="00A125BB">
        <w:trPr>
          <w:trHeight w:val="310"/>
        </w:trPr>
        <w:tc>
          <w:tcPr>
            <w:tcW w:w="2753" w:type="dxa"/>
            <w:tcBorders>
              <w:top w:val="nil"/>
              <w:left w:val="nil"/>
              <w:bottom w:val="single" w:sz="4" w:space="0" w:color="auto"/>
              <w:right w:val="nil"/>
            </w:tcBorders>
            <w:hideMark/>
          </w:tcPr>
          <w:p w:rsidR="00A125BB" w:rsidRPr="000177FA" w:rsidRDefault="00A125BB">
            <w:pPr>
              <w:rPr>
                <w:rFonts w:cstheme="minorHAnsi"/>
                <w:sz w:val="24"/>
              </w:rPr>
            </w:pPr>
            <w:r w:rsidRPr="000177FA">
              <w:rPr>
                <w:rFonts w:cstheme="minorHAnsi"/>
                <w:sz w:val="24"/>
              </w:rPr>
              <w:t>Revisado por:</w:t>
            </w:r>
          </w:p>
        </w:tc>
        <w:tc>
          <w:tcPr>
            <w:tcW w:w="1843" w:type="dxa"/>
            <w:tcBorders>
              <w:top w:val="nil"/>
              <w:left w:val="nil"/>
              <w:bottom w:val="single" w:sz="4" w:space="0" w:color="auto"/>
              <w:right w:val="nil"/>
            </w:tcBorders>
          </w:tcPr>
          <w:p w:rsidR="00A125BB" w:rsidRPr="000177FA" w:rsidRDefault="00A125BB">
            <w:pPr>
              <w:rPr>
                <w:rFonts w:cstheme="minorHAnsi"/>
                <w:sz w:val="24"/>
              </w:rPr>
            </w:pPr>
          </w:p>
        </w:tc>
        <w:tc>
          <w:tcPr>
            <w:tcW w:w="1911" w:type="dxa"/>
            <w:tcBorders>
              <w:top w:val="nil"/>
              <w:left w:val="nil"/>
              <w:bottom w:val="single" w:sz="4" w:space="0" w:color="auto"/>
              <w:right w:val="nil"/>
            </w:tcBorders>
          </w:tcPr>
          <w:p w:rsidR="00A125BB" w:rsidRPr="000177FA" w:rsidRDefault="00A125BB">
            <w:pPr>
              <w:rPr>
                <w:rFonts w:cstheme="minorHAnsi"/>
                <w:sz w:val="24"/>
              </w:rPr>
            </w:pPr>
          </w:p>
        </w:tc>
        <w:tc>
          <w:tcPr>
            <w:tcW w:w="2169" w:type="dxa"/>
            <w:tcBorders>
              <w:top w:val="nil"/>
              <w:left w:val="nil"/>
              <w:bottom w:val="single" w:sz="4" w:space="0" w:color="auto"/>
              <w:right w:val="nil"/>
            </w:tcBorders>
          </w:tcPr>
          <w:p w:rsidR="00A125BB" w:rsidRPr="000177FA" w:rsidRDefault="00A125BB">
            <w:pPr>
              <w:rPr>
                <w:rFonts w:cstheme="minorHAnsi"/>
                <w:sz w:val="24"/>
              </w:rPr>
            </w:pPr>
          </w:p>
        </w:tc>
      </w:tr>
      <w:tr w:rsidR="00A125BB" w:rsidRPr="000177FA" w:rsidTr="00A125BB">
        <w:trPr>
          <w:trHeight w:val="291"/>
        </w:trPr>
        <w:tc>
          <w:tcPr>
            <w:tcW w:w="2753"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Firma</w:t>
            </w:r>
          </w:p>
        </w:tc>
      </w:tr>
      <w:tr w:rsidR="00A125BB"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A125BB" w:rsidRPr="000177FA" w:rsidRDefault="00A97748" w:rsidP="00A97748">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A125BB" w:rsidRPr="000177FA" w:rsidRDefault="00A97748" w:rsidP="00A97748">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A125BB" w:rsidRPr="000177FA" w:rsidRDefault="00A125BB"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A125BB" w:rsidRPr="000177FA" w:rsidRDefault="00A125BB" w:rsidP="00A31DDB">
            <w:pPr>
              <w:rPr>
                <w:rFonts w:cstheme="minorHAnsi"/>
                <w:sz w:val="24"/>
              </w:rPr>
            </w:pPr>
          </w:p>
        </w:tc>
      </w:tr>
      <w:tr w:rsidR="00A125BB" w:rsidRPr="000177FA" w:rsidTr="00A125BB">
        <w:trPr>
          <w:trHeight w:val="310"/>
        </w:trPr>
        <w:tc>
          <w:tcPr>
            <w:tcW w:w="2753" w:type="dxa"/>
            <w:tcBorders>
              <w:top w:val="nil"/>
              <w:left w:val="nil"/>
              <w:bottom w:val="single" w:sz="4" w:space="0" w:color="auto"/>
              <w:right w:val="nil"/>
            </w:tcBorders>
          </w:tcPr>
          <w:p w:rsidR="00A125BB" w:rsidRPr="000177FA" w:rsidRDefault="00A125BB">
            <w:pPr>
              <w:rPr>
                <w:rFonts w:cstheme="minorHAnsi"/>
                <w:sz w:val="24"/>
              </w:rPr>
            </w:pPr>
          </w:p>
          <w:p w:rsidR="00A125BB" w:rsidRPr="000177FA" w:rsidRDefault="00A125BB">
            <w:pPr>
              <w:rPr>
                <w:rFonts w:cstheme="minorHAnsi"/>
                <w:sz w:val="24"/>
              </w:rPr>
            </w:pPr>
          </w:p>
          <w:p w:rsidR="00A125BB" w:rsidRPr="000177FA" w:rsidRDefault="00A125BB">
            <w:pPr>
              <w:rPr>
                <w:rFonts w:cstheme="minorHAnsi"/>
                <w:sz w:val="24"/>
              </w:rPr>
            </w:pPr>
          </w:p>
          <w:p w:rsidR="00A125BB" w:rsidRPr="000177FA" w:rsidRDefault="00A125BB">
            <w:pPr>
              <w:rPr>
                <w:rFonts w:cstheme="minorHAnsi"/>
                <w:sz w:val="24"/>
              </w:rPr>
            </w:pPr>
          </w:p>
          <w:p w:rsidR="00A125BB" w:rsidRPr="000177FA" w:rsidRDefault="00A125BB">
            <w:pPr>
              <w:rPr>
                <w:rFonts w:cstheme="minorHAnsi"/>
                <w:sz w:val="24"/>
              </w:rPr>
            </w:pPr>
            <w:r w:rsidRPr="000177FA">
              <w:rPr>
                <w:rFonts w:cstheme="minorHAnsi"/>
                <w:sz w:val="24"/>
              </w:rPr>
              <w:t>Aprobado por:</w:t>
            </w:r>
          </w:p>
        </w:tc>
        <w:tc>
          <w:tcPr>
            <w:tcW w:w="1843" w:type="dxa"/>
            <w:tcBorders>
              <w:top w:val="nil"/>
              <w:left w:val="nil"/>
              <w:bottom w:val="single" w:sz="4" w:space="0" w:color="auto"/>
              <w:right w:val="nil"/>
            </w:tcBorders>
          </w:tcPr>
          <w:p w:rsidR="00A125BB" w:rsidRPr="000177FA" w:rsidRDefault="00A125BB">
            <w:pPr>
              <w:rPr>
                <w:rFonts w:cstheme="minorHAnsi"/>
                <w:sz w:val="24"/>
              </w:rPr>
            </w:pPr>
          </w:p>
        </w:tc>
        <w:tc>
          <w:tcPr>
            <w:tcW w:w="1911" w:type="dxa"/>
            <w:tcBorders>
              <w:top w:val="nil"/>
              <w:left w:val="nil"/>
              <w:bottom w:val="single" w:sz="4" w:space="0" w:color="auto"/>
              <w:right w:val="nil"/>
            </w:tcBorders>
          </w:tcPr>
          <w:p w:rsidR="00A125BB" w:rsidRPr="000177FA" w:rsidRDefault="00A125BB">
            <w:pPr>
              <w:rPr>
                <w:rFonts w:cstheme="minorHAnsi"/>
                <w:sz w:val="24"/>
              </w:rPr>
            </w:pPr>
          </w:p>
        </w:tc>
        <w:tc>
          <w:tcPr>
            <w:tcW w:w="2169" w:type="dxa"/>
            <w:tcBorders>
              <w:top w:val="nil"/>
              <w:left w:val="nil"/>
              <w:bottom w:val="single" w:sz="4" w:space="0" w:color="auto"/>
              <w:right w:val="nil"/>
            </w:tcBorders>
          </w:tcPr>
          <w:p w:rsidR="00A125BB" w:rsidRPr="000177FA" w:rsidRDefault="00A125BB">
            <w:pPr>
              <w:rPr>
                <w:rFonts w:cstheme="minorHAnsi"/>
                <w:sz w:val="24"/>
              </w:rPr>
            </w:pPr>
          </w:p>
        </w:tc>
      </w:tr>
      <w:tr w:rsidR="00A125BB" w:rsidRPr="000177FA" w:rsidTr="00A125BB">
        <w:trPr>
          <w:trHeight w:val="291"/>
        </w:trPr>
        <w:tc>
          <w:tcPr>
            <w:tcW w:w="2753"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Firma</w:t>
            </w:r>
          </w:p>
        </w:tc>
      </w:tr>
      <w:tr w:rsidR="00A125BB"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A125BB" w:rsidRPr="000177FA" w:rsidRDefault="00A97748" w:rsidP="00A97748">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A125BB" w:rsidRPr="000177FA" w:rsidRDefault="00A97748" w:rsidP="00A97748">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A125BB" w:rsidRPr="000177FA" w:rsidRDefault="00A125BB"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A125BB" w:rsidRPr="000177FA" w:rsidRDefault="00A125BB" w:rsidP="00A31DDB">
            <w:pPr>
              <w:rPr>
                <w:rFonts w:cstheme="minorHAnsi"/>
                <w:sz w:val="24"/>
              </w:rPr>
            </w:pPr>
          </w:p>
        </w:tc>
      </w:tr>
    </w:tbl>
    <w:p w:rsidR="00EA519B" w:rsidRPr="000177FA" w:rsidRDefault="00EA519B"/>
    <w:p w:rsidR="00EA519B" w:rsidRPr="000177FA" w:rsidRDefault="00EA519B"/>
    <w:p w:rsidR="00EA519B" w:rsidRPr="000177FA" w:rsidRDefault="00EA519B"/>
    <w:tbl>
      <w:tblPr>
        <w:tblStyle w:val="Tablaconcuadrcula"/>
        <w:tblpPr w:leftFromText="141" w:rightFromText="141" w:vertAnchor="text" w:tblpXSpec="center" w:tblpY="1"/>
        <w:tblOverlap w:val="never"/>
        <w:tblW w:w="1020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257"/>
        <w:gridCol w:w="3260"/>
        <w:gridCol w:w="64"/>
        <w:gridCol w:w="3620"/>
      </w:tblGrid>
      <w:tr w:rsidR="00EA519B" w:rsidRPr="000177FA" w:rsidTr="00801D02">
        <w:trPr>
          <w:trHeight w:val="333"/>
        </w:trPr>
        <w:tc>
          <w:tcPr>
            <w:tcW w:w="10201" w:type="dxa"/>
            <w:gridSpan w:val="4"/>
          </w:tcPr>
          <w:p w:rsidR="00EA519B" w:rsidRPr="000177FA" w:rsidRDefault="00EA519B" w:rsidP="00801D02">
            <w:pPr>
              <w:rPr>
                <w:rFonts w:cstheme="minorHAnsi"/>
                <w:b/>
                <w:sz w:val="24"/>
              </w:rPr>
            </w:pPr>
            <w:r w:rsidRPr="000177FA">
              <w:rPr>
                <w:rFonts w:cstheme="minorHAnsi"/>
                <w:b/>
                <w:sz w:val="24"/>
              </w:rPr>
              <w:lastRenderedPageBreak/>
              <w:t xml:space="preserve">Nombre del proceso: </w:t>
            </w:r>
            <w:r w:rsidRPr="000177FA">
              <w:rPr>
                <w:rFonts w:cstheme="minorHAnsi"/>
              </w:rPr>
              <w:t xml:space="preserve">Descarga </w:t>
            </w:r>
            <w:r w:rsidR="008A4CDD" w:rsidRPr="000177FA">
              <w:rPr>
                <w:rFonts w:cstheme="minorHAnsi"/>
              </w:rPr>
              <w:t>Con Auto Tanques.</w:t>
            </w:r>
          </w:p>
        </w:tc>
      </w:tr>
      <w:tr w:rsidR="00EA519B" w:rsidRPr="000177FA" w:rsidTr="00801D02">
        <w:trPr>
          <w:trHeight w:val="312"/>
        </w:trPr>
        <w:tc>
          <w:tcPr>
            <w:tcW w:w="10201" w:type="dxa"/>
            <w:gridSpan w:val="4"/>
          </w:tcPr>
          <w:p w:rsidR="00EA519B" w:rsidRPr="000177FA" w:rsidRDefault="00EA519B" w:rsidP="00801D02">
            <w:pPr>
              <w:jc w:val="center"/>
              <w:rPr>
                <w:rFonts w:cstheme="minorHAnsi"/>
                <w:sz w:val="24"/>
              </w:rPr>
            </w:pPr>
            <w:r w:rsidRPr="000177FA">
              <w:rPr>
                <w:rFonts w:cstheme="minorHAnsi"/>
                <w:b/>
                <w:sz w:val="24"/>
              </w:rPr>
              <w:t>OBJETIVO</w:t>
            </w:r>
            <w:r w:rsidRPr="000177FA">
              <w:rPr>
                <w:rFonts w:cstheme="minorHAnsi"/>
                <w:sz w:val="24"/>
              </w:rPr>
              <w:t>:</w:t>
            </w:r>
          </w:p>
        </w:tc>
      </w:tr>
      <w:tr w:rsidR="00EA519B" w:rsidRPr="000177FA" w:rsidTr="00801D02">
        <w:trPr>
          <w:trHeight w:val="333"/>
        </w:trPr>
        <w:tc>
          <w:tcPr>
            <w:tcW w:w="10201" w:type="dxa"/>
            <w:gridSpan w:val="4"/>
          </w:tcPr>
          <w:p w:rsidR="00EA519B" w:rsidRPr="000177FA" w:rsidRDefault="00EA519B" w:rsidP="00801D02">
            <w:pPr>
              <w:jc w:val="both"/>
              <w:rPr>
                <w:rFonts w:cstheme="minorHAnsi"/>
                <w:szCs w:val="20"/>
              </w:rPr>
            </w:pPr>
            <w:r w:rsidRPr="000177FA">
              <w:rPr>
                <w:rFonts w:cstheme="minorHAnsi"/>
                <w:bCs/>
                <w:szCs w:val="20"/>
              </w:rPr>
              <w:t xml:space="preserve">Proporcionar información para </w:t>
            </w:r>
            <w:r w:rsidRPr="000177FA">
              <w:rPr>
                <w:rFonts w:cstheme="minorHAnsi"/>
                <w:szCs w:val="20"/>
              </w:rPr>
              <w:t xml:space="preserve">la descarga de productos inflamables y combustibles con autos tanques, describiendo aspectos y condiciones de seguridad, salud y protección ambiental para prevenir accidentes e incidentes que son aplicables al chofer, ayudante y el encargado de la Estación de Servicio. </w:t>
            </w:r>
          </w:p>
        </w:tc>
      </w:tr>
      <w:tr w:rsidR="00EA519B" w:rsidRPr="000177FA" w:rsidTr="00801D02">
        <w:trPr>
          <w:trHeight w:val="333"/>
        </w:trPr>
        <w:tc>
          <w:tcPr>
            <w:tcW w:w="10201" w:type="dxa"/>
            <w:gridSpan w:val="4"/>
          </w:tcPr>
          <w:p w:rsidR="00EA519B" w:rsidRPr="000177FA" w:rsidRDefault="00EA519B" w:rsidP="00801D02">
            <w:pPr>
              <w:jc w:val="center"/>
              <w:rPr>
                <w:rFonts w:cstheme="minorHAnsi"/>
                <w:b/>
                <w:sz w:val="24"/>
              </w:rPr>
            </w:pPr>
            <w:r w:rsidRPr="000177FA">
              <w:rPr>
                <w:rFonts w:cstheme="minorHAnsi"/>
                <w:b/>
                <w:sz w:val="24"/>
              </w:rPr>
              <w:t>ALCANCE:</w:t>
            </w:r>
          </w:p>
        </w:tc>
      </w:tr>
      <w:tr w:rsidR="00EA519B" w:rsidRPr="000177FA" w:rsidTr="00801D02">
        <w:trPr>
          <w:trHeight w:val="333"/>
        </w:trPr>
        <w:tc>
          <w:tcPr>
            <w:tcW w:w="10201" w:type="dxa"/>
            <w:gridSpan w:val="4"/>
          </w:tcPr>
          <w:p w:rsidR="00EA519B" w:rsidRPr="000177FA" w:rsidRDefault="00EA519B" w:rsidP="00801D02">
            <w:pPr>
              <w:jc w:val="both"/>
              <w:rPr>
                <w:rFonts w:cstheme="minorHAnsi"/>
                <w:bCs/>
                <w:szCs w:val="20"/>
              </w:rPr>
            </w:pPr>
            <w:r w:rsidRPr="000177FA">
              <w:rPr>
                <w:rFonts w:cstheme="minorHAnsi"/>
                <w:bCs/>
                <w:szCs w:val="20"/>
              </w:rPr>
              <w:t xml:space="preserve">El presente procedimiento aplica a todo el personal de la estación de servicio involucrado en las actividades de recepción, descarga y almacenamiento de auto tanques, por el tipo de actividades y el riesgo que representa. </w:t>
            </w:r>
          </w:p>
        </w:tc>
      </w:tr>
      <w:tr w:rsidR="00EA519B" w:rsidRPr="000177FA" w:rsidTr="00801D02">
        <w:trPr>
          <w:trHeight w:val="333"/>
        </w:trPr>
        <w:tc>
          <w:tcPr>
            <w:tcW w:w="10201" w:type="dxa"/>
            <w:gridSpan w:val="4"/>
          </w:tcPr>
          <w:p w:rsidR="00EA519B" w:rsidRPr="000177FA" w:rsidRDefault="00EA519B" w:rsidP="00801D02">
            <w:pPr>
              <w:jc w:val="center"/>
              <w:rPr>
                <w:rFonts w:cstheme="minorHAnsi"/>
                <w:b/>
                <w:sz w:val="24"/>
              </w:rPr>
            </w:pPr>
            <w:r w:rsidRPr="000177FA">
              <w:rPr>
                <w:rFonts w:cstheme="minorHAnsi"/>
                <w:b/>
                <w:sz w:val="24"/>
              </w:rPr>
              <w:t>REFERENCIAS:</w:t>
            </w:r>
          </w:p>
        </w:tc>
      </w:tr>
      <w:tr w:rsidR="00EA519B" w:rsidRPr="000177FA" w:rsidTr="00801D02">
        <w:trPr>
          <w:trHeight w:val="312"/>
        </w:trPr>
        <w:tc>
          <w:tcPr>
            <w:tcW w:w="10201" w:type="dxa"/>
            <w:gridSpan w:val="4"/>
          </w:tcPr>
          <w:p w:rsidR="00EA519B" w:rsidRPr="000177FA" w:rsidRDefault="00EA519B" w:rsidP="005A1E1E">
            <w:pPr>
              <w:pStyle w:val="Prrafodelista"/>
              <w:numPr>
                <w:ilvl w:val="0"/>
                <w:numId w:val="98"/>
              </w:numPr>
              <w:spacing w:after="160" w:line="259" w:lineRule="auto"/>
              <w:ind w:left="710" w:hanging="294"/>
              <w:rPr>
                <w:rFonts w:cstheme="minorHAnsi"/>
              </w:rPr>
            </w:pPr>
            <w:r w:rsidRPr="000177FA">
              <w:rPr>
                <w:rFonts w:cstheme="minorHAnsi"/>
              </w:rPr>
              <w:t>Manual Integral del Sistema de Administración.</w:t>
            </w:r>
          </w:p>
          <w:p w:rsidR="00EA519B" w:rsidRPr="000177FA" w:rsidRDefault="00EA519B" w:rsidP="005A1E1E">
            <w:pPr>
              <w:pStyle w:val="Prrafodelista"/>
              <w:numPr>
                <w:ilvl w:val="0"/>
                <w:numId w:val="98"/>
              </w:numPr>
              <w:spacing w:after="160" w:line="259" w:lineRule="auto"/>
              <w:ind w:left="710" w:hanging="294"/>
              <w:jc w:val="both"/>
              <w:rPr>
                <w:rFonts w:cstheme="minorHAnsi"/>
              </w:rPr>
            </w:pPr>
            <w:r w:rsidRPr="000177FA">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EA519B" w:rsidRPr="000177FA" w:rsidRDefault="00EA519B" w:rsidP="005A1E1E">
            <w:pPr>
              <w:pStyle w:val="Prrafodelista"/>
              <w:numPr>
                <w:ilvl w:val="0"/>
                <w:numId w:val="98"/>
              </w:numPr>
              <w:spacing w:after="160" w:line="259" w:lineRule="auto"/>
              <w:ind w:left="710" w:hanging="294"/>
              <w:jc w:val="both"/>
              <w:rPr>
                <w:rFonts w:cstheme="minorHAnsi"/>
              </w:rPr>
            </w:pPr>
            <w:r w:rsidRPr="000177FA">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EA519B" w:rsidRPr="000177FA" w:rsidRDefault="00EA519B" w:rsidP="005A1E1E">
            <w:pPr>
              <w:pStyle w:val="Prrafodelista"/>
              <w:numPr>
                <w:ilvl w:val="0"/>
                <w:numId w:val="98"/>
              </w:numPr>
              <w:spacing w:after="160" w:line="259" w:lineRule="auto"/>
              <w:ind w:left="710" w:hanging="294"/>
              <w:jc w:val="both"/>
              <w:rPr>
                <w:rFonts w:cstheme="minorHAnsi"/>
              </w:rPr>
            </w:pPr>
            <w:r w:rsidRPr="000177FA">
              <w:rPr>
                <w:rFonts w:cstheme="minorHAnsi"/>
              </w:rPr>
              <w:t>ISO 9001 Sistemas de Gestión de Calidad.</w:t>
            </w:r>
          </w:p>
          <w:p w:rsidR="00EA519B" w:rsidRPr="000177FA" w:rsidRDefault="00EA519B" w:rsidP="005A1E1E">
            <w:pPr>
              <w:pStyle w:val="Prrafodelista"/>
              <w:numPr>
                <w:ilvl w:val="0"/>
                <w:numId w:val="98"/>
              </w:numPr>
              <w:spacing w:after="160" w:line="259" w:lineRule="auto"/>
              <w:ind w:left="710" w:hanging="294"/>
              <w:jc w:val="both"/>
              <w:rPr>
                <w:rFonts w:cstheme="minorHAnsi"/>
              </w:rPr>
            </w:pPr>
            <w:r w:rsidRPr="000177FA">
              <w:rPr>
                <w:rFonts w:cstheme="minorHAnsi"/>
              </w:rPr>
              <w:t>ISO 14001 Sistemas de Gestión Ambiental.</w:t>
            </w:r>
          </w:p>
          <w:p w:rsidR="00EA519B" w:rsidRPr="000177FA" w:rsidRDefault="00EA519B" w:rsidP="005A1E1E">
            <w:pPr>
              <w:pStyle w:val="Prrafodelista"/>
              <w:numPr>
                <w:ilvl w:val="0"/>
                <w:numId w:val="98"/>
              </w:numPr>
              <w:ind w:left="710" w:hanging="294"/>
              <w:jc w:val="both"/>
              <w:rPr>
                <w:rFonts w:cstheme="minorHAnsi"/>
                <w:sz w:val="20"/>
                <w:szCs w:val="20"/>
              </w:rPr>
            </w:pPr>
            <w:r w:rsidRPr="000177FA">
              <w:rPr>
                <w:rFonts w:cstheme="minorHAnsi"/>
              </w:rPr>
              <w:t>OSHAS 18001 Gestión de Seguridad y Salud Ocupacional.</w:t>
            </w:r>
          </w:p>
          <w:p w:rsidR="00EA519B" w:rsidRPr="000177FA" w:rsidRDefault="00EA519B" w:rsidP="005A1E1E">
            <w:pPr>
              <w:pStyle w:val="Prrafodelista"/>
              <w:numPr>
                <w:ilvl w:val="0"/>
                <w:numId w:val="98"/>
              </w:numPr>
              <w:ind w:left="710" w:hanging="294"/>
              <w:jc w:val="both"/>
              <w:rPr>
                <w:rFonts w:cstheme="minorHAnsi"/>
                <w:szCs w:val="20"/>
              </w:rPr>
            </w:pPr>
            <w:r w:rsidRPr="000177FA">
              <w:rPr>
                <w:rFonts w:cstheme="minorHAnsi"/>
                <w:bCs/>
                <w:color w:val="000000"/>
                <w:szCs w:val="20"/>
              </w:rPr>
              <w:t>NOM-001-STPS-2008, Edificios, locales, instalaciones y áreas en los centros de trabajo. Condiciones de seguridad.</w:t>
            </w:r>
          </w:p>
          <w:p w:rsidR="00EA519B" w:rsidRPr="000177FA" w:rsidRDefault="00EA519B" w:rsidP="005A1E1E">
            <w:pPr>
              <w:pStyle w:val="Prrafodelista"/>
              <w:numPr>
                <w:ilvl w:val="0"/>
                <w:numId w:val="98"/>
              </w:numPr>
              <w:ind w:left="710" w:hanging="294"/>
              <w:jc w:val="both"/>
              <w:rPr>
                <w:rFonts w:cstheme="minorHAnsi"/>
                <w:szCs w:val="20"/>
              </w:rPr>
            </w:pPr>
            <w:r w:rsidRPr="000177FA">
              <w:rPr>
                <w:rFonts w:cstheme="minorHAnsi"/>
                <w:bCs/>
                <w:szCs w:val="20"/>
              </w:rPr>
              <w:t>NOM 002-STPS-2010. Condiciones de seguridad, prevención, protección contra incendios en los centros de trabajo.</w:t>
            </w:r>
          </w:p>
          <w:p w:rsidR="00EA519B" w:rsidRPr="000177FA" w:rsidRDefault="00EA519B" w:rsidP="005A1E1E">
            <w:pPr>
              <w:pStyle w:val="Prrafodelista"/>
              <w:numPr>
                <w:ilvl w:val="0"/>
                <w:numId w:val="98"/>
              </w:numPr>
              <w:ind w:left="710" w:hanging="294"/>
              <w:jc w:val="both"/>
              <w:rPr>
                <w:rFonts w:cstheme="minorHAnsi"/>
                <w:szCs w:val="20"/>
              </w:rPr>
            </w:pPr>
            <w:r w:rsidRPr="000177FA">
              <w:rPr>
                <w:rFonts w:cstheme="minorHAnsi"/>
                <w:szCs w:val="20"/>
              </w:rPr>
              <w:t>NOM-005-STPS-1998, Relativa a las Condiciones de Seguridad e Higiene en los Centros de Trabajo para el Manejo, Transporte y Almacenamiento de Sustancias Químicas Peligrosas.</w:t>
            </w:r>
          </w:p>
          <w:p w:rsidR="00EA519B" w:rsidRPr="000177FA" w:rsidRDefault="00EA519B" w:rsidP="005A1E1E">
            <w:pPr>
              <w:pStyle w:val="Prrafodelista"/>
              <w:numPr>
                <w:ilvl w:val="0"/>
                <w:numId w:val="98"/>
              </w:numPr>
              <w:ind w:left="710" w:hanging="294"/>
              <w:jc w:val="both"/>
              <w:rPr>
                <w:rFonts w:cstheme="minorHAnsi"/>
                <w:szCs w:val="20"/>
              </w:rPr>
            </w:pPr>
            <w:r w:rsidRPr="000177FA">
              <w:rPr>
                <w:rFonts w:cstheme="minorHAnsi"/>
                <w:szCs w:val="20"/>
              </w:rPr>
              <w:t>NOM-006-STPS-2014, Manejo y almacenamiento de materiales-Condiciones de seguridad y salud en el trabajo</w:t>
            </w:r>
          </w:p>
          <w:p w:rsidR="00EA519B" w:rsidRPr="000177FA" w:rsidRDefault="00EA519B" w:rsidP="005A1E1E">
            <w:pPr>
              <w:pStyle w:val="Prrafodelista"/>
              <w:numPr>
                <w:ilvl w:val="0"/>
                <w:numId w:val="98"/>
              </w:numPr>
              <w:ind w:left="710" w:hanging="294"/>
              <w:jc w:val="both"/>
              <w:rPr>
                <w:rFonts w:cstheme="minorHAnsi"/>
                <w:szCs w:val="20"/>
              </w:rPr>
            </w:pPr>
            <w:r w:rsidRPr="000177FA">
              <w:rPr>
                <w:rFonts w:cstheme="minorHAnsi"/>
                <w:szCs w:val="20"/>
              </w:rPr>
              <w:t xml:space="preserve">NOM-017-STPS-2008, Equipo de Protección Personal-selección, uso y manejo en los Centros de Trabajo. </w:t>
            </w:r>
          </w:p>
          <w:p w:rsidR="00EA519B" w:rsidRPr="000177FA" w:rsidRDefault="00EA519B" w:rsidP="005A1E1E">
            <w:pPr>
              <w:pStyle w:val="Prrafodelista"/>
              <w:numPr>
                <w:ilvl w:val="0"/>
                <w:numId w:val="98"/>
              </w:numPr>
              <w:ind w:left="710" w:hanging="294"/>
              <w:jc w:val="both"/>
              <w:rPr>
                <w:rFonts w:cstheme="minorHAnsi"/>
                <w:szCs w:val="20"/>
              </w:rPr>
            </w:pPr>
            <w:r w:rsidRPr="000177FA">
              <w:rPr>
                <w:rFonts w:cstheme="minorHAnsi"/>
                <w:szCs w:val="20"/>
              </w:rPr>
              <w:t>NOM-018-STPS-2000, Sistema para la identificación y comunicación de peligros y riesgos por sustancias químicas peligrosas en los centros de trabajo.</w:t>
            </w:r>
          </w:p>
          <w:p w:rsidR="00EA519B" w:rsidRPr="000177FA" w:rsidRDefault="00EA519B" w:rsidP="005A1E1E">
            <w:pPr>
              <w:pStyle w:val="Prrafodelista"/>
              <w:numPr>
                <w:ilvl w:val="0"/>
                <w:numId w:val="98"/>
              </w:numPr>
              <w:ind w:left="710" w:hanging="294"/>
              <w:jc w:val="both"/>
              <w:rPr>
                <w:rFonts w:cstheme="minorHAnsi"/>
                <w:szCs w:val="20"/>
              </w:rPr>
            </w:pPr>
            <w:r w:rsidRPr="000177FA">
              <w:rPr>
                <w:rFonts w:cstheme="minorHAnsi"/>
                <w:szCs w:val="20"/>
              </w:rPr>
              <w:t>NOM-022-STPS-2008, Electricidad estática en los Centros de Trabajo - Condiciones de Seguridad.</w:t>
            </w:r>
          </w:p>
          <w:p w:rsidR="00EA519B" w:rsidRPr="000177FA" w:rsidRDefault="00EA519B" w:rsidP="005A1E1E">
            <w:pPr>
              <w:pStyle w:val="Prrafodelista"/>
              <w:numPr>
                <w:ilvl w:val="0"/>
                <w:numId w:val="98"/>
              </w:numPr>
              <w:ind w:left="710" w:hanging="294"/>
              <w:jc w:val="both"/>
              <w:rPr>
                <w:rFonts w:cstheme="minorHAnsi"/>
                <w:szCs w:val="20"/>
              </w:rPr>
            </w:pPr>
            <w:r w:rsidRPr="000177FA">
              <w:rPr>
                <w:rFonts w:cstheme="minorHAnsi"/>
                <w:szCs w:val="20"/>
              </w:rPr>
              <w:t>NOM-026-STPS-2008. Colores y Señales de Seguridad e Identificación de Riesgos por fluidos conducidos en tubería.</w:t>
            </w:r>
          </w:p>
          <w:p w:rsidR="00371C3C" w:rsidRPr="000177FA" w:rsidRDefault="00EA519B" w:rsidP="005A1E1E">
            <w:pPr>
              <w:pStyle w:val="Prrafodelista"/>
              <w:numPr>
                <w:ilvl w:val="0"/>
                <w:numId w:val="98"/>
              </w:numPr>
              <w:ind w:left="710" w:hanging="294"/>
              <w:jc w:val="both"/>
              <w:rPr>
                <w:rFonts w:cstheme="minorHAnsi"/>
                <w:bCs/>
                <w:szCs w:val="20"/>
              </w:rPr>
            </w:pPr>
            <w:r w:rsidRPr="000177FA">
              <w:rPr>
                <w:rFonts w:cstheme="minorHAnsi"/>
                <w:spacing w:val="-1"/>
                <w:szCs w:val="18"/>
              </w:rPr>
              <w:t>NO</w:t>
            </w:r>
            <w:r w:rsidRPr="000177FA">
              <w:rPr>
                <w:rFonts w:cstheme="minorHAnsi"/>
                <w:szCs w:val="18"/>
              </w:rPr>
              <w:t>R</w:t>
            </w:r>
            <w:r w:rsidRPr="000177FA">
              <w:rPr>
                <w:rFonts w:cstheme="minorHAnsi"/>
                <w:spacing w:val="2"/>
                <w:szCs w:val="18"/>
              </w:rPr>
              <w:t>M</w:t>
            </w:r>
            <w:r w:rsidRPr="000177FA">
              <w:rPr>
                <w:rFonts w:cstheme="minorHAnsi"/>
                <w:szCs w:val="18"/>
              </w:rPr>
              <w:t xml:space="preserve">A </w:t>
            </w:r>
            <w:r w:rsidRPr="000177FA">
              <w:rPr>
                <w:rFonts w:cstheme="minorHAnsi"/>
                <w:spacing w:val="-1"/>
                <w:szCs w:val="18"/>
              </w:rPr>
              <w:t>O</w:t>
            </w:r>
            <w:r w:rsidRPr="000177FA">
              <w:rPr>
                <w:rFonts w:cstheme="minorHAnsi"/>
                <w:szCs w:val="18"/>
              </w:rPr>
              <w:t>fici</w:t>
            </w:r>
            <w:r w:rsidRPr="000177FA">
              <w:rPr>
                <w:rFonts w:cstheme="minorHAnsi"/>
                <w:spacing w:val="-1"/>
                <w:szCs w:val="18"/>
              </w:rPr>
              <w:t>a</w:t>
            </w:r>
            <w:r w:rsidRPr="000177FA">
              <w:rPr>
                <w:rFonts w:cstheme="minorHAnsi"/>
                <w:szCs w:val="18"/>
              </w:rPr>
              <w:t>l</w:t>
            </w:r>
            <w:r w:rsidRPr="000177FA">
              <w:rPr>
                <w:rFonts w:cstheme="minorHAnsi"/>
                <w:spacing w:val="1"/>
                <w:szCs w:val="18"/>
              </w:rPr>
              <w:t xml:space="preserve"> </w:t>
            </w:r>
            <w:r w:rsidRPr="000177FA">
              <w:rPr>
                <w:rFonts w:cstheme="minorHAnsi"/>
                <w:spacing w:val="3"/>
                <w:szCs w:val="18"/>
              </w:rPr>
              <w:t>M</w:t>
            </w:r>
            <w:r w:rsidRPr="000177FA">
              <w:rPr>
                <w:rFonts w:cstheme="minorHAnsi"/>
                <w:spacing w:val="-3"/>
                <w:szCs w:val="18"/>
              </w:rPr>
              <w:t>e</w:t>
            </w:r>
            <w:r w:rsidRPr="000177FA">
              <w:rPr>
                <w:rFonts w:cstheme="minorHAnsi"/>
                <w:spacing w:val="3"/>
                <w:szCs w:val="18"/>
              </w:rPr>
              <w:t>x</w:t>
            </w:r>
            <w:r w:rsidRPr="000177FA">
              <w:rPr>
                <w:rFonts w:cstheme="minorHAnsi"/>
                <w:szCs w:val="18"/>
              </w:rPr>
              <w:t>ic</w:t>
            </w:r>
            <w:r w:rsidRPr="000177FA">
              <w:rPr>
                <w:rFonts w:cstheme="minorHAnsi"/>
                <w:spacing w:val="-2"/>
                <w:szCs w:val="18"/>
              </w:rPr>
              <w:t>an</w:t>
            </w:r>
            <w:r w:rsidRPr="000177FA">
              <w:rPr>
                <w:rFonts w:cstheme="minorHAnsi"/>
                <w:szCs w:val="18"/>
              </w:rPr>
              <w:t xml:space="preserve">a </w:t>
            </w:r>
            <w:r w:rsidRPr="000177FA">
              <w:rPr>
                <w:rFonts w:cstheme="minorHAnsi"/>
                <w:spacing w:val="2"/>
                <w:szCs w:val="18"/>
              </w:rPr>
              <w:t>N</w:t>
            </w:r>
            <w:r w:rsidRPr="000177FA">
              <w:rPr>
                <w:rFonts w:cstheme="minorHAnsi"/>
                <w:spacing w:val="1"/>
                <w:szCs w:val="18"/>
              </w:rPr>
              <w:t>O</w:t>
            </w:r>
            <w:r w:rsidRPr="000177FA">
              <w:rPr>
                <w:rFonts w:cstheme="minorHAnsi"/>
                <w:spacing w:val="4"/>
                <w:szCs w:val="18"/>
              </w:rPr>
              <w:t>M</w:t>
            </w:r>
            <w:r w:rsidRPr="000177FA">
              <w:rPr>
                <w:rFonts w:cstheme="minorHAnsi"/>
                <w:spacing w:val="-2"/>
                <w:szCs w:val="18"/>
              </w:rPr>
              <w:t>-</w:t>
            </w:r>
            <w:r w:rsidRPr="000177FA">
              <w:rPr>
                <w:rFonts w:cstheme="minorHAnsi"/>
                <w:spacing w:val="1"/>
                <w:szCs w:val="18"/>
              </w:rPr>
              <w:t>0</w:t>
            </w:r>
            <w:r w:rsidRPr="000177FA">
              <w:rPr>
                <w:rFonts w:cstheme="minorHAnsi"/>
                <w:spacing w:val="-1"/>
                <w:szCs w:val="18"/>
              </w:rPr>
              <w:t>0</w:t>
            </w:r>
            <w:r w:rsidRPr="000177FA">
              <w:rPr>
                <w:rFonts w:cstheme="minorHAnsi"/>
                <w:spacing w:val="1"/>
                <w:szCs w:val="18"/>
              </w:rPr>
              <w:t>5</w:t>
            </w:r>
            <w:r w:rsidRPr="000177FA">
              <w:rPr>
                <w:rFonts w:cstheme="minorHAnsi"/>
                <w:szCs w:val="18"/>
              </w:rPr>
              <w:t>-ASEA-</w:t>
            </w:r>
            <w:r w:rsidRPr="000177FA">
              <w:rPr>
                <w:rFonts w:cstheme="minorHAnsi"/>
                <w:spacing w:val="-1"/>
                <w:szCs w:val="18"/>
              </w:rPr>
              <w:t>2</w:t>
            </w:r>
            <w:r w:rsidRPr="000177FA">
              <w:rPr>
                <w:rFonts w:cstheme="minorHAnsi"/>
                <w:spacing w:val="1"/>
                <w:szCs w:val="18"/>
              </w:rPr>
              <w:t>0</w:t>
            </w:r>
            <w:r w:rsidRPr="000177FA">
              <w:rPr>
                <w:rFonts w:cstheme="minorHAnsi"/>
                <w:spacing w:val="-1"/>
                <w:szCs w:val="18"/>
              </w:rPr>
              <w:t>1</w:t>
            </w:r>
            <w:r w:rsidRPr="000177FA">
              <w:rPr>
                <w:rFonts w:cstheme="minorHAnsi"/>
                <w:spacing w:val="1"/>
                <w:szCs w:val="18"/>
              </w:rPr>
              <w:t>6</w:t>
            </w:r>
            <w:r w:rsidRPr="000177FA">
              <w:rPr>
                <w:rFonts w:cstheme="minorHAnsi"/>
                <w:szCs w:val="18"/>
              </w:rPr>
              <w:t>,</w:t>
            </w:r>
            <w:r w:rsidRPr="000177FA">
              <w:rPr>
                <w:rFonts w:cstheme="minorHAnsi"/>
                <w:spacing w:val="1"/>
                <w:szCs w:val="18"/>
              </w:rPr>
              <w:t xml:space="preserve"> </w:t>
            </w:r>
            <w:r w:rsidRPr="000177FA">
              <w:rPr>
                <w:rFonts w:cstheme="minorHAnsi"/>
                <w:szCs w:val="18"/>
              </w:rPr>
              <w:t>Dis</w:t>
            </w:r>
            <w:r w:rsidRPr="000177FA">
              <w:rPr>
                <w:rFonts w:cstheme="minorHAnsi"/>
                <w:spacing w:val="-1"/>
                <w:szCs w:val="18"/>
              </w:rPr>
              <w:t>e</w:t>
            </w:r>
            <w:r w:rsidRPr="000177FA">
              <w:rPr>
                <w:rFonts w:cstheme="minorHAnsi"/>
                <w:spacing w:val="-2"/>
                <w:szCs w:val="18"/>
              </w:rPr>
              <w:t>ñ</w:t>
            </w:r>
            <w:r w:rsidRPr="000177FA">
              <w:rPr>
                <w:rFonts w:cstheme="minorHAnsi"/>
                <w:spacing w:val="-1"/>
                <w:szCs w:val="18"/>
              </w:rPr>
              <w:t>o</w:t>
            </w:r>
            <w:r w:rsidRPr="000177FA">
              <w:rPr>
                <w:rFonts w:cstheme="minorHAnsi"/>
                <w:szCs w:val="18"/>
              </w:rPr>
              <w:t>,</w:t>
            </w:r>
            <w:r w:rsidRPr="000177FA">
              <w:rPr>
                <w:rFonts w:cstheme="minorHAnsi"/>
                <w:spacing w:val="1"/>
                <w:szCs w:val="18"/>
              </w:rPr>
              <w:t xml:space="preserve"> c</w:t>
            </w:r>
            <w:r w:rsidRPr="000177FA">
              <w:rPr>
                <w:rFonts w:cstheme="minorHAnsi"/>
                <w:spacing w:val="-1"/>
                <w:szCs w:val="18"/>
              </w:rPr>
              <w:t>o</w:t>
            </w:r>
            <w:r w:rsidRPr="000177FA">
              <w:rPr>
                <w:rFonts w:cstheme="minorHAnsi"/>
                <w:spacing w:val="1"/>
                <w:szCs w:val="18"/>
              </w:rPr>
              <w:t>n</w:t>
            </w:r>
            <w:r w:rsidRPr="000177FA">
              <w:rPr>
                <w:rFonts w:cstheme="minorHAnsi"/>
                <w:szCs w:val="18"/>
              </w:rPr>
              <w:t>st</w:t>
            </w:r>
            <w:r w:rsidRPr="000177FA">
              <w:rPr>
                <w:rFonts w:cstheme="minorHAnsi"/>
                <w:spacing w:val="-1"/>
                <w:szCs w:val="18"/>
              </w:rPr>
              <w:t>r</w:t>
            </w:r>
            <w:r w:rsidRPr="000177FA">
              <w:rPr>
                <w:rFonts w:cstheme="minorHAnsi"/>
                <w:spacing w:val="-2"/>
                <w:szCs w:val="18"/>
              </w:rPr>
              <w:t>u</w:t>
            </w:r>
            <w:r w:rsidRPr="000177FA">
              <w:rPr>
                <w:rFonts w:cstheme="minorHAnsi"/>
                <w:spacing w:val="1"/>
                <w:szCs w:val="18"/>
              </w:rPr>
              <w:t>c</w:t>
            </w:r>
            <w:r w:rsidRPr="000177FA">
              <w:rPr>
                <w:rFonts w:cstheme="minorHAnsi"/>
                <w:spacing w:val="-1"/>
                <w:szCs w:val="18"/>
              </w:rPr>
              <w:t>c</w:t>
            </w:r>
            <w:r w:rsidRPr="000177FA">
              <w:rPr>
                <w:rFonts w:cstheme="minorHAnsi"/>
                <w:szCs w:val="18"/>
              </w:rPr>
              <w:t>i</w:t>
            </w:r>
            <w:r w:rsidRPr="000177FA">
              <w:rPr>
                <w:rFonts w:cstheme="minorHAnsi"/>
                <w:spacing w:val="1"/>
                <w:szCs w:val="18"/>
              </w:rPr>
              <w:t>ó</w:t>
            </w:r>
            <w:r w:rsidRPr="000177FA">
              <w:rPr>
                <w:rFonts w:cstheme="minorHAnsi"/>
                <w:spacing w:val="-2"/>
                <w:szCs w:val="18"/>
              </w:rPr>
              <w:t>n</w:t>
            </w:r>
            <w:r w:rsidRPr="000177FA">
              <w:rPr>
                <w:rFonts w:cstheme="minorHAnsi"/>
                <w:szCs w:val="18"/>
              </w:rPr>
              <w:t>,</w:t>
            </w:r>
            <w:r w:rsidRPr="000177FA">
              <w:rPr>
                <w:rFonts w:cstheme="minorHAnsi"/>
                <w:spacing w:val="1"/>
                <w:szCs w:val="18"/>
              </w:rPr>
              <w:t xml:space="preserve"> o</w:t>
            </w:r>
            <w:r w:rsidRPr="000177FA">
              <w:rPr>
                <w:rFonts w:cstheme="minorHAnsi"/>
                <w:spacing w:val="-2"/>
                <w:szCs w:val="18"/>
              </w:rPr>
              <w:t>p</w:t>
            </w:r>
            <w:r w:rsidRPr="000177FA">
              <w:rPr>
                <w:rFonts w:cstheme="minorHAnsi"/>
                <w:spacing w:val="1"/>
                <w:szCs w:val="18"/>
              </w:rPr>
              <w:t>e</w:t>
            </w:r>
            <w:r w:rsidRPr="000177FA">
              <w:rPr>
                <w:rFonts w:cstheme="minorHAnsi"/>
                <w:spacing w:val="-1"/>
                <w:szCs w:val="18"/>
              </w:rPr>
              <w:t>rac</w:t>
            </w:r>
            <w:r w:rsidRPr="000177FA">
              <w:rPr>
                <w:rFonts w:cstheme="minorHAnsi"/>
                <w:spacing w:val="3"/>
                <w:szCs w:val="18"/>
              </w:rPr>
              <w:t>i</w:t>
            </w:r>
            <w:r w:rsidRPr="000177FA">
              <w:rPr>
                <w:rFonts w:cstheme="minorHAnsi"/>
                <w:spacing w:val="-1"/>
                <w:szCs w:val="18"/>
              </w:rPr>
              <w:t>ó</w:t>
            </w:r>
            <w:r w:rsidRPr="000177FA">
              <w:rPr>
                <w:rFonts w:cstheme="minorHAnsi"/>
                <w:szCs w:val="18"/>
              </w:rPr>
              <w:t>n</w:t>
            </w:r>
            <w:r w:rsidRPr="000177FA">
              <w:rPr>
                <w:rFonts w:cstheme="minorHAnsi"/>
                <w:spacing w:val="1"/>
                <w:szCs w:val="18"/>
              </w:rPr>
              <w:t xml:space="preserve"> </w:t>
            </w:r>
            <w:r w:rsidRPr="000177FA">
              <w:rPr>
                <w:rFonts w:cstheme="minorHAnsi"/>
                <w:szCs w:val="18"/>
              </w:rPr>
              <w:t>y</w:t>
            </w:r>
            <w:r w:rsidRPr="000177FA">
              <w:rPr>
                <w:rFonts w:cstheme="minorHAnsi"/>
                <w:spacing w:val="4"/>
                <w:szCs w:val="18"/>
              </w:rPr>
              <w:t xml:space="preserve"> </w:t>
            </w:r>
            <w:r w:rsidRPr="000177FA">
              <w:rPr>
                <w:rFonts w:cstheme="minorHAnsi"/>
                <w:spacing w:val="-4"/>
                <w:szCs w:val="18"/>
              </w:rPr>
              <w:t>m</w:t>
            </w:r>
            <w:r w:rsidRPr="000177FA">
              <w:rPr>
                <w:rFonts w:cstheme="minorHAnsi"/>
                <w:spacing w:val="1"/>
                <w:szCs w:val="18"/>
              </w:rPr>
              <w:t>a</w:t>
            </w:r>
            <w:r w:rsidRPr="000177FA">
              <w:rPr>
                <w:rFonts w:cstheme="minorHAnsi"/>
                <w:spacing w:val="-2"/>
                <w:szCs w:val="18"/>
              </w:rPr>
              <w:t>n</w:t>
            </w:r>
            <w:r w:rsidRPr="000177FA">
              <w:rPr>
                <w:rFonts w:cstheme="minorHAnsi"/>
                <w:szCs w:val="18"/>
              </w:rPr>
              <w:t>t</w:t>
            </w:r>
            <w:r w:rsidRPr="000177FA">
              <w:rPr>
                <w:rFonts w:cstheme="minorHAnsi"/>
                <w:spacing w:val="2"/>
                <w:szCs w:val="18"/>
              </w:rPr>
              <w:t>e</w:t>
            </w:r>
            <w:r w:rsidRPr="000177FA">
              <w:rPr>
                <w:rFonts w:cstheme="minorHAnsi"/>
                <w:spacing w:val="-2"/>
                <w:szCs w:val="18"/>
              </w:rPr>
              <w:t>n</w:t>
            </w:r>
            <w:r w:rsidRPr="000177FA">
              <w:rPr>
                <w:rFonts w:cstheme="minorHAnsi"/>
                <w:spacing w:val="3"/>
                <w:szCs w:val="18"/>
              </w:rPr>
              <w:t>i</w:t>
            </w:r>
            <w:r w:rsidRPr="000177FA">
              <w:rPr>
                <w:rFonts w:cstheme="minorHAnsi"/>
                <w:spacing w:val="-4"/>
                <w:szCs w:val="18"/>
              </w:rPr>
              <w:t>m</w:t>
            </w:r>
            <w:r w:rsidRPr="000177FA">
              <w:rPr>
                <w:rFonts w:cstheme="minorHAnsi"/>
                <w:spacing w:val="3"/>
                <w:szCs w:val="18"/>
              </w:rPr>
              <w:t>i</w:t>
            </w:r>
            <w:r w:rsidRPr="000177FA">
              <w:rPr>
                <w:rFonts w:cstheme="minorHAnsi"/>
                <w:spacing w:val="-1"/>
                <w:szCs w:val="18"/>
              </w:rPr>
              <w:t>e</w:t>
            </w:r>
            <w:r w:rsidRPr="000177FA">
              <w:rPr>
                <w:rFonts w:cstheme="minorHAnsi"/>
                <w:spacing w:val="-2"/>
                <w:szCs w:val="18"/>
              </w:rPr>
              <w:t>n</w:t>
            </w:r>
            <w:r w:rsidRPr="000177FA">
              <w:rPr>
                <w:rFonts w:cstheme="minorHAnsi"/>
                <w:spacing w:val="2"/>
                <w:szCs w:val="18"/>
              </w:rPr>
              <w:t>t</w:t>
            </w:r>
            <w:r w:rsidRPr="000177FA">
              <w:rPr>
                <w:rFonts w:cstheme="minorHAnsi"/>
                <w:szCs w:val="18"/>
              </w:rPr>
              <w:t>o</w:t>
            </w:r>
            <w:r w:rsidRPr="000177FA">
              <w:rPr>
                <w:rFonts w:cstheme="minorHAnsi"/>
                <w:spacing w:val="1"/>
                <w:szCs w:val="18"/>
              </w:rPr>
              <w:t xml:space="preserve"> </w:t>
            </w:r>
            <w:r w:rsidRPr="000177FA">
              <w:rPr>
                <w:rFonts w:cstheme="minorHAnsi"/>
                <w:spacing w:val="-2"/>
                <w:szCs w:val="18"/>
              </w:rPr>
              <w:t>d</w:t>
            </w:r>
            <w:r w:rsidRPr="000177FA">
              <w:rPr>
                <w:rFonts w:cstheme="minorHAnsi"/>
                <w:szCs w:val="18"/>
              </w:rPr>
              <w:t>e Es</w:t>
            </w:r>
            <w:r w:rsidRPr="000177FA">
              <w:rPr>
                <w:rFonts w:cstheme="minorHAnsi"/>
                <w:spacing w:val="2"/>
                <w:szCs w:val="18"/>
              </w:rPr>
              <w:t>t</w:t>
            </w:r>
            <w:r w:rsidRPr="000177FA">
              <w:rPr>
                <w:rFonts w:cstheme="minorHAnsi"/>
                <w:spacing w:val="-1"/>
                <w:szCs w:val="18"/>
              </w:rPr>
              <w:t>ac</w:t>
            </w:r>
            <w:r w:rsidRPr="000177FA">
              <w:rPr>
                <w:rFonts w:cstheme="minorHAnsi"/>
                <w:szCs w:val="18"/>
              </w:rPr>
              <w:t>i</w:t>
            </w:r>
            <w:r w:rsidRPr="000177FA">
              <w:rPr>
                <w:rFonts w:cstheme="minorHAnsi"/>
                <w:spacing w:val="1"/>
                <w:szCs w:val="18"/>
              </w:rPr>
              <w:t>o</w:t>
            </w:r>
            <w:r w:rsidRPr="000177FA">
              <w:rPr>
                <w:rFonts w:cstheme="minorHAnsi"/>
                <w:spacing w:val="-2"/>
                <w:szCs w:val="18"/>
              </w:rPr>
              <w:t>n</w:t>
            </w:r>
            <w:r w:rsidRPr="000177FA">
              <w:rPr>
                <w:rFonts w:cstheme="minorHAnsi"/>
                <w:spacing w:val="1"/>
                <w:szCs w:val="18"/>
              </w:rPr>
              <w:t>e</w:t>
            </w:r>
            <w:r w:rsidRPr="000177FA">
              <w:rPr>
                <w:rFonts w:cstheme="minorHAnsi"/>
                <w:szCs w:val="18"/>
              </w:rPr>
              <w:t xml:space="preserve">s </w:t>
            </w:r>
            <w:r w:rsidRPr="000177FA">
              <w:rPr>
                <w:rFonts w:cstheme="minorHAnsi"/>
                <w:spacing w:val="-2"/>
                <w:szCs w:val="18"/>
              </w:rPr>
              <w:t>d</w:t>
            </w:r>
            <w:r w:rsidRPr="000177FA">
              <w:rPr>
                <w:rFonts w:cstheme="minorHAnsi"/>
                <w:szCs w:val="18"/>
              </w:rPr>
              <w:t xml:space="preserve">e </w:t>
            </w:r>
            <w:r w:rsidRPr="000177FA">
              <w:rPr>
                <w:rFonts w:cstheme="minorHAnsi"/>
                <w:spacing w:val="1"/>
                <w:szCs w:val="18"/>
              </w:rPr>
              <w:t>S</w:t>
            </w:r>
            <w:r w:rsidRPr="000177FA">
              <w:rPr>
                <w:rFonts w:cstheme="minorHAnsi"/>
                <w:spacing w:val="-1"/>
                <w:szCs w:val="18"/>
              </w:rPr>
              <w:t>e</w:t>
            </w:r>
            <w:r w:rsidRPr="000177FA">
              <w:rPr>
                <w:rFonts w:cstheme="minorHAnsi"/>
                <w:spacing w:val="1"/>
                <w:szCs w:val="18"/>
              </w:rPr>
              <w:t>r</w:t>
            </w:r>
            <w:r w:rsidRPr="000177FA">
              <w:rPr>
                <w:rFonts w:cstheme="minorHAnsi"/>
                <w:spacing w:val="-1"/>
                <w:szCs w:val="18"/>
              </w:rPr>
              <w:t>v</w:t>
            </w:r>
            <w:r w:rsidRPr="000177FA">
              <w:rPr>
                <w:rFonts w:cstheme="minorHAnsi"/>
                <w:szCs w:val="18"/>
              </w:rPr>
              <w:t>icio</w:t>
            </w:r>
            <w:r w:rsidRPr="000177FA">
              <w:rPr>
                <w:rFonts w:cstheme="minorHAnsi"/>
                <w:spacing w:val="-1"/>
                <w:szCs w:val="18"/>
              </w:rPr>
              <w:t xml:space="preserve"> </w:t>
            </w:r>
            <w:r w:rsidRPr="000177FA">
              <w:rPr>
                <w:rFonts w:cstheme="minorHAnsi"/>
                <w:spacing w:val="1"/>
                <w:szCs w:val="18"/>
              </w:rPr>
              <w:t>p</w:t>
            </w:r>
            <w:r w:rsidRPr="000177FA">
              <w:rPr>
                <w:rFonts w:cstheme="minorHAnsi"/>
                <w:spacing w:val="-1"/>
                <w:szCs w:val="18"/>
              </w:rPr>
              <w:t>a</w:t>
            </w:r>
            <w:r w:rsidRPr="000177FA">
              <w:rPr>
                <w:rFonts w:cstheme="minorHAnsi"/>
                <w:spacing w:val="1"/>
                <w:szCs w:val="18"/>
              </w:rPr>
              <w:t>r</w:t>
            </w:r>
            <w:r w:rsidRPr="000177FA">
              <w:rPr>
                <w:rFonts w:cstheme="minorHAnsi"/>
                <w:szCs w:val="18"/>
              </w:rPr>
              <w:t>a</w:t>
            </w:r>
            <w:r w:rsidRPr="000177FA">
              <w:rPr>
                <w:rFonts w:cstheme="minorHAnsi"/>
                <w:spacing w:val="-1"/>
                <w:szCs w:val="18"/>
              </w:rPr>
              <w:t xml:space="preserve"> a</w:t>
            </w:r>
            <w:r w:rsidRPr="000177FA">
              <w:rPr>
                <w:rFonts w:cstheme="minorHAnsi"/>
                <w:spacing w:val="3"/>
                <w:szCs w:val="18"/>
              </w:rPr>
              <w:t>l</w:t>
            </w:r>
            <w:r w:rsidRPr="000177FA">
              <w:rPr>
                <w:rFonts w:cstheme="minorHAnsi"/>
                <w:spacing w:val="-4"/>
                <w:szCs w:val="18"/>
              </w:rPr>
              <w:t>m</w:t>
            </w:r>
            <w:r w:rsidRPr="000177FA">
              <w:rPr>
                <w:rFonts w:cstheme="minorHAnsi"/>
                <w:spacing w:val="1"/>
                <w:szCs w:val="18"/>
              </w:rPr>
              <w:t>a</w:t>
            </w:r>
            <w:r w:rsidRPr="000177FA">
              <w:rPr>
                <w:rFonts w:cstheme="minorHAnsi"/>
                <w:spacing w:val="-1"/>
                <w:szCs w:val="18"/>
              </w:rPr>
              <w:t>c</w:t>
            </w:r>
            <w:r w:rsidRPr="000177FA">
              <w:rPr>
                <w:rFonts w:cstheme="minorHAnsi"/>
                <w:spacing w:val="1"/>
                <w:szCs w:val="18"/>
              </w:rPr>
              <w:t>ena</w:t>
            </w:r>
            <w:r w:rsidRPr="000177FA">
              <w:rPr>
                <w:rFonts w:cstheme="minorHAnsi"/>
                <w:spacing w:val="-4"/>
                <w:szCs w:val="18"/>
              </w:rPr>
              <w:t>m</w:t>
            </w:r>
            <w:r w:rsidRPr="000177FA">
              <w:rPr>
                <w:rFonts w:cstheme="minorHAnsi"/>
                <w:szCs w:val="18"/>
              </w:rPr>
              <w:t>i</w:t>
            </w:r>
            <w:r w:rsidRPr="000177FA">
              <w:rPr>
                <w:rFonts w:cstheme="minorHAnsi"/>
                <w:spacing w:val="2"/>
                <w:szCs w:val="18"/>
              </w:rPr>
              <w:t>e</w:t>
            </w:r>
            <w:r w:rsidRPr="000177FA">
              <w:rPr>
                <w:rFonts w:cstheme="minorHAnsi"/>
                <w:spacing w:val="1"/>
                <w:szCs w:val="18"/>
              </w:rPr>
              <w:t>n</w:t>
            </w:r>
            <w:r w:rsidRPr="000177FA">
              <w:rPr>
                <w:rFonts w:cstheme="minorHAnsi"/>
                <w:szCs w:val="18"/>
              </w:rPr>
              <w:t>to</w:t>
            </w:r>
            <w:r w:rsidRPr="000177FA">
              <w:rPr>
                <w:rFonts w:cstheme="minorHAnsi"/>
                <w:spacing w:val="-1"/>
                <w:szCs w:val="18"/>
              </w:rPr>
              <w:t xml:space="preserve"> </w:t>
            </w:r>
            <w:r w:rsidRPr="000177FA">
              <w:rPr>
                <w:rFonts w:cstheme="minorHAnsi"/>
                <w:szCs w:val="18"/>
              </w:rPr>
              <w:t>y</w:t>
            </w:r>
            <w:r w:rsidRPr="000177FA">
              <w:rPr>
                <w:rFonts w:cstheme="minorHAnsi"/>
                <w:spacing w:val="1"/>
                <w:szCs w:val="18"/>
              </w:rPr>
              <w:t xml:space="preserve"> </w:t>
            </w:r>
            <w:r w:rsidRPr="000177FA">
              <w:rPr>
                <w:rFonts w:cstheme="minorHAnsi"/>
                <w:spacing w:val="-3"/>
                <w:szCs w:val="18"/>
              </w:rPr>
              <w:t>e</w:t>
            </w:r>
            <w:r w:rsidRPr="000177FA">
              <w:rPr>
                <w:rFonts w:cstheme="minorHAnsi"/>
                <w:spacing w:val="3"/>
                <w:szCs w:val="18"/>
              </w:rPr>
              <w:t>x</w:t>
            </w:r>
            <w:r w:rsidRPr="000177FA">
              <w:rPr>
                <w:rFonts w:cstheme="minorHAnsi"/>
                <w:spacing w:val="-2"/>
                <w:szCs w:val="18"/>
              </w:rPr>
              <w:t>p</w:t>
            </w:r>
            <w:r w:rsidRPr="000177FA">
              <w:rPr>
                <w:rFonts w:cstheme="minorHAnsi"/>
                <w:spacing w:val="-1"/>
                <w:szCs w:val="18"/>
              </w:rPr>
              <w:t>e</w:t>
            </w:r>
            <w:r w:rsidRPr="000177FA">
              <w:rPr>
                <w:rFonts w:cstheme="minorHAnsi"/>
                <w:spacing w:val="1"/>
                <w:szCs w:val="18"/>
              </w:rPr>
              <w:t>n</w:t>
            </w:r>
            <w:r w:rsidRPr="000177FA">
              <w:rPr>
                <w:rFonts w:cstheme="minorHAnsi"/>
                <w:spacing w:val="-2"/>
                <w:szCs w:val="18"/>
              </w:rPr>
              <w:t>d</w:t>
            </w:r>
            <w:r w:rsidRPr="000177FA">
              <w:rPr>
                <w:rFonts w:cstheme="minorHAnsi"/>
                <w:szCs w:val="18"/>
              </w:rPr>
              <w:t>io</w:t>
            </w:r>
            <w:r w:rsidRPr="000177FA">
              <w:rPr>
                <w:rFonts w:cstheme="minorHAnsi"/>
                <w:spacing w:val="2"/>
                <w:szCs w:val="18"/>
              </w:rPr>
              <w:t xml:space="preserve"> </w:t>
            </w:r>
            <w:r w:rsidRPr="000177FA">
              <w:rPr>
                <w:rFonts w:cstheme="minorHAnsi"/>
                <w:spacing w:val="-2"/>
                <w:szCs w:val="18"/>
              </w:rPr>
              <w:t>d</w:t>
            </w:r>
            <w:r w:rsidRPr="000177FA">
              <w:rPr>
                <w:rFonts w:cstheme="minorHAnsi"/>
                <w:szCs w:val="18"/>
              </w:rPr>
              <w:t xml:space="preserve">e </w:t>
            </w:r>
            <w:r w:rsidRPr="000177FA">
              <w:rPr>
                <w:rFonts w:cstheme="minorHAnsi"/>
                <w:spacing w:val="-2"/>
                <w:szCs w:val="18"/>
              </w:rPr>
              <w:t>d</w:t>
            </w:r>
            <w:r w:rsidRPr="000177FA">
              <w:rPr>
                <w:rFonts w:cstheme="minorHAnsi"/>
                <w:szCs w:val="18"/>
              </w:rPr>
              <w:t>i</w:t>
            </w:r>
            <w:r w:rsidRPr="000177FA">
              <w:rPr>
                <w:rFonts w:cstheme="minorHAnsi"/>
                <w:spacing w:val="2"/>
                <w:szCs w:val="18"/>
              </w:rPr>
              <w:t>é</w:t>
            </w:r>
            <w:r w:rsidRPr="000177FA">
              <w:rPr>
                <w:rFonts w:cstheme="minorHAnsi"/>
                <w:szCs w:val="18"/>
              </w:rPr>
              <w:t>s</w:t>
            </w:r>
            <w:r w:rsidRPr="000177FA">
              <w:rPr>
                <w:rFonts w:cstheme="minorHAnsi"/>
                <w:spacing w:val="-1"/>
                <w:szCs w:val="18"/>
              </w:rPr>
              <w:t>e</w:t>
            </w:r>
            <w:r w:rsidRPr="000177FA">
              <w:rPr>
                <w:rFonts w:cstheme="minorHAnsi"/>
                <w:szCs w:val="18"/>
              </w:rPr>
              <w:t>l</w:t>
            </w:r>
            <w:r w:rsidRPr="000177FA">
              <w:rPr>
                <w:rFonts w:cstheme="minorHAnsi"/>
                <w:spacing w:val="1"/>
                <w:szCs w:val="18"/>
              </w:rPr>
              <w:t xml:space="preserve"> </w:t>
            </w:r>
            <w:r w:rsidRPr="000177FA">
              <w:rPr>
                <w:rFonts w:cstheme="minorHAnsi"/>
                <w:szCs w:val="18"/>
              </w:rPr>
              <w:t>y</w:t>
            </w:r>
            <w:r w:rsidRPr="000177FA">
              <w:rPr>
                <w:rFonts w:cstheme="minorHAnsi"/>
                <w:spacing w:val="1"/>
                <w:szCs w:val="18"/>
              </w:rPr>
              <w:t xml:space="preserve"> g</w:t>
            </w:r>
            <w:r w:rsidRPr="000177FA">
              <w:rPr>
                <w:rFonts w:cstheme="minorHAnsi"/>
                <w:spacing w:val="-1"/>
                <w:szCs w:val="18"/>
              </w:rPr>
              <w:t>a</w:t>
            </w:r>
            <w:r w:rsidRPr="000177FA">
              <w:rPr>
                <w:rFonts w:cstheme="minorHAnsi"/>
                <w:szCs w:val="18"/>
              </w:rPr>
              <w:t>s</w:t>
            </w:r>
            <w:r w:rsidRPr="000177FA">
              <w:rPr>
                <w:rFonts w:cstheme="minorHAnsi"/>
                <w:spacing w:val="-2"/>
                <w:szCs w:val="18"/>
              </w:rPr>
              <w:t>o</w:t>
            </w:r>
            <w:r w:rsidRPr="000177FA">
              <w:rPr>
                <w:rFonts w:cstheme="minorHAnsi"/>
                <w:szCs w:val="18"/>
              </w:rPr>
              <w:t>l</w:t>
            </w:r>
            <w:r w:rsidRPr="000177FA">
              <w:rPr>
                <w:rFonts w:cstheme="minorHAnsi"/>
                <w:spacing w:val="1"/>
                <w:szCs w:val="18"/>
              </w:rPr>
              <w:t>in</w:t>
            </w:r>
            <w:r w:rsidRPr="000177FA">
              <w:rPr>
                <w:rFonts w:cstheme="minorHAnsi"/>
                <w:spacing w:val="-1"/>
                <w:szCs w:val="18"/>
              </w:rPr>
              <w:t>a</w:t>
            </w:r>
            <w:r w:rsidRPr="000177FA">
              <w:rPr>
                <w:rFonts w:cstheme="minorHAnsi"/>
                <w:szCs w:val="18"/>
              </w:rPr>
              <w:t>s.</w:t>
            </w:r>
          </w:p>
        </w:tc>
      </w:tr>
      <w:tr w:rsidR="00EA519B" w:rsidRPr="000177FA" w:rsidTr="00801D02">
        <w:trPr>
          <w:trHeight w:val="312"/>
        </w:trPr>
        <w:tc>
          <w:tcPr>
            <w:tcW w:w="3257" w:type="dxa"/>
          </w:tcPr>
          <w:p w:rsidR="00EA519B" w:rsidRPr="000177FA" w:rsidRDefault="00EA519B" w:rsidP="00801D02">
            <w:pPr>
              <w:ind w:left="279" w:right="57" w:hanging="279"/>
              <w:jc w:val="center"/>
              <w:rPr>
                <w:rFonts w:cstheme="minorHAnsi"/>
                <w:b/>
                <w:sz w:val="24"/>
              </w:rPr>
            </w:pPr>
            <w:r w:rsidRPr="000177FA">
              <w:rPr>
                <w:rFonts w:cstheme="minorHAnsi"/>
                <w:b/>
                <w:sz w:val="24"/>
              </w:rPr>
              <w:t>RESPONSABILIDADES:</w:t>
            </w:r>
          </w:p>
        </w:tc>
        <w:tc>
          <w:tcPr>
            <w:tcW w:w="3260" w:type="dxa"/>
          </w:tcPr>
          <w:p w:rsidR="00EA519B" w:rsidRPr="000177FA" w:rsidRDefault="00EA519B" w:rsidP="00801D02">
            <w:pPr>
              <w:jc w:val="center"/>
              <w:rPr>
                <w:rFonts w:cstheme="minorHAnsi"/>
                <w:b/>
                <w:sz w:val="24"/>
              </w:rPr>
            </w:pPr>
            <w:r w:rsidRPr="000177FA">
              <w:rPr>
                <w:rFonts w:cstheme="minorHAnsi"/>
                <w:b/>
                <w:sz w:val="24"/>
              </w:rPr>
              <w:t>INDICADORES:</w:t>
            </w:r>
          </w:p>
        </w:tc>
        <w:tc>
          <w:tcPr>
            <w:tcW w:w="3684" w:type="dxa"/>
            <w:gridSpan w:val="2"/>
          </w:tcPr>
          <w:p w:rsidR="00EA519B" w:rsidRPr="000177FA" w:rsidRDefault="00EA519B" w:rsidP="00801D02">
            <w:pPr>
              <w:jc w:val="center"/>
              <w:rPr>
                <w:rFonts w:cstheme="minorHAnsi"/>
                <w:b/>
                <w:sz w:val="24"/>
              </w:rPr>
            </w:pPr>
            <w:r w:rsidRPr="000177FA">
              <w:rPr>
                <w:rFonts w:cstheme="minorHAnsi"/>
                <w:b/>
                <w:sz w:val="24"/>
              </w:rPr>
              <w:t>FRECUENCIA:</w:t>
            </w:r>
          </w:p>
        </w:tc>
      </w:tr>
      <w:tr w:rsidR="00EA519B" w:rsidRPr="000177FA" w:rsidTr="00801D02">
        <w:trPr>
          <w:trHeight w:val="312"/>
        </w:trPr>
        <w:tc>
          <w:tcPr>
            <w:tcW w:w="3257" w:type="dxa"/>
          </w:tcPr>
          <w:p w:rsidR="00EA519B" w:rsidRPr="000177FA" w:rsidRDefault="00EA519B" w:rsidP="005A1E1E">
            <w:pPr>
              <w:pStyle w:val="Prrafodelista"/>
              <w:numPr>
                <w:ilvl w:val="0"/>
                <w:numId w:val="113"/>
              </w:numPr>
              <w:spacing w:before="120" w:after="120" w:line="288" w:lineRule="auto"/>
              <w:ind w:left="313" w:right="57"/>
              <w:jc w:val="both"/>
              <w:rPr>
                <w:rFonts w:cstheme="minorHAnsi"/>
                <w:szCs w:val="20"/>
              </w:rPr>
            </w:pPr>
            <w:r w:rsidRPr="000177FA">
              <w:rPr>
                <w:rFonts w:cstheme="minorHAnsi"/>
                <w:szCs w:val="20"/>
              </w:rPr>
              <w:t>Confirmar número y dirección de la Estación de Servicio en donde arriba, corresponda al destino que se indica en la RP.</w:t>
            </w:r>
          </w:p>
          <w:p w:rsidR="00EA519B" w:rsidRPr="000177FA" w:rsidRDefault="00EA519B" w:rsidP="005A1E1E">
            <w:pPr>
              <w:pStyle w:val="Prrafodelista"/>
              <w:numPr>
                <w:ilvl w:val="0"/>
                <w:numId w:val="113"/>
              </w:numPr>
              <w:spacing w:before="120" w:after="120" w:line="288" w:lineRule="auto"/>
              <w:ind w:left="279" w:right="57" w:hanging="279"/>
              <w:jc w:val="both"/>
              <w:rPr>
                <w:rFonts w:cstheme="minorHAnsi"/>
                <w:szCs w:val="20"/>
              </w:rPr>
            </w:pPr>
            <w:r w:rsidRPr="000177FA">
              <w:rPr>
                <w:rFonts w:cstheme="minorHAnsi"/>
                <w:szCs w:val="20"/>
              </w:rPr>
              <w:lastRenderedPageBreak/>
              <w:t>Cumplir los señalamientos, límites de velocidad, indicaciones de acceso y salida a las instalaciones y medidas de seguridad establecidos en el interior de la Estación de Servicio.</w:t>
            </w:r>
          </w:p>
          <w:p w:rsidR="00EA519B" w:rsidRPr="000177FA" w:rsidRDefault="00EA519B" w:rsidP="005A1E1E">
            <w:pPr>
              <w:pStyle w:val="Prrafodelista"/>
              <w:numPr>
                <w:ilvl w:val="0"/>
                <w:numId w:val="113"/>
              </w:numPr>
              <w:spacing w:before="120" w:after="120" w:line="288" w:lineRule="auto"/>
              <w:ind w:left="279" w:right="57" w:hanging="279"/>
              <w:jc w:val="both"/>
              <w:rPr>
                <w:rFonts w:cstheme="minorHAnsi"/>
                <w:sz w:val="20"/>
                <w:szCs w:val="20"/>
              </w:rPr>
            </w:pPr>
            <w:r w:rsidRPr="000177FA">
              <w:rPr>
                <w:rFonts w:cstheme="minorHAnsi"/>
                <w:szCs w:val="20"/>
              </w:rPr>
              <w:t>Conocer las acciones para hacer frente a las contingencias probables dentro de las instalaciones, tales como la evacuación del personal y vehículos, inspección y manejo de extintores, combate de incendios, solicitud de apoyo a protección civil, bomberos, etc.</w:t>
            </w:r>
          </w:p>
        </w:tc>
        <w:tc>
          <w:tcPr>
            <w:tcW w:w="3260" w:type="dxa"/>
          </w:tcPr>
          <w:p w:rsidR="00EA519B" w:rsidRPr="000177FA" w:rsidRDefault="00EA519B" w:rsidP="00801D02">
            <w:pPr>
              <w:rPr>
                <w:rFonts w:cstheme="minorHAnsi"/>
              </w:rPr>
            </w:pPr>
            <w:r w:rsidRPr="000177FA">
              <w:rPr>
                <w:rFonts w:cstheme="minorHAnsi"/>
                <w:sz w:val="24"/>
              </w:rPr>
              <w:lastRenderedPageBreak/>
              <w:t>N/A</w:t>
            </w:r>
          </w:p>
        </w:tc>
        <w:tc>
          <w:tcPr>
            <w:tcW w:w="3684" w:type="dxa"/>
            <w:gridSpan w:val="2"/>
          </w:tcPr>
          <w:p w:rsidR="00EA519B" w:rsidRPr="000177FA" w:rsidRDefault="00EA519B" w:rsidP="005A1E1E">
            <w:pPr>
              <w:pStyle w:val="Prrafodelista"/>
              <w:numPr>
                <w:ilvl w:val="0"/>
                <w:numId w:val="102"/>
              </w:numPr>
              <w:ind w:left="147" w:hanging="148"/>
              <w:jc w:val="both"/>
              <w:rPr>
                <w:rFonts w:cstheme="minorHAnsi"/>
              </w:rPr>
            </w:pPr>
            <w:r w:rsidRPr="000177FA">
              <w:rPr>
                <w:rFonts w:cstheme="minorHAnsi"/>
              </w:rPr>
              <w:t>En cada actividad de recepción y descarga de auto-tanques.</w:t>
            </w:r>
          </w:p>
        </w:tc>
      </w:tr>
      <w:tr w:rsidR="00EA519B" w:rsidRPr="000177FA" w:rsidTr="00801D02">
        <w:trPr>
          <w:trHeight w:val="312"/>
        </w:trPr>
        <w:tc>
          <w:tcPr>
            <w:tcW w:w="10201" w:type="dxa"/>
            <w:gridSpan w:val="4"/>
          </w:tcPr>
          <w:p w:rsidR="00EA519B" w:rsidRPr="000177FA" w:rsidRDefault="00EA519B" w:rsidP="00801D02">
            <w:pPr>
              <w:jc w:val="center"/>
              <w:rPr>
                <w:rFonts w:cstheme="minorHAnsi"/>
                <w:b/>
                <w:sz w:val="24"/>
              </w:rPr>
            </w:pPr>
            <w:r w:rsidRPr="000177FA">
              <w:rPr>
                <w:rFonts w:cstheme="minorHAnsi"/>
                <w:b/>
                <w:sz w:val="24"/>
              </w:rPr>
              <w:lastRenderedPageBreak/>
              <w:t>TERMINOS Y DEFINICIONES</w:t>
            </w:r>
          </w:p>
        </w:tc>
      </w:tr>
      <w:tr w:rsidR="00EA519B" w:rsidRPr="000177FA" w:rsidTr="00801D02">
        <w:trPr>
          <w:trHeight w:val="312"/>
        </w:trPr>
        <w:tc>
          <w:tcPr>
            <w:tcW w:w="10201" w:type="dxa"/>
            <w:gridSpan w:val="4"/>
          </w:tcPr>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Auto-tanque: El vehículo automotor que en su chasis tiene instalado en forma permanente uno o más Recipientes No Desmontables para el Transporte o la Distribución de Hidrocarburos y Petrolíferos en función del tipo de su permiso otorgado.</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Áreas verdes: Zonas ajardinadas permeables.</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Almacenamiento de combustibles: Es la zona donde se localizan los recipientes de almacenamiento, conectados para el despacho de los vehículos a través del dispensario.</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Auto-tanque: El vehículo automotor que en su chasis tiene instalado en forma permanente uno o más Recipientes No Desmontables para el Transporte o la Distribución de Hidrocarburos y Petrolíferos en función del tipo de su permiso otorgado.</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Baños y sanitarios: Conjunto de aparatos o instalaciones dedicados a la higiene y al aseo personal para empleados y clientes.</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Bitácora: Documento de hojas no desprendibles y foliadas, con notas manuscritas o impresas, donde se registra de forma continua, a detalle y por fechas, todas las actividades de operación y mantenimiento.</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Cuarto de control eléctrico: Instalación donde se ubican los tableros eléctricos, centro de control de motores e interruptores de fuerza y alumbrado.</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lastRenderedPageBreak/>
              <w:t>Cuarto de máquinas: Instalación donde se ubican principalmente los compresores, tanque hidroneumático y bombas de agua.</w:t>
            </w: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Dispensario: Sistema para medición de despacho de gasolina y otros combustibles líquidos.</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Estación de servicio: Instalación para el abastecimiento de gasolina y/o diésel, el cual puede ser:</w:t>
            </w:r>
          </w:p>
          <w:p w:rsidR="00EA519B" w:rsidRPr="000177FA" w:rsidRDefault="00EA519B" w:rsidP="00801D02">
            <w:pPr>
              <w:pStyle w:val="Prrafodelista"/>
              <w:ind w:left="570" w:hanging="142"/>
              <w:jc w:val="both"/>
              <w:rPr>
                <w:rFonts w:cstheme="minorHAnsi"/>
                <w:sz w:val="14"/>
                <w:szCs w:val="20"/>
              </w:rPr>
            </w:pPr>
          </w:p>
          <w:p w:rsidR="00EA519B" w:rsidRPr="000177FA" w:rsidRDefault="00EA519B" w:rsidP="005A1E1E">
            <w:pPr>
              <w:pStyle w:val="Prrafodelista"/>
              <w:numPr>
                <w:ilvl w:val="1"/>
                <w:numId w:val="103"/>
              </w:numPr>
              <w:ind w:left="710"/>
              <w:jc w:val="both"/>
              <w:rPr>
                <w:rFonts w:cstheme="minorHAnsi"/>
                <w:szCs w:val="20"/>
              </w:rPr>
            </w:pPr>
            <w:r w:rsidRPr="000177FA">
              <w:rPr>
                <w:rFonts w:cstheme="minorHAnsi"/>
                <w:szCs w:val="20"/>
              </w:rPr>
              <w:t>Estación de servicio con fin específico: La instalación que cuenta con la infraestructura y equipos necesarios para llevar a cabo el expendio al público de gasolina y diésel.</w:t>
            </w:r>
          </w:p>
          <w:p w:rsidR="00EA519B" w:rsidRPr="000177FA" w:rsidRDefault="00EA519B" w:rsidP="005A1E1E">
            <w:pPr>
              <w:pStyle w:val="Prrafodelista"/>
              <w:numPr>
                <w:ilvl w:val="1"/>
                <w:numId w:val="103"/>
              </w:numPr>
              <w:ind w:left="710"/>
              <w:jc w:val="both"/>
              <w:rPr>
                <w:rFonts w:cstheme="minorHAnsi"/>
                <w:szCs w:val="20"/>
              </w:rPr>
            </w:pPr>
            <w:r w:rsidRPr="000177FA">
              <w:rPr>
                <w:rFonts w:cstheme="minorHAnsi"/>
                <w:szCs w:val="20"/>
              </w:rPr>
              <w:t>Instalaciones asociadas a la actividad de expendio en su modalidad de Estación de Servicio para autoconsumo: La instalación que cuenta con la infraestructura y equipos necesarios para el almacenamiento, autoconsumo y despacho de combustibles, a vehículos automotores utilizados en la realización de sus actividades.</w:t>
            </w:r>
          </w:p>
          <w:p w:rsidR="00EA519B" w:rsidRPr="000177FA" w:rsidRDefault="00EA519B" w:rsidP="00801D02">
            <w:pPr>
              <w:pStyle w:val="Prrafodelista"/>
              <w:ind w:left="570"/>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Mantenimiento preventivo: Se refiere a la realización de actividades programadas para la limpieza, lubricación, ajuste y sustitución de piezas para mantener los equipos e instalaciones en óptimas condiciones de uso.</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Mantenimiento correctivo: Se refiere a la realización de actividades no programadas para reparar o sustituir equipos o instalaciones dañadas o que no funcionan, para operar en condiciones seguras las Estaciones de Servicio.</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Programa de mantenimiento: Actividades o tareas de mantenimiento asociadas a los elementos constructivos (edificaciones), equipos e instalaciones, con indicaciones sobre las acciones, plazos y recambios a realizar.</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Responsable de la Estación de Servicio: La persona física o moral que lleva a cabo la actividad de operación y administración.</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Riesgo: La probabilidad de ocurrencia de un evento indeseable medido en términos de sus consecuencias en las personas, instalaciones, medio ambiente o la comunidad.</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Cs w:val="20"/>
              </w:rPr>
            </w:pPr>
            <w:r w:rsidRPr="000177FA">
              <w:rPr>
                <w:rFonts w:cstheme="minorHAnsi"/>
                <w:szCs w:val="20"/>
              </w:rPr>
              <w:t>Sistemas de seguridad (para protección de equipos y/o instalaciones): Conjunto de equipos y componentes que se interrelacionan y responden a las alteraciones del desarrollo normal de los procesos o actividades en la instalación o centro de trabajo y previenen situaciones que normalmente dan origen a accidentes o emergencias.</w:t>
            </w:r>
          </w:p>
          <w:p w:rsidR="00EA519B" w:rsidRPr="000177FA" w:rsidRDefault="00EA519B" w:rsidP="00801D02">
            <w:pPr>
              <w:pStyle w:val="Prrafodelista"/>
              <w:ind w:left="570" w:hanging="142"/>
              <w:jc w:val="both"/>
              <w:rPr>
                <w:rFonts w:cstheme="minorHAnsi"/>
                <w:szCs w:val="20"/>
              </w:rPr>
            </w:pPr>
          </w:p>
          <w:p w:rsidR="00EA519B" w:rsidRPr="000177FA" w:rsidRDefault="00EA519B" w:rsidP="005A1E1E">
            <w:pPr>
              <w:pStyle w:val="Prrafodelista"/>
              <w:numPr>
                <w:ilvl w:val="0"/>
                <w:numId w:val="99"/>
              </w:numPr>
              <w:ind w:left="570" w:hanging="142"/>
              <w:jc w:val="both"/>
              <w:rPr>
                <w:rFonts w:cstheme="minorHAnsi"/>
                <w:sz w:val="20"/>
                <w:szCs w:val="20"/>
              </w:rPr>
            </w:pPr>
            <w:r w:rsidRPr="000177FA">
              <w:rPr>
                <w:rFonts w:cstheme="minorHAnsi"/>
                <w:szCs w:val="20"/>
              </w:rPr>
              <w:t>Sistema de Recuperación de Vapores: Instalación de accesorios, tuberías y dispositivos para recuperar y evitar la emisión a la atmósfera de los vapores de gasolina generados durante: Fase 0, en la transferencia  de combustible líquidos del tanque de almacenamiento en la planta al auto tanque; Fase I, en la transferencia de combustibles líquidos del auto tanque al tanque de almacenamiento de la Estación de Servicio; y Fase II, en la transferencia de combustible del tanque de almacenamiento de la Estación de Servicio al tanque del vehículo automotor</w:t>
            </w:r>
            <w:r w:rsidRPr="000177FA">
              <w:rPr>
                <w:rFonts w:cstheme="minorHAnsi"/>
                <w:sz w:val="20"/>
                <w:szCs w:val="20"/>
              </w:rPr>
              <w:t>.</w:t>
            </w:r>
          </w:p>
          <w:p w:rsidR="00801D02" w:rsidRPr="000177FA" w:rsidRDefault="00801D02" w:rsidP="00801D02">
            <w:pPr>
              <w:pStyle w:val="Prrafodelista"/>
              <w:rPr>
                <w:rFonts w:cstheme="minorHAnsi"/>
                <w:sz w:val="20"/>
                <w:szCs w:val="20"/>
              </w:rPr>
            </w:pPr>
          </w:p>
          <w:p w:rsidR="00801D02" w:rsidRPr="000177FA" w:rsidRDefault="00801D02" w:rsidP="00801D02">
            <w:pPr>
              <w:jc w:val="both"/>
              <w:rPr>
                <w:rFonts w:cstheme="minorHAnsi"/>
                <w:sz w:val="20"/>
                <w:szCs w:val="20"/>
              </w:rPr>
            </w:pPr>
          </w:p>
          <w:p w:rsidR="00801D02" w:rsidRPr="000177FA" w:rsidRDefault="00801D02" w:rsidP="00801D02">
            <w:pPr>
              <w:jc w:val="both"/>
              <w:rPr>
                <w:rFonts w:cstheme="minorHAnsi"/>
                <w:sz w:val="20"/>
                <w:szCs w:val="20"/>
              </w:rPr>
            </w:pPr>
          </w:p>
          <w:p w:rsidR="00801D02" w:rsidRPr="000177FA" w:rsidRDefault="00801D02" w:rsidP="00801D02">
            <w:pPr>
              <w:jc w:val="both"/>
              <w:rPr>
                <w:rFonts w:cstheme="minorHAnsi"/>
                <w:sz w:val="20"/>
                <w:szCs w:val="20"/>
              </w:rPr>
            </w:pPr>
          </w:p>
        </w:tc>
      </w:tr>
      <w:tr w:rsidR="00EA519B" w:rsidRPr="000177FA" w:rsidTr="00801D02">
        <w:trPr>
          <w:trHeight w:val="312"/>
        </w:trPr>
        <w:tc>
          <w:tcPr>
            <w:tcW w:w="10201" w:type="dxa"/>
            <w:gridSpan w:val="4"/>
          </w:tcPr>
          <w:p w:rsidR="00EA519B" w:rsidRPr="000177FA" w:rsidRDefault="00801D02" w:rsidP="00801D02">
            <w:pPr>
              <w:jc w:val="center"/>
              <w:rPr>
                <w:rFonts w:cstheme="minorHAnsi"/>
                <w:b/>
                <w:sz w:val="24"/>
              </w:rPr>
            </w:pPr>
            <w:r w:rsidRPr="000177FA">
              <w:rPr>
                <w:rFonts w:cstheme="minorHAnsi"/>
                <w:b/>
                <w:bCs/>
                <w:noProof/>
                <w:sz w:val="20"/>
                <w:szCs w:val="20"/>
                <w:lang w:eastAsia="es-MX"/>
              </w:rPr>
              <w:lastRenderedPageBreak/>
              <mc:AlternateContent>
                <mc:Choice Requires="wpg">
                  <w:drawing>
                    <wp:anchor distT="0" distB="0" distL="114300" distR="114300" simplePos="0" relativeHeight="251667456" behindDoc="0" locked="0" layoutInCell="1" allowOverlap="1" wp14:anchorId="43E68B77" wp14:editId="7E811CFB">
                      <wp:simplePos x="0" y="0"/>
                      <wp:positionH relativeFrom="column">
                        <wp:posOffset>-59679</wp:posOffset>
                      </wp:positionH>
                      <wp:positionV relativeFrom="paragraph">
                        <wp:posOffset>190508</wp:posOffset>
                      </wp:positionV>
                      <wp:extent cx="6239536" cy="7539363"/>
                      <wp:effectExtent l="0" t="0" r="27940" b="23495"/>
                      <wp:wrapNone/>
                      <wp:docPr id="46"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9536" cy="7539363"/>
                                <a:chOff x="883" y="3174"/>
                                <a:chExt cx="10911" cy="11215"/>
                              </a:xfrm>
                              <a:solidFill>
                                <a:schemeClr val="bg1"/>
                              </a:solidFill>
                            </wpg:grpSpPr>
                            <wps:wsp>
                              <wps:cNvPr id="47" name="AutoShape 45"/>
                              <wps:cNvCnPr>
                                <a:cxnSpLocks noChangeShapeType="1"/>
                              </wps:cNvCnPr>
                              <wps:spPr bwMode="auto">
                                <a:xfrm>
                                  <a:off x="4978" y="9905"/>
                                  <a:ext cx="391" cy="0"/>
                                </a:xfrm>
                                <a:prstGeom prst="straightConnector1">
                                  <a:avLst/>
                                </a:prstGeom>
                                <a:grpFill/>
                                <a:ln w="9525">
                                  <a:solidFill>
                                    <a:srgbClr val="000000"/>
                                  </a:solidFill>
                                  <a:round/>
                                  <a:headEnd/>
                                  <a:tailEnd type="triangle" w="med" len="med"/>
                                </a:ln>
                                <a:extLst/>
                              </wps:spPr>
                              <wps:bodyPr/>
                            </wps:wsp>
                            <wpg:grpSp>
                              <wpg:cNvPr id="48" name="Group 46"/>
                              <wpg:cNvGrpSpPr>
                                <a:grpSpLocks/>
                              </wpg:cNvGrpSpPr>
                              <wpg:grpSpPr bwMode="auto">
                                <a:xfrm>
                                  <a:off x="883" y="3174"/>
                                  <a:ext cx="10911" cy="11215"/>
                                  <a:chOff x="883" y="3174"/>
                                  <a:chExt cx="10911" cy="11215"/>
                                </a:xfrm>
                                <a:grpFill/>
                              </wpg:grpSpPr>
                              <wps:wsp>
                                <wps:cNvPr id="49" name="Text Box 47"/>
                                <wps:cNvSpPr txBox="1">
                                  <a:spLocks noChangeArrowheads="1"/>
                                </wps:cNvSpPr>
                                <wps:spPr bwMode="auto">
                                  <a:xfrm>
                                    <a:off x="4876" y="9483"/>
                                    <a:ext cx="506" cy="369"/>
                                  </a:xfrm>
                                  <a:prstGeom prst="rect">
                                    <a:avLst/>
                                  </a:prstGeom>
                                  <a:grpFill/>
                                  <a:ln w="9525">
                                    <a:solidFill>
                                      <a:schemeClr val="bg1">
                                        <a:lumMod val="100000"/>
                                        <a:lumOff val="0"/>
                                      </a:schemeClr>
                                    </a:solidFill>
                                    <a:miter lim="800000"/>
                                    <a:headEnd/>
                                    <a:tailEnd/>
                                  </a:ln>
                                </wps:spPr>
                                <wps:txbx>
                                  <w:txbxContent>
                                    <w:p w:rsidR="00896F71" w:rsidRPr="00801D02" w:rsidRDefault="00896F71" w:rsidP="00EA519B">
                                      <w:pPr>
                                        <w:rPr>
                                          <w:rFonts w:cstheme="minorHAnsi"/>
                                          <w:b/>
                                          <w:sz w:val="16"/>
                                          <w:szCs w:val="16"/>
                                        </w:rPr>
                                      </w:pPr>
                                      <w:r w:rsidRPr="00801D02">
                                        <w:rPr>
                                          <w:rFonts w:cstheme="minorHAnsi"/>
                                          <w:b/>
                                          <w:sz w:val="16"/>
                                          <w:szCs w:val="16"/>
                                        </w:rPr>
                                        <w:t>SI</w:t>
                                      </w:r>
                                    </w:p>
                                  </w:txbxContent>
                                </wps:txbx>
                                <wps:bodyPr rot="0" vert="horz" wrap="square" lIns="91440" tIns="45720" rIns="91440" bIns="45720" anchor="t" anchorCtr="0" upright="1">
                                  <a:noAutofit/>
                                </wps:bodyPr>
                              </wps:wsp>
                              <wps:wsp>
                                <wps:cNvPr id="50" name="Text Box 48"/>
                                <wps:cNvSpPr txBox="1">
                                  <a:spLocks noChangeArrowheads="1"/>
                                </wps:cNvSpPr>
                                <wps:spPr bwMode="auto">
                                  <a:xfrm>
                                    <a:off x="3471" y="10823"/>
                                    <a:ext cx="706" cy="369"/>
                                  </a:xfrm>
                                  <a:prstGeom prst="rect">
                                    <a:avLst/>
                                  </a:prstGeom>
                                  <a:grpFill/>
                                  <a:ln w="9525">
                                    <a:solidFill>
                                      <a:schemeClr val="bg1">
                                        <a:lumMod val="100000"/>
                                        <a:lumOff val="0"/>
                                      </a:schemeClr>
                                    </a:solidFill>
                                    <a:miter lim="800000"/>
                                    <a:headEnd/>
                                    <a:tailEnd/>
                                  </a:ln>
                                </wps:spPr>
                                <wps:txbx>
                                  <w:txbxContent>
                                    <w:p w:rsidR="00896F71" w:rsidRPr="00801D02" w:rsidRDefault="00896F71" w:rsidP="00EA519B">
                                      <w:pPr>
                                        <w:rPr>
                                          <w:rFonts w:cstheme="minorHAnsi"/>
                                          <w:b/>
                                          <w:sz w:val="16"/>
                                          <w:szCs w:val="16"/>
                                        </w:rPr>
                                      </w:pPr>
                                      <w:r w:rsidRPr="00801D02">
                                        <w:rPr>
                                          <w:rFonts w:cstheme="minorHAnsi"/>
                                          <w:b/>
                                          <w:sz w:val="16"/>
                                          <w:szCs w:val="16"/>
                                        </w:rPr>
                                        <w:t>NO</w:t>
                                      </w:r>
                                    </w:p>
                                  </w:txbxContent>
                                </wps:txbx>
                                <wps:bodyPr rot="0" vert="horz" wrap="square" lIns="91440" tIns="45720" rIns="91440" bIns="45720" anchor="t" anchorCtr="0" upright="1">
                                  <a:noAutofit/>
                                </wps:bodyPr>
                              </wps:wsp>
                              <wpg:grpSp>
                                <wpg:cNvPr id="51" name="Group 49"/>
                                <wpg:cNvGrpSpPr>
                                  <a:grpSpLocks/>
                                </wpg:cNvGrpSpPr>
                                <wpg:grpSpPr bwMode="auto">
                                  <a:xfrm>
                                    <a:off x="883" y="3174"/>
                                    <a:ext cx="10911" cy="11215"/>
                                    <a:chOff x="883" y="3174"/>
                                    <a:chExt cx="10911" cy="11215"/>
                                  </a:xfrm>
                                  <a:grpFill/>
                                </wpg:grpSpPr>
                                <wps:wsp>
                                  <wps:cNvPr id="52" name="AutoShape 50"/>
                                  <wps:cNvCnPr>
                                    <a:cxnSpLocks noChangeShapeType="1"/>
                                  </wps:cNvCnPr>
                                  <wps:spPr bwMode="auto">
                                    <a:xfrm>
                                      <a:off x="3471" y="7604"/>
                                      <a:ext cx="0" cy="362"/>
                                    </a:xfrm>
                                    <a:prstGeom prst="straightConnector1">
                                      <a:avLst/>
                                    </a:prstGeom>
                                    <a:grpFill/>
                                    <a:ln w="9525">
                                      <a:solidFill>
                                        <a:srgbClr val="000000"/>
                                      </a:solidFill>
                                      <a:round/>
                                      <a:headEnd/>
                                      <a:tailEnd type="triangle" w="med" len="med"/>
                                    </a:ln>
                                    <a:extLst/>
                                  </wps:spPr>
                                  <wps:bodyPr/>
                                </wps:wsp>
                                <wps:wsp>
                                  <wps:cNvPr id="53" name="AutoShape 51"/>
                                  <wps:cNvCnPr>
                                    <a:cxnSpLocks noChangeShapeType="1"/>
                                  </wps:cNvCnPr>
                                  <wps:spPr bwMode="auto">
                                    <a:xfrm>
                                      <a:off x="5999" y="13898"/>
                                      <a:ext cx="1147" cy="0"/>
                                    </a:xfrm>
                                    <a:prstGeom prst="straightConnector1">
                                      <a:avLst/>
                                    </a:prstGeom>
                                    <a:grpFill/>
                                    <a:ln w="9525">
                                      <a:solidFill>
                                        <a:srgbClr val="000000"/>
                                      </a:solidFill>
                                      <a:round/>
                                      <a:headEnd/>
                                      <a:tailEnd type="triangle" w="med" len="med"/>
                                    </a:ln>
                                    <a:extLst/>
                                  </wps:spPr>
                                  <wps:bodyPr/>
                                </wps:wsp>
                                <wps:wsp>
                                  <wps:cNvPr id="54" name="AutoShape 52"/>
                                  <wps:cNvCnPr>
                                    <a:cxnSpLocks noChangeShapeType="1"/>
                                  </wps:cNvCnPr>
                                  <wps:spPr bwMode="auto">
                                    <a:xfrm flipV="1">
                                      <a:off x="9842" y="11201"/>
                                      <a:ext cx="1" cy="373"/>
                                    </a:xfrm>
                                    <a:prstGeom prst="straightConnector1">
                                      <a:avLst/>
                                    </a:prstGeom>
                                    <a:grpFill/>
                                    <a:ln w="9525">
                                      <a:solidFill>
                                        <a:srgbClr val="000000"/>
                                      </a:solidFill>
                                      <a:round/>
                                      <a:headEnd/>
                                      <a:tailEnd type="triangle" w="med" len="med"/>
                                    </a:ln>
                                    <a:extLst/>
                                  </wps:spPr>
                                  <wps:bodyPr/>
                                </wps:wsp>
                                <wps:wsp>
                                  <wps:cNvPr id="55" name="AutoShape 53"/>
                                  <wps:cNvCnPr>
                                    <a:cxnSpLocks noChangeShapeType="1"/>
                                  </wps:cNvCnPr>
                                  <wps:spPr bwMode="auto">
                                    <a:xfrm flipH="1" flipV="1">
                                      <a:off x="9947" y="8731"/>
                                      <a:ext cx="0" cy="2011"/>
                                    </a:xfrm>
                                    <a:prstGeom prst="straightConnector1">
                                      <a:avLst/>
                                    </a:prstGeom>
                                    <a:grpFill/>
                                    <a:ln w="9525">
                                      <a:solidFill>
                                        <a:srgbClr val="000000"/>
                                      </a:solidFill>
                                      <a:round/>
                                      <a:headEnd/>
                                      <a:tailEnd type="triangle" w="med" len="med"/>
                                    </a:ln>
                                    <a:extLst/>
                                  </wps:spPr>
                                  <wps:bodyPr/>
                                </wps:wsp>
                                <wps:wsp>
                                  <wps:cNvPr id="56" name="AutoShape 54"/>
                                  <wps:cNvCnPr>
                                    <a:cxnSpLocks noChangeShapeType="1"/>
                                  </wps:cNvCnPr>
                                  <wps:spPr bwMode="auto">
                                    <a:xfrm flipV="1">
                                      <a:off x="9954" y="7679"/>
                                      <a:ext cx="2" cy="548"/>
                                    </a:xfrm>
                                    <a:prstGeom prst="straightConnector1">
                                      <a:avLst/>
                                    </a:prstGeom>
                                    <a:grpFill/>
                                    <a:ln w="9525">
                                      <a:solidFill>
                                        <a:srgbClr val="000000"/>
                                      </a:solidFill>
                                      <a:round/>
                                      <a:headEnd/>
                                      <a:tailEnd type="triangle" w="med" len="med"/>
                                    </a:ln>
                                    <a:extLst/>
                                  </wps:spPr>
                                  <wps:bodyPr/>
                                </wps:wsp>
                                <wps:wsp>
                                  <wps:cNvPr id="57" name="AutoShape 55"/>
                                  <wps:cNvCnPr>
                                    <a:cxnSpLocks noChangeShapeType="1"/>
                                  </wps:cNvCnPr>
                                  <wps:spPr bwMode="auto">
                                    <a:xfrm flipV="1">
                                      <a:off x="9947" y="5425"/>
                                      <a:ext cx="2" cy="548"/>
                                    </a:xfrm>
                                    <a:prstGeom prst="straightConnector1">
                                      <a:avLst/>
                                    </a:prstGeom>
                                    <a:grpFill/>
                                    <a:ln w="9525">
                                      <a:solidFill>
                                        <a:srgbClr val="000000"/>
                                      </a:solidFill>
                                      <a:round/>
                                      <a:headEnd/>
                                      <a:tailEnd type="triangle" w="med" len="med"/>
                                    </a:ln>
                                    <a:extLst/>
                                  </wps:spPr>
                                  <wps:bodyPr/>
                                </wps:wsp>
                                <wps:wsp>
                                  <wps:cNvPr id="58" name="AutoShape 56"/>
                                  <wps:cNvCnPr>
                                    <a:cxnSpLocks noChangeShapeType="1"/>
                                  </wps:cNvCnPr>
                                  <wps:spPr bwMode="auto">
                                    <a:xfrm rot="16200000">
                                      <a:off x="5206" y="6580"/>
                                      <a:ext cx="4554" cy="1598"/>
                                    </a:xfrm>
                                    <a:prstGeom prst="bentConnector3">
                                      <a:avLst>
                                        <a:gd name="adj1" fmla="val 99824"/>
                                      </a:avLst>
                                    </a:prstGeom>
                                    <a:grpFill/>
                                    <a:ln w="9525">
                                      <a:solidFill>
                                        <a:srgbClr val="000000"/>
                                      </a:solidFill>
                                      <a:miter lim="800000"/>
                                      <a:headEnd/>
                                      <a:tailEnd type="triangle" w="med" len="med"/>
                                    </a:ln>
                                    <a:extLst/>
                                  </wps:spPr>
                                  <wps:bodyPr/>
                                </wps:wsp>
                                <wps:wsp>
                                  <wps:cNvPr id="59" name="AutoShape 57"/>
                                  <wps:cNvCnPr>
                                    <a:cxnSpLocks noChangeShapeType="1"/>
                                  </wps:cNvCnPr>
                                  <wps:spPr bwMode="auto">
                                    <a:xfrm>
                                      <a:off x="3420" y="3643"/>
                                      <a:ext cx="0" cy="362"/>
                                    </a:xfrm>
                                    <a:prstGeom prst="straightConnector1">
                                      <a:avLst/>
                                    </a:prstGeom>
                                    <a:grpFill/>
                                    <a:ln w="9525">
                                      <a:solidFill>
                                        <a:srgbClr val="000000"/>
                                      </a:solidFill>
                                      <a:round/>
                                      <a:headEnd/>
                                      <a:tailEnd type="triangle" w="med" len="med"/>
                                    </a:ln>
                                    <a:extLst/>
                                  </wps:spPr>
                                  <wps:bodyPr/>
                                </wps:wsp>
                                <wps:wsp>
                                  <wps:cNvPr id="60" name="AutoShape 58"/>
                                  <wps:cNvCnPr>
                                    <a:cxnSpLocks noChangeShapeType="1"/>
                                  </wps:cNvCnPr>
                                  <wps:spPr bwMode="auto">
                                    <a:xfrm>
                                      <a:off x="3443" y="4462"/>
                                      <a:ext cx="0" cy="361"/>
                                    </a:xfrm>
                                    <a:prstGeom prst="straightConnector1">
                                      <a:avLst/>
                                    </a:prstGeom>
                                    <a:grpFill/>
                                    <a:ln w="9525">
                                      <a:solidFill>
                                        <a:srgbClr val="000000"/>
                                      </a:solidFill>
                                      <a:round/>
                                      <a:headEnd/>
                                      <a:tailEnd type="triangle" w="med" len="med"/>
                                    </a:ln>
                                    <a:extLst/>
                                  </wps:spPr>
                                  <wps:bodyPr/>
                                </wps:wsp>
                                <wps:wsp>
                                  <wps:cNvPr id="61" name="AutoShape 59"/>
                                  <wps:cNvCnPr>
                                    <a:cxnSpLocks noChangeShapeType="1"/>
                                  </wps:cNvCnPr>
                                  <wps:spPr bwMode="auto">
                                    <a:xfrm>
                                      <a:off x="3471" y="5425"/>
                                      <a:ext cx="0" cy="361"/>
                                    </a:xfrm>
                                    <a:prstGeom prst="straightConnector1">
                                      <a:avLst/>
                                    </a:prstGeom>
                                    <a:grpFill/>
                                    <a:ln w="9525">
                                      <a:solidFill>
                                        <a:srgbClr val="000000"/>
                                      </a:solidFill>
                                      <a:round/>
                                      <a:headEnd/>
                                      <a:tailEnd type="triangle" w="med" len="med"/>
                                    </a:ln>
                                    <a:extLst/>
                                  </wps:spPr>
                                  <wps:bodyPr/>
                                </wps:wsp>
                                <wps:wsp>
                                  <wps:cNvPr id="62" name="AutoShape 60"/>
                                  <wps:cNvCnPr>
                                    <a:cxnSpLocks noChangeShapeType="1"/>
                                  </wps:cNvCnPr>
                                  <wps:spPr bwMode="auto">
                                    <a:xfrm>
                                      <a:off x="3443" y="10819"/>
                                      <a:ext cx="0" cy="362"/>
                                    </a:xfrm>
                                    <a:prstGeom prst="straightConnector1">
                                      <a:avLst/>
                                    </a:prstGeom>
                                    <a:grpFill/>
                                    <a:ln w="9525">
                                      <a:solidFill>
                                        <a:srgbClr val="000000"/>
                                      </a:solidFill>
                                      <a:round/>
                                      <a:headEnd/>
                                      <a:tailEnd type="triangle" w="med" len="med"/>
                                    </a:ln>
                                    <a:extLst/>
                                  </wps:spPr>
                                  <wps:bodyPr/>
                                </wps:wsp>
                                <wps:wsp>
                                  <wps:cNvPr id="63" name="AutoShape 61"/>
                                  <wps:cNvCnPr>
                                    <a:cxnSpLocks noChangeShapeType="1"/>
                                  </wps:cNvCnPr>
                                  <wps:spPr bwMode="auto">
                                    <a:xfrm>
                                      <a:off x="3471" y="6519"/>
                                      <a:ext cx="0" cy="362"/>
                                    </a:xfrm>
                                    <a:prstGeom prst="straightConnector1">
                                      <a:avLst/>
                                    </a:prstGeom>
                                    <a:grpFill/>
                                    <a:ln w="9525">
                                      <a:solidFill>
                                        <a:srgbClr val="000000"/>
                                      </a:solidFill>
                                      <a:round/>
                                      <a:headEnd/>
                                      <a:tailEnd type="triangle" w="med" len="med"/>
                                    </a:ln>
                                    <a:extLst/>
                                  </wps:spPr>
                                  <wps:bodyPr/>
                                </wps:wsp>
                                <wps:wsp>
                                  <wps:cNvPr id="64" name="AutoShape 62"/>
                                  <wps:cNvCnPr>
                                    <a:cxnSpLocks noChangeShapeType="1"/>
                                  </wps:cNvCnPr>
                                  <wps:spPr bwMode="auto">
                                    <a:xfrm>
                                      <a:off x="3443" y="8531"/>
                                      <a:ext cx="0" cy="362"/>
                                    </a:xfrm>
                                    <a:prstGeom prst="straightConnector1">
                                      <a:avLst/>
                                    </a:prstGeom>
                                    <a:grpFill/>
                                    <a:ln w="9525">
                                      <a:solidFill>
                                        <a:srgbClr val="000000"/>
                                      </a:solidFill>
                                      <a:round/>
                                      <a:headEnd/>
                                      <a:tailEnd type="triangle" w="med" len="med"/>
                                    </a:ln>
                                    <a:extLst/>
                                  </wps:spPr>
                                  <wps:bodyPr/>
                                </wps:wsp>
                                <wps:wsp>
                                  <wps:cNvPr id="65" name="AutoShape 63"/>
                                  <wps:cNvCnPr>
                                    <a:cxnSpLocks noChangeShapeType="1"/>
                                  </wps:cNvCnPr>
                                  <wps:spPr bwMode="auto">
                                    <a:xfrm>
                                      <a:off x="3471" y="11939"/>
                                      <a:ext cx="0" cy="362"/>
                                    </a:xfrm>
                                    <a:prstGeom prst="straightConnector1">
                                      <a:avLst/>
                                    </a:prstGeom>
                                    <a:grpFill/>
                                    <a:ln w="9525">
                                      <a:solidFill>
                                        <a:srgbClr val="000000"/>
                                      </a:solidFill>
                                      <a:round/>
                                      <a:headEnd/>
                                      <a:tailEnd type="triangle" w="med" len="med"/>
                                    </a:ln>
                                    <a:extLst/>
                                  </wps:spPr>
                                  <wps:bodyPr/>
                                </wps:wsp>
                                <wps:wsp>
                                  <wps:cNvPr id="66" name="AutoShape 64"/>
                                  <wps:cNvCnPr>
                                    <a:cxnSpLocks noChangeShapeType="1"/>
                                  </wps:cNvCnPr>
                                  <wps:spPr bwMode="auto">
                                    <a:xfrm>
                                      <a:off x="3471" y="13168"/>
                                      <a:ext cx="0" cy="362"/>
                                    </a:xfrm>
                                    <a:prstGeom prst="straightConnector1">
                                      <a:avLst/>
                                    </a:prstGeom>
                                    <a:grpFill/>
                                    <a:ln w="9525">
                                      <a:solidFill>
                                        <a:srgbClr val="000000"/>
                                      </a:solidFill>
                                      <a:round/>
                                      <a:headEnd/>
                                      <a:tailEnd type="triangle" w="med" len="med"/>
                                    </a:ln>
                                    <a:extLst/>
                                  </wps:spPr>
                                  <wps:bodyPr/>
                                </wps:wsp>
                                <wps:wsp>
                                  <wps:cNvPr id="67" name="AutoShape 65"/>
                                  <wps:cNvCnPr>
                                    <a:cxnSpLocks noChangeShapeType="1"/>
                                  </wps:cNvCnPr>
                                  <wps:spPr bwMode="auto">
                                    <a:xfrm flipV="1">
                                      <a:off x="9842" y="12565"/>
                                      <a:ext cx="0" cy="428"/>
                                    </a:xfrm>
                                    <a:prstGeom prst="straightConnector1">
                                      <a:avLst/>
                                    </a:prstGeom>
                                    <a:grpFill/>
                                    <a:ln w="9525">
                                      <a:solidFill>
                                        <a:srgbClr val="000000"/>
                                      </a:solidFill>
                                      <a:round/>
                                      <a:headEnd/>
                                      <a:tailEnd type="triangle" w="med" len="med"/>
                                    </a:ln>
                                    <a:extLst/>
                                  </wps:spPr>
                                  <wps:bodyPr/>
                                </wps:wsp>
                                <wps:wsp>
                                  <wps:cNvPr id="68" name="AutoShape 66"/>
                                  <wps:cNvCnPr>
                                    <a:cxnSpLocks noChangeShapeType="1"/>
                                  </wps:cNvCnPr>
                                  <wps:spPr bwMode="auto">
                                    <a:xfrm flipV="1">
                                      <a:off x="9943" y="6507"/>
                                      <a:ext cx="2" cy="518"/>
                                    </a:xfrm>
                                    <a:prstGeom prst="straightConnector1">
                                      <a:avLst/>
                                    </a:prstGeom>
                                    <a:grpFill/>
                                    <a:ln w="9525">
                                      <a:solidFill>
                                        <a:srgbClr val="000000"/>
                                      </a:solidFill>
                                      <a:round/>
                                      <a:headEnd/>
                                      <a:tailEnd type="triangle" w="med" len="med"/>
                                    </a:ln>
                                    <a:extLst/>
                                  </wps:spPr>
                                  <wps:bodyPr/>
                                </wps:wsp>
                                <wpg:grpSp>
                                  <wpg:cNvPr id="69" name="Group 67"/>
                                  <wpg:cNvGrpSpPr>
                                    <a:grpSpLocks/>
                                  </wpg:cNvGrpSpPr>
                                  <wpg:grpSpPr bwMode="auto">
                                    <a:xfrm>
                                      <a:off x="883" y="3174"/>
                                      <a:ext cx="10911" cy="11215"/>
                                      <a:chOff x="883" y="3174"/>
                                      <a:chExt cx="10911" cy="11215"/>
                                    </a:xfrm>
                                    <a:grpFill/>
                                  </wpg:grpSpPr>
                                  <wps:wsp>
                                    <wps:cNvPr id="70" name="Rectangle 68"/>
                                    <wps:cNvSpPr>
                                      <a:spLocks noChangeArrowheads="1"/>
                                    </wps:cNvSpPr>
                                    <wps:spPr bwMode="auto">
                                      <a:xfrm>
                                        <a:off x="968" y="7966"/>
                                        <a:ext cx="5116" cy="765"/>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Se inicia la descarga, se verifica el rango de presión del Candado tipo Oblea, Verifica constantemente el paso de producto y color a través de la mirilla del codo de la descarga y de la mirilla anular del AT</w:t>
                                          </w:r>
                                          <w:r>
                                            <w:rPr>
                                              <w:rFonts w:cstheme="minorHAnsi"/>
                                              <w:sz w:val="14"/>
                                              <w:szCs w:val="14"/>
                                            </w:rPr>
                                            <w:t>.</w:t>
                                          </w:r>
                                        </w:p>
                                      </w:txbxContent>
                                    </wps:txbx>
                                    <wps:bodyPr rot="0" vert="horz" wrap="square" lIns="91440" tIns="45720" rIns="91440" bIns="45720" anchor="t" anchorCtr="0" upright="1">
                                      <a:noAutofit/>
                                    </wps:bodyPr>
                                  </wps:wsp>
                                  <wps:wsp>
                                    <wps:cNvPr id="71" name="Rectangle 69"/>
                                    <wps:cNvSpPr>
                                      <a:spLocks noChangeArrowheads="1"/>
                                    </wps:cNvSpPr>
                                    <wps:spPr bwMode="auto">
                                      <a:xfrm>
                                        <a:off x="8282" y="5973"/>
                                        <a:ext cx="3277" cy="546"/>
                                      </a:xfrm>
                                      <a:prstGeom prst="rect">
                                        <a:avLst/>
                                      </a:prstGeom>
                                      <a:grpFill/>
                                      <a:ln w="9525">
                                        <a:solidFill>
                                          <a:srgbClr val="000000"/>
                                        </a:solidFill>
                                        <a:miter lim="800000"/>
                                        <a:headEnd/>
                                        <a:tailEnd/>
                                      </a:ln>
                                    </wps:spPr>
                                    <wps:txbx>
                                      <w:txbxContent>
                                        <w:p w:rsidR="00896F71" w:rsidRPr="00801D02" w:rsidRDefault="00896F71" w:rsidP="00EA519B">
                                          <w:pPr>
                                            <w:jc w:val="center"/>
                                            <w:rPr>
                                              <w:rFonts w:cstheme="minorHAnsi"/>
                                              <w:sz w:val="14"/>
                                              <w:szCs w:val="16"/>
                                            </w:rPr>
                                          </w:pPr>
                                          <w:r w:rsidRPr="00801D02">
                                            <w:rPr>
                                              <w:rFonts w:cstheme="minorHAnsi"/>
                                              <w:sz w:val="14"/>
                                              <w:szCs w:val="16"/>
                                            </w:rPr>
                                            <w:t>Se puede iniciar el procedimiento para el despacho de producto al consumidor.</w:t>
                                          </w:r>
                                        </w:p>
                                      </w:txbxContent>
                                    </wps:txbx>
                                    <wps:bodyPr rot="0" vert="horz" wrap="square" lIns="91440" tIns="45720" rIns="91440" bIns="45720" anchor="t" anchorCtr="0" upright="1">
                                      <a:noAutofit/>
                                    </wps:bodyPr>
                                  </wps:wsp>
                                  <wps:wsp>
                                    <wps:cNvPr id="72" name="AutoShape 70"/>
                                    <wps:cNvSpPr>
                                      <a:spLocks noChangeArrowheads="1"/>
                                    </wps:cNvSpPr>
                                    <wps:spPr bwMode="auto">
                                      <a:xfrm>
                                        <a:off x="1833" y="8877"/>
                                        <a:ext cx="3240" cy="2103"/>
                                      </a:xfrm>
                                      <a:prstGeom prst="flowChartDecision">
                                        <a:avLst/>
                                      </a:prstGeom>
                                      <a:grpFill/>
                                      <a:ln w="9525">
                                        <a:solidFill>
                                          <a:srgbClr val="000000"/>
                                        </a:solidFill>
                                        <a:miter lim="800000"/>
                                        <a:headEnd/>
                                        <a:tailEnd/>
                                      </a:ln>
                                    </wps:spPr>
                                    <wps:txbx>
                                      <w:txbxContent>
                                        <w:p w:rsidR="00896F71" w:rsidRPr="00801D02" w:rsidRDefault="00896F71" w:rsidP="00EA519B">
                                          <w:pPr>
                                            <w:jc w:val="center"/>
                                            <w:rPr>
                                              <w:rFonts w:cstheme="minorHAnsi"/>
                                              <w:sz w:val="14"/>
                                              <w:szCs w:val="14"/>
                                            </w:rPr>
                                          </w:pPr>
                                          <w:r w:rsidRPr="00801D02">
                                            <w:rPr>
                                              <w:rFonts w:cstheme="minorHAnsi"/>
                                              <w:sz w:val="14"/>
                                              <w:szCs w:val="14"/>
                                            </w:rPr>
                                            <w:t>¿La presión esta fuera del rango mínimo establecido o no corresponde el color?</w:t>
                                          </w:r>
                                        </w:p>
                                      </w:txbxContent>
                                    </wps:txbx>
                                    <wps:bodyPr rot="0" vert="horz" wrap="square" lIns="91440" tIns="45720" rIns="91440" bIns="45720" anchor="t" anchorCtr="0" upright="1">
                                      <a:noAutofit/>
                                    </wps:bodyPr>
                                  </wps:wsp>
                                  <wps:wsp>
                                    <wps:cNvPr id="73" name="Rectangle 71"/>
                                    <wps:cNvSpPr>
                                      <a:spLocks noChangeArrowheads="1"/>
                                    </wps:cNvSpPr>
                                    <wps:spPr bwMode="auto">
                                      <a:xfrm>
                                        <a:off x="5371" y="9539"/>
                                        <a:ext cx="2789" cy="532"/>
                                      </a:xfrm>
                                      <a:prstGeom prst="rect">
                                        <a:avLst/>
                                      </a:prstGeom>
                                      <a:grpFill/>
                                      <a:ln w="9525">
                                        <a:solidFill>
                                          <a:srgbClr val="000000"/>
                                        </a:solidFill>
                                        <a:miter lim="800000"/>
                                        <a:headEnd/>
                                        <a:tailEnd/>
                                      </a:ln>
                                    </wps:spPr>
                                    <wps:txbx>
                                      <w:txbxContent>
                                        <w:p w:rsidR="00896F71" w:rsidRPr="00801D02" w:rsidRDefault="00896F71" w:rsidP="00EA519B">
                                          <w:pPr>
                                            <w:jc w:val="center"/>
                                            <w:rPr>
                                              <w:rFonts w:cstheme="minorHAnsi"/>
                                              <w:sz w:val="14"/>
                                              <w:szCs w:val="14"/>
                                            </w:rPr>
                                          </w:pPr>
                                          <w:r w:rsidRPr="00801D02">
                                            <w:rPr>
                                              <w:rFonts w:cstheme="minorHAnsi"/>
                                              <w:sz w:val="14"/>
                                              <w:szCs w:val="14"/>
                                            </w:rPr>
                                            <w:t>Se suspende la descarga, se avisa al responsable de la estación de servicio</w:t>
                                          </w:r>
                                          <w:r>
                                            <w:rPr>
                                              <w:rFonts w:cstheme="minorHAnsi"/>
                                              <w:sz w:val="14"/>
                                              <w:szCs w:val="14"/>
                                            </w:rPr>
                                            <w:t>.</w:t>
                                          </w:r>
                                        </w:p>
                                      </w:txbxContent>
                                    </wps:txbx>
                                    <wps:bodyPr rot="0" vert="horz" wrap="square" lIns="91440" tIns="45720" rIns="91440" bIns="45720" anchor="t" anchorCtr="0" upright="1">
                                      <a:noAutofit/>
                                    </wps:bodyPr>
                                  </wps:wsp>
                                  <wps:wsp>
                                    <wps:cNvPr id="74" name="Oval 72"/>
                                    <wps:cNvSpPr>
                                      <a:spLocks noChangeArrowheads="1"/>
                                    </wps:cNvSpPr>
                                    <wps:spPr bwMode="auto">
                                      <a:xfrm>
                                        <a:off x="2559" y="3174"/>
                                        <a:ext cx="1738" cy="469"/>
                                      </a:xfrm>
                                      <a:prstGeom prst="ellipse">
                                        <a:avLst/>
                                      </a:prstGeom>
                                      <a:grpFill/>
                                      <a:ln w="9525">
                                        <a:solidFill>
                                          <a:srgbClr val="000000"/>
                                        </a:solidFill>
                                        <a:round/>
                                        <a:headEnd/>
                                        <a:tailEnd/>
                                      </a:ln>
                                    </wps:spPr>
                                    <wps:txbx>
                                      <w:txbxContent>
                                        <w:p w:rsidR="00896F71" w:rsidRPr="00801D02" w:rsidRDefault="00896F71" w:rsidP="00EA519B">
                                          <w:pPr>
                                            <w:jc w:val="center"/>
                                            <w:rPr>
                                              <w:rFonts w:cstheme="minorHAnsi"/>
                                              <w:sz w:val="18"/>
                                              <w:szCs w:val="18"/>
                                            </w:rPr>
                                          </w:pPr>
                                          <w:r w:rsidRPr="00801D02">
                                            <w:rPr>
                                              <w:rFonts w:cstheme="minorHAnsi"/>
                                              <w:sz w:val="18"/>
                                              <w:szCs w:val="18"/>
                                            </w:rPr>
                                            <w:t>Inicio</w:t>
                                          </w:r>
                                        </w:p>
                                      </w:txbxContent>
                                    </wps:txbx>
                                    <wps:bodyPr rot="0" vert="horz" wrap="square" lIns="91440" tIns="45720" rIns="91440" bIns="45720" anchor="t" anchorCtr="0" upright="1">
                                      <a:noAutofit/>
                                    </wps:bodyPr>
                                  </wps:wsp>
                                  <wps:wsp>
                                    <wps:cNvPr id="75" name="Rectangle 73"/>
                                    <wps:cNvSpPr>
                                      <a:spLocks noChangeArrowheads="1"/>
                                    </wps:cNvSpPr>
                                    <wps:spPr bwMode="auto">
                                      <a:xfrm>
                                        <a:off x="968" y="4005"/>
                                        <a:ext cx="5116" cy="520"/>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Se conectan la manguera de recuperación de vapores y la manguera de descarga al auto tanque, incluyendo codo de descarga con mirilla</w:t>
                                          </w:r>
                                          <w:r>
                                            <w:rPr>
                                              <w:rFonts w:cstheme="minorHAnsi"/>
                                              <w:sz w:val="14"/>
                                              <w:szCs w:val="14"/>
                                            </w:rPr>
                                            <w:t>.</w:t>
                                          </w:r>
                                          <w:r w:rsidRPr="00801D02">
                                            <w:rPr>
                                              <w:rFonts w:cstheme="minorHAnsi"/>
                                              <w:sz w:val="14"/>
                                              <w:szCs w:val="14"/>
                                            </w:rPr>
                                            <w:t xml:space="preserve"> </w:t>
                                          </w:r>
                                        </w:p>
                                      </w:txbxContent>
                                    </wps:txbx>
                                    <wps:bodyPr rot="0" vert="horz" wrap="square" lIns="91440" tIns="45720" rIns="91440" bIns="45720" anchor="t" anchorCtr="0" upright="1">
                                      <a:noAutofit/>
                                    </wps:bodyPr>
                                  </wps:wsp>
                                  <wps:wsp>
                                    <wps:cNvPr id="76" name="Rectangle 74"/>
                                    <wps:cNvSpPr>
                                      <a:spLocks noChangeArrowheads="1"/>
                                    </wps:cNvSpPr>
                                    <wps:spPr bwMode="auto">
                                      <a:xfrm>
                                        <a:off x="968" y="4821"/>
                                        <a:ext cx="5116" cy="766"/>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Se conecta la manguera de descarga a la boquilla de llenado del tanque de almacenamiento, incluyendo el codo de descarga con mirilla, asegurándose que el producto coincida con la leyenda y color de la boquilla del tanque</w:t>
                                          </w:r>
                                          <w:r>
                                            <w:rPr>
                                              <w:rFonts w:cstheme="minorHAnsi"/>
                                              <w:sz w:val="14"/>
                                              <w:szCs w:val="14"/>
                                            </w:rPr>
                                            <w:t>.</w:t>
                                          </w:r>
                                        </w:p>
                                      </w:txbxContent>
                                    </wps:txbx>
                                    <wps:bodyPr rot="0" vert="horz" wrap="square" lIns="91440" tIns="45720" rIns="91440" bIns="45720" anchor="t" anchorCtr="0" upright="1">
                                      <a:noAutofit/>
                                    </wps:bodyPr>
                                  </wps:wsp>
                                  <wps:wsp>
                                    <wps:cNvPr id="77" name="Rectangle 75"/>
                                    <wps:cNvSpPr>
                                      <a:spLocks noChangeArrowheads="1"/>
                                    </wps:cNvSpPr>
                                    <wps:spPr bwMode="auto">
                                      <a:xfrm>
                                        <a:off x="883" y="11159"/>
                                        <a:ext cx="5116" cy="874"/>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Al dejar de percibir flujo de producto, cuando aplique se Cierra la válvula de descarga y presiona el botón del Sistema Neumático que cierra la válvula de seguridad. El Sistema Neumático de Cierre de Válvula de Seguridad y Candado tipo Oblea debe pasar a modo desactivado.</w:t>
                                          </w:r>
                                        </w:p>
                                        <w:p w:rsidR="00896F71" w:rsidRPr="00801D02" w:rsidRDefault="00896F71" w:rsidP="00EA519B">
                                          <w:pPr>
                                            <w:rPr>
                                              <w:rFonts w:cstheme="minorHAnsi"/>
                                              <w:sz w:val="14"/>
                                              <w:szCs w:val="14"/>
                                            </w:rPr>
                                          </w:pPr>
                                        </w:p>
                                      </w:txbxContent>
                                    </wps:txbx>
                                    <wps:bodyPr rot="0" vert="horz" wrap="square" lIns="91440" tIns="45720" rIns="91440" bIns="45720" anchor="t" anchorCtr="0" upright="1">
                                      <a:noAutofit/>
                                    </wps:bodyPr>
                                  </wps:wsp>
                                  <wps:wsp>
                                    <wps:cNvPr id="78" name="Oval 76"/>
                                    <wps:cNvSpPr>
                                      <a:spLocks noChangeArrowheads="1"/>
                                    </wps:cNvSpPr>
                                    <wps:spPr bwMode="auto">
                                      <a:xfrm>
                                        <a:off x="8282" y="4823"/>
                                        <a:ext cx="3497" cy="602"/>
                                      </a:xfrm>
                                      <a:prstGeom prst="ellipse">
                                        <a:avLst/>
                                      </a:prstGeom>
                                      <a:grpFill/>
                                      <a:ln w="9525">
                                        <a:solidFill>
                                          <a:srgbClr val="000000"/>
                                        </a:solidFill>
                                        <a:round/>
                                        <a:headEnd/>
                                        <a:tailEnd/>
                                      </a:ln>
                                    </wps:spPr>
                                    <wps:txbx>
                                      <w:txbxContent>
                                        <w:p w:rsidR="00896F71" w:rsidRPr="00801D02" w:rsidRDefault="00896F71" w:rsidP="00EA519B">
                                          <w:pPr>
                                            <w:jc w:val="center"/>
                                            <w:rPr>
                                              <w:rFonts w:cstheme="minorHAnsi"/>
                                              <w:sz w:val="20"/>
                                              <w:szCs w:val="20"/>
                                            </w:rPr>
                                          </w:pPr>
                                          <w:r w:rsidRPr="00801D02">
                                            <w:rPr>
                                              <w:rFonts w:cstheme="minorHAnsi"/>
                                              <w:sz w:val="20"/>
                                              <w:szCs w:val="20"/>
                                            </w:rPr>
                                            <w:t>Fin</w:t>
                                          </w:r>
                                        </w:p>
                                      </w:txbxContent>
                                    </wps:txbx>
                                    <wps:bodyPr rot="0" vert="horz" wrap="square" lIns="91440" tIns="45720" rIns="91440" bIns="45720" anchor="t" anchorCtr="0" upright="1">
                                      <a:noAutofit/>
                                    </wps:bodyPr>
                                  </wps:wsp>
                                  <wps:wsp>
                                    <wps:cNvPr id="79" name="Rectangle 77"/>
                                    <wps:cNvSpPr>
                                      <a:spLocks noChangeArrowheads="1"/>
                                    </wps:cNvSpPr>
                                    <wps:spPr bwMode="auto">
                                      <a:xfrm>
                                        <a:off x="968" y="5786"/>
                                        <a:ext cx="5116" cy="733"/>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Se conecta la manguera de descarga de producto a la válvula de descarga del AT. No deberá de iniciar la descarga hasta no haber cotejado la RP correspondiente</w:t>
                                          </w:r>
                                          <w:r>
                                            <w:rPr>
                                              <w:rFonts w:cstheme="minorHAnsi"/>
                                              <w:sz w:val="14"/>
                                              <w:szCs w:val="14"/>
                                            </w:rPr>
                                            <w:t>.</w:t>
                                          </w:r>
                                          <w:r w:rsidRPr="00801D02">
                                            <w:rPr>
                                              <w:rFonts w:cstheme="minorHAnsi"/>
                                              <w:sz w:val="14"/>
                                              <w:szCs w:val="14"/>
                                            </w:rPr>
                                            <w:t xml:space="preserve"> </w:t>
                                          </w:r>
                                        </w:p>
                                      </w:txbxContent>
                                    </wps:txbx>
                                    <wps:bodyPr rot="0" vert="horz" wrap="square" lIns="91440" tIns="45720" rIns="91440" bIns="45720" anchor="t" anchorCtr="0" upright="1">
                                      <a:noAutofit/>
                                    </wps:bodyPr>
                                  </wps:wsp>
                                  <wps:wsp>
                                    <wps:cNvPr id="80" name="Rectangle 78"/>
                                    <wps:cNvSpPr>
                                      <a:spLocks noChangeArrowheads="1"/>
                                    </wps:cNvSpPr>
                                    <wps:spPr bwMode="auto">
                                      <a:xfrm>
                                        <a:off x="968" y="6881"/>
                                        <a:ext cx="5116" cy="733"/>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Para los AT, cuando aplique activar el Sistema Neumático de Apertura de Válvula de Seguridad y Candado tipo Oblea, abrir la válvula de seguridad y accionar la válvula de descarga</w:t>
                                          </w:r>
                                          <w:r>
                                            <w:rPr>
                                              <w:rFonts w:cstheme="minorHAnsi"/>
                                              <w:sz w:val="14"/>
                                              <w:szCs w:val="14"/>
                                            </w:rPr>
                                            <w:t>.</w:t>
                                          </w:r>
                                        </w:p>
                                      </w:txbxContent>
                                    </wps:txbx>
                                    <wps:bodyPr rot="0" vert="horz" wrap="square" lIns="91440" tIns="45720" rIns="91440" bIns="45720" anchor="t" anchorCtr="0" upright="1">
                                      <a:noAutofit/>
                                    </wps:bodyPr>
                                  </wps:wsp>
                                  <wps:wsp>
                                    <wps:cNvPr id="81" name="Rectangle 79"/>
                                    <wps:cNvSpPr>
                                      <a:spLocks noChangeArrowheads="1"/>
                                    </wps:cNvSpPr>
                                    <wps:spPr bwMode="auto">
                                      <a:xfrm>
                                        <a:off x="913" y="12268"/>
                                        <a:ext cx="5116" cy="782"/>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En el caso que la Estación de Servicio cuente con adaptador de muestreo se debe colocar en la válvula de descarga un recipiente metálico y confirmar la totalidad de la descarga, en caso contrario con el apoyo del encargado de la Estación de Servicio, coloca el recipiente metálico en válvula de descarga.</w:t>
                                          </w:r>
                                        </w:p>
                                      </w:txbxContent>
                                    </wps:txbx>
                                    <wps:bodyPr rot="0" vert="horz" wrap="square" lIns="91440" tIns="45720" rIns="91440" bIns="45720" anchor="t" anchorCtr="0" upright="1">
                                      <a:noAutofit/>
                                    </wps:bodyPr>
                                  </wps:wsp>
                                  <wps:wsp>
                                    <wps:cNvPr id="82" name="Rectangle 80"/>
                                    <wps:cNvSpPr>
                                      <a:spLocks noChangeArrowheads="1"/>
                                    </wps:cNvSpPr>
                                    <wps:spPr bwMode="auto">
                                      <a:xfrm>
                                        <a:off x="883" y="13529"/>
                                        <a:ext cx="5116" cy="860"/>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Para AT CON Sistema Neumático de Apertura de Válvula de Seguridad y Candado tipo Oblea, activa el sistema Neumático de Apertura de Válvula de Seguridad y Candado tipo Oblea y después abre la válvula de descarga simultáneamente con válvula de 3 vías.</w:t>
                                          </w:r>
                                        </w:p>
                                      </w:txbxContent>
                                    </wps:txbx>
                                    <wps:bodyPr rot="0" vert="horz" wrap="square" lIns="91440" tIns="45720" rIns="91440" bIns="45720" anchor="t" anchorCtr="0" upright="1">
                                      <a:noAutofit/>
                                    </wps:bodyPr>
                                  </wps:wsp>
                                  <wps:wsp>
                                    <wps:cNvPr id="83" name="Rectangle 81"/>
                                    <wps:cNvSpPr>
                                      <a:spLocks noChangeArrowheads="1"/>
                                    </wps:cNvSpPr>
                                    <wps:spPr bwMode="auto">
                                      <a:xfrm>
                                        <a:off x="7193" y="12969"/>
                                        <a:ext cx="4585" cy="1335"/>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Para comprobar el vaciado total del AT se debe repetir la apertura y cierre de la válvula de descarga con la válvula de seguridad y candado tipo oblea abiertos. A fin de comprobar la descarga total del volumen consignado en la RP, el chofer solicita al encargado de la Estación de Servicio la impresión del comprobante del sistema de control de inventarios de la Estación de Servicio y por diferencia determinan el volumen descargado.</w:t>
                                          </w:r>
                                        </w:p>
                                      </w:txbxContent>
                                    </wps:txbx>
                                    <wps:bodyPr rot="0" vert="horz" wrap="square" lIns="91440" tIns="45720" rIns="91440" bIns="45720" anchor="t" anchorCtr="0" upright="1">
                                      <a:noAutofit/>
                                    </wps:bodyPr>
                                  </wps:wsp>
                                  <wps:wsp>
                                    <wps:cNvPr id="84" name="Rectangle 82"/>
                                    <wps:cNvSpPr>
                                      <a:spLocks noChangeArrowheads="1"/>
                                    </wps:cNvSpPr>
                                    <wps:spPr bwMode="auto">
                                      <a:xfrm>
                                        <a:off x="7145" y="11531"/>
                                        <a:ext cx="4633" cy="1034"/>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Desconecta el extremo conectado a la válvula de descarga del AT, levantando la manguera para drenar el producto remanente, se desconecta el extremo de la manguera de descarga conectado al tanque de almacenamiento, incluyendo el codo con mirilla y se resguarda en el lugar correspondiente.</w:t>
                                          </w:r>
                                        </w:p>
                                      </w:txbxContent>
                                    </wps:txbx>
                                    <wps:bodyPr rot="0" vert="horz" wrap="square" lIns="91440" tIns="45720" rIns="91440" bIns="45720" anchor="t" anchorCtr="0" upright="1">
                                      <a:noAutofit/>
                                    </wps:bodyPr>
                                  </wps:wsp>
                                  <wps:wsp>
                                    <wps:cNvPr id="85" name="Rectangle 83"/>
                                    <wps:cNvSpPr>
                                      <a:spLocks noChangeArrowheads="1"/>
                                    </wps:cNvSpPr>
                                    <wps:spPr bwMode="auto">
                                      <a:xfrm>
                                        <a:off x="7146" y="10391"/>
                                        <a:ext cx="4633" cy="801"/>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Se desconectan los extremos de la manguera de recuperación de vapores del AT, se retira y guarda el equipo y accesorios utilizados para la descarga en la Estación de Servicio, se retira la tierra física del AT, se cierran y aseguran las puertas de la caja de válvulas.</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7143" y="6882"/>
                                        <a:ext cx="4633" cy="722"/>
                                      </a:xfrm>
                                      <a:prstGeom prst="rec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Asciende a la cabina del AT utilizando la buena práctica de tres puntos de apoyo, se coloca el cinturón de seguridad y procede a retirar el AT de la Estación de Servicio con destino a la TAR.</w:t>
                                          </w:r>
                                        </w:p>
                                      </w:txbxContent>
                                    </wps:txbx>
                                    <wps:bodyPr rot="0" vert="horz" wrap="square" lIns="91440" tIns="45720" rIns="91440" bIns="45720" anchor="t" anchorCtr="0" upright="1">
                                      <a:noAutofit/>
                                    </wps:bodyPr>
                                  </wps:wsp>
                                  <wps:wsp>
                                    <wps:cNvPr id="87" name="AutoShape 85"/>
                                    <wps:cNvSpPr>
                                      <a:spLocks noChangeArrowheads="1"/>
                                    </wps:cNvSpPr>
                                    <wps:spPr bwMode="auto">
                                      <a:xfrm>
                                        <a:off x="6975" y="8089"/>
                                        <a:ext cx="4819" cy="764"/>
                                      </a:xfrm>
                                      <a:prstGeom prst="flowChartDocument">
                                        <a:avLst/>
                                      </a:prstGeom>
                                      <a:grpFill/>
                                      <a:ln w="9525">
                                        <a:solidFill>
                                          <a:srgbClr val="000000"/>
                                        </a:solidFill>
                                        <a:miter lim="800000"/>
                                        <a:headEnd/>
                                        <a:tailEnd/>
                                      </a:ln>
                                    </wps:spPr>
                                    <wps:txbx>
                                      <w:txbxContent>
                                        <w:p w:rsidR="00896F71" w:rsidRPr="00801D02" w:rsidRDefault="00896F71" w:rsidP="00EA519B">
                                          <w:pPr>
                                            <w:jc w:val="both"/>
                                            <w:rPr>
                                              <w:rFonts w:cstheme="minorHAnsi"/>
                                              <w:sz w:val="14"/>
                                              <w:szCs w:val="14"/>
                                            </w:rPr>
                                          </w:pPr>
                                          <w:r w:rsidRPr="00801D02">
                                            <w:rPr>
                                              <w:rFonts w:cstheme="minorHAnsi"/>
                                              <w:sz w:val="14"/>
                                              <w:szCs w:val="14"/>
                                            </w:rPr>
                                            <w:t>Recibe RP original, copia correspondiente, constancia de recepción de producto y verifica sellos y firmas de conformidad de la Estación de Servicio</w:t>
                                          </w:r>
                                          <w:r>
                                            <w:rPr>
                                              <w:rFonts w:cstheme="minorHAnsi"/>
                                              <w:sz w:val="14"/>
                                              <w:szCs w:val="14"/>
                                            </w:rPr>
                                            <w:t>.</w:t>
                                          </w:r>
                                        </w:p>
                                        <w:p w:rsidR="00896F71" w:rsidRPr="00801D02" w:rsidRDefault="00896F71" w:rsidP="00EA519B">
                                          <w:pPr>
                                            <w:rPr>
                                              <w:rFonts w:cstheme="minorHAnsi"/>
                                              <w:szCs w:val="16"/>
                                            </w:rPr>
                                          </w:pP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3E68B77" id="Grupo 46" o:spid="_x0000_s1092" style="position:absolute;left:0;text-align:left;margin-left:-4.7pt;margin-top:15pt;width:491.3pt;height:593.65pt;z-index:251667456" coordorigin="883,3174" coordsize="10911,1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HQSAkAAK9hAAAOAAAAZHJzL2Uyb0RvYy54bWzsXduS20QQfaeKf1DpnVgjaXRxZZMKGwhU&#10;cUlB4F0ry7ZAN0Zy7PD19Fw0M7ZldoHVLHFmH7Zsy7rNnD7dfbpHfv7yUFfO+4L0ZdvcuOiZ5zpF&#10;k7erstncuL+8+/qLxHX6IWtWWdU2xY37oejdly8+/+z5vlsWfrttq1VBHDhI0y/33Y27HYZuuVj0&#10;+baos/5Z2xUNbFy3pM4GeEs2ixXJ9nD0ulr4nhct9i1ZdaTNi76HT1/zje4Ldvz1usiHH9frvhic&#10;6saFaxvYf8L+39H/ixfPs+WGZN22zMVlZP/iKuqsbOCk8lCvsyFzdqQ8O1Rd5qTt2/XwLG/rRbte&#10;l3nB7gHuBnknd/OGtLuO3ctmud90cphgaE/G6V8fNv/h/VvilKsbN4xcp8lqmKM3ZNe1DryHwdl3&#10;myV85w3pfu7eEn6H8PK7Nv+9h82L0+30/YZ/2bnbf9+u4HjZbmjZ4BzWpKaHgNt2DmwOPsg5KA6D&#10;k8OHkR+kOIBryWFbjIM0iAI+S/kWppLulySB68DWAMXhuOkrsTvyUoT4zgj5CNPti2w5nrlvq3L1&#10;dVlV9DIYyIrbijjvM4DH3QaJb2vfYjcoboiOBqC0VxPR/7eJ+HmbdQWb354O8jgR8TgRr2Dg2Hec&#10;kN0IPT1877bhM5EfGjETTtPebrNmU7Bvv/vQwajzmznahb7pYRrvnZkwjcFuYYjT1GNnzpbj/ASp&#10;GF5mO9rQdqQf3hRt7dAXN24/kKzcbIfbtmnACluCGASy99/1A5+TcQcBKjorsCFbVo2zhzNjH7M9&#10;tMmAKSObOzlhHvs7n7NsCXbTrNjBtkW2+kq8HrKygtfOwMZnICWMWFW49Gx1sXKdqgAKo6/49VUN&#10;vRq4b3HF4+hxGNy1qw9vCf0m/RxAwW2FQUWazTijMJijaYFFGzCtcxMZ52/KQLLlY9gW3LqYw6cw&#10;mnQc4nf0Tr9sD04Y04kUBkDZyxkO8Dm1DGb9nMSk6bwipN1TuIBRH9kOJ75x9u+3nSQG9qK2EwJP&#10;MRCOY489wWtBlAqQjcQ0GoOwHgIm8yj2Qv3oMcUxE9vVQM2c9pC0IjC9XU05ltHhaN+SJRmRHllj&#10;XQ7gvKuyBk7WjjJhc8qimLlQEuJTMxzuDtz9+ONscctySMudNQQX8GLbkj/BUsFRA7X8scsI2G31&#10;bQNzlaIwpJ6dvQlx7MMbom+507dkTQ6HunEH1+EvbwceDew6QulqREfTUvJdl4yr6Nzzqzo2dwPO&#10;AMPdcOpQuE7GkQJfYA7XQRgD8wOukZf4J8COLbC5H5gCNhsrBaGPAdgihjv1YxgAcOTHGIudhoA0&#10;CH6sEPGT82PYH4dYBX/AAcqRzR/8SUOPI0/E16MDAzKiYXkQMbK2wd9R8GfCG0Diww1QQwcLVkSY&#10;Mz86cJpCqEXdQJCkzBOp3AAhiLkYQsbg4UJ480kmBybwEU7gQwZW86WOzroqu1/H2Emk92kSAplR&#10;pCDQNiiFaUgRRBIz52iJxDiR4AmgyEBlZqB8Q4EyDZmUEghAJomDE8QI1wNI4smZ0nROUifLLd0s&#10;shSW+qDme1h8MK/vuQAUDFQHQImjmAWhilqAc2iMgkPmnCy1GKeWCfkSG5AvL+BEEAoOQU48ckEW&#10;J1yBmRQyTcQqUhTV+ETUHOaUuXn+jSKoHsEfE9lEwIJ9KmMAd0Q4YQGsIpUQU76hvIIwj3ovE8td&#10;0SjVO1AqHo1/NisRv2er36gPrCuoNoHc5qRp4jMyheMyjZypbaNrY7tKefVRJPKHa3cz6uUmYCaF&#10;YQ1mujI8f8oUhFSTBOwEUXginNmE+mlJKIIJOEuodX3VBDoAFBQdYchlFcU6Eh025D2vtRngjkjq&#10;nRp3CM1zThdF6V74JCnGnQcwFh1PzB0TUi3wiVmpVnAH1GTQSR4k4WG12qchjwmtFgjFLDxEyS7C&#10;Fh3/oI3DhGuZUGq5+59XTTlyLYI8EnxBbLN1nqkmHxPomJBneRucQXSM5X6UBta1PLwHzAQ8JqTY&#10;yIAUe0QeIzwCFJ2UAW3k8cSB6YQCGz2ZAiurgD7mF3GW34a+leqfJkSdkGAjExLsZLk4FeFIhD2m&#10;zymcjFI9sjg5x8mFXi3oMD3q1YqE5jlfO/8n16sVg6Pj4uFP0K7Lmskd7gtFlMY7h6FrfaZW4xTO&#10;xoqgKbdaZTEYIdFqHHPSvVyueLRW44e15j+87gCZMlw17cK/2DMsYx7bM6wtIKGR2Rkuddlyblwm&#10;fgKUDZI2TnmDjwJm4MeiRQzzBUbXCUwZbVlg6sCcUEyBRJUkNjcwURLwWkuSAAzhvDow6SoCWuH1&#10;kXdPV9q6avew3ooMr4u8pCsfVZGXk9b/om77AP6UsZ6FqQ5Tqdwqvw6cag6mOBDJNayEPJFe/DiB&#10;wI41OAX3CPsfs2OXBXoLTB2YUjT+kfaMxHpn79zU6WPM+77VqttxVQCKA4hDKSbD+9a1FRU0Cvd0&#10;zatoc5mdL/92KegDKFI2A1gk6kiUArVGkXr/8NxwHFOf0DtdoKxSH+jnoqR9nRGmjOctLnVcSmVc&#10;w6XMEsV6SUo+c6fkYeKziEEFmAqXMc/WrxKXaq2axaWOSynJa7iUSaIBXI7iHELQwHqc+ShgJvx5&#10;GtcJTBnAW2DqwJQlAB5SyozQBCZHmQjI8qQvNoAnkPCQMvLuSXM+upASlviKVNIiUUeiLFhoFCnz&#10;QANwHENKHCfMCiZdN+hH1xpSYhm/W1xquISlIGdqOjwdSZiwQVxGSXI5pLxmXMr43eJSx+VElYev&#10;hTRVfURcS0e+f9oBpELKGCpBV0uYMoC3wNSBKas8ypHz9XSGgClznQD7l3Md3qp/nbmOjOItMHVg&#10;TtR1uEs1BMwYWmlZXRz5KVfKVYwZ4gQ0VbbCNAgYsVwnNGVEb6GpQ1NWdjTOlHmigSAzRvCIUdqy&#10;AfrQ6WqAMKJVcwZNL2DB2HVCUwb1Fpo6NCdKPfzBlsZYkz6amELTow+fhWhSY00JzYQ/Yug6kWmL&#10;PVMPSgaZ5iwzT2SyaIY0uT+H1JyR9RQwY/96MyC13NVSpk6Zstqj1o1DdGdOMorSmHvzxIN2oWPG&#10;pAuFmTOP+ZKhy4yp2tzafFfDU00Mtm08ZpuwWnX7saBUPUCbNT/LFv+zz+FXAViDg/gFA/qzA/p7&#10;trf6nYUXfwEAAP//AwBQSwMEFAAGAAgAAAAhAHvjhLPhAAAACgEAAA8AAABkcnMvZG93bnJldi54&#10;bWxMj01Lw0AQhu+C/2EZwVu7+VBrYzalFPVUCraCeJtmp0lodjdkt0n67x1Pehzeh3eeN19NphUD&#10;9b5xVkE8j0CQLZ1ubKXg8/A2ewbhA1qNrbOk4EoeVsXtTY6ZdqP9oGEfKsEl1meooA6hy6T0ZU0G&#10;/dx1ZDk7ud5g4LOvpO5x5HLTyiSKnqTBxvKHGjva1FSe9xej4H3EcZ3Gr8P2fNpcvw+Pu69tTErd&#10;303rFxCBpvAHw68+q0PBTkd3sdqLVsFs+cCkgjTiSZwvF2kC4shgEi9SkEUu/08ofgAAAP//AwBQ&#10;SwECLQAUAAYACAAAACEAtoM4kv4AAADhAQAAEwAAAAAAAAAAAAAAAAAAAAAAW0NvbnRlbnRfVHlw&#10;ZXNdLnhtbFBLAQItABQABgAIAAAAIQA4/SH/1gAAAJQBAAALAAAAAAAAAAAAAAAAAC8BAABfcmVs&#10;cy8ucmVsc1BLAQItABQABgAIAAAAIQBUMfHQSAkAAK9hAAAOAAAAAAAAAAAAAAAAAC4CAABkcnMv&#10;ZTJvRG9jLnhtbFBLAQItABQABgAIAAAAIQB744Sz4QAAAAoBAAAPAAAAAAAAAAAAAAAAAKILAABk&#10;cnMvZG93bnJldi54bWxQSwUGAAAAAAQABADzAAAAsAwAAAAA&#10;">
                      <v:shape id="AutoShape 45" o:spid="_x0000_s1093" type="#_x0000_t32" style="position:absolute;left:4978;top:9905;width: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group id="Group 46" o:spid="_x0000_s1094" style="position:absolute;left:883;top:3174;width:10911;height:11215" coordorigin="883,3174" coordsize="10911,11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47" o:spid="_x0000_s1095" type="#_x0000_t202" style="position:absolute;left:4876;top:9483;width:50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J4vMYA&#10;AADbAAAADwAAAGRycy9kb3ducmV2LnhtbESPT2vCQBTE74V+h+UVvOnG/zZ1FRUVwUOrFdrjI/ua&#10;BLNvY3Zr4rfvCkKPw8z8hpnOG1OIK1Uut6yg24lAECdW55wqOH1u2hMQziNrLCyTghs5mM+en6YY&#10;a1vzga5Hn4oAYRejgsz7MpbSJRkZdB1bEgfvx1YGfZBVKnWFdYCbQvaiaCQN5hwWMixplVFyPv4a&#10;BfXHcvvVvQ0HF/M+WX/v01Mx7q+Var00izcQnhr/H360d1rB4BXuX8IP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J4vMYAAADbAAAADwAAAAAAAAAAAAAAAACYAgAAZHJz&#10;L2Rvd25yZXYueG1sUEsFBgAAAAAEAAQA9QAAAIsDAAAAAA==&#10;" filled="f" strokecolor="white [3212]">
                          <v:textbox>
                            <w:txbxContent>
                              <w:p w:rsidR="00896F71" w:rsidRPr="00801D02" w:rsidRDefault="00896F71" w:rsidP="00EA519B">
                                <w:pPr>
                                  <w:rPr>
                                    <w:rFonts w:cstheme="minorHAnsi"/>
                                    <w:b/>
                                    <w:sz w:val="16"/>
                                    <w:szCs w:val="16"/>
                                  </w:rPr>
                                </w:pPr>
                                <w:r w:rsidRPr="00801D02">
                                  <w:rPr>
                                    <w:rFonts w:cstheme="minorHAnsi"/>
                                    <w:b/>
                                    <w:sz w:val="16"/>
                                    <w:szCs w:val="16"/>
                                  </w:rPr>
                                  <w:t>SI</w:t>
                                </w:r>
                              </w:p>
                            </w:txbxContent>
                          </v:textbox>
                        </v:shape>
                        <v:shape id="Text Box 48" o:spid="_x0000_s1096" type="#_x0000_t202" style="position:absolute;left:3471;top:10823;width:70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H/MMA&#10;AADbAAAADwAAAGRycy9kb3ducmV2LnhtbERPy2rCQBTdF/yH4Qrd6URbrURHUbEiuPBRQZeXzDUJ&#10;Zu7EzNTEv+8shC4P5z2ZNaYQD6pcbllBrxuBIE6szjlVcPr57oxAOI+ssbBMCp7kYDZtvU0w1rbm&#10;Az2OPhUhhF2MCjLvy1hKl2Rk0HVtSRy4q60M+gCrVOoK6xBuCtmPoqE0mHNoyLCkZUbJ7fhrFNT7&#10;xfrcew4+72Y3Wl226an4+lgp9d5u5mMQnhr/L365N1rBIKwPX8IP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FH/MMAAADbAAAADwAAAAAAAAAAAAAAAACYAgAAZHJzL2Rv&#10;d25yZXYueG1sUEsFBgAAAAAEAAQA9QAAAIgDAAAAAA==&#10;" filled="f" strokecolor="white [3212]">
                          <v:textbox>
                            <w:txbxContent>
                              <w:p w:rsidR="00896F71" w:rsidRPr="00801D02" w:rsidRDefault="00896F71" w:rsidP="00EA519B">
                                <w:pPr>
                                  <w:rPr>
                                    <w:rFonts w:cstheme="minorHAnsi"/>
                                    <w:b/>
                                    <w:sz w:val="16"/>
                                    <w:szCs w:val="16"/>
                                  </w:rPr>
                                </w:pPr>
                                <w:r w:rsidRPr="00801D02">
                                  <w:rPr>
                                    <w:rFonts w:cstheme="minorHAnsi"/>
                                    <w:b/>
                                    <w:sz w:val="16"/>
                                    <w:szCs w:val="16"/>
                                  </w:rPr>
                                  <w:t>NO</w:t>
                                </w:r>
                              </w:p>
                            </w:txbxContent>
                          </v:textbox>
                        </v:shape>
                        <v:group id="Group 49" o:spid="_x0000_s1097" style="position:absolute;left:883;top:3174;width:10911;height:11215" coordorigin="883,3174" coordsize="10911,11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AutoShape 50" o:spid="_x0000_s1098" type="#_x0000_t32" style="position:absolute;left:3471;top:7604;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51" o:spid="_x0000_s1099" type="#_x0000_t32" style="position:absolute;left:5999;top:13898;width:1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52" o:spid="_x0000_s1100" type="#_x0000_t32" style="position:absolute;left:9842;top:11201;width:1;height:3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AutoShape 53" o:spid="_x0000_s1101" type="#_x0000_t32" style="position:absolute;left:9947;top:8731;width:0;height:20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QZycMAAADbAAAADwAAAGRycy9kb3ducmV2LnhtbESPT2vCQBTE74V+h+UVvNVNQxSNrlJa&#10;hFK8+Ofg8ZF9bkKzb0P2VdNv3xUEj8PM/IZZrgffqgv1sQls4G2cgSKugm3YGTgeNq8zUFGQLbaB&#10;ycAfRVivnp+WWNpw5R1d9uJUgnAs0UAt0pVax6omj3EcOuLknUPvUZLsnbY9XhPctzrPsqn22HBa&#10;qLGjj5qqn/2vN3A6+u08Lz69K9xBdkLfTV5MjRm9DO8LUEKDPML39pc1MJnA7Uv6AXr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UGcnDAAAA2wAAAA8AAAAAAAAAAAAA&#10;AAAAoQIAAGRycy9kb3ducmV2LnhtbFBLBQYAAAAABAAEAPkAAACRAwAAAAA=&#10;">
                            <v:stroke endarrow="block"/>
                          </v:shape>
                          <v:shape id="AutoShape 54" o:spid="_x0000_s1102" type="#_x0000_t32" style="position:absolute;left:9954;top:7679;width:2;height:5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shape id="AutoShape 55" o:spid="_x0000_s1103" type="#_x0000_t32" style="position:absolute;left:9947;top:5425;width:2;height:5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AutoShape 56" o:spid="_x0000_s1104" type="#_x0000_t34" style="position:absolute;left:5206;top:6580;width:4554;height:15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x/FL4AAADbAAAADwAAAGRycy9kb3ducmV2LnhtbERPzWoCMRC+C32HMIXeNFtLpa6blSIU&#10;qp60PsCwGbOLm5klibp9++Yg9Pjx/Vfr0ffqRiF2wgZeZwUo4kZsx87A6edr+gEqJmSLvTAZ+KUI&#10;6/ppUmFp5c4Huh2TUzmEY4kG2pSGUuvYtOQxzmQgztxZgseUYXDaBrzncN/reVEstMeOc0OLA21a&#10;ai7Hqzfwlq7jYViGk3Rui8VuL3bnxJiX5/FzBSrRmP7FD/e3NfCex+Yv+Qfo+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TH8UvgAAANsAAAAPAAAAAAAAAAAAAAAAAKEC&#10;AABkcnMvZG93bnJldi54bWxQSwUGAAAAAAQABAD5AAAAjAMAAAAA&#10;" adj="21562">
                            <v:stroke endarrow="block"/>
                          </v:shape>
                          <v:shape id="AutoShape 57" o:spid="_x0000_s1105" type="#_x0000_t32" style="position:absolute;left:3420;top:3643;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58" o:spid="_x0000_s1106" type="#_x0000_t32" style="position:absolute;left:3443;top:4462;width:0;height: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59" o:spid="_x0000_s1107" type="#_x0000_t32" style="position:absolute;left:3471;top:5425;width:0;height: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60" o:spid="_x0000_s1108" type="#_x0000_t32" style="position:absolute;left:3443;top:10819;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g6MMAAADbAAAADwAAAGRycy9kb3ducmV2LnhtbESPQYvCMBSE74L/ITzBm6Z6EK1GWRYU&#10;cfGwupT19miebbF5KUnUur9+Iwgeh5n5hlmsWlOLGzlfWVYwGiYgiHOrKy4U/BzXgykIH5A11pZJ&#10;wYM8rJbdzgJTbe/8TbdDKESEsE9RQRlCk0rp85IM+qFtiKN3ts5giNIVUju8R7ip5ThJJtJgxXGh&#10;xIY+S8ovh6tR8Ps1u2aPbE+7bDTbndAZ/3fcKNXvtR9zEIHa8A6/2lutYDKG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ZoOjDAAAA2wAAAA8AAAAAAAAAAAAA&#10;AAAAoQIAAGRycy9kb3ducmV2LnhtbFBLBQYAAAAABAAEAPkAAACRAwAAAAA=&#10;">
                            <v:stroke endarrow="block"/>
                          </v:shape>
                          <v:shape id="AutoShape 61" o:spid="_x0000_s1109" type="#_x0000_t32" style="position:absolute;left:3471;top:6519;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 id="AutoShape 62" o:spid="_x0000_s1110" type="#_x0000_t32" style="position:absolute;left:3443;top:8531;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63" o:spid="_x0000_s1111" type="#_x0000_t32" style="position:absolute;left:3471;top:11939;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shape id="AutoShape 64" o:spid="_x0000_s1112" type="#_x0000_t32" style="position:absolute;left:3471;top:13168;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65" o:spid="_x0000_s1113" type="#_x0000_t32" style="position:absolute;left:9842;top:12565;width:0;height:4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X7UsIAAADbAAAADwAAAGRycy9kb3ducmV2LnhtbESPQWsCMRSE74L/ITyhN81WqMpqlCoI&#10;0kupCnp8bJ67wc3Lsomb9d83hYLHYWa+YVab3taio9YbxwreJxkI4sJpw6WC82k/XoDwAVlj7ZgU&#10;PMnDZj0crDDXLvIPdcdQigRhn6OCKoQml9IXFVn0E9cQJ+/mWoshybaUusWY4LaW0yybSYuG00KF&#10;De0qKu7Hh1Vg4rfpmsMubr8uV68jmeeHM0q9jfrPJYhAfXiF/9sHrWA2h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X7UsIAAADbAAAADwAAAAAAAAAAAAAA&#10;AAChAgAAZHJzL2Rvd25yZXYueG1sUEsFBgAAAAAEAAQA+QAAAJADAAAAAA==&#10;">
                            <v:stroke endarrow="block"/>
                          </v:shape>
                          <v:shape id="AutoShape 66" o:spid="_x0000_s1114" type="#_x0000_t32" style="position:absolute;left:9943;top:6507;width: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group id="Group 67" o:spid="_x0000_s1115" style="position:absolute;left:883;top:3174;width:10911;height:11215" coordorigin="883,3174" coordsize="10911,11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68" o:spid="_x0000_s1116" style="position:absolute;left:968;top:7966;width:511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c8MAA&#10;AADbAAAADwAAAGRycy9kb3ducmV2LnhtbERPz2vCMBS+C/sfwhO8aepAN6qxdENhJ2FuML09mmdS&#10;2ryUJtruvzeHwY4f3+9tMbpW3KkPtWcFy0UGgrjyumaj4PvrMH8FESKyxtYzKfilAMXuabLFXPuB&#10;P+l+ikakEA45KrAxdrmUobLkMCx8R5y4q+8dxgR7I3WPQwp3rXzOsrV0WHNqsNjRu6WqOd2cgn13&#10;OZYrE2T5E+258W/DwR6NUrPpWG5ARBrjv/jP/aEVvKT16Uv6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Kc8MAAAADbAAAADwAAAAAAAAAAAAAAAACYAgAAZHJzL2Rvd25y&#10;ZXYueG1sUEsFBgAAAAAEAAQA9QAAAIUDAAAAAA==&#10;" filled="f">
                              <v:textbox>
                                <w:txbxContent>
                                  <w:p w:rsidR="00896F71" w:rsidRPr="00801D02" w:rsidRDefault="00896F71" w:rsidP="00EA519B">
                                    <w:pPr>
                                      <w:jc w:val="both"/>
                                      <w:rPr>
                                        <w:rFonts w:cstheme="minorHAnsi"/>
                                        <w:sz w:val="14"/>
                                        <w:szCs w:val="14"/>
                                      </w:rPr>
                                    </w:pPr>
                                    <w:r w:rsidRPr="00801D02">
                                      <w:rPr>
                                        <w:rFonts w:cstheme="minorHAnsi"/>
                                        <w:sz w:val="14"/>
                                        <w:szCs w:val="14"/>
                                      </w:rPr>
                                      <w:t>Se inicia la descarga, se verifica el rango de presión del Candado tipo Oblea, Verifica constantemente el paso de producto y color a través de la mirilla del codo de la descarga y de la mirilla anular del AT</w:t>
                                    </w:r>
                                    <w:r>
                                      <w:rPr>
                                        <w:rFonts w:cstheme="minorHAnsi"/>
                                        <w:sz w:val="14"/>
                                        <w:szCs w:val="14"/>
                                      </w:rPr>
                                      <w:t>.</w:t>
                                    </w:r>
                                  </w:p>
                                </w:txbxContent>
                              </v:textbox>
                            </v:rect>
                            <v:rect id="Rectangle 69" o:spid="_x0000_s1117" style="position:absolute;left:8282;top:5973;width:3277;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45a8MA&#10;AADbAAAADwAAAGRycy9kb3ducmV2LnhtbESPT2sCMRTE74V+h/AKvdWsgrasRtkWhZ4E/0D19tg8&#10;k8XNy7KJ7vrtjSD0OMzMb5jZone1uFIbKs8KhoMMBHHpdcVGwX63+vgCESKyxtozKbhRgMX89WWG&#10;ufYdb+i6jUYkCIccFdgYm1zKUFpyGAa+IU7eybcOY5KtkbrFLsFdLUdZNpEOK04LFhv6sVSetxen&#10;YNkc18XYBFn8RXs4++9uZddGqfe3vpiCiNTH//Cz/asVfA7h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45a8MAAADbAAAADwAAAAAAAAAAAAAAAACYAgAAZHJzL2Rv&#10;d25yZXYueG1sUEsFBgAAAAAEAAQA9QAAAIgDAAAAAA==&#10;" filled="f">
                              <v:textbox>
                                <w:txbxContent>
                                  <w:p w:rsidR="00896F71" w:rsidRPr="00801D02" w:rsidRDefault="00896F71" w:rsidP="00EA519B">
                                    <w:pPr>
                                      <w:jc w:val="center"/>
                                      <w:rPr>
                                        <w:rFonts w:cstheme="minorHAnsi"/>
                                        <w:sz w:val="14"/>
                                        <w:szCs w:val="16"/>
                                      </w:rPr>
                                    </w:pPr>
                                    <w:r w:rsidRPr="00801D02">
                                      <w:rPr>
                                        <w:rFonts w:cstheme="minorHAnsi"/>
                                        <w:sz w:val="14"/>
                                        <w:szCs w:val="16"/>
                                      </w:rPr>
                                      <w:t>Se puede iniciar el procedimiento para el despacho de producto al consumidor.</w:t>
                                    </w:r>
                                  </w:p>
                                </w:txbxContent>
                              </v:textbox>
                            </v:rect>
                            <v:shape id="AutoShape 70" o:spid="_x0000_s1118" type="#_x0000_t110" style="position:absolute;left:1833;top:8877;width:3240;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bfMUA&#10;AADbAAAADwAAAGRycy9kb3ducmV2LnhtbESPQWvCQBSE70L/w/IK3nRTwVaim9AWFSmCNjU9P7Kv&#10;STD7NmZXjf++KxR6HGbmG2aR9qYRF+pcbVnB0zgCQVxYXXOp4PC1Gs1AOI+ssbFMCm7kIE0eBguM&#10;tb3yJ10yX4oAYRejgsr7NpbSFRUZdGPbEgfvx3YGfZBdKXWH1wA3jZxE0bM0WHNYqLCl94qKY3Y2&#10;Cop8T7O3rTttP9bfu90tP+bT/VKp4WP/Ogfhqff/4b/2Rit4mcD9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xt8xQAAANsAAAAPAAAAAAAAAAAAAAAAAJgCAABkcnMv&#10;ZG93bnJldi54bWxQSwUGAAAAAAQABAD1AAAAigMAAAAA&#10;" filled="f">
                              <v:textbox>
                                <w:txbxContent>
                                  <w:p w:rsidR="00896F71" w:rsidRPr="00801D02" w:rsidRDefault="00896F71" w:rsidP="00EA519B">
                                    <w:pPr>
                                      <w:jc w:val="center"/>
                                      <w:rPr>
                                        <w:rFonts w:cstheme="minorHAnsi"/>
                                        <w:sz w:val="14"/>
                                        <w:szCs w:val="14"/>
                                      </w:rPr>
                                    </w:pPr>
                                    <w:r w:rsidRPr="00801D02">
                                      <w:rPr>
                                        <w:rFonts w:cstheme="minorHAnsi"/>
                                        <w:sz w:val="14"/>
                                        <w:szCs w:val="14"/>
                                      </w:rPr>
                                      <w:t>¿La presión esta fuera del rango mínimo establecido o no corresponde el color?</w:t>
                                    </w:r>
                                  </w:p>
                                </w:txbxContent>
                              </v:textbox>
                            </v:shape>
                            <v:rect id="Rectangle 71" o:spid="_x0000_s1119" style="position:absolute;left:5371;top:9539;width:2789;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ACh8MA&#10;AADbAAAADwAAAGRycy9kb3ducmV2LnhtbESPQWsCMRSE74X+h/AK3mq2lVZZjbItFTwJVUG9PTbP&#10;ZHHzsmxSd/33jSB4HGbmG2a26F0tLtSGyrOCt2EGgrj0umKjYLddvk5AhIissfZMCq4UYDF/fpph&#10;rn3Hv3TZRCMShEOOCmyMTS5lKC05DEPfECfv5FuHMcnWSN1il+Culu9Z9ikdVpwWLDb0bak8b/6c&#10;gp/muC4+TJDFPtrD2X91S7s2Sg1e+mIKIlIfH+F7e6UVjEd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ACh8MAAADbAAAADwAAAAAAAAAAAAAAAACYAgAAZHJzL2Rv&#10;d25yZXYueG1sUEsFBgAAAAAEAAQA9QAAAIgDAAAAAA==&#10;" filled="f">
                              <v:textbox>
                                <w:txbxContent>
                                  <w:p w:rsidR="00896F71" w:rsidRPr="00801D02" w:rsidRDefault="00896F71" w:rsidP="00EA519B">
                                    <w:pPr>
                                      <w:jc w:val="center"/>
                                      <w:rPr>
                                        <w:rFonts w:cstheme="minorHAnsi"/>
                                        <w:sz w:val="14"/>
                                        <w:szCs w:val="14"/>
                                      </w:rPr>
                                    </w:pPr>
                                    <w:r w:rsidRPr="00801D02">
                                      <w:rPr>
                                        <w:rFonts w:cstheme="minorHAnsi"/>
                                        <w:sz w:val="14"/>
                                        <w:szCs w:val="14"/>
                                      </w:rPr>
                                      <w:t>Se suspende la descarga, se avisa al responsable de la estación de servicio</w:t>
                                    </w:r>
                                    <w:r>
                                      <w:rPr>
                                        <w:rFonts w:cstheme="minorHAnsi"/>
                                        <w:sz w:val="14"/>
                                        <w:szCs w:val="14"/>
                                      </w:rPr>
                                      <w:t>.</w:t>
                                    </w:r>
                                  </w:p>
                                </w:txbxContent>
                              </v:textbox>
                            </v:rect>
                            <v:oval id="Oval 72" o:spid="_x0000_s1120" style="position:absolute;left:2559;top:3174;width:1738;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GsMMA&#10;AADbAAAADwAAAGRycy9kb3ducmV2LnhtbESP3WoCMRSE7wu+QziF3hTNWkRlaxQRBC+E+vcAx81p&#10;duvmZE2iu759Uyh4OczMN8xs0dla3MmHyrGC4SADQVw4XbFRcDqu+1MQISJrrB2TggcFWMx7LzPM&#10;tWt5T/dDNCJBOOSooIyxyaUMRUkWw8A1xMn7dt5iTNIbqT22CW5r+ZFlY2mx4rRQYkOrkorL4WYV&#10;nM8n18mr/9q9m4vH0U/bmO1OqbfXbvkJIlIXn+H/9kYrmIzg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WGsMMAAADbAAAADwAAAAAAAAAAAAAAAACYAgAAZHJzL2Rv&#10;d25yZXYueG1sUEsFBgAAAAAEAAQA9QAAAIgDAAAAAA==&#10;" filled="f">
                              <v:textbox>
                                <w:txbxContent>
                                  <w:p w:rsidR="00896F71" w:rsidRPr="00801D02" w:rsidRDefault="00896F71" w:rsidP="00EA519B">
                                    <w:pPr>
                                      <w:jc w:val="center"/>
                                      <w:rPr>
                                        <w:rFonts w:cstheme="minorHAnsi"/>
                                        <w:sz w:val="18"/>
                                        <w:szCs w:val="18"/>
                                      </w:rPr>
                                    </w:pPr>
                                    <w:r w:rsidRPr="00801D02">
                                      <w:rPr>
                                        <w:rFonts w:cstheme="minorHAnsi"/>
                                        <w:sz w:val="18"/>
                                        <w:szCs w:val="18"/>
                                      </w:rPr>
                                      <w:t>Inicio</w:t>
                                    </w:r>
                                  </w:p>
                                </w:txbxContent>
                              </v:textbox>
                            </v:oval>
                            <v:rect id="Rectangle 73" o:spid="_x0000_s1121" style="position:absolute;left:968;top:4005;width:5116;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aMMA&#10;AADbAAAADwAAAGRycy9kb3ducmV2LnhtbESPT2sCMRTE7wW/Q3iCt5pV0MrWKKtU8CT4B2xvj81r&#10;srh5WTapu/32jSD0OMzMb5jlune1uFMbKs8KJuMMBHHpdcVGweW8e12ACBFZY+2ZFPxSgPVq8LLE&#10;XPuOj3Q/RSMShEOOCmyMTS5lKC05DGPfECfv27cOY5KtkbrFLsFdLadZNpcOK04LFhvaWipvpx+n&#10;4KP5OhQzE2Rxjfbz5jfdzh6MUqNhX7yDiNTH//CzvdcK3m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U/aMMAAADbAAAADwAAAAAAAAAAAAAAAACYAgAAZHJzL2Rv&#10;d25yZXYueG1sUEsFBgAAAAAEAAQA9QAAAIgDAAAAAA==&#10;" filled="f">
                              <v:textbox>
                                <w:txbxContent>
                                  <w:p w:rsidR="00896F71" w:rsidRPr="00801D02" w:rsidRDefault="00896F71" w:rsidP="00EA519B">
                                    <w:pPr>
                                      <w:jc w:val="both"/>
                                      <w:rPr>
                                        <w:rFonts w:cstheme="minorHAnsi"/>
                                        <w:sz w:val="14"/>
                                        <w:szCs w:val="14"/>
                                      </w:rPr>
                                    </w:pPr>
                                    <w:r w:rsidRPr="00801D02">
                                      <w:rPr>
                                        <w:rFonts w:cstheme="minorHAnsi"/>
                                        <w:sz w:val="14"/>
                                        <w:szCs w:val="14"/>
                                      </w:rPr>
                                      <w:t>Se conectan la manguera de recuperación de vapores y la manguera de descarga al auto tanque, incluyendo codo de descarga con mirilla</w:t>
                                    </w:r>
                                    <w:r>
                                      <w:rPr>
                                        <w:rFonts w:cstheme="minorHAnsi"/>
                                        <w:sz w:val="14"/>
                                        <w:szCs w:val="14"/>
                                      </w:rPr>
                                      <w:t>.</w:t>
                                    </w:r>
                                    <w:r w:rsidRPr="00801D02">
                                      <w:rPr>
                                        <w:rFonts w:cstheme="minorHAnsi"/>
                                        <w:sz w:val="14"/>
                                        <w:szCs w:val="14"/>
                                      </w:rPr>
                                      <w:t xml:space="preserve"> </w:t>
                                    </w:r>
                                  </w:p>
                                </w:txbxContent>
                              </v:textbox>
                            </v:rect>
                            <v:rect id="Rectangle 74" o:spid="_x0000_s1122" style="position:absolute;left:968;top:4821;width:5116;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hH8MA&#10;AADbAAAADwAAAGRycy9kb3ducmV2LnhtbESPQWvCQBSE70L/w/IKvemmhWqJbiQtFXoSqkL19sg+&#10;d0Oyb0N2a9J/7woFj8PMfMOs1qNrxYX6UHtW8DzLQBBXXtdsFBz2m+kbiBCRNbaeScEfBVgXD5MV&#10;5toP/E2XXTQiQTjkqMDG2OVShsqSwzDzHXHyzr53GJPsjdQ9DgnuWvmSZXPpsOa0YLGjD0tVs/t1&#10;Cj6707Z8NUGWP9EeG/8+bOzWKPX0OJZLEJHGeA//t7+0gsUc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ehH8MAAADbAAAADwAAAAAAAAAAAAAAAACYAgAAZHJzL2Rv&#10;d25yZXYueG1sUEsFBgAAAAAEAAQA9QAAAIgDAAAAAA==&#10;" filled="f">
                              <v:textbox>
                                <w:txbxContent>
                                  <w:p w:rsidR="00896F71" w:rsidRPr="00801D02" w:rsidRDefault="00896F71" w:rsidP="00EA519B">
                                    <w:pPr>
                                      <w:jc w:val="both"/>
                                      <w:rPr>
                                        <w:rFonts w:cstheme="minorHAnsi"/>
                                        <w:sz w:val="14"/>
                                        <w:szCs w:val="14"/>
                                      </w:rPr>
                                    </w:pPr>
                                    <w:r w:rsidRPr="00801D02">
                                      <w:rPr>
                                        <w:rFonts w:cstheme="minorHAnsi"/>
                                        <w:sz w:val="14"/>
                                        <w:szCs w:val="14"/>
                                      </w:rPr>
                                      <w:t>Se conecta la manguera de descarga a la boquilla de llenado del tanque de almacenamiento, incluyendo el codo de descarga con mirilla, asegurándose que el producto coincida con la leyenda y color de la boquilla del tanque</w:t>
                                    </w:r>
                                    <w:r>
                                      <w:rPr>
                                        <w:rFonts w:cstheme="minorHAnsi"/>
                                        <w:sz w:val="14"/>
                                        <w:szCs w:val="14"/>
                                      </w:rPr>
                                      <w:t>.</w:t>
                                    </w:r>
                                  </w:p>
                                </w:txbxContent>
                              </v:textbox>
                            </v:rect>
                            <v:rect id="Rectangle 75" o:spid="_x0000_s1123" style="position:absolute;left:883;top:11159;width:5116;height: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EhMMA&#10;AADbAAAADwAAAGRycy9kb3ducmV2LnhtbESPQWvCQBSE70L/w/IKvemmQrVEN5JKhZ6EqlC9PbLP&#10;3ZDs25DdmvTfu4VCj8PMfMOsN6NrxY36UHtW8DzLQBBXXtdsFJyOu+kriBCRNbaeScEPBdgUD5M1&#10;5toP/Em3QzQiQTjkqMDG2OVShsqSwzDzHXHyrr53GJPsjdQ9DgnuWjnPsoV0WHNasNjR1lLVHL6d&#10;gvfusi9fTJDlV7Tnxr8NO7s3Sj09juUKRKQx/of/2h9awXIJ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sEhMMAAADbAAAADwAAAAAAAAAAAAAAAACYAgAAZHJzL2Rv&#10;d25yZXYueG1sUEsFBgAAAAAEAAQA9QAAAIgDAAAAAA==&#10;" filled="f">
                              <v:textbox>
                                <w:txbxContent>
                                  <w:p w:rsidR="00896F71" w:rsidRPr="00801D02" w:rsidRDefault="00896F71" w:rsidP="00EA519B">
                                    <w:pPr>
                                      <w:jc w:val="both"/>
                                      <w:rPr>
                                        <w:rFonts w:cstheme="minorHAnsi"/>
                                        <w:sz w:val="14"/>
                                        <w:szCs w:val="14"/>
                                      </w:rPr>
                                    </w:pPr>
                                    <w:r w:rsidRPr="00801D02">
                                      <w:rPr>
                                        <w:rFonts w:cstheme="minorHAnsi"/>
                                        <w:sz w:val="14"/>
                                        <w:szCs w:val="14"/>
                                      </w:rPr>
                                      <w:t>Al dejar de percibir flujo de producto, cuando aplique se Cierra la válvula de descarga y presiona el botón del Sistema Neumático que cierra la válvula de seguridad. El Sistema Neumático de Cierre de Válvula de Seguridad y Candado tipo Oblea debe pasar a modo desactivado.</w:t>
                                    </w:r>
                                  </w:p>
                                  <w:p w:rsidR="00896F71" w:rsidRPr="00801D02" w:rsidRDefault="00896F71" w:rsidP="00EA519B">
                                    <w:pPr>
                                      <w:rPr>
                                        <w:rFonts w:cstheme="minorHAnsi"/>
                                        <w:sz w:val="14"/>
                                        <w:szCs w:val="14"/>
                                      </w:rPr>
                                    </w:pPr>
                                  </w:p>
                                </w:txbxContent>
                              </v:textbox>
                            </v:rect>
                            <v:oval id="Oval 76" o:spid="_x0000_s1124" style="position:absolute;left:8282;top:4823;width:3497;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MtcAA&#10;AADbAAAADwAAAGRycy9kb3ducmV2LnhtbERPy2oCMRTdF/yHcAU3RTMtRWU0ihQKXQg+P+A6uWZG&#10;Jzdjkjrj3zcLweXhvOfLztbiTj5UjhV8jDIQxIXTFRsFx8PPcAoiRGSNtWNS8KAAy0XvbY65di3v&#10;6L6PRqQQDjkqKGNscilDUZLFMHINceLOzluMCXojtcc2hdtafmbZWFqsODWU2NB3ScV1/2cVnE5H&#10;18mb32zfzdXj16VtzHqr1KDfrWYgInXxJX66f7WCSRqb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iMtcAAAADbAAAADwAAAAAAAAAAAAAAAACYAgAAZHJzL2Rvd25y&#10;ZXYueG1sUEsFBgAAAAAEAAQA9QAAAIUDAAAAAA==&#10;" filled="f">
                              <v:textbox>
                                <w:txbxContent>
                                  <w:p w:rsidR="00896F71" w:rsidRPr="00801D02" w:rsidRDefault="00896F71" w:rsidP="00EA519B">
                                    <w:pPr>
                                      <w:jc w:val="center"/>
                                      <w:rPr>
                                        <w:rFonts w:cstheme="minorHAnsi"/>
                                        <w:sz w:val="20"/>
                                        <w:szCs w:val="20"/>
                                      </w:rPr>
                                    </w:pPr>
                                    <w:r w:rsidRPr="00801D02">
                                      <w:rPr>
                                        <w:rFonts w:cstheme="minorHAnsi"/>
                                        <w:sz w:val="20"/>
                                        <w:szCs w:val="20"/>
                                      </w:rPr>
                                      <w:t>Fin</w:t>
                                    </w:r>
                                  </w:p>
                                </w:txbxContent>
                              </v:textbox>
                            </v:oval>
                            <v:rect id="Rectangle 77" o:spid="_x0000_s1125" style="position:absolute;left:968;top:5786;width:5116;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1bcMA&#10;AADbAAAADwAAAGRycy9kb3ducmV2LnhtbESPQWsCMRSE74X+h/AK3mq2BVtdjbItFTwJVUG9PTbP&#10;ZHHzsmxSd/33jSB4HGbmG2a26F0tLtSGyrOCt2EGgrj0umKjYLddvo5BhIissfZMCq4UYDF/fpph&#10;rn3Hv3TZRCMShEOOCmyMTS5lKC05DEPfECfv5FuHMcnWSN1il+Culu9Z9iEdVpwWLDb0bak8b/6c&#10;gp/muC5GJshiH+3h7L+6pV0bpQYvfTEFEamPj/C9vdIKPid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g1bcMAAADbAAAADwAAAAAAAAAAAAAAAACYAgAAZHJzL2Rv&#10;d25yZXYueG1sUEsFBgAAAAAEAAQA9QAAAIgDAAAAAA==&#10;" filled="f">
                              <v:textbox>
                                <w:txbxContent>
                                  <w:p w:rsidR="00896F71" w:rsidRPr="00801D02" w:rsidRDefault="00896F71" w:rsidP="00EA519B">
                                    <w:pPr>
                                      <w:jc w:val="both"/>
                                      <w:rPr>
                                        <w:rFonts w:cstheme="minorHAnsi"/>
                                        <w:sz w:val="14"/>
                                        <w:szCs w:val="14"/>
                                      </w:rPr>
                                    </w:pPr>
                                    <w:r w:rsidRPr="00801D02">
                                      <w:rPr>
                                        <w:rFonts w:cstheme="minorHAnsi"/>
                                        <w:sz w:val="14"/>
                                        <w:szCs w:val="14"/>
                                      </w:rPr>
                                      <w:t>Se conecta la manguera de descarga de producto a la válvula de descarga del AT. No deberá de iniciar la descarga hasta no haber cotejado la RP correspondiente</w:t>
                                    </w:r>
                                    <w:r>
                                      <w:rPr>
                                        <w:rFonts w:cstheme="minorHAnsi"/>
                                        <w:sz w:val="14"/>
                                        <w:szCs w:val="14"/>
                                      </w:rPr>
                                      <w:t>.</w:t>
                                    </w:r>
                                    <w:r w:rsidRPr="00801D02">
                                      <w:rPr>
                                        <w:rFonts w:cstheme="minorHAnsi"/>
                                        <w:sz w:val="14"/>
                                        <w:szCs w:val="14"/>
                                      </w:rPr>
                                      <w:t xml:space="preserve"> </w:t>
                                    </w:r>
                                  </w:p>
                                </w:txbxContent>
                              </v:textbox>
                            </v:rect>
                            <v:rect id="Rectangle 78" o:spid="_x0000_s1126" style="position:absolute;left:968;top:6881;width:5116;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178A&#10;AADbAAAADwAAAGRycy9kb3ducmV2LnhtbERPTYvCMBC9L/gfwgje1lRBkWqUKgqehHUXVm9DMybF&#10;ZlKaaOu/3xyEPT7e92rTu1o8qQ2VZwWTcQaCuPS6YqPg5/vwuQARIrLG2jMpeFGAzXrwscJc+46/&#10;6HmORqQQDjkqsDE2uZShtOQwjH1DnLibbx3GBFsjdYtdCne1nGbZXDqsODVYbGhnqbyfH07Bvrme&#10;ipkJsviN9nL32+5gT0ap0bAvliAi9fFf/HYftYJFWp++pB8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1+zXvwAAANsAAAAPAAAAAAAAAAAAAAAAAJgCAABkcnMvZG93bnJl&#10;di54bWxQSwUGAAAAAAQABAD1AAAAhAMAAAAA&#10;" filled="f">
                              <v:textbox>
                                <w:txbxContent>
                                  <w:p w:rsidR="00896F71" w:rsidRPr="00801D02" w:rsidRDefault="00896F71" w:rsidP="00EA519B">
                                    <w:pPr>
                                      <w:jc w:val="both"/>
                                      <w:rPr>
                                        <w:rFonts w:cstheme="minorHAnsi"/>
                                        <w:sz w:val="14"/>
                                        <w:szCs w:val="14"/>
                                      </w:rPr>
                                    </w:pPr>
                                    <w:r w:rsidRPr="00801D02">
                                      <w:rPr>
                                        <w:rFonts w:cstheme="minorHAnsi"/>
                                        <w:sz w:val="14"/>
                                        <w:szCs w:val="14"/>
                                      </w:rPr>
                                      <w:t>Para los AT, cuando aplique activar el Sistema Neumático de Apertura de Válvula de Seguridad y Candado tipo Oblea, abrir la válvula de seguridad y accionar la válvula de descarga</w:t>
                                    </w:r>
                                    <w:r>
                                      <w:rPr>
                                        <w:rFonts w:cstheme="minorHAnsi"/>
                                        <w:sz w:val="14"/>
                                        <w:szCs w:val="14"/>
                                      </w:rPr>
                                      <w:t>.</w:t>
                                    </w:r>
                                  </w:p>
                                </w:txbxContent>
                              </v:textbox>
                            </v:rect>
                            <v:rect id="Rectangle 79" o:spid="_x0000_s1127" style="position:absolute;left:913;top:12268;width:5116;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tJTMMA&#10;AADbAAAADwAAAGRycy9kb3ducmV2LnhtbESPQWvCQBSE74L/YXkFb7qxoEjqGlKp4EnQFqq3R/Z1&#10;NyT7NmRXk/77bqHQ4zAz3zDbYnSteFAfas8KlosMBHHldc1Gwcf7Yb4BESKyxtYzKfimAMVuOtli&#10;rv3AZ3pcohEJwiFHBTbGLpcyVJYchoXviJP35XuHMcneSN3jkOCulc9ZtpYOa04LFjvaW6qay90p&#10;eOtup3Jlgiw/o702/nU42JNRavY0li8gIo3xP/zXPmoFmyX8fk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tJTMMAAADbAAAADwAAAAAAAAAAAAAAAACYAgAAZHJzL2Rv&#10;d25yZXYueG1sUEsFBgAAAAAEAAQA9QAAAIgDAAAAAA==&#10;" filled="f">
                              <v:textbox>
                                <w:txbxContent>
                                  <w:p w:rsidR="00896F71" w:rsidRPr="00801D02" w:rsidRDefault="00896F71" w:rsidP="00EA519B">
                                    <w:pPr>
                                      <w:jc w:val="both"/>
                                      <w:rPr>
                                        <w:rFonts w:cstheme="minorHAnsi"/>
                                        <w:sz w:val="14"/>
                                        <w:szCs w:val="14"/>
                                      </w:rPr>
                                    </w:pPr>
                                    <w:r w:rsidRPr="00801D02">
                                      <w:rPr>
                                        <w:rFonts w:cstheme="minorHAnsi"/>
                                        <w:sz w:val="14"/>
                                        <w:szCs w:val="14"/>
                                      </w:rPr>
                                      <w:t>En el caso que la Estación de Servicio cuente con adaptador de muestreo se debe colocar en la válvula de descarga un recipiente metálico y confirmar la totalidad de la descarga, en caso contrario con el apoyo del encargado de la Estación de Servicio, coloca el recipiente metálico en válvula de descarga.</w:t>
                                    </w:r>
                                  </w:p>
                                </w:txbxContent>
                              </v:textbox>
                            </v:rect>
                            <v:rect id="Rectangle 80" o:spid="_x0000_s1128" style="position:absolute;left:883;top:13529;width:5116;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nXO8MA&#10;AADbAAAADwAAAGRycy9kb3ducmV2LnhtbESPQWsCMRSE74L/ITyhNzdboUW2RtmKQk9CtVC9PTav&#10;yeLmZdmk7vrvjSB4HGbmG2axGlwjLtSF2rOC1ywHQVx5XbNR8HPYTucgQkTW2HgmBVcKsFqORwss&#10;tO/5my77aESCcChQgY2xLaQMlSWHIfMtcfL+fOcwJtkZqTvsE9w1cpbn79JhzWnBYktrS9V5/+8U&#10;bNrTrnwzQZa/0R7P/rPf2p1R6mUylB8gIg3xGX60v7SC+QzuX9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nXO8MAAADbAAAADwAAAAAAAAAAAAAAAACYAgAAZHJzL2Rv&#10;d25yZXYueG1sUEsFBgAAAAAEAAQA9QAAAIgDAAAAAA==&#10;" filled="f">
                              <v:textbox>
                                <w:txbxContent>
                                  <w:p w:rsidR="00896F71" w:rsidRPr="00801D02" w:rsidRDefault="00896F71" w:rsidP="00EA519B">
                                    <w:pPr>
                                      <w:jc w:val="both"/>
                                      <w:rPr>
                                        <w:rFonts w:cstheme="minorHAnsi"/>
                                        <w:sz w:val="14"/>
                                        <w:szCs w:val="14"/>
                                      </w:rPr>
                                    </w:pPr>
                                    <w:r w:rsidRPr="00801D02">
                                      <w:rPr>
                                        <w:rFonts w:cstheme="minorHAnsi"/>
                                        <w:sz w:val="14"/>
                                        <w:szCs w:val="14"/>
                                      </w:rPr>
                                      <w:t>Para AT CON Sistema Neumático de Apertura de Válvula de Seguridad y Candado tipo Oblea, activa el sistema Neumático de Apertura de Válvula de Seguridad y Candado tipo Oblea y después abre la válvula de descarga simultáneamente con válvula de 3 vías.</w:t>
                                    </w:r>
                                  </w:p>
                                </w:txbxContent>
                              </v:textbox>
                            </v:rect>
                            <v:rect id="Rectangle 81" o:spid="_x0000_s1129" style="position:absolute;left:7193;top:12969;width:4585;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yoMMA&#10;AADbAAAADwAAAGRycy9kb3ducmV2LnhtbESPT2sCMRTE7wW/Q3iCt5q1pUVWo6xSwZPgH1Bvj80z&#10;Wdy8LJvU3X77piD0OMzMb5j5sne1eFAbKs8KJuMMBHHpdcVGwem4eZ2CCBFZY+2ZFPxQgOVi8DLH&#10;XPuO9/Q4RCMShEOOCmyMTS5lKC05DGPfECfv5luHMcnWSN1il+Culm9Z9ikdVpwWLDa0tlTeD99O&#10;wVdz3RUfJsjiHO3l7lfdxu6MUqNhX8xAROrjf/jZ3moF03f4+5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VyoMMAAADbAAAADwAAAAAAAAAAAAAAAACYAgAAZHJzL2Rv&#10;d25yZXYueG1sUEsFBgAAAAAEAAQA9QAAAIgDAAAAAA==&#10;" filled="f">
                              <v:textbox>
                                <w:txbxContent>
                                  <w:p w:rsidR="00896F71" w:rsidRPr="00801D02" w:rsidRDefault="00896F71" w:rsidP="00EA519B">
                                    <w:pPr>
                                      <w:jc w:val="both"/>
                                      <w:rPr>
                                        <w:rFonts w:cstheme="minorHAnsi"/>
                                        <w:sz w:val="14"/>
                                        <w:szCs w:val="14"/>
                                      </w:rPr>
                                    </w:pPr>
                                    <w:r w:rsidRPr="00801D02">
                                      <w:rPr>
                                        <w:rFonts w:cstheme="minorHAnsi"/>
                                        <w:sz w:val="14"/>
                                        <w:szCs w:val="14"/>
                                      </w:rPr>
                                      <w:t>Para comprobar el vaciado total del AT se debe repetir la apertura y cierre de la válvula de descarga con la válvula de seguridad y candado tipo oblea abiertos. A fin de comprobar la descarga total del volumen consignado en la RP, el chofer solicita al encargado de la Estación de Servicio la impresión del comprobante del sistema de control de inventarios de la Estación de Servicio y por diferencia determinan el volumen descargado.</w:t>
                                    </w:r>
                                  </w:p>
                                </w:txbxContent>
                              </v:textbox>
                            </v:rect>
                            <v:rect id="Rectangle 82" o:spid="_x0000_s1130" style="position:absolute;left:7145;top:11531;width:4633;height:1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1MMA&#10;AADbAAAADwAAAGRycy9kb3ducmV2LnhtbESPT2sCMRTE7wW/Q3iCt5q1tEVWo6xSwZPgH1Bvj80z&#10;Wdy8LJvU3X77piD0OMzMb5j5sne1eFAbKs8KJuMMBHHpdcVGwem4eZ2CCBFZY+2ZFPxQgOVi8DLH&#10;XPuO9/Q4RCMShEOOCmyMTS5lKC05DGPfECfv5luHMcnWSN1il+Culm9Z9ikdVpwWLDa0tlTeD99O&#10;wVdz3RUfJsjiHO3l7lfdxu6MUqNhX8xAROrjf/jZ3moF03f4+5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q1MMAAADbAAAADwAAAAAAAAAAAAAAAACYAgAAZHJzL2Rv&#10;d25yZXYueG1sUEsFBgAAAAAEAAQA9QAAAIgDAAAAAA==&#10;" filled="f">
                              <v:textbox>
                                <w:txbxContent>
                                  <w:p w:rsidR="00896F71" w:rsidRPr="00801D02" w:rsidRDefault="00896F71" w:rsidP="00EA519B">
                                    <w:pPr>
                                      <w:jc w:val="both"/>
                                      <w:rPr>
                                        <w:rFonts w:cstheme="minorHAnsi"/>
                                        <w:sz w:val="14"/>
                                        <w:szCs w:val="14"/>
                                      </w:rPr>
                                    </w:pPr>
                                    <w:r w:rsidRPr="00801D02">
                                      <w:rPr>
                                        <w:rFonts w:cstheme="minorHAnsi"/>
                                        <w:sz w:val="14"/>
                                        <w:szCs w:val="14"/>
                                      </w:rPr>
                                      <w:t>Desconecta el extremo conectado a la válvula de descarga del AT, levantando la manguera para drenar el producto remanente, se desconecta el extremo de la manguera de descarga conectado al tanque de almacenamiento, incluyendo el codo con mirilla y se resguarda en el lugar correspondiente.</w:t>
                                    </w:r>
                                  </w:p>
                                </w:txbxContent>
                              </v:textbox>
                            </v:rect>
                            <v:rect id="Rectangle 83" o:spid="_x0000_s1131" style="position:absolute;left:7146;top:10391;width:4633;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BPT8IA&#10;AADbAAAADwAAAGRycy9kb3ducmV2LnhtbESPQWsCMRSE7wX/Q3iCt5qtYJGtUbai4EmoFqq3x+Y1&#10;Wdy8LJvorv/eCILHYWa+YebL3tXiSm2oPCv4GGcgiEuvKzYKfg+b9xmIEJE11p5JwY0CLBeDtznm&#10;2nf8Q9d9NCJBOOSowMbY5FKG0pLDMPYNcfL+feswJtkaqVvsEtzVcpJln9JhxWnBYkMrS+V5f3EK&#10;1s1pV0xNkMVftMez/+42dmeUGg374gtEpD6+ws/2ViuYTeHxJf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E9PwgAAANsAAAAPAAAAAAAAAAAAAAAAAJgCAABkcnMvZG93&#10;bnJldi54bWxQSwUGAAAAAAQABAD1AAAAhwMAAAAA&#10;" filled="f">
                              <v:textbox>
                                <w:txbxContent>
                                  <w:p w:rsidR="00896F71" w:rsidRPr="00801D02" w:rsidRDefault="00896F71" w:rsidP="00EA519B">
                                    <w:pPr>
                                      <w:jc w:val="both"/>
                                      <w:rPr>
                                        <w:rFonts w:cstheme="minorHAnsi"/>
                                        <w:sz w:val="14"/>
                                        <w:szCs w:val="14"/>
                                      </w:rPr>
                                    </w:pPr>
                                    <w:r w:rsidRPr="00801D02">
                                      <w:rPr>
                                        <w:rFonts w:cstheme="minorHAnsi"/>
                                        <w:sz w:val="14"/>
                                        <w:szCs w:val="14"/>
                                      </w:rPr>
                                      <w:t>Se desconectan los extremos de la manguera de recuperación de vapores del AT, se retira y guarda el equipo y accesorios utilizados para la descarga en la Estación de Servicio, se retira la tierra física del AT, se cierran y aseguran las puertas de la caja de válvulas.</w:t>
                                    </w:r>
                                  </w:p>
                                </w:txbxContent>
                              </v:textbox>
                            </v:rect>
                            <v:rect id="Rectangle 84" o:spid="_x0000_s1132" style="position:absolute;left:7143;top:6882;width:4633;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ROMMA&#10;AADbAAAADwAAAGRycy9kb3ducmV2LnhtbESPT2sCMRTE7wW/Q3hCbzXbgiJbo2xFwZPgH1Bvj81r&#10;srh5WTapu/32RhA8DjPzG2a26F0tbtSGyrOCz1EGgrj0umKj4HhYf0xBhIissfZMCv4pwGI+eJth&#10;rn3HO7rtoxEJwiFHBTbGJpcylJYchpFviJP361uHMcnWSN1il+Cull9ZNpEOK04LFhtaWiqv+z+n&#10;YNVctsXYBFmcoj1f/U+3tluj1PuwL75BROrjK/xsb7SC6QQ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LROMMAAADbAAAADwAAAAAAAAAAAAAAAACYAgAAZHJzL2Rv&#10;d25yZXYueG1sUEsFBgAAAAAEAAQA9QAAAIgDAAAAAA==&#10;" filled="f">
                              <v:textbox>
                                <w:txbxContent>
                                  <w:p w:rsidR="00896F71" w:rsidRPr="00801D02" w:rsidRDefault="00896F71" w:rsidP="00EA519B">
                                    <w:pPr>
                                      <w:jc w:val="both"/>
                                      <w:rPr>
                                        <w:rFonts w:cstheme="minorHAnsi"/>
                                        <w:sz w:val="14"/>
                                        <w:szCs w:val="14"/>
                                      </w:rPr>
                                    </w:pPr>
                                    <w:r w:rsidRPr="00801D02">
                                      <w:rPr>
                                        <w:rFonts w:cstheme="minorHAnsi"/>
                                        <w:sz w:val="14"/>
                                        <w:szCs w:val="14"/>
                                      </w:rPr>
                                      <w:t>Asciende a la cabina del AT utilizando la buena práctica de tres puntos de apoyo, se coloca el cinturón de seguridad y procede a retirar el AT de la Estación de Servicio con destino a la TAR.</w:t>
                                    </w:r>
                                  </w:p>
                                </w:txbxContent>
                              </v:textbox>
                            </v:rect>
                            <v:shape id="AutoShape 85" o:spid="_x0000_s1133" type="#_x0000_t114" style="position:absolute;left:6975;top:8089;width:4819;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oDsQA&#10;AADbAAAADwAAAGRycy9kb3ducmV2LnhtbESPUWvCQBCE3wX/w7FC35qLLbYavQQplBakUqPg65Jb&#10;k2BuL9xdNf33PaHg4zA73+ysisF04kLOt5YVTJMUBHFldcu1gsP+/XEOwgdkjZ1lUvBLHop8PFph&#10;pu2Vd3QpQy0ihH2GCpoQ+kxKXzVk0Ce2J47eyTqDIUpXS+3wGuGmk09p+iINthwbGuzpraHqXP6Y&#10;+MbH7Dh7/uaFO3+Zw3azKNHtWqUeJsN6CSLQEO7H/+lPrWD+CrctEQA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86A7EAAAA2wAAAA8AAAAAAAAAAAAAAAAAmAIAAGRycy9k&#10;b3ducmV2LnhtbFBLBQYAAAAABAAEAPUAAACJAwAAAAA=&#10;" filled="f">
                              <v:textbox>
                                <w:txbxContent>
                                  <w:p w:rsidR="00896F71" w:rsidRPr="00801D02" w:rsidRDefault="00896F71" w:rsidP="00EA519B">
                                    <w:pPr>
                                      <w:jc w:val="both"/>
                                      <w:rPr>
                                        <w:rFonts w:cstheme="minorHAnsi"/>
                                        <w:sz w:val="14"/>
                                        <w:szCs w:val="14"/>
                                      </w:rPr>
                                    </w:pPr>
                                    <w:r w:rsidRPr="00801D02">
                                      <w:rPr>
                                        <w:rFonts w:cstheme="minorHAnsi"/>
                                        <w:sz w:val="14"/>
                                        <w:szCs w:val="14"/>
                                      </w:rPr>
                                      <w:t>Recibe RP original, copia correspondiente, constancia de recepción de producto y verifica sellos y firmas de conformidad de la Estación de Servicio</w:t>
                                    </w:r>
                                    <w:r>
                                      <w:rPr>
                                        <w:rFonts w:cstheme="minorHAnsi"/>
                                        <w:sz w:val="14"/>
                                        <w:szCs w:val="14"/>
                                      </w:rPr>
                                      <w:t>.</w:t>
                                    </w:r>
                                  </w:p>
                                  <w:p w:rsidR="00896F71" w:rsidRPr="00801D02" w:rsidRDefault="00896F71" w:rsidP="00EA519B">
                                    <w:pPr>
                                      <w:rPr>
                                        <w:rFonts w:cstheme="minorHAnsi"/>
                                        <w:szCs w:val="16"/>
                                      </w:rPr>
                                    </w:pPr>
                                  </w:p>
                                </w:txbxContent>
                              </v:textbox>
                            </v:shape>
                          </v:group>
                        </v:group>
                      </v:group>
                    </v:group>
                  </w:pict>
                </mc:Fallback>
              </mc:AlternateContent>
            </w:r>
            <w:r w:rsidR="00EA519B" w:rsidRPr="000177FA">
              <w:rPr>
                <w:rFonts w:cstheme="minorHAnsi"/>
                <w:b/>
                <w:sz w:val="24"/>
              </w:rPr>
              <w:t>DIAGRAMA DE FLUJO:</w:t>
            </w:r>
          </w:p>
        </w:tc>
      </w:tr>
      <w:tr w:rsidR="00EA519B" w:rsidRPr="000177FA" w:rsidTr="00801D02">
        <w:trPr>
          <w:trHeight w:val="312"/>
        </w:trPr>
        <w:tc>
          <w:tcPr>
            <w:tcW w:w="10201" w:type="dxa"/>
            <w:gridSpan w:val="4"/>
          </w:tcPr>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p w:rsidR="00801D02" w:rsidRPr="000177FA" w:rsidRDefault="00801D02" w:rsidP="00801D02">
            <w:pPr>
              <w:jc w:val="both"/>
              <w:rPr>
                <w:rFonts w:cstheme="minorHAnsi"/>
                <w:b/>
                <w:sz w:val="24"/>
              </w:rPr>
            </w:pPr>
          </w:p>
          <w:p w:rsidR="00EA519B" w:rsidRPr="000177FA" w:rsidRDefault="00EA519B" w:rsidP="00801D02">
            <w:pPr>
              <w:jc w:val="both"/>
              <w:rPr>
                <w:rFonts w:cstheme="minorHAnsi"/>
                <w:b/>
                <w:sz w:val="24"/>
              </w:rPr>
            </w:pPr>
          </w:p>
          <w:p w:rsidR="00EA519B" w:rsidRPr="000177FA" w:rsidRDefault="00EA519B" w:rsidP="00801D02">
            <w:pPr>
              <w:jc w:val="both"/>
              <w:rPr>
                <w:rFonts w:cstheme="minorHAnsi"/>
                <w:b/>
                <w:sz w:val="24"/>
              </w:rPr>
            </w:pPr>
          </w:p>
        </w:tc>
      </w:tr>
      <w:tr w:rsidR="00EA519B" w:rsidRPr="000177FA" w:rsidTr="00801D02">
        <w:trPr>
          <w:trHeight w:val="312"/>
        </w:trPr>
        <w:tc>
          <w:tcPr>
            <w:tcW w:w="10201" w:type="dxa"/>
            <w:gridSpan w:val="4"/>
          </w:tcPr>
          <w:p w:rsidR="00EA519B" w:rsidRPr="000177FA" w:rsidRDefault="00EA519B" w:rsidP="00801D02">
            <w:pPr>
              <w:jc w:val="center"/>
              <w:rPr>
                <w:rFonts w:cstheme="minorHAnsi"/>
                <w:b/>
                <w:sz w:val="24"/>
              </w:rPr>
            </w:pPr>
            <w:r w:rsidRPr="000177FA">
              <w:rPr>
                <w:rFonts w:cstheme="minorHAnsi"/>
                <w:b/>
                <w:sz w:val="24"/>
              </w:rPr>
              <w:lastRenderedPageBreak/>
              <w:t>PROCEDIMIENTO:</w:t>
            </w:r>
          </w:p>
        </w:tc>
      </w:tr>
      <w:tr w:rsidR="00EA519B" w:rsidRPr="000177FA" w:rsidTr="00801D02">
        <w:trPr>
          <w:trHeight w:val="312"/>
        </w:trPr>
        <w:tc>
          <w:tcPr>
            <w:tcW w:w="10201" w:type="dxa"/>
            <w:gridSpan w:val="4"/>
          </w:tcPr>
          <w:p w:rsidR="00EA519B" w:rsidRPr="000177FA" w:rsidRDefault="00EA519B" w:rsidP="005A1E1E">
            <w:pPr>
              <w:pStyle w:val="Prrafodelista"/>
              <w:numPr>
                <w:ilvl w:val="0"/>
                <w:numId w:val="100"/>
              </w:numPr>
              <w:ind w:left="568"/>
              <w:jc w:val="both"/>
              <w:outlineLvl w:val="0"/>
              <w:rPr>
                <w:rFonts w:cstheme="minorHAnsi"/>
                <w:b/>
              </w:rPr>
            </w:pPr>
            <w:r w:rsidRPr="000177FA">
              <w:rPr>
                <w:rFonts w:cstheme="minorHAnsi"/>
                <w:b/>
              </w:rPr>
              <w:t>Antes de iniciar la descarga</w:t>
            </w:r>
            <w:r w:rsidR="00801D02" w:rsidRPr="000177FA">
              <w:rPr>
                <w:rFonts w:cstheme="minorHAnsi"/>
                <w:b/>
              </w:rPr>
              <w:t>.</w:t>
            </w:r>
          </w:p>
          <w:p w:rsidR="00EA519B" w:rsidRPr="000177FA" w:rsidRDefault="00EA519B" w:rsidP="00801D02">
            <w:pPr>
              <w:pStyle w:val="Prrafodelista"/>
              <w:ind w:left="928"/>
              <w:jc w:val="both"/>
              <w:rPr>
                <w:rFonts w:cstheme="minorHAnsi"/>
              </w:rPr>
            </w:pPr>
          </w:p>
          <w:p w:rsidR="00EA519B" w:rsidRPr="000177FA" w:rsidRDefault="00EA519B" w:rsidP="005A1E1E">
            <w:pPr>
              <w:pStyle w:val="Prrafodelista"/>
              <w:numPr>
                <w:ilvl w:val="1"/>
                <w:numId w:val="100"/>
              </w:numPr>
              <w:spacing w:before="120" w:after="120"/>
              <w:jc w:val="both"/>
              <w:rPr>
                <w:rFonts w:cstheme="minorHAnsi"/>
              </w:rPr>
            </w:pPr>
            <w:r w:rsidRPr="000177FA">
              <w:rPr>
                <w:rFonts w:cstheme="minorHAnsi"/>
              </w:rPr>
              <w:t>Verifica que no existan condiciones inseguras en su entorno que pongan en riesgo la operación y aplica la técnica de hablando y apuntando con el dedo.</w:t>
            </w:r>
          </w:p>
          <w:p w:rsidR="00EA519B" w:rsidRPr="000177FA" w:rsidRDefault="00EA519B" w:rsidP="00801D02">
            <w:pPr>
              <w:pStyle w:val="Prrafodelista"/>
              <w:spacing w:before="120" w:after="120"/>
              <w:ind w:left="724"/>
              <w:jc w:val="both"/>
              <w:rPr>
                <w:rFonts w:cstheme="minorHAnsi"/>
              </w:rPr>
            </w:pPr>
          </w:p>
          <w:p w:rsidR="00EA519B" w:rsidRPr="000177FA" w:rsidRDefault="00EA519B" w:rsidP="005A1E1E">
            <w:pPr>
              <w:pStyle w:val="Prrafodelista"/>
              <w:numPr>
                <w:ilvl w:val="1"/>
                <w:numId w:val="100"/>
              </w:numPr>
              <w:spacing w:before="120" w:after="120"/>
              <w:jc w:val="both"/>
              <w:rPr>
                <w:rFonts w:cstheme="minorHAnsi"/>
              </w:rPr>
            </w:pPr>
            <w:r w:rsidRPr="000177FA">
              <w:rPr>
                <w:rFonts w:cstheme="minorHAnsi"/>
              </w:rPr>
              <w:t>En caso de detectar alguna situación insegura, comunicarse vía radio o teléfono a la Terminal de Almacenamiento y Reparto con el responsable operativo para recibir instrucciones en coordinación con el Área Comercial.</w:t>
            </w:r>
          </w:p>
          <w:p w:rsidR="00EA519B" w:rsidRPr="000177FA" w:rsidRDefault="00EA519B" w:rsidP="00801D02">
            <w:pPr>
              <w:pStyle w:val="Prrafodelista"/>
              <w:spacing w:before="120" w:after="120"/>
              <w:ind w:left="568"/>
              <w:jc w:val="both"/>
              <w:rPr>
                <w:rFonts w:cstheme="minorHAnsi"/>
                <w:b/>
              </w:rPr>
            </w:pPr>
          </w:p>
          <w:p w:rsidR="00EA519B" w:rsidRPr="000177FA" w:rsidRDefault="00EA519B" w:rsidP="005A1E1E">
            <w:pPr>
              <w:pStyle w:val="Prrafodelista"/>
              <w:numPr>
                <w:ilvl w:val="0"/>
                <w:numId w:val="100"/>
              </w:numPr>
              <w:spacing w:before="120" w:after="120"/>
              <w:ind w:left="568"/>
              <w:jc w:val="both"/>
              <w:rPr>
                <w:rFonts w:cstheme="minorHAnsi"/>
                <w:b/>
              </w:rPr>
            </w:pPr>
            <w:r w:rsidRPr="000177FA">
              <w:rPr>
                <w:rFonts w:cstheme="minorHAnsi"/>
                <w:b/>
              </w:rPr>
              <w:t>Actividades del Representante Técnico</w:t>
            </w:r>
            <w:r w:rsidR="00801D02" w:rsidRPr="000177FA">
              <w:rPr>
                <w:rFonts w:cstheme="minorHAnsi"/>
                <w:b/>
              </w:rPr>
              <w:t>.</w:t>
            </w:r>
            <w:r w:rsidRPr="000177FA">
              <w:rPr>
                <w:rFonts w:cstheme="minorHAnsi"/>
                <w:b/>
              </w:rPr>
              <w:t xml:space="preserve"> </w:t>
            </w:r>
          </w:p>
          <w:p w:rsidR="00EA519B" w:rsidRPr="000177FA" w:rsidRDefault="00EA519B" w:rsidP="00801D02">
            <w:pPr>
              <w:pStyle w:val="Prrafodelista"/>
              <w:spacing w:before="120" w:after="120"/>
              <w:ind w:left="852" w:hanging="425"/>
              <w:jc w:val="both"/>
              <w:rPr>
                <w:rFonts w:cstheme="minorHAnsi"/>
              </w:rPr>
            </w:pPr>
          </w:p>
          <w:p w:rsidR="00EA519B" w:rsidRPr="000177FA" w:rsidRDefault="00EA519B" w:rsidP="005A1E1E">
            <w:pPr>
              <w:pStyle w:val="Prrafodelista"/>
              <w:numPr>
                <w:ilvl w:val="0"/>
                <w:numId w:val="96"/>
              </w:numPr>
              <w:spacing w:before="120" w:after="120"/>
              <w:ind w:left="852" w:hanging="425"/>
              <w:jc w:val="both"/>
              <w:rPr>
                <w:rFonts w:cstheme="minorHAnsi"/>
              </w:rPr>
            </w:pPr>
            <w:r w:rsidRPr="000177FA">
              <w:rPr>
                <w:rFonts w:cstheme="minorHAnsi"/>
              </w:rPr>
              <w:t>Proporciona la manguera y codo para la recuperación de vapores (donde aplique en tanques de gasolinas), así como manguera y codo para la descarga de producto.</w:t>
            </w:r>
          </w:p>
          <w:p w:rsidR="00EA519B" w:rsidRPr="000177FA" w:rsidRDefault="00EA519B" w:rsidP="00801D02">
            <w:pPr>
              <w:spacing w:before="120" w:after="120"/>
              <w:ind w:left="852" w:hanging="425"/>
              <w:jc w:val="both"/>
              <w:rPr>
                <w:rFonts w:cstheme="minorHAnsi"/>
              </w:rPr>
            </w:pPr>
            <w:r w:rsidRPr="000177FA">
              <w:rPr>
                <w:rFonts w:cstheme="minorHAnsi"/>
              </w:rPr>
              <w:t>b.</w:t>
            </w:r>
            <w:r w:rsidRPr="000177FA">
              <w:rPr>
                <w:rFonts w:cstheme="minorHAnsi"/>
              </w:rPr>
              <w:tab/>
              <w:t>Retira y guarda el equipo y accesorios utilizados para la descarga en la Estación de Servicio (extintores, biombos, mangueras y conexiones).</w:t>
            </w:r>
          </w:p>
          <w:p w:rsidR="00EA519B" w:rsidRPr="000177FA" w:rsidRDefault="00EA519B" w:rsidP="00801D02">
            <w:pPr>
              <w:spacing w:before="120" w:after="120"/>
              <w:ind w:left="852" w:hanging="425"/>
              <w:jc w:val="both"/>
              <w:rPr>
                <w:rFonts w:cstheme="minorHAnsi"/>
              </w:rPr>
            </w:pPr>
            <w:r w:rsidRPr="000177FA">
              <w:rPr>
                <w:rFonts w:cstheme="minorHAnsi"/>
              </w:rPr>
              <w:t>c.</w:t>
            </w:r>
            <w:r w:rsidRPr="000177FA">
              <w:rPr>
                <w:rFonts w:cstheme="minorHAnsi"/>
              </w:rPr>
              <w:tab/>
              <w:t>Acusa de recibo de conformidad; tanto en volumen como en calidad del producto, mediante su firma y sello de la Estación de Servicio en el espacio correspondiente de la RP (original y copias). Retiene la copia cliente de la RP.</w:t>
            </w:r>
          </w:p>
          <w:p w:rsidR="00EA519B" w:rsidRPr="000177FA" w:rsidRDefault="00EA519B" w:rsidP="00801D02">
            <w:pPr>
              <w:spacing w:before="120" w:after="120"/>
              <w:ind w:left="852" w:hanging="425"/>
              <w:jc w:val="both"/>
              <w:rPr>
                <w:rFonts w:cstheme="minorHAnsi"/>
              </w:rPr>
            </w:pPr>
            <w:r w:rsidRPr="000177FA">
              <w:rPr>
                <w:rFonts w:cstheme="minorHAnsi"/>
              </w:rPr>
              <w:t>d.</w:t>
            </w:r>
            <w:r w:rsidRPr="000177FA">
              <w:rPr>
                <w:rFonts w:cstheme="minorHAnsi"/>
              </w:rPr>
              <w:tab/>
              <w:t>Entrega al chofer del AT RP original, copia correspondiente y Constancia de Recepción de Producto debidamente llenada y acusada de recibo, incluye impresión de la tirilla y de medición del tanque.</w:t>
            </w:r>
          </w:p>
          <w:p w:rsidR="00EA519B" w:rsidRPr="000177FA" w:rsidRDefault="00EA519B" w:rsidP="00801D02">
            <w:pPr>
              <w:spacing w:before="120" w:after="120"/>
              <w:ind w:left="852" w:hanging="425"/>
              <w:jc w:val="both"/>
              <w:rPr>
                <w:rFonts w:cstheme="minorHAnsi"/>
              </w:rPr>
            </w:pPr>
            <w:r w:rsidRPr="000177FA">
              <w:rPr>
                <w:rFonts w:cstheme="minorHAnsi"/>
              </w:rPr>
              <w:t>e.</w:t>
            </w:r>
            <w:r w:rsidRPr="000177FA">
              <w:rPr>
                <w:rFonts w:cstheme="minorHAnsi"/>
              </w:rPr>
              <w:tab/>
              <w:t>Abandera al auto tanque durante toda la maniobra de salida dando preferencia vial dentro de la instalación de la Estación de Servicio.</w:t>
            </w:r>
          </w:p>
          <w:p w:rsidR="00EA519B" w:rsidRPr="000177FA" w:rsidRDefault="00EA519B" w:rsidP="00801D02">
            <w:pPr>
              <w:spacing w:before="120" w:after="120"/>
              <w:ind w:left="852" w:hanging="425"/>
              <w:jc w:val="both"/>
              <w:rPr>
                <w:rFonts w:eastAsia="Cambria" w:cstheme="minorHAnsi"/>
                <w:noProof/>
                <w:lang w:eastAsia="es-MX"/>
              </w:rPr>
            </w:pPr>
            <w:r w:rsidRPr="000177FA">
              <w:rPr>
                <w:rFonts w:cstheme="minorHAnsi"/>
              </w:rPr>
              <w:t>f.</w:t>
            </w:r>
            <w:r w:rsidRPr="000177FA">
              <w:rPr>
                <w:rFonts w:cstheme="minorHAnsi"/>
              </w:rPr>
              <w:tab/>
              <w:t>Se recomienda, que al término de la descarga y una vez retirado el auto tanque de la Estación de Servicio, se evalúe la Satisfacción al cliente a través de la encuesta en el Portal Comercial.</w:t>
            </w:r>
            <w:r w:rsidRPr="000177FA">
              <w:rPr>
                <w:rFonts w:eastAsia="Cambria" w:cstheme="minorHAnsi"/>
                <w:noProof/>
                <w:lang w:eastAsia="es-MX"/>
              </w:rPr>
              <w:t xml:space="preserve"> </w:t>
            </w:r>
          </w:p>
          <w:p w:rsidR="00EA519B" w:rsidRPr="000177FA" w:rsidRDefault="00EA519B" w:rsidP="00801D02">
            <w:pPr>
              <w:ind w:left="852" w:hanging="425"/>
              <w:jc w:val="both"/>
              <w:rPr>
                <w:rFonts w:eastAsia="Cambria" w:cstheme="minorHAnsi"/>
                <w:noProof/>
                <w:lang w:eastAsia="es-MX"/>
              </w:rPr>
            </w:pPr>
            <w:r w:rsidRPr="000177FA">
              <w:rPr>
                <w:rFonts w:eastAsia="Cambria" w:cstheme="minorHAnsi"/>
                <w:noProof/>
                <w:lang w:eastAsia="es-MX"/>
              </w:rPr>
              <w:t xml:space="preserve">g.     Registrar la operación en la Bitacora para la descarga de productos con auto tanques. </w:t>
            </w:r>
          </w:p>
          <w:p w:rsidR="00EA519B" w:rsidRPr="000177FA" w:rsidRDefault="00EA519B" w:rsidP="00801D02">
            <w:pPr>
              <w:pStyle w:val="Prrafodelista"/>
              <w:ind w:left="568"/>
              <w:jc w:val="both"/>
              <w:rPr>
                <w:rFonts w:cstheme="minorHAnsi"/>
              </w:rPr>
            </w:pPr>
          </w:p>
          <w:p w:rsidR="00EA519B" w:rsidRPr="000177FA" w:rsidRDefault="00EA519B" w:rsidP="00801D02">
            <w:pPr>
              <w:pStyle w:val="Prrafodelista"/>
              <w:ind w:left="568"/>
              <w:jc w:val="both"/>
              <w:rPr>
                <w:rFonts w:cstheme="minorHAnsi"/>
                <w:b/>
              </w:rPr>
            </w:pPr>
          </w:p>
          <w:p w:rsidR="00EA519B" w:rsidRPr="000177FA" w:rsidRDefault="00EA519B" w:rsidP="005A1E1E">
            <w:pPr>
              <w:pStyle w:val="Prrafodelista"/>
              <w:numPr>
                <w:ilvl w:val="0"/>
                <w:numId w:val="100"/>
              </w:numPr>
              <w:spacing w:before="120" w:after="120"/>
              <w:ind w:left="568"/>
              <w:jc w:val="both"/>
              <w:rPr>
                <w:rFonts w:cstheme="minorHAnsi"/>
                <w:b/>
              </w:rPr>
            </w:pPr>
            <w:r w:rsidRPr="000177FA">
              <w:rPr>
                <w:rFonts w:cstheme="minorHAnsi"/>
                <w:b/>
              </w:rPr>
              <w:t>Actividades del Encargado del Chofer Repartidor y Cobrador</w:t>
            </w:r>
            <w:r w:rsidR="00801D02" w:rsidRPr="000177FA">
              <w:rPr>
                <w:rFonts w:cstheme="minorHAnsi"/>
                <w:b/>
              </w:rPr>
              <w:t>.</w:t>
            </w:r>
          </w:p>
          <w:p w:rsidR="00EA519B" w:rsidRPr="000177FA" w:rsidRDefault="00EA519B" w:rsidP="00801D02">
            <w:pPr>
              <w:pStyle w:val="Prrafodelista"/>
              <w:spacing w:before="120" w:after="120"/>
              <w:ind w:left="568"/>
              <w:jc w:val="both"/>
              <w:rPr>
                <w:rFonts w:cstheme="minorHAnsi"/>
              </w:rPr>
            </w:pPr>
          </w:p>
          <w:p w:rsidR="00EA519B" w:rsidRPr="000177FA" w:rsidRDefault="00EA519B" w:rsidP="008D1042">
            <w:pPr>
              <w:spacing w:before="120" w:after="120"/>
              <w:ind w:left="880" w:hanging="426"/>
              <w:jc w:val="both"/>
              <w:rPr>
                <w:rFonts w:cstheme="minorHAnsi"/>
              </w:rPr>
            </w:pPr>
            <w:r w:rsidRPr="000177FA">
              <w:rPr>
                <w:rFonts w:cstheme="minorHAnsi"/>
              </w:rPr>
              <w:t>a.</w:t>
            </w:r>
            <w:r w:rsidRPr="000177FA">
              <w:rPr>
                <w:rFonts w:cstheme="minorHAnsi"/>
              </w:rPr>
              <w:tab/>
              <w:t xml:space="preserve">En tanques de gasolinas donde aplique, conecta al AT y al tanque de almacenamiento la manguera de recuperación de vapores. Para la descarga en tanques de almacenamiento de Diésel que NO cuenten con sistema de recuperación de vapores, únicamente procede la conexión de la manguera al AT para descarga de producto. </w:t>
            </w:r>
          </w:p>
          <w:p w:rsidR="00EA519B" w:rsidRPr="000177FA" w:rsidRDefault="00EA519B" w:rsidP="008D1042">
            <w:pPr>
              <w:spacing w:before="120" w:after="120"/>
              <w:ind w:left="880" w:hanging="426"/>
              <w:jc w:val="both"/>
              <w:rPr>
                <w:rFonts w:cstheme="minorHAnsi"/>
              </w:rPr>
            </w:pPr>
            <w:r w:rsidRPr="000177FA">
              <w:rPr>
                <w:rFonts w:cstheme="minorHAnsi"/>
              </w:rPr>
              <w:t>b.</w:t>
            </w:r>
            <w:r w:rsidRPr="000177FA">
              <w:rPr>
                <w:rFonts w:cstheme="minorHAnsi"/>
              </w:rPr>
              <w:tab/>
              <w:t>Conecta la manguera de descarga de producto a la boquilla de llenado del tanque de almacenamiento donde se descargará el producto, incluyendo el codo de descarga con mirilla, asegurándose que el producto a descargar coincida con la leyenda y color de la boquilla del tanque.</w:t>
            </w:r>
          </w:p>
          <w:p w:rsidR="00EA519B" w:rsidRPr="000177FA" w:rsidRDefault="00EA519B" w:rsidP="008D1042">
            <w:pPr>
              <w:spacing w:before="120" w:after="120"/>
              <w:ind w:left="880" w:hanging="426"/>
              <w:jc w:val="both"/>
              <w:rPr>
                <w:rFonts w:cstheme="minorHAnsi"/>
              </w:rPr>
            </w:pPr>
            <w:r w:rsidRPr="000177FA">
              <w:rPr>
                <w:rFonts w:cstheme="minorHAnsi"/>
              </w:rPr>
              <w:t>c.</w:t>
            </w:r>
            <w:r w:rsidRPr="000177FA">
              <w:rPr>
                <w:rFonts w:cstheme="minorHAnsi"/>
              </w:rPr>
              <w:tab/>
              <w:t>Conecta la manguera de descarga de producto a la válvula de descarga del AT. No deberá de iniciar la descarga hasta no haber llenado la lista de verificación para evitar descargas equivocadas y/o parciales en Estaciones de Servicio.</w:t>
            </w:r>
          </w:p>
          <w:p w:rsidR="00EA519B" w:rsidRPr="000177FA" w:rsidRDefault="00EA519B" w:rsidP="00801D02">
            <w:pPr>
              <w:spacing w:before="120" w:after="120"/>
              <w:ind w:left="989" w:hanging="284"/>
              <w:jc w:val="both"/>
              <w:rPr>
                <w:rFonts w:cstheme="minorHAnsi"/>
              </w:rPr>
            </w:pPr>
            <w:r w:rsidRPr="000177FA">
              <w:rPr>
                <w:rFonts w:cstheme="minorHAnsi"/>
              </w:rPr>
              <w:lastRenderedPageBreak/>
              <w:t>d.</w:t>
            </w:r>
            <w:r w:rsidRPr="000177FA">
              <w:rPr>
                <w:rFonts w:cstheme="minorHAnsi"/>
              </w:rPr>
              <w:tab/>
              <w:t>Para AT sin Sistema Neumático de Apertura de Válvula de Seguridad y Candado tipo Oblea, abrir válvula de seguridad y accionar la válvula de descarga.</w:t>
            </w:r>
          </w:p>
          <w:p w:rsidR="00EA519B" w:rsidRPr="000177FA" w:rsidRDefault="00EA519B" w:rsidP="00801D02">
            <w:pPr>
              <w:spacing w:before="120" w:after="120"/>
              <w:ind w:left="989" w:hanging="284"/>
              <w:jc w:val="both"/>
              <w:rPr>
                <w:rFonts w:cstheme="minorHAnsi"/>
                <w:sz w:val="8"/>
              </w:rPr>
            </w:pPr>
          </w:p>
          <w:p w:rsidR="00EA519B" w:rsidRPr="000177FA" w:rsidRDefault="00EA519B" w:rsidP="00801D02">
            <w:pPr>
              <w:spacing w:before="120" w:after="120"/>
              <w:ind w:left="989" w:hanging="284"/>
              <w:jc w:val="both"/>
              <w:rPr>
                <w:rFonts w:cstheme="minorHAnsi"/>
              </w:rPr>
            </w:pPr>
            <w:r w:rsidRPr="000177FA">
              <w:rPr>
                <w:rFonts w:cstheme="minorHAnsi"/>
              </w:rPr>
              <w:t>e.</w:t>
            </w:r>
            <w:r w:rsidRPr="000177FA">
              <w:rPr>
                <w:rFonts w:cstheme="minorHAnsi"/>
              </w:rPr>
              <w:tab/>
              <w:t>Para AT con Sistema Neumático de Apertura de Válvula de Seguridad y Candado tipo Oblea, Activar el sistema Neumático de Apertura de Válvula de Seguridad y Candado tipo Oblea y accionar la válvula de descarga.</w:t>
            </w:r>
          </w:p>
          <w:p w:rsidR="00EA519B" w:rsidRPr="000177FA" w:rsidRDefault="00EA519B" w:rsidP="00801D02">
            <w:pPr>
              <w:spacing w:before="120" w:after="120"/>
              <w:ind w:left="989" w:hanging="284"/>
              <w:jc w:val="both"/>
              <w:rPr>
                <w:rFonts w:cstheme="minorHAnsi"/>
              </w:rPr>
            </w:pPr>
            <w:r w:rsidRPr="000177FA">
              <w:rPr>
                <w:rFonts w:cstheme="minorHAnsi"/>
              </w:rPr>
              <w:t>f.</w:t>
            </w:r>
            <w:r w:rsidRPr="000177FA">
              <w:rPr>
                <w:rFonts w:cstheme="minorHAnsi"/>
              </w:rPr>
              <w:tab/>
              <w:t>Permanece en el área de descarga, supervisando los puntos siguientes:</w:t>
            </w:r>
          </w:p>
          <w:p w:rsidR="00EA519B" w:rsidRPr="000177FA" w:rsidRDefault="00EA519B" w:rsidP="005A1E1E">
            <w:pPr>
              <w:pStyle w:val="Prrafodelista"/>
              <w:numPr>
                <w:ilvl w:val="0"/>
                <w:numId w:val="97"/>
              </w:numPr>
              <w:spacing w:before="120" w:after="120"/>
              <w:ind w:left="1556"/>
              <w:jc w:val="both"/>
              <w:rPr>
                <w:rFonts w:cstheme="minorHAnsi"/>
              </w:rPr>
            </w:pPr>
            <w:r w:rsidRPr="000177FA">
              <w:rPr>
                <w:rFonts w:cstheme="minorHAnsi"/>
              </w:rPr>
              <w:t>Rango de presión del Candado tipo Oblea Rangos de presión:</w:t>
            </w:r>
          </w:p>
          <w:p w:rsidR="00EA519B" w:rsidRPr="000177FA" w:rsidRDefault="00EA519B" w:rsidP="005A1E1E">
            <w:pPr>
              <w:pStyle w:val="Prrafodelista"/>
              <w:numPr>
                <w:ilvl w:val="0"/>
                <w:numId w:val="97"/>
              </w:numPr>
              <w:spacing w:before="120" w:after="120"/>
              <w:ind w:left="1556"/>
              <w:jc w:val="both"/>
              <w:rPr>
                <w:rFonts w:cstheme="minorHAnsi"/>
              </w:rPr>
            </w:pPr>
            <w:r w:rsidRPr="000177FA">
              <w:rPr>
                <w:rFonts w:cstheme="minorHAnsi"/>
              </w:rPr>
              <w:t>AT Modelos 2008 rango 15-90 lb/plg².</w:t>
            </w:r>
          </w:p>
          <w:p w:rsidR="00EA519B" w:rsidRPr="000177FA" w:rsidRDefault="00EA519B" w:rsidP="005A1E1E">
            <w:pPr>
              <w:pStyle w:val="Prrafodelista"/>
              <w:numPr>
                <w:ilvl w:val="0"/>
                <w:numId w:val="97"/>
              </w:numPr>
              <w:spacing w:before="120" w:after="120"/>
              <w:ind w:left="1556"/>
              <w:jc w:val="both"/>
              <w:rPr>
                <w:rFonts w:cstheme="minorHAnsi"/>
              </w:rPr>
            </w:pPr>
            <w:r w:rsidRPr="000177FA">
              <w:rPr>
                <w:rFonts w:cstheme="minorHAnsi"/>
              </w:rPr>
              <w:t>AT Modelos 2009 y 2014 rango 30- 90 lb/plg².</w:t>
            </w:r>
          </w:p>
          <w:p w:rsidR="00EA519B" w:rsidRPr="000177FA" w:rsidRDefault="00EA519B" w:rsidP="00801D02">
            <w:pPr>
              <w:spacing w:before="120" w:after="120"/>
              <w:jc w:val="both"/>
              <w:rPr>
                <w:rFonts w:cstheme="minorHAnsi"/>
              </w:rPr>
            </w:pPr>
            <w:r w:rsidRPr="000177FA">
              <w:rPr>
                <w:rFonts w:cstheme="minorHAnsi"/>
              </w:rPr>
              <w:t>En caso de detectar presión fuera del rango mínimo establecido, suspender actividad de descarga e informar al Responsable Operativo de la Terminal.</w:t>
            </w:r>
          </w:p>
          <w:p w:rsidR="00EA519B" w:rsidRPr="000177FA" w:rsidRDefault="00EA519B" w:rsidP="00801D02">
            <w:pPr>
              <w:spacing w:before="120" w:after="120"/>
              <w:ind w:left="989" w:hanging="284"/>
              <w:jc w:val="both"/>
              <w:rPr>
                <w:rFonts w:cstheme="minorHAnsi"/>
              </w:rPr>
            </w:pPr>
            <w:r w:rsidRPr="000177FA">
              <w:rPr>
                <w:rFonts w:cstheme="minorHAnsi"/>
              </w:rPr>
              <w:t>g.</w:t>
            </w:r>
            <w:r w:rsidRPr="000177FA">
              <w:rPr>
                <w:rFonts w:cstheme="minorHAnsi"/>
              </w:rPr>
              <w:tab/>
              <w:t>Verifica constantemente el paso de producto y color a través de la mirilla del codo de la descarga y de la mirilla anular del AT ubicada detrás de la válvula de descarga y/o de la mirilla ubicada a un costado de la válvula de descarga.</w:t>
            </w:r>
            <w:r w:rsidRPr="000177FA">
              <w:rPr>
                <w:rFonts w:eastAsia="Cambria" w:cstheme="minorHAnsi"/>
                <w:noProof/>
                <w:lang w:eastAsia="es-MX"/>
              </w:rPr>
              <w:t xml:space="preserve"> </w:t>
            </w:r>
          </w:p>
          <w:p w:rsidR="00EA519B" w:rsidRPr="000177FA" w:rsidRDefault="00EA519B" w:rsidP="00801D02">
            <w:pPr>
              <w:spacing w:before="120" w:after="120"/>
              <w:ind w:left="989" w:hanging="284"/>
              <w:jc w:val="both"/>
              <w:rPr>
                <w:rFonts w:cstheme="minorHAnsi"/>
              </w:rPr>
            </w:pPr>
            <w:r w:rsidRPr="000177FA">
              <w:rPr>
                <w:rFonts w:cstheme="minorHAnsi"/>
              </w:rPr>
              <w:t>h.</w:t>
            </w:r>
            <w:r w:rsidRPr="000177FA">
              <w:rPr>
                <w:rFonts w:cstheme="minorHAnsi"/>
              </w:rPr>
              <w:tab/>
              <w:t>Al dejar de percibir flujo de producto a través de la mirilla del codo de la descarga y de la mirilla del AT ubicado en la válvula de descarga, procede a lo siguiente:</w:t>
            </w:r>
          </w:p>
          <w:p w:rsidR="00EA519B" w:rsidRPr="000177FA" w:rsidRDefault="00EA519B" w:rsidP="00801D02">
            <w:pPr>
              <w:spacing w:before="120" w:after="120"/>
              <w:ind w:left="1414" w:hanging="284"/>
              <w:jc w:val="both"/>
              <w:rPr>
                <w:rFonts w:cstheme="minorHAnsi"/>
              </w:rPr>
            </w:pPr>
            <w:r w:rsidRPr="000177FA">
              <w:rPr>
                <w:rFonts w:cstheme="minorHAnsi"/>
              </w:rPr>
              <w:t>•</w:t>
            </w:r>
            <w:r w:rsidRPr="000177FA">
              <w:rPr>
                <w:rFonts w:cstheme="minorHAnsi"/>
              </w:rPr>
              <w:tab/>
              <w:t>Para AT SIN Sistema Neumático de Apertura de Válvula de Seguridad y Candado tipo Oblea, cierra válvula de descarga y posteriormente cierra la válvula de seguridad.</w:t>
            </w:r>
          </w:p>
          <w:p w:rsidR="00EA519B" w:rsidRPr="000177FA" w:rsidRDefault="00EA519B" w:rsidP="00801D02">
            <w:pPr>
              <w:spacing w:before="120" w:after="120"/>
              <w:ind w:left="1414" w:hanging="284"/>
              <w:jc w:val="both"/>
              <w:rPr>
                <w:rFonts w:cstheme="minorHAnsi"/>
              </w:rPr>
            </w:pPr>
            <w:r w:rsidRPr="000177FA">
              <w:rPr>
                <w:rFonts w:cstheme="minorHAnsi"/>
              </w:rPr>
              <w:t>•</w:t>
            </w:r>
            <w:r w:rsidRPr="000177FA">
              <w:rPr>
                <w:rFonts w:cstheme="minorHAnsi"/>
              </w:rPr>
              <w:tab/>
              <w:t>Para AT CON Sistema Neumático de Apertura de Válvula de Seguridad y Candado tipo Oblea, Cierra la válvula de descarga y presiona el botón del Sistema Neumático que cierra la válvula de seguridad. El Sistema Neumático de Cierre de Válvula de Seguridad y Candado tipo Oblea debe pasar a modo desactivado.</w:t>
            </w:r>
          </w:p>
          <w:p w:rsidR="00EA519B" w:rsidRPr="000177FA" w:rsidRDefault="00EA519B" w:rsidP="00801D02">
            <w:pPr>
              <w:spacing w:before="120" w:after="120"/>
              <w:ind w:left="1414" w:hanging="284"/>
              <w:jc w:val="both"/>
              <w:rPr>
                <w:rFonts w:cstheme="minorHAnsi"/>
              </w:rPr>
            </w:pPr>
            <w:r w:rsidRPr="000177FA">
              <w:rPr>
                <w:rFonts w:cstheme="minorHAnsi"/>
              </w:rPr>
              <w:t>•</w:t>
            </w:r>
            <w:r w:rsidRPr="000177FA">
              <w:rPr>
                <w:rFonts w:cstheme="minorHAnsi"/>
              </w:rPr>
              <w:tab/>
              <w:t>En el caso que la Estación de Servicio cuente con adaptador de muestreo se debe colocar en la válvula de descarga un recipiente metálico y confirmar la totalidad de la descarga, en caso contrario con el apoyo del encargado de la Estación de Servicio, coloca el recipiente metálico en válvula de descarga.</w:t>
            </w:r>
          </w:p>
          <w:p w:rsidR="00EA519B" w:rsidRPr="000177FA" w:rsidRDefault="00EA519B" w:rsidP="00801D02">
            <w:pPr>
              <w:spacing w:before="120" w:after="120"/>
              <w:ind w:left="1414" w:hanging="284"/>
              <w:jc w:val="both"/>
              <w:rPr>
                <w:rFonts w:cstheme="minorHAnsi"/>
              </w:rPr>
            </w:pPr>
            <w:r w:rsidRPr="000177FA">
              <w:rPr>
                <w:rFonts w:cstheme="minorHAnsi"/>
              </w:rPr>
              <w:t>•</w:t>
            </w:r>
            <w:r w:rsidRPr="000177FA">
              <w:rPr>
                <w:rFonts w:cstheme="minorHAnsi"/>
              </w:rPr>
              <w:tab/>
              <w:t>Para AT CON Sistema Neumático de Apertura de Válvula de Seguridad y Candado tipo Oblea, activa el sistema Neumático de Apertura de Válvula de Seguridad y Candado tipo Oblea y después abre la válvula de descarga simultáneamente con válvula de 3 vías.</w:t>
            </w:r>
          </w:p>
          <w:p w:rsidR="00EA519B" w:rsidRPr="000177FA" w:rsidRDefault="00EA519B" w:rsidP="00801D02">
            <w:pPr>
              <w:spacing w:before="120" w:after="120"/>
              <w:ind w:left="989" w:hanging="284"/>
              <w:jc w:val="both"/>
              <w:rPr>
                <w:rFonts w:cstheme="minorHAnsi"/>
              </w:rPr>
            </w:pPr>
            <w:r w:rsidRPr="000177FA">
              <w:rPr>
                <w:rFonts w:cstheme="minorHAnsi"/>
              </w:rPr>
              <w:t>i.</w:t>
            </w:r>
            <w:r w:rsidRPr="000177FA">
              <w:rPr>
                <w:rFonts w:cstheme="minorHAnsi"/>
              </w:rPr>
              <w:tab/>
              <w:t>Para comprobar el vaciado total del AT se debe repetir la apertura y cierre de la válvula de descarga con la válvula de seguridad y candado tipo oblea abiertos. A fin de comprobar la descarga total del volumen consignado en la RP, el chofer solicita al encargado de la Estación de Servicio la impresión del comprobante del sistema de control de inventarios de la Estación de Servicio y por diferencia determinan el volumen descargado.</w:t>
            </w:r>
          </w:p>
          <w:p w:rsidR="00EA519B" w:rsidRPr="000177FA" w:rsidRDefault="00EA519B" w:rsidP="00801D02">
            <w:pPr>
              <w:spacing w:before="120" w:after="120"/>
              <w:ind w:left="989" w:hanging="284"/>
              <w:jc w:val="both"/>
              <w:rPr>
                <w:rFonts w:cstheme="minorHAnsi"/>
              </w:rPr>
            </w:pPr>
            <w:r w:rsidRPr="000177FA">
              <w:rPr>
                <w:rFonts w:cstheme="minorHAnsi"/>
              </w:rPr>
              <w:t>j.</w:t>
            </w:r>
            <w:r w:rsidRPr="000177FA">
              <w:rPr>
                <w:rFonts w:cstheme="minorHAnsi"/>
              </w:rPr>
              <w:tab/>
              <w:t>Desconecta el extremo conectado a la válvula de descarga del AT, levantando la manguera para drenar el producto remanente hacia la bocatoma del tanque de almacenamiento, evitando derramar producto.</w:t>
            </w:r>
          </w:p>
          <w:p w:rsidR="00EA519B" w:rsidRPr="000177FA" w:rsidRDefault="00EA519B" w:rsidP="00801D02">
            <w:pPr>
              <w:spacing w:before="120" w:after="120"/>
              <w:ind w:left="989" w:hanging="284"/>
              <w:jc w:val="both"/>
              <w:rPr>
                <w:rFonts w:cstheme="minorHAnsi"/>
              </w:rPr>
            </w:pPr>
            <w:r w:rsidRPr="000177FA">
              <w:rPr>
                <w:rFonts w:cstheme="minorHAnsi"/>
              </w:rPr>
              <w:lastRenderedPageBreak/>
              <w:t>k.</w:t>
            </w:r>
            <w:r w:rsidRPr="000177FA">
              <w:rPr>
                <w:rFonts w:cstheme="minorHAnsi"/>
              </w:rPr>
              <w:tab/>
              <w:t>Desconecta el extremo de la manguera de descarga conectado al tanque de almacenamiento, incluyendo el codo con mirilla.</w:t>
            </w:r>
          </w:p>
          <w:p w:rsidR="00EA519B" w:rsidRPr="000177FA" w:rsidRDefault="00EA519B" w:rsidP="00801D02">
            <w:pPr>
              <w:spacing w:before="120" w:after="120"/>
              <w:ind w:left="989" w:hanging="284"/>
              <w:jc w:val="both"/>
              <w:rPr>
                <w:rFonts w:cstheme="minorHAnsi"/>
              </w:rPr>
            </w:pPr>
            <w:r w:rsidRPr="000177FA">
              <w:rPr>
                <w:rFonts w:cstheme="minorHAnsi"/>
              </w:rPr>
              <w:t>l.</w:t>
            </w:r>
            <w:r w:rsidRPr="000177FA">
              <w:rPr>
                <w:rFonts w:cstheme="minorHAnsi"/>
              </w:rPr>
              <w:tab/>
              <w:t>Entregar al encargado la manguera y codo de descarga.</w:t>
            </w:r>
            <w:r w:rsidRPr="000177FA">
              <w:rPr>
                <w:rFonts w:eastAsia="Cambria" w:cstheme="minorHAnsi"/>
                <w:noProof/>
                <w:lang w:eastAsia="es-MX"/>
              </w:rPr>
              <w:t xml:space="preserve"> </w:t>
            </w:r>
          </w:p>
          <w:p w:rsidR="00EA519B" w:rsidRPr="000177FA" w:rsidRDefault="00EA519B" w:rsidP="00801D02">
            <w:pPr>
              <w:spacing w:before="120" w:after="120"/>
              <w:ind w:left="989" w:hanging="284"/>
              <w:jc w:val="both"/>
              <w:rPr>
                <w:rFonts w:cstheme="minorHAnsi"/>
              </w:rPr>
            </w:pPr>
            <w:r w:rsidRPr="000177FA">
              <w:rPr>
                <w:rFonts w:cstheme="minorHAnsi"/>
              </w:rPr>
              <w:t>m.</w:t>
            </w:r>
            <w:r w:rsidRPr="000177FA">
              <w:rPr>
                <w:rFonts w:cstheme="minorHAnsi"/>
              </w:rPr>
              <w:tab/>
              <w:t>Donde aplique, desconectar los extremos de la manguera de recuperación de vapores del AT.</w:t>
            </w:r>
          </w:p>
          <w:p w:rsidR="00EA519B" w:rsidRPr="000177FA" w:rsidRDefault="00EA519B" w:rsidP="00801D02">
            <w:pPr>
              <w:spacing w:before="120" w:after="120"/>
              <w:ind w:left="989" w:hanging="284"/>
              <w:jc w:val="both"/>
              <w:rPr>
                <w:rFonts w:cstheme="minorHAnsi"/>
              </w:rPr>
            </w:pPr>
            <w:r w:rsidRPr="000177FA">
              <w:rPr>
                <w:rFonts w:cstheme="minorHAnsi"/>
              </w:rPr>
              <w:t>n.</w:t>
            </w:r>
            <w:r w:rsidRPr="000177FA">
              <w:rPr>
                <w:rFonts w:cstheme="minorHAnsi"/>
              </w:rPr>
              <w:tab/>
              <w:t>Retira y guarda el equipo y accesorios utilizados para la descarga en la Estación de Servicio (extintores, biombos, mangueras y conexiones).</w:t>
            </w:r>
          </w:p>
          <w:p w:rsidR="00EA519B" w:rsidRPr="000177FA" w:rsidRDefault="00EA519B" w:rsidP="00801D02">
            <w:pPr>
              <w:spacing w:before="120" w:after="120"/>
              <w:ind w:left="989" w:hanging="284"/>
              <w:jc w:val="both"/>
              <w:rPr>
                <w:rFonts w:cstheme="minorHAnsi"/>
              </w:rPr>
            </w:pPr>
            <w:r w:rsidRPr="000177FA">
              <w:rPr>
                <w:rFonts w:cstheme="minorHAnsi"/>
              </w:rPr>
              <w:t>o.</w:t>
            </w:r>
            <w:r w:rsidRPr="000177FA">
              <w:rPr>
                <w:rFonts w:cstheme="minorHAnsi"/>
              </w:rPr>
              <w:tab/>
              <w:t>Retira tierra física del AT, cierra y asegurar las puertas de la caja de válvulas y toma la llave de encendido del mismo de la parte superior de la caja de válvulas.</w:t>
            </w:r>
          </w:p>
          <w:p w:rsidR="00EA519B" w:rsidRPr="000177FA" w:rsidRDefault="00EA519B" w:rsidP="00801D02">
            <w:pPr>
              <w:spacing w:before="120" w:after="120"/>
              <w:ind w:left="989" w:hanging="284"/>
              <w:jc w:val="both"/>
              <w:rPr>
                <w:rFonts w:cstheme="minorHAnsi"/>
              </w:rPr>
            </w:pPr>
            <w:r w:rsidRPr="000177FA">
              <w:rPr>
                <w:rFonts w:cstheme="minorHAnsi"/>
              </w:rPr>
              <w:t>p.</w:t>
            </w:r>
            <w:r w:rsidRPr="000177FA">
              <w:rPr>
                <w:rFonts w:cstheme="minorHAnsi"/>
              </w:rPr>
              <w:tab/>
              <w:t>Recibe RP original, copia correspondiente, constancia de recepción de producto y verifica sellos y firmas de conformidad de la Estación de Servicio.</w:t>
            </w:r>
          </w:p>
          <w:p w:rsidR="00EA519B" w:rsidRPr="000177FA" w:rsidRDefault="00EA519B" w:rsidP="00801D02">
            <w:pPr>
              <w:ind w:left="989" w:hanging="284"/>
              <w:jc w:val="both"/>
              <w:rPr>
                <w:rFonts w:cstheme="minorHAnsi"/>
              </w:rPr>
            </w:pPr>
            <w:r w:rsidRPr="000177FA">
              <w:rPr>
                <w:rFonts w:cstheme="minorHAnsi"/>
              </w:rPr>
              <w:t>q.</w:t>
            </w:r>
            <w:r w:rsidRPr="000177FA">
              <w:rPr>
                <w:rFonts w:cstheme="minorHAnsi"/>
              </w:rPr>
              <w:tab/>
              <w:t>Asciende a la cabina del AT utilizando la buena práctica de tres puntos de apoyo, se coloca el cinturón de seguridad y procede a retirar el AT de la Estación de Servicio con destino a la TAR.</w:t>
            </w:r>
          </w:p>
          <w:p w:rsidR="00EA519B" w:rsidRPr="000177FA" w:rsidRDefault="00EA519B" w:rsidP="00801D02">
            <w:pPr>
              <w:pStyle w:val="Prrafodelista"/>
              <w:ind w:left="1776"/>
              <w:jc w:val="both"/>
              <w:rPr>
                <w:rFonts w:cstheme="minorHAnsi"/>
              </w:rPr>
            </w:pPr>
          </w:p>
          <w:p w:rsidR="00EA519B" w:rsidRPr="000177FA" w:rsidRDefault="00EA519B" w:rsidP="005A1E1E">
            <w:pPr>
              <w:pStyle w:val="Prrafodelista"/>
              <w:numPr>
                <w:ilvl w:val="0"/>
                <w:numId w:val="100"/>
              </w:numPr>
              <w:spacing w:before="120" w:after="120"/>
              <w:ind w:left="568"/>
              <w:jc w:val="both"/>
              <w:rPr>
                <w:rFonts w:cstheme="minorHAnsi"/>
                <w:b/>
              </w:rPr>
            </w:pPr>
            <w:r w:rsidRPr="000177FA">
              <w:rPr>
                <w:rFonts w:cstheme="minorHAnsi"/>
                <w:b/>
              </w:rPr>
              <w:t>Aspectos de seguridad, salud y protección ambiental</w:t>
            </w:r>
            <w:r w:rsidRPr="000177FA">
              <w:rPr>
                <w:rFonts w:cstheme="minorHAnsi"/>
                <w:b/>
                <w:bCs/>
              </w:rPr>
              <w:t>.</w:t>
            </w:r>
          </w:p>
          <w:p w:rsidR="00EA519B" w:rsidRPr="000177FA" w:rsidRDefault="00EA519B" w:rsidP="00801D02">
            <w:pPr>
              <w:pStyle w:val="Prrafodelista"/>
              <w:spacing w:before="120" w:after="120"/>
              <w:ind w:left="1068"/>
              <w:jc w:val="both"/>
              <w:rPr>
                <w:rFonts w:cstheme="minorHAnsi"/>
                <w:bCs/>
                <w:sz w:val="14"/>
              </w:rPr>
            </w:pPr>
          </w:p>
          <w:p w:rsidR="00EA519B" w:rsidRPr="000177FA" w:rsidRDefault="00EA519B" w:rsidP="005A1E1E">
            <w:pPr>
              <w:pStyle w:val="Prrafodelista"/>
              <w:numPr>
                <w:ilvl w:val="1"/>
                <w:numId w:val="101"/>
              </w:numPr>
              <w:spacing w:before="120" w:after="120"/>
              <w:ind w:left="989"/>
              <w:jc w:val="both"/>
              <w:rPr>
                <w:rFonts w:cstheme="minorHAnsi"/>
                <w:b/>
              </w:rPr>
            </w:pPr>
            <w:r w:rsidRPr="000177FA">
              <w:rPr>
                <w:rFonts w:cstheme="minorHAnsi"/>
              </w:rPr>
              <w:t>Equipo y herramientas requeridos para la descarga del auto tanque (AT):</w:t>
            </w:r>
          </w:p>
          <w:p w:rsidR="00EA519B" w:rsidRPr="000177FA" w:rsidRDefault="00EA519B" w:rsidP="00801D02">
            <w:pPr>
              <w:pStyle w:val="Prrafodelista"/>
              <w:spacing w:before="120" w:after="120"/>
              <w:ind w:left="989"/>
              <w:jc w:val="both"/>
              <w:rPr>
                <w:rFonts w:cstheme="minorHAnsi"/>
                <w:b/>
                <w:sz w:val="16"/>
              </w:rPr>
            </w:pPr>
          </w:p>
          <w:p w:rsidR="00EA519B" w:rsidRPr="000177FA" w:rsidRDefault="00EA519B" w:rsidP="005A1E1E">
            <w:pPr>
              <w:pStyle w:val="Prrafodelista"/>
              <w:numPr>
                <w:ilvl w:val="0"/>
                <w:numId w:val="114"/>
              </w:numPr>
              <w:spacing w:before="120" w:after="120"/>
              <w:ind w:left="1021"/>
              <w:jc w:val="both"/>
              <w:rPr>
                <w:rFonts w:cstheme="minorHAnsi"/>
              </w:rPr>
            </w:pPr>
            <w:r w:rsidRPr="000177FA">
              <w:rPr>
                <w:rFonts w:cstheme="minorHAnsi"/>
              </w:rPr>
              <w:t xml:space="preserve">Juego de dos calzas (topes-tranca) de goma (hule de alta resistencia o yaqué) para ruedas de auto tanque, con estrías superiores para un mejor agarre (a la llanta) piso estriado antiderrapante con argolla para fácil manejo, en forma de pirámide truncada con base rectangular con un mínimo es su base inferior de 15 x 20 cm y en su base superior de 5 x 20 cm, o en forma de escuadra con </w:t>
            </w:r>
            <w:proofErr w:type="spellStart"/>
            <w:r w:rsidRPr="000177FA">
              <w:rPr>
                <w:rFonts w:cstheme="minorHAnsi"/>
              </w:rPr>
              <w:t>resbaladilla</w:t>
            </w:r>
            <w:proofErr w:type="spellEnd"/>
            <w:r w:rsidRPr="000177FA">
              <w:rPr>
                <w:rFonts w:cstheme="minorHAnsi"/>
              </w:rPr>
              <w:t xml:space="preserve"> con un ancho mínimo de 17.8 cm., un diámetro de 25.4 cm, y una altura de 20.3 cm.</w:t>
            </w:r>
          </w:p>
          <w:p w:rsidR="00EA519B" w:rsidRPr="000177FA" w:rsidRDefault="00EA519B" w:rsidP="00801D02">
            <w:pPr>
              <w:pStyle w:val="Prrafodelista"/>
              <w:spacing w:before="120" w:after="120"/>
              <w:ind w:left="989"/>
              <w:jc w:val="both"/>
              <w:rPr>
                <w:rFonts w:cstheme="minorHAnsi"/>
              </w:rPr>
            </w:pPr>
          </w:p>
          <w:p w:rsidR="00EA519B" w:rsidRPr="000177FA" w:rsidRDefault="00EA519B" w:rsidP="005A1E1E">
            <w:pPr>
              <w:pStyle w:val="Prrafodelista"/>
              <w:numPr>
                <w:ilvl w:val="0"/>
                <w:numId w:val="114"/>
              </w:numPr>
              <w:spacing w:before="120" w:after="120"/>
              <w:ind w:left="989"/>
              <w:jc w:val="both"/>
              <w:rPr>
                <w:rFonts w:cstheme="minorHAnsi"/>
              </w:rPr>
            </w:pPr>
            <w:r w:rsidRPr="000177FA">
              <w:rPr>
                <w:rFonts w:cstheme="minorHAnsi"/>
              </w:rPr>
              <w:t>Manguera para descarga de producto de 4” de diámetro con longitud máxima de 4 metros para la operación segura de descarga, manguera para recuperación de vapores (donde aplique), codo de descarga de conexión hermética, reducción de 6” ᶲ a 4” ᶲ y empaques.</w:t>
            </w:r>
          </w:p>
          <w:p w:rsidR="00EA519B" w:rsidRPr="000177FA" w:rsidRDefault="00EA519B" w:rsidP="00801D02">
            <w:pPr>
              <w:pStyle w:val="Prrafodelista"/>
              <w:spacing w:before="120" w:after="120"/>
              <w:ind w:left="989"/>
              <w:jc w:val="both"/>
              <w:rPr>
                <w:rFonts w:cstheme="minorHAnsi"/>
              </w:rPr>
            </w:pPr>
          </w:p>
          <w:p w:rsidR="00EA519B" w:rsidRPr="000177FA" w:rsidRDefault="00EA519B" w:rsidP="005A1E1E">
            <w:pPr>
              <w:pStyle w:val="Prrafodelista"/>
              <w:numPr>
                <w:ilvl w:val="0"/>
                <w:numId w:val="114"/>
              </w:numPr>
              <w:spacing w:before="120" w:after="120"/>
              <w:ind w:left="989"/>
              <w:jc w:val="both"/>
              <w:rPr>
                <w:rFonts w:cstheme="minorHAnsi"/>
              </w:rPr>
            </w:pPr>
            <w:r w:rsidRPr="000177FA">
              <w:rPr>
                <w:rFonts w:cstheme="minorHAnsi"/>
              </w:rPr>
              <w:t xml:space="preserve">4 Biombos con el texto </w:t>
            </w:r>
            <w:r w:rsidRPr="000177FA">
              <w:rPr>
                <w:rFonts w:cstheme="minorHAnsi"/>
                <w:b/>
              </w:rPr>
              <w:t>“PELIGRO DESCARGANDO COMBUSTIBLE”</w:t>
            </w:r>
            <w:r w:rsidRPr="000177FA">
              <w:rPr>
                <w:rFonts w:cstheme="minorHAnsi"/>
              </w:rPr>
              <w:t>, protegiendo como mínimo el área de descarga y el auto tanque.</w:t>
            </w:r>
          </w:p>
          <w:p w:rsidR="00EA519B" w:rsidRPr="000177FA" w:rsidRDefault="00EA519B" w:rsidP="00801D02">
            <w:pPr>
              <w:pStyle w:val="Prrafodelista"/>
              <w:spacing w:before="120" w:after="120"/>
              <w:ind w:left="989"/>
              <w:jc w:val="both"/>
              <w:rPr>
                <w:rFonts w:cstheme="minorHAnsi"/>
              </w:rPr>
            </w:pPr>
          </w:p>
          <w:p w:rsidR="00EA519B" w:rsidRPr="000177FA" w:rsidRDefault="00EA519B" w:rsidP="005A1E1E">
            <w:pPr>
              <w:pStyle w:val="Prrafodelista"/>
              <w:numPr>
                <w:ilvl w:val="0"/>
                <w:numId w:val="114"/>
              </w:numPr>
              <w:spacing w:before="120" w:after="120"/>
              <w:ind w:left="989"/>
              <w:jc w:val="both"/>
              <w:rPr>
                <w:rFonts w:cstheme="minorHAnsi"/>
              </w:rPr>
            </w:pPr>
            <w:r w:rsidRPr="000177FA">
              <w:rPr>
                <w:rFonts w:cstheme="minorHAnsi"/>
              </w:rPr>
              <w:t xml:space="preserve">Mínimo </w:t>
            </w:r>
            <w:r w:rsidRPr="000177FA">
              <w:rPr>
                <w:rFonts w:cstheme="minorHAnsi"/>
                <w:b/>
              </w:rPr>
              <w:t>dos extintores de 9 Kg.</w:t>
            </w:r>
            <w:r w:rsidRPr="000177FA">
              <w:rPr>
                <w:rFonts w:cstheme="minorHAnsi"/>
              </w:rPr>
              <w:t xml:space="preserve"> (20 lb.), de capacidad y estarán especificados y deben cumplir con la función de sofocar fuego de las clases A, B y C, cercanos al área de descarga.</w:t>
            </w:r>
          </w:p>
          <w:p w:rsidR="00EA519B" w:rsidRPr="000177FA" w:rsidRDefault="00EA519B" w:rsidP="00801D02">
            <w:pPr>
              <w:pStyle w:val="Prrafodelista"/>
              <w:spacing w:before="120" w:after="120"/>
              <w:ind w:left="989"/>
              <w:jc w:val="both"/>
              <w:rPr>
                <w:rFonts w:cstheme="minorHAnsi"/>
              </w:rPr>
            </w:pPr>
          </w:p>
          <w:p w:rsidR="00EA519B" w:rsidRPr="000177FA" w:rsidRDefault="00EA519B" w:rsidP="005A1E1E">
            <w:pPr>
              <w:pStyle w:val="Prrafodelista"/>
              <w:numPr>
                <w:ilvl w:val="0"/>
                <w:numId w:val="114"/>
              </w:numPr>
              <w:spacing w:before="120" w:after="120"/>
              <w:ind w:left="989"/>
              <w:jc w:val="both"/>
              <w:rPr>
                <w:rFonts w:cstheme="minorHAnsi"/>
              </w:rPr>
            </w:pPr>
            <w:r w:rsidRPr="000177FA">
              <w:rPr>
                <w:rFonts w:cstheme="minorHAnsi"/>
              </w:rPr>
              <w:t>Recipiente metálico para toma de muestra.</w:t>
            </w:r>
          </w:p>
          <w:p w:rsidR="00EA519B" w:rsidRPr="000177FA" w:rsidRDefault="00EA519B" w:rsidP="00801D02">
            <w:pPr>
              <w:pStyle w:val="Prrafodelista"/>
              <w:spacing w:before="120" w:after="120"/>
              <w:ind w:left="989"/>
              <w:jc w:val="both"/>
              <w:rPr>
                <w:rFonts w:cstheme="minorHAnsi"/>
              </w:rPr>
            </w:pPr>
          </w:p>
          <w:p w:rsidR="00EA519B" w:rsidRPr="000177FA" w:rsidRDefault="00EA519B" w:rsidP="005A1E1E">
            <w:pPr>
              <w:pStyle w:val="Prrafodelista"/>
              <w:numPr>
                <w:ilvl w:val="0"/>
                <w:numId w:val="114"/>
              </w:numPr>
              <w:spacing w:before="120" w:after="120"/>
              <w:ind w:left="989"/>
              <w:jc w:val="both"/>
              <w:rPr>
                <w:rFonts w:cstheme="minorHAnsi"/>
              </w:rPr>
            </w:pPr>
            <w:r w:rsidRPr="000177FA">
              <w:rPr>
                <w:rFonts w:cstheme="minorHAnsi"/>
              </w:rPr>
              <w:t>Regleta para medición física de tanques de almacenamiento (cuando sea requerida), adaptador de muestreo.</w:t>
            </w:r>
          </w:p>
          <w:p w:rsidR="00EA519B" w:rsidRPr="000177FA" w:rsidRDefault="00EA519B" w:rsidP="00801D02">
            <w:pPr>
              <w:pStyle w:val="Prrafodelista"/>
              <w:spacing w:before="120" w:after="120"/>
              <w:ind w:left="989"/>
              <w:jc w:val="both"/>
              <w:rPr>
                <w:rFonts w:cstheme="minorHAnsi"/>
                <w:sz w:val="20"/>
              </w:rPr>
            </w:pPr>
          </w:p>
          <w:p w:rsidR="00EA519B" w:rsidRPr="000177FA" w:rsidRDefault="00801D02" w:rsidP="005A1E1E">
            <w:pPr>
              <w:pStyle w:val="Prrafodelista"/>
              <w:numPr>
                <w:ilvl w:val="0"/>
                <w:numId w:val="100"/>
              </w:numPr>
              <w:spacing w:before="120" w:after="120"/>
              <w:ind w:left="568"/>
              <w:jc w:val="both"/>
              <w:rPr>
                <w:rFonts w:cstheme="minorHAnsi"/>
                <w:b/>
              </w:rPr>
            </w:pPr>
            <w:r w:rsidRPr="000177FA">
              <w:rPr>
                <w:rFonts w:cstheme="minorHAnsi"/>
                <w:b/>
              </w:rPr>
              <w:t>Prácticas Seguras.</w:t>
            </w:r>
          </w:p>
          <w:p w:rsidR="00EA519B" w:rsidRPr="000177FA" w:rsidRDefault="00EA519B" w:rsidP="00801D02">
            <w:pPr>
              <w:pStyle w:val="Prrafodelista"/>
              <w:spacing w:before="120" w:after="120"/>
              <w:ind w:left="2136"/>
              <w:jc w:val="both"/>
              <w:rPr>
                <w:rFonts w:cstheme="minorHAnsi"/>
                <w:b/>
              </w:rPr>
            </w:pPr>
          </w:p>
          <w:p w:rsidR="00EA519B" w:rsidRPr="000177FA" w:rsidRDefault="00EA519B" w:rsidP="005A1E1E">
            <w:pPr>
              <w:pStyle w:val="Prrafodelista"/>
              <w:numPr>
                <w:ilvl w:val="0"/>
                <w:numId w:val="115"/>
              </w:numPr>
              <w:spacing w:before="120" w:after="120"/>
              <w:ind w:left="738"/>
              <w:jc w:val="both"/>
              <w:rPr>
                <w:rFonts w:cstheme="minorHAnsi"/>
              </w:rPr>
            </w:pPr>
            <w:r w:rsidRPr="000177FA">
              <w:rPr>
                <w:rFonts w:cstheme="minorHAnsi"/>
              </w:rPr>
              <w:t>Para ascenso y descenso a la cabina del AT utilizar tres puntos de apoyo (dos pies y una mano o dos manos y un pie, mirando hacia el interior de la cabina).</w:t>
            </w:r>
          </w:p>
          <w:p w:rsidR="009A6B38" w:rsidRPr="000177FA" w:rsidRDefault="009A6B38" w:rsidP="009A6B38">
            <w:pPr>
              <w:pStyle w:val="Prrafodelista"/>
              <w:spacing w:before="120" w:after="120"/>
              <w:ind w:left="738"/>
              <w:jc w:val="both"/>
              <w:rPr>
                <w:rFonts w:cstheme="minorHAnsi"/>
              </w:rPr>
            </w:pPr>
          </w:p>
          <w:p w:rsidR="00EA519B" w:rsidRPr="000177FA" w:rsidRDefault="00EA519B" w:rsidP="005A1E1E">
            <w:pPr>
              <w:pStyle w:val="Prrafodelista"/>
              <w:numPr>
                <w:ilvl w:val="0"/>
                <w:numId w:val="115"/>
              </w:numPr>
              <w:spacing w:before="120" w:after="120"/>
              <w:ind w:left="847"/>
              <w:jc w:val="both"/>
              <w:rPr>
                <w:rFonts w:cstheme="minorHAnsi"/>
              </w:rPr>
            </w:pPr>
            <w:r w:rsidRPr="000177FA">
              <w:rPr>
                <w:rFonts w:cstheme="minorHAnsi"/>
              </w:rPr>
              <w:lastRenderedPageBreak/>
              <w:t>La ropa de algodón debe permanecer ajustada en cuello, puños y cintura.</w:t>
            </w:r>
          </w:p>
          <w:p w:rsidR="00EA519B" w:rsidRPr="000177FA" w:rsidRDefault="00EA519B" w:rsidP="005A1E1E">
            <w:pPr>
              <w:pStyle w:val="Prrafodelista"/>
              <w:numPr>
                <w:ilvl w:val="0"/>
                <w:numId w:val="115"/>
              </w:numPr>
              <w:spacing w:before="120" w:after="120"/>
              <w:ind w:left="847"/>
              <w:jc w:val="both"/>
              <w:rPr>
                <w:rFonts w:cstheme="minorHAnsi"/>
              </w:rPr>
            </w:pPr>
            <w:r w:rsidRPr="000177FA">
              <w:rPr>
                <w:rFonts w:cstheme="minorHAnsi"/>
              </w:rPr>
              <w:t>La manguera para la descarga del producto no debe quedar con tensión ni por debajo del AT.</w:t>
            </w:r>
          </w:p>
          <w:p w:rsidR="00EA519B" w:rsidRPr="000177FA" w:rsidRDefault="00EA519B" w:rsidP="005A1E1E">
            <w:pPr>
              <w:pStyle w:val="Prrafodelista"/>
              <w:numPr>
                <w:ilvl w:val="0"/>
                <w:numId w:val="115"/>
              </w:numPr>
              <w:spacing w:before="120" w:after="120"/>
              <w:ind w:left="847"/>
              <w:jc w:val="both"/>
              <w:rPr>
                <w:rFonts w:cstheme="minorHAnsi"/>
              </w:rPr>
            </w:pPr>
            <w:r w:rsidRPr="000177FA">
              <w:rPr>
                <w:rFonts w:cstheme="minorHAnsi"/>
              </w:rPr>
              <w:t>En caso de tormenta eléctrica, no iniciar las actividades de descarga y en caso de encontrarse en proceso de descarga, suspender inmediatamente.</w:t>
            </w:r>
          </w:p>
          <w:p w:rsidR="00EA519B" w:rsidRPr="000177FA" w:rsidRDefault="00EA519B" w:rsidP="005A1E1E">
            <w:pPr>
              <w:pStyle w:val="Prrafodelista"/>
              <w:numPr>
                <w:ilvl w:val="0"/>
                <w:numId w:val="115"/>
              </w:numPr>
              <w:spacing w:before="120" w:after="120"/>
              <w:ind w:left="847"/>
              <w:jc w:val="both"/>
              <w:rPr>
                <w:rFonts w:cstheme="minorHAnsi"/>
              </w:rPr>
            </w:pPr>
            <w:r w:rsidRPr="000177FA">
              <w:rPr>
                <w:rFonts w:cstheme="minorHAnsi"/>
              </w:rPr>
              <w:t>De detectar condiciones que pongan en riesgo a las personas, equipo e instalaciones o de presentarse circunstancias que impidan o interrumpan las actividades de descarga, se deberá invariablemente levantar y firmar por ambas partes, el Acta de No Conformidad correspondiente.</w:t>
            </w:r>
          </w:p>
          <w:p w:rsidR="00EA519B" w:rsidRPr="000177FA" w:rsidRDefault="00EA519B" w:rsidP="005A1E1E">
            <w:pPr>
              <w:pStyle w:val="Prrafodelista"/>
              <w:numPr>
                <w:ilvl w:val="0"/>
                <w:numId w:val="115"/>
              </w:numPr>
              <w:spacing w:before="120" w:after="120"/>
              <w:ind w:left="847"/>
              <w:jc w:val="both"/>
              <w:rPr>
                <w:rFonts w:cstheme="minorHAnsi"/>
              </w:rPr>
            </w:pPr>
            <w:r w:rsidRPr="000177FA">
              <w:rPr>
                <w:rFonts w:cstheme="minorHAnsi"/>
              </w:rPr>
              <w:t>Asegurar los dispositivos de seguridad de los tanques se encuentren siempre en óptimas condiciones de operación (mangueras y conexiones herméticas para la descarga de producto, contenedor de derrames limpio, libre de hidrocarburos y deshechos con capacidad mínima de 20 lb., e instalado en la boquilla de llenado de productos de los tanques de almacenamiento, calzas).</w:t>
            </w:r>
            <w:r w:rsidRPr="000177FA">
              <w:rPr>
                <w:rFonts w:eastAsia="Cambria" w:cstheme="minorHAnsi"/>
                <w:noProof/>
                <w:lang w:eastAsia="es-MX"/>
              </w:rPr>
              <w:t xml:space="preserve"> </w:t>
            </w:r>
          </w:p>
          <w:p w:rsidR="00EA519B" w:rsidRPr="000177FA" w:rsidRDefault="00EA519B" w:rsidP="005A1E1E">
            <w:pPr>
              <w:pStyle w:val="Prrafodelista"/>
              <w:numPr>
                <w:ilvl w:val="0"/>
                <w:numId w:val="115"/>
              </w:numPr>
              <w:spacing w:before="120" w:after="120"/>
              <w:ind w:left="847"/>
              <w:jc w:val="both"/>
              <w:rPr>
                <w:rFonts w:cstheme="minorHAnsi"/>
              </w:rPr>
            </w:pPr>
            <w:r w:rsidRPr="000177FA">
              <w:rPr>
                <w:rFonts w:cstheme="minorHAnsi"/>
              </w:rPr>
              <w:t>Revisar que no estén accionados los paros de emergencia ubicados en el tonel (lado caja de válvulas y lado chofer) ya que no permitiría la descarga de producto.</w:t>
            </w:r>
          </w:p>
          <w:p w:rsidR="00EA519B" w:rsidRPr="000177FA" w:rsidRDefault="00EA519B" w:rsidP="00801D02">
            <w:pPr>
              <w:pStyle w:val="Prrafodelista"/>
              <w:spacing w:before="120" w:after="120"/>
              <w:ind w:left="2856"/>
              <w:jc w:val="both"/>
              <w:rPr>
                <w:rFonts w:cstheme="minorHAnsi"/>
              </w:rPr>
            </w:pPr>
          </w:p>
          <w:p w:rsidR="00EA519B" w:rsidRPr="000177FA" w:rsidRDefault="00EA519B" w:rsidP="005A1E1E">
            <w:pPr>
              <w:pStyle w:val="Prrafodelista"/>
              <w:numPr>
                <w:ilvl w:val="0"/>
                <w:numId w:val="100"/>
              </w:numPr>
              <w:spacing w:before="120" w:after="120"/>
              <w:ind w:left="568"/>
              <w:jc w:val="both"/>
              <w:rPr>
                <w:rFonts w:cstheme="minorHAnsi"/>
                <w:b/>
              </w:rPr>
            </w:pPr>
            <w:r w:rsidRPr="000177FA">
              <w:rPr>
                <w:rFonts w:cstheme="minorHAnsi"/>
                <w:b/>
              </w:rPr>
              <w:t>Salud Ocupacional aplicable al Chofer, Ayudante de Chofer y Encargado de la Estación de Servicio.</w:t>
            </w:r>
          </w:p>
          <w:p w:rsidR="00EA519B" w:rsidRPr="000177FA" w:rsidRDefault="00EA519B" w:rsidP="00801D02">
            <w:pPr>
              <w:pStyle w:val="Prrafodelista"/>
              <w:spacing w:before="120" w:after="120"/>
              <w:ind w:left="2136"/>
              <w:jc w:val="both"/>
              <w:rPr>
                <w:rFonts w:cstheme="minorHAnsi"/>
                <w:b/>
              </w:rPr>
            </w:pPr>
          </w:p>
          <w:p w:rsidR="00EA519B" w:rsidRPr="000177FA" w:rsidRDefault="00EA519B" w:rsidP="005A1E1E">
            <w:pPr>
              <w:pStyle w:val="Prrafodelista"/>
              <w:numPr>
                <w:ilvl w:val="0"/>
                <w:numId w:val="116"/>
              </w:numPr>
              <w:spacing w:before="120" w:after="120"/>
              <w:ind w:left="880"/>
              <w:jc w:val="both"/>
              <w:rPr>
                <w:rFonts w:cstheme="minorHAnsi"/>
              </w:rPr>
            </w:pPr>
            <w:r w:rsidRPr="000177FA">
              <w:rPr>
                <w:rFonts w:cstheme="minorHAnsi"/>
              </w:rPr>
              <w:t>Evitar realizar sobre esfuerzos físicos, utilizando las posturas adecuadas al efectuar las actividades de ascenso y descenso de cabina o de escalera.</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6"/>
              </w:numPr>
              <w:spacing w:before="120" w:after="120"/>
              <w:ind w:left="847"/>
              <w:jc w:val="both"/>
              <w:rPr>
                <w:rFonts w:cstheme="minorHAnsi"/>
              </w:rPr>
            </w:pPr>
            <w:r w:rsidRPr="000177FA">
              <w:rPr>
                <w:rFonts w:cstheme="minorHAnsi"/>
              </w:rPr>
              <w:t>Conocer y comprender las hojas de datos de seguridad de los productos manejados (Magna, Premium, Diésel y Diésel Marino Especial si aplica).</w:t>
            </w:r>
          </w:p>
          <w:p w:rsidR="00EA519B" w:rsidRPr="000177FA" w:rsidRDefault="00EA519B" w:rsidP="00801D02">
            <w:pPr>
              <w:pStyle w:val="Prrafodelista"/>
              <w:spacing w:before="120" w:after="120"/>
              <w:ind w:left="2136"/>
              <w:jc w:val="both"/>
              <w:rPr>
                <w:rFonts w:cstheme="minorHAnsi"/>
                <w:b/>
              </w:rPr>
            </w:pPr>
          </w:p>
          <w:p w:rsidR="00EA519B" w:rsidRPr="000177FA" w:rsidRDefault="00EA519B" w:rsidP="005A1E1E">
            <w:pPr>
              <w:pStyle w:val="Prrafodelista"/>
              <w:numPr>
                <w:ilvl w:val="0"/>
                <w:numId w:val="100"/>
              </w:numPr>
              <w:spacing w:before="120" w:after="120"/>
              <w:ind w:left="568"/>
              <w:jc w:val="both"/>
              <w:rPr>
                <w:rFonts w:cstheme="minorHAnsi"/>
                <w:b/>
              </w:rPr>
            </w:pPr>
            <w:r w:rsidRPr="000177FA">
              <w:rPr>
                <w:rFonts w:cstheme="minorHAnsi"/>
                <w:b/>
              </w:rPr>
              <w:t>Protección Ambiental.</w:t>
            </w:r>
          </w:p>
          <w:p w:rsidR="00EA519B" w:rsidRPr="000177FA" w:rsidRDefault="00EA519B" w:rsidP="00801D02">
            <w:pPr>
              <w:pStyle w:val="Prrafodelista"/>
              <w:spacing w:before="120" w:after="120"/>
              <w:ind w:left="2136"/>
              <w:jc w:val="both"/>
              <w:rPr>
                <w:rFonts w:cstheme="minorHAnsi"/>
                <w:b/>
              </w:rPr>
            </w:pPr>
          </w:p>
          <w:p w:rsidR="00EA519B" w:rsidRPr="000177FA" w:rsidRDefault="00EA519B" w:rsidP="005A1E1E">
            <w:pPr>
              <w:pStyle w:val="Prrafodelista"/>
              <w:numPr>
                <w:ilvl w:val="0"/>
                <w:numId w:val="117"/>
              </w:numPr>
              <w:spacing w:before="120" w:after="120"/>
              <w:ind w:left="880"/>
              <w:jc w:val="both"/>
              <w:rPr>
                <w:rFonts w:cstheme="minorHAnsi"/>
              </w:rPr>
            </w:pPr>
            <w:r w:rsidRPr="000177FA">
              <w:rPr>
                <w:rFonts w:cstheme="minorHAnsi"/>
              </w:rPr>
              <w:t>En caso de fugas o derrames, suspender actividades y en conjunto Chofer Repartidor y Cobrador, Ayudante de Chofer y Encargado de la Estación de Servicio proceder a las actividades de contención y limpieza del producto y de acuerdo a su procedimiento de manejo de emergencias.</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7"/>
              </w:numPr>
              <w:spacing w:before="120" w:after="120"/>
              <w:ind w:left="847"/>
              <w:jc w:val="both"/>
              <w:rPr>
                <w:rFonts w:cstheme="minorHAnsi"/>
              </w:rPr>
            </w:pPr>
            <w:r w:rsidRPr="000177FA">
              <w:rPr>
                <w:rFonts w:cstheme="minorHAnsi"/>
              </w:rPr>
              <w:t>Confinar los materiales impregnados de hidrocarburos en el sitio establecido por la Estación de Servicio (guantes, ropa contaminada, musgo absorbente, etc.).</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7"/>
              </w:numPr>
              <w:spacing w:before="120" w:after="120"/>
              <w:ind w:left="847"/>
              <w:jc w:val="both"/>
              <w:rPr>
                <w:rFonts w:cstheme="minorHAnsi"/>
              </w:rPr>
            </w:pPr>
            <w:r w:rsidRPr="000177FA">
              <w:rPr>
                <w:rFonts w:cstheme="minorHAnsi"/>
              </w:rPr>
              <w:t>Al efectuar las operaciones de desconexión de mangueras, evitar derrame de producto, asegurándose el vaciado de la misma, levantándola lentamente y escurriendo el producto hacia el tanque de almacenamiento.</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7"/>
              </w:numPr>
              <w:spacing w:before="120" w:after="120"/>
              <w:ind w:left="847"/>
              <w:jc w:val="both"/>
              <w:rPr>
                <w:rFonts w:cstheme="minorHAnsi"/>
              </w:rPr>
            </w:pPr>
            <w:r w:rsidRPr="000177FA">
              <w:rPr>
                <w:rFonts w:cstheme="minorHAnsi"/>
              </w:rPr>
              <w:t>Durante el proceso de recepción de productos cargados en TAR con SIMCOT, queda a criterio del Encargado de la Estación de Servicio abrir la tapa del domo, mediante escalera o rampa de acceso de la Estación de Servicio, que garantice la condición de ascenso y descenso de tres puntos de apoyo.</w:t>
            </w:r>
          </w:p>
          <w:p w:rsidR="00EA519B" w:rsidRPr="000177FA" w:rsidRDefault="00EA519B" w:rsidP="00801D02">
            <w:pPr>
              <w:pStyle w:val="Prrafodelista"/>
              <w:spacing w:before="120" w:after="120"/>
              <w:ind w:left="2832"/>
              <w:jc w:val="both"/>
              <w:rPr>
                <w:rFonts w:cstheme="minorHAnsi"/>
              </w:rPr>
            </w:pPr>
          </w:p>
          <w:p w:rsidR="00EA519B" w:rsidRPr="000177FA" w:rsidRDefault="00EA519B" w:rsidP="005A1E1E">
            <w:pPr>
              <w:pStyle w:val="Prrafodelista"/>
              <w:numPr>
                <w:ilvl w:val="0"/>
                <w:numId w:val="100"/>
              </w:numPr>
              <w:spacing w:before="120" w:after="120"/>
              <w:ind w:left="568"/>
              <w:jc w:val="both"/>
              <w:rPr>
                <w:rFonts w:cstheme="minorHAnsi"/>
                <w:b/>
              </w:rPr>
            </w:pPr>
            <w:r w:rsidRPr="000177FA">
              <w:rPr>
                <w:rFonts w:cstheme="minorHAnsi"/>
                <w:b/>
              </w:rPr>
              <w:t>Condiciones especiales Operación y Seguridad</w:t>
            </w:r>
            <w:r w:rsidR="00801D02" w:rsidRPr="000177FA">
              <w:rPr>
                <w:rFonts w:cstheme="minorHAnsi"/>
                <w:b/>
              </w:rPr>
              <w:t>.</w:t>
            </w:r>
          </w:p>
          <w:p w:rsidR="00EA519B" w:rsidRPr="000177FA" w:rsidRDefault="00EA519B" w:rsidP="00801D02">
            <w:pPr>
              <w:pStyle w:val="Prrafodelista"/>
              <w:spacing w:before="120" w:after="120"/>
              <w:ind w:left="1140"/>
              <w:jc w:val="both"/>
              <w:rPr>
                <w:rFonts w:cstheme="minorHAnsi"/>
              </w:rPr>
            </w:pPr>
          </w:p>
          <w:p w:rsidR="00EA519B" w:rsidRPr="000177FA" w:rsidRDefault="00EA519B" w:rsidP="00801D02">
            <w:pPr>
              <w:pStyle w:val="Prrafodelista"/>
              <w:spacing w:before="120" w:after="120"/>
              <w:ind w:left="279"/>
              <w:jc w:val="both"/>
              <w:rPr>
                <w:rFonts w:cstheme="minorHAnsi"/>
              </w:rPr>
            </w:pPr>
            <w:r w:rsidRPr="000177FA">
              <w:rPr>
                <w:rFonts w:cstheme="minorHAnsi"/>
              </w:rPr>
              <w:t>Un mismo AT puede descargar hasta en dos tanques de almacenamiento de una Estación de Servicio siempre y cuando:</w:t>
            </w:r>
          </w:p>
          <w:p w:rsidR="00EA519B" w:rsidRPr="000177FA" w:rsidRDefault="00EA519B" w:rsidP="00801D02">
            <w:pPr>
              <w:pStyle w:val="Prrafodelista"/>
              <w:spacing w:before="120" w:after="120"/>
              <w:ind w:left="1140"/>
              <w:jc w:val="both"/>
              <w:rPr>
                <w:rFonts w:cstheme="minorHAnsi"/>
              </w:rPr>
            </w:pPr>
          </w:p>
          <w:p w:rsidR="00EA519B" w:rsidRPr="000177FA" w:rsidRDefault="00EA519B" w:rsidP="005A1E1E">
            <w:pPr>
              <w:pStyle w:val="Prrafodelista"/>
              <w:numPr>
                <w:ilvl w:val="0"/>
                <w:numId w:val="118"/>
              </w:numPr>
              <w:spacing w:before="120" w:after="120"/>
              <w:ind w:left="880"/>
              <w:jc w:val="both"/>
              <w:rPr>
                <w:rFonts w:cstheme="minorHAnsi"/>
              </w:rPr>
            </w:pPr>
            <w:r w:rsidRPr="000177FA">
              <w:rPr>
                <w:rFonts w:cstheme="minorHAnsi"/>
              </w:rPr>
              <w:lastRenderedPageBreak/>
              <w:t>El encargado de la Estación de Servicio deberá indicar en qué tanque(s) y el volumen a descargar en uno o dos tanques siempre y cuando no excedan el 95% de la capacidad del Tanque de almacenamiento.</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8"/>
              </w:numPr>
              <w:spacing w:before="120" w:after="120"/>
              <w:ind w:left="847"/>
              <w:jc w:val="both"/>
              <w:rPr>
                <w:rFonts w:cstheme="minorHAnsi"/>
              </w:rPr>
            </w:pPr>
            <w:r w:rsidRPr="000177FA">
              <w:rPr>
                <w:rFonts w:cstheme="minorHAnsi"/>
              </w:rPr>
              <w:t>Los tanques de almacenamiento contengan el mismo producto a descargar.</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8"/>
              </w:numPr>
              <w:spacing w:before="120" w:after="120"/>
              <w:ind w:left="847"/>
              <w:jc w:val="both"/>
              <w:rPr>
                <w:rFonts w:cstheme="minorHAnsi"/>
              </w:rPr>
            </w:pPr>
            <w:r w:rsidRPr="000177FA">
              <w:rPr>
                <w:rFonts w:cstheme="minorHAnsi"/>
              </w:rPr>
              <w:t>Se muestre evidencia de disponibilidad de almacenamiento en cada tanque del volumen de producto a descargar</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8"/>
              </w:numPr>
              <w:spacing w:before="120" w:after="120"/>
              <w:ind w:left="847"/>
              <w:jc w:val="both"/>
              <w:rPr>
                <w:rFonts w:cstheme="minorHAnsi"/>
              </w:rPr>
            </w:pPr>
            <w:r w:rsidRPr="000177FA">
              <w:rPr>
                <w:rFonts w:cstheme="minorHAnsi"/>
              </w:rPr>
              <w:t>Que la descarga NO se realice en forma simultánea.</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8"/>
              </w:numPr>
              <w:spacing w:before="120" w:after="120"/>
              <w:ind w:left="847"/>
              <w:jc w:val="both"/>
              <w:rPr>
                <w:rFonts w:cstheme="minorHAnsi"/>
              </w:rPr>
            </w:pPr>
            <w:r w:rsidRPr="000177FA">
              <w:rPr>
                <w:rFonts w:cstheme="minorHAnsi"/>
              </w:rPr>
              <w:t>Un AT puede ser descargado únicamente hacia tanques de almacenamiento de la Estación de Servicio, queda prohibida la descarga en cualquier otro tipo de recipientes.</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8"/>
              </w:numPr>
              <w:spacing w:before="120" w:after="120"/>
              <w:ind w:left="847"/>
              <w:jc w:val="both"/>
              <w:rPr>
                <w:rFonts w:cstheme="minorHAnsi"/>
              </w:rPr>
            </w:pPr>
            <w:r w:rsidRPr="000177FA">
              <w:rPr>
                <w:rFonts w:cstheme="minorHAnsi"/>
              </w:rPr>
              <w:t>La capacidad máxima de llenado de los tanques de almacenamiento de la Estación de Servicio es del 95% (todos los tanques de almacenamiento deberán contar con válvula de sobrellenado).</w:t>
            </w:r>
          </w:p>
          <w:p w:rsidR="00EA519B" w:rsidRPr="000177FA" w:rsidRDefault="00EA519B" w:rsidP="00801D02">
            <w:pPr>
              <w:pStyle w:val="Prrafodelista"/>
              <w:spacing w:before="120" w:after="120"/>
              <w:ind w:left="847"/>
              <w:jc w:val="both"/>
              <w:rPr>
                <w:rFonts w:cstheme="minorHAnsi"/>
              </w:rPr>
            </w:pPr>
          </w:p>
          <w:p w:rsidR="00EA519B" w:rsidRPr="000177FA" w:rsidRDefault="00EA519B" w:rsidP="005A1E1E">
            <w:pPr>
              <w:pStyle w:val="Prrafodelista"/>
              <w:numPr>
                <w:ilvl w:val="0"/>
                <w:numId w:val="118"/>
              </w:numPr>
              <w:spacing w:before="120" w:after="120"/>
              <w:ind w:left="847"/>
              <w:jc w:val="both"/>
              <w:rPr>
                <w:rFonts w:cstheme="minorHAnsi"/>
              </w:rPr>
            </w:pPr>
            <w:r w:rsidRPr="000177FA">
              <w:rPr>
                <w:rFonts w:cstheme="minorHAnsi"/>
              </w:rPr>
              <w:t>En las Estación de Servicio que no operan administrativamente las 24 horas y descarguen auto tanque en turnos nocturnos, días festivos o fines de semana, deberá contar siempre y en todo momento con personal capacitado para la recepción del producto y deberán mostrar evidencia física de disponibilidad de almacenamiento en el (los) tanque(s) donde se realizará la descarga del producto.</w:t>
            </w:r>
          </w:p>
          <w:p w:rsidR="00EA519B" w:rsidRPr="000177FA" w:rsidRDefault="00EA519B" w:rsidP="00801D02">
            <w:pPr>
              <w:pStyle w:val="Prrafodelista"/>
              <w:rPr>
                <w:rFonts w:cstheme="minorHAnsi"/>
              </w:rPr>
            </w:pPr>
          </w:p>
          <w:p w:rsidR="00EA519B" w:rsidRPr="000177FA" w:rsidRDefault="00EA519B" w:rsidP="00801D02">
            <w:pPr>
              <w:pStyle w:val="Prrafodelista"/>
              <w:ind w:left="0"/>
              <w:jc w:val="both"/>
              <w:rPr>
                <w:rFonts w:cstheme="minorHAnsi"/>
              </w:rPr>
            </w:pPr>
            <w:r w:rsidRPr="000177FA">
              <w:rPr>
                <w:rFonts w:cstheme="minorHAnsi"/>
              </w:rPr>
              <w:t>De presentarse eventos no deseados, tales como falla en energía eléctrica, falla en el sistema de control de inventarios, activación de válvula de sobrellenado de la Estación de Servicio, que impidan y/o interrumpan el proceso de descarga, ocasionen fuga, derrame de producto o pongan en riesgo la integridad física de las personas o integridad mecánica de las instalaciones, el Chofer Repartidor y Cobrador y Encargado de la Estación de Servicio deberán informar al Responsable Operativo y al Área Comercial, respectivamente, para que estos últimos, en forma coordinada, emitan las instrucciones respectivas.</w:t>
            </w:r>
          </w:p>
          <w:p w:rsidR="00EA519B" w:rsidRPr="000177FA" w:rsidRDefault="00EA519B" w:rsidP="00801D02">
            <w:pPr>
              <w:jc w:val="both"/>
              <w:rPr>
                <w:rFonts w:cstheme="minorHAnsi"/>
                <w:b/>
              </w:rPr>
            </w:pPr>
          </w:p>
          <w:p w:rsidR="00EA519B" w:rsidRPr="000177FA" w:rsidRDefault="00EA519B" w:rsidP="00801D02">
            <w:pPr>
              <w:jc w:val="both"/>
              <w:rPr>
                <w:rFonts w:cstheme="minorHAnsi"/>
                <w:b/>
              </w:rPr>
            </w:pPr>
          </w:p>
        </w:tc>
      </w:tr>
      <w:tr w:rsidR="00EA519B" w:rsidRPr="000177FA" w:rsidTr="00801D02">
        <w:trPr>
          <w:trHeight w:val="312"/>
        </w:trPr>
        <w:tc>
          <w:tcPr>
            <w:tcW w:w="3257" w:type="dxa"/>
          </w:tcPr>
          <w:p w:rsidR="00EA519B" w:rsidRPr="000177FA" w:rsidRDefault="00EA519B" w:rsidP="00801D02">
            <w:pPr>
              <w:jc w:val="center"/>
              <w:rPr>
                <w:rFonts w:cstheme="minorHAnsi"/>
                <w:b/>
              </w:rPr>
            </w:pPr>
            <w:r w:rsidRPr="000177FA">
              <w:rPr>
                <w:rFonts w:cstheme="minorHAnsi"/>
                <w:b/>
              </w:rPr>
              <w:lastRenderedPageBreak/>
              <w:t>CAMBIOS</w:t>
            </w:r>
          </w:p>
        </w:tc>
        <w:tc>
          <w:tcPr>
            <w:tcW w:w="3324" w:type="dxa"/>
            <w:gridSpan w:val="2"/>
          </w:tcPr>
          <w:p w:rsidR="00EA519B" w:rsidRPr="000177FA" w:rsidRDefault="00EA519B" w:rsidP="00801D02">
            <w:pPr>
              <w:jc w:val="center"/>
              <w:rPr>
                <w:rFonts w:cstheme="minorHAnsi"/>
                <w:b/>
              </w:rPr>
            </w:pPr>
            <w:r w:rsidRPr="000177FA">
              <w:rPr>
                <w:rFonts w:cstheme="minorHAnsi"/>
                <w:b/>
              </w:rPr>
              <w:t>FECHA DE CAMBIO</w:t>
            </w:r>
          </w:p>
        </w:tc>
        <w:tc>
          <w:tcPr>
            <w:tcW w:w="3620" w:type="dxa"/>
          </w:tcPr>
          <w:p w:rsidR="00EA519B" w:rsidRPr="000177FA" w:rsidRDefault="00EA519B" w:rsidP="00801D02">
            <w:pPr>
              <w:jc w:val="center"/>
              <w:rPr>
                <w:rFonts w:cstheme="minorHAnsi"/>
                <w:b/>
              </w:rPr>
            </w:pPr>
            <w:r w:rsidRPr="000177FA">
              <w:rPr>
                <w:rFonts w:cstheme="minorHAnsi"/>
                <w:b/>
              </w:rPr>
              <w:t>MOTIVO DEL CAMBIO</w:t>
            </w:r>
          </w:p>
        </w:tc>
      </w:tr>
      <w:tr w:rsidR="00EA519B" w:rsidRPr="000177FA" w:rsidTr="00801D02">
        <w:trPr>
          <w:trHeight w:val="312"/>
        </w:trPr>
        <w:tc>
          <w:tcPr>
            <w:tcW w:w="3257" w:type="dxa"/>
          </w:tcPr>
          <w:p w:rsidR="00EA519B" w:rsidRPr="000177FA" w:rsidRDefault="00EA519B" w:rsidP="00801D02">
            <w:pPr>
              <w:jc w:val="center"/>
              <w:rPr>
                <w:rFonts w:cstheme="minorHAnsi"/>
                <w:b/>
              </w:rPr>
            </w:pPr>
          </w:p>
        </w:tc>
        <w:tc>
          <w:tcPr>
            <w:tcW w:w="3324" w:type="dxa"/>
            <w:gridSpan w:val="2"/>
          </w:tcPr>
          <w:p w:rsidR="00EA519B" w:rsidRPr="000177FA" w:rsidRDefault="00EA519B" w:rsidP="00801D02">
            <w:pPr>
              <w:jc w:val="center"/>
              <w:rPr>
                <w:rFonts w:cstheme="minorHAnsi"/>
                <w:b/>
              </w:rPr>
            </w:pPr>
          </w:p>
        </w:tc>
        <w:tc>
          <w:tcPr>
            <w:tcW w:w="3620" w:type="dxa"/>
          </w:tcPr>
          <w:p w:rsidR="00EA519B" w:rsidRPr="000177FA" w:rsidRDefault="00EA519B" w:rsidP="00801D02">
            <w:pPr>
              <w:jc w:val="center"/>
              <w:rPr>
                <w:rFonts w:cstheme="minorHAnsi"/>
                <w:b/>
              </w:rPr>
            </w:pPr>
          </w:p>
        </w:tc>
      </w:tr>
      <w:tr w:rsidR="00EA519B" w:rsidRPr="000177FA" w:rsidTr="00801D02">
        <w:trPr>
          <w:trHeight w:val="312"/>
        </w:trPr>
        <w:tc>
          <w:tcPr>
            <w:tcW w:w="3257" w:type="dxa"/>
          </w:tcPr>
          <w:p w:rsidR="00EA519B" w:rsidRPr="000177FA" w:rsidRDefault="00EA519B" w:rsidP="00801D02">
            <w:pPr>
              <w:jc w:val="center"/>
              <w:rPr>
                <w:rFonts w:cstheme="minorHAnsi"/>
                <w:b/>
              </w:rPr>
            </w:pPr>
          </w:p>
        </w:tc>
        <w:tc>
          <w:tcPr>
            <w:tcW w:w="3324" w:type="dxa"/>
            <w:gridSpan w:val="2"/>
          </w:tcPr>
          <w:p w:rsidR="00EA519B" w:rsidRPr="000177FA" w:rsidRDefault="00EA519B" w:rsidP="00801D02">
            <w:pPr>
              <w:jc w:val="center"/>
              <w:rPr>
                <w:rFonts w:cstheme="minorHAnsi"/>
                <w:b/>
              </w:rPr>
            </w:pPr>
          </w:p>
        </w:tc>
        <w:tc>
          <w:tcPr>
            <w:tcW w:w="3620" w:type="dxa"/>
          </w:tcPr>
          <w:p w:rsidR="00EA519B" w:rsidRPr="000177FA" w:rsidRDefault="00EA519B" w:rsidP="00801D02">
            <w:pPr>
              <w:jc w:val="center"/>
              <w:rPr>
                <w:rFonts w:cstheme="minorHAnsi"/>
                <w:b/>
              </w:rPr>
            </w:pPr>
          </w:p>
        </w:tc>
      </w:tr>
      <w:tr w:rsidR="00EA519B" w:rsidRPr="000177FA" w:rsidTr="00801D02">
        <w:trPr>
          <w:trHeight w:val="312"/>
        </w:trPr>
        <w:tc>
          <w:tcPr>
            <w:tcW w:w="10201" w:type="dxa"/>
            <w:gridSpan w:val="4"/>
          </w:tcPr>
          <w:p w:rsidR="00EA519B" w:rsidRPr="000177FA" w:rsidRDefault="00EA519B" w:rsidP="00801D02">
            <w:pPr>
              <w:jc w:val="center"/>
              <w:rPr>
                <w:rFonts w:cstheme="minorHAnsi"/>
                <w:b/>
              </w:rPr>
            </w:pPr>
            <w:r w:rsidRPr="000177FA">
              <w:rPr>
                <w:rFonts w:cstheme="minorHAnsi"/>
                <w:b/>
              </w:rPr>
              <w:t>ANEXOS:</w:t>
            </w:r>
          </w:p>
        </w:tc>
      </w:tr>
      <w:tr w:rsidR="00EA519B" w:rsidRPr="000177FA" w:rsidTr="00801D02">
        <w:trPr>
          <w:trHeight w:val="312"/>
        </w:trPr>
        <w:tc>
          <w:tcPr>
            <w:tcW w:w="10201" w:type="dxa"/>
            <w:gridSpan w:val="4"/>
          </w:tcPr>
          <w:p w:rsidR="00EA519B" w:rsidRPr="000177FA" w:rsidRDefault="00EA519B" w:rsidP="005A1E1E">
            <w:pPr>
              <w:rPr>
                <w:rFonts w:cstheme="minorHAnsi"/>
                <w:bCs/>
                <w:i/>
                <w:szCs w:val="20"/>
              </w:rPr>
            </w:pPr>
            <w:r w:rsidRPr="000177FA">
              <w:rPr>
                <w:rFonts w:cstheme="minorHAnsi"/>
                <w:bCs/>
                <w:i/>
                <w:szCs w:val="20"/>
              </w:rPr>
              <w:t>Bitácora para la Descarga de Auto tanques.</w:t>
            </w:r>
          </w:p>
        </w:tc>
      </w:tr>
    </w:tbl>
    <w:p w:rsidR="00EA519B" w:rsidRPr="000177FA" w:rsidRDefault="005151A5">
      <w:r w:rsidRPr="000177FA">
        <w:lastRenderedPageBreak/>
        <w:br w:type="textWrapping" w:clear="all"/>
      </w:r>
    </w:p>
    <w:p w:rsidR="00EA519B" w:rsidRPr="000177FA" w:rsidRDefault="00EA519B"/>
    <w:p w:rsidR="00EA519B" w:rsidRPr="000177FA" w:rsidRDefault="00EA519B">
      <w:pPr>
        <w:sectPr w:rsidR="00EA519B" w:rsidRPr="000177FA" w:rsidSect="008A4CDD">
          <w:headerReference w:type="default" r:id="rId27"/>
          <w:pgSz w:w="12240" w:h="15840"/>
          <w:pgMar w:top="1417" w:right="1701" w:bottom="1417" w:left="1701" w:header="708" w:footer="708" w:gutter="0"/>
          <w:pgNumType w:start="1"/>
          <w:cols w:space="708"/>
          <w:titlePg/>
          <w:docGrid w:linePitch="360"/>
        </w:sectPr>
      </w:pPr>
    </w:p>
    <w:p w:rsidR="00A125BB" w:rsidRPr="000177FA" w:rsidRDefault="00A125BB" w:rsidP="00A125BB">
      <w:pPr>
        <w:rPr>
          <w:rFonts w:cstheme="minorHAnsi"/>
        </w:rPr>
      </w:pPr>
    </w:p>
    <w:p w:rsidR="00A125BB" w:rsidRPr="000177FA" w:rsidRDefault="00344256" w:rsidP="00A125BB">
      <w:pPr>
        <w:tabs>
          <w:tab w:val="left" w:pos="1204"/>
        </w:tabs>
        <w:rPr>
          <w:rFonts w:cstheme="minorHAnsi"/>
        </w:rPr>
      </w:pPr>
      <w:r w:rsidRPr="000177FA">
        <w:rPr>
          <w:rFonts w:ascii="Times New Roman" w:hAnsi="Times New Roman" w:cs="Times New Roman"/>
          <w:noProof/>
          <w:sz w:val="24"/>
          <w:szCs w:val="24"/>
          <w:lang w:eastAsia="es-MX"/>
        </w:rPr>
        <mc:AlternateContent>
          <mc:Choice Requires="wps">
            <w:drawing>
              <wp:anchor distT="45720" distB="45720" distL="114300" distR="114300" simplePos="0" relativeHeight="251726848" behindDoc="1" locked="0" layoutInCell="1" allowOverlap="1" wp14:anchorId="243D2016" wp14:editId="5804B280">
                <wp:simplePos x="0" y="0"/>
                <wp:positionH relativeFrom="margin">
                  <wp:posOffset>133350</wp:posOffset>
                </wp:positionH>
                <wp:positionV relativeFrom="paragraph">
                  <wp:posOffset>64135</wp:posOffset>
                </wp:positionV>
                <wp:extent cx="5177790" cy="890270"/>
                <wp:effectExtent l="19050" t="19050" r="22860" b="2413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96F71" w:rsidRPr="00527D20" w:rsidRDefault="00596274" w:rsidP="00344256">
                            <w:pPr>
                              <w:jc w:val="center"/>
                              <w:rPr>
                                <w:b/>
                                <w:color w:val="2E74B5" w:themeColor="accent1" w:themeShade="BF"/>
                                <w:sz w:val="44"/>
                              </w:rPr>
                            </w:pPr>
                            <w:r w:rsidRPr="000177FA">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D2016" id="Cuadro de texto 38" o:spid="_x0000_s1134" type="#_x0000_t202" style="position:absolute;margin-left:10.5pt;margin-top:5.05pt;width:407.7pt;height:70.1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4m2TgIAAIgEAAAOAAAAZHJzL2Uyb0RvYy54bWysVF1v2yAUfZ+0/4B4X+1kSd1acaouXadJ&#10;3YfU7QdgwDEacBmQ2N2v3wUnWdq9TcsDAl/u4dxz7s3qZjSa7KUPCmxDZxclJdJyEMpuG/r92/2b&#10;K0pCZFYwDVY29EkGerN+/Wo1uFrOoQctpCcIYkM9uIb2Mbq6KALvpWHhApy0GOzAGxbx6LeF8GxA&#10;dKOLeVleFgN44TxwGQJ+vZuCdJ3xu07y+KXrgoxENxS5xbz6vLZpLdYrVm89c73iBxrsH1gYpiw+&#10;eoK6Y5GRnVd/QRnFPQTo4gUHU0DXKS5zDVjNrHxRzWPPnMy1oDjBnWQK/w+Wf95/9USJhr5Fpywz&#10;6NFmx4QHIiSJcoxAMIIyDS7UePvR4f04voMR7c4lB/cA/EcgFjY9s1t56z0MvWQCac5SZnGWOuGE&#10;BNIOn0Dgc2wXIQONnTdJQ1SFIDra9XSyCIkQjh+Xs6qqrjHEMXZ1Xc6r7GHB6mO28yF+kGBI2jTU&#10;YwtkdLZ/CDGxYfXxSnosgFbiXmmdD37bbrQne4btcp9/uYAX17QlQ0PnV8tqiUSMQ/VEqycxnsGl&#10;LpYnQMa5tHESTe8MVj89VC3L8lhFbvyUkok+I2dUxFHRymDhmDClsDop/d6K3MiRKT3tsUptD9In&#10;tSfd49iO2ezL+dHSFsQTmuFhGg0cZdz04H9RMuBYNDT83DEvKdEfLRp6PVss0hzlw2JZzfHgzyPt&#10;eYRZjlANjZRM203Ms5e0tnCLxncqe5I6ZGJy4IztnhU4jGaap/NzvvXnD2T9GwAA//8DAFBLAwQU&#10;AAYACAAAACEAjX2cMN4AAAAJAQAADwAAAGRycy9kb3ducmV2LnhtbEyPwW7CMBBE75X6D9ZW6q3Y&#10;gYBoiINapKrtoQcIvZtkSSLidRQbcP++2xM97sxo9k2+jrYXFxx950hDMlEgkCpXd9Ro2JdvT0sQ&#10;PhiqTe8INfygh3Vxf5ebrHZX2uJlFxrBJeQzo6ENYcik9FWL1viJG5DYO7rRmsDn2Mh6NFcut72c&#10;KrWQ1nTEH1oz4KbF6rQ7Ww3plyq3Rzf/3m/w8zmWJqbvH69aPz7ElxWIgDHcwvCHz+hQMNPBnan2&#10;otcwTXhKYF0lINhfzhYpiAMLczUDWeTy/4LiFwAA//8DAFBLAQItABQABgAIAAAAIQC2gziS/gAA&#10;AOEBAAATAAAAAAAAAAAAAAAAAAAAAABbQ29udGVudF9UeXBlc10ueG1sUEsBAi0AFAAGAAgAAAAh&#10;ADj9If/WAAAAlAEAAAsAAAAAAAAAAAAAAAAALwEAAF9yZWxzLy5yZWxzUEsBAi0AFAAGAAgAAAAh&#10;AEf3ibZOAgAAiAQAAA4AAAAAAAAAAAAAAAAALgIAAGRycy9lMm9Eb2MueG1sUEsBAi0AFAAGAAgA&#10;AAAhAI19nDDeAAAACQEAAA8AAAAAAAAAAAAAAAAAqAQAAGRycy9kb3ducmV2LnhtbFBLBQYAAAAA&#10;BAAEAPMAAACzBQAAAAA=&#10;" strokecolor="#2e74b5 [2404]" strokeweight="2.25pt">
                <v:stroke linestyle="thinThin"/>
                <v:textbox>
                  <w:txbxContent>
                    <w:p w:rsidR="00896F71" w:rsidRPr="00527D20" w:rsidRDefault="00596274" w:rsidP="00344256">
                      <w:pPr>
                        <w:jc w:val="center"/>
                        <w:rPr>
                          <w:b/>
                          <w:color w:val="2E74B5" w:themeColor="accent1" w:themeShade="BF"/>
                          <w:sz w:val="44"/>
                        </w:rPr>
                      </w:pPr>
                      <w:r w:rsidRPr="000177FA">
                        <w:rPr>
                          <w:b/>
                          <w:color w:val="2E74B5" w:themeColor="accent1" w:themeShade="BF"/>
                          <w:sz w:val="44"/>
                        </w:rPr>
                        <w:t>${Value2}</w:t>
                      </w:r>
                    </w:p>
                  </w:txbxContent>
                </v:textbox>
                <w10:wrap anchorx="margin"/>
              </v:shape>
            </w:pict>
          </mc:Fallback>
        </mc:AlternateContent>
      </w:r>
      <w:r w:rsidR="00A125BB" w:rsidRPr="000177FA">
        <w:rPr>
          <w:rFonts w:cstheme="minorHAnsi"/>
        </w:rPr>
        <w:tab/>
      </w:r>
    </w:p>
    <w:p w:rsidR="00A125BB" w:rsidRPr="000177FA" w:rsidRDefault="00A125BB" w:rsidP="00A125BB">
      <w:pPr>
        <w:rPr>
          <w:rFonts w:cstheme="minorHAnsi"/>
        </w:rPr>
      </w:pPr>
    </w:p>
    <w:p w:rsidR="00A125BB" w:rsidRPr="000177FA" w:rsidRDefault="00A125BB" w:rsidP="00A125BB">
      <w:pPr>
        <w:rPr>
          <w:rFonts w:cstheme="minorHAnsi"/>
        </w:rPr>
      </w:pPr>
    </w:p>
    <w:p w:rsidR="00A125BB" w:rsidRPr="000177FA" w:rsidRDefault="00A125BB" w:rsidP="00A125BB">
      <w:pPr>
        <w:tabs>
          <w:tab w:val="left" w:pos="1204"/>
        </w:tabs>
        <w:rPr>
          <w:rFonts w:cstheme="minorHAnsi"/>
        </w:rPr>
      </w:pPr>
      <w:r w:rsidRPr="000177FA">
        <w:rPr>
          <w:rFonts w:cstheme="minorHAnsi"/>
        </w:rPr>
        <w:tab/>
      </w:r>
    </w:p>
    <w:p w:rsidR="00A125BB" w:rsidRPr="000177FA" w:rsidRDefault="00A125BB" w:rsidP="00A125BB">
      <w:pPr>
        <w:rPr>
          <w:rFonts w:cstheme="minorHAnsi"/>
        </w:rPr>
      </w:pPr>
    </w:p>
    <w:tbl>
      <w:tblPr>
        <w:tblStyle w:val="Tablaconcuadrcula"/>
        <w:tblpPr w:leftFromText="141" w:rightFromText="141" w:vertAnchor="page" w:horzAnchor="margin" w:tblpY="8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A125BB" w:rsidRPr="000177FA" w:rsidTr="00A125BB">
        <w:trPr>
          <w:trHeight w:val="289"/>
        </w:trPr>
        <w:tc>
          <w:tcPr>
            <w:tcW w:w="4038" w:type="dxa"/>
            <w:hideMark/>
          </w:tcPr>
          <w:p w:rsidR="00A125BB" w:rsidRPr="000177FA" w:rsidRDefault="00A125BB">
            <w:pPr>
              <w:rPr>
                <w:rFonts w:cstheme="minorHAnsi"/>
                <w:sz w:val="24"/>
              </w:rPr>
            </w:pPr>
            <w:r w:rsidRPr="000177FA">
              <w:rPr>
                <w:rFonts w:cstheme="minorHAnsi"/>
                <w:sz w:val="24"/>
              </w:rPr>
              <w:t>Fecha de Publicación</w:t>
            </w:r>
            <w:r w:rsidR="00344256" w:rsidRPr="000177FA">
              <w:rPr>
                <w:rFonts w:cstheme="minorHAnsi"/>
                <w:sz w:val="24"/>
              </w:rPr>
              <w:t>:</w:t>
            </w:r>
            <w:r w:rsidR="00596274" w:rsidRPr="000177FA">
              <w:rPr>
                <w:rFonts w:cstheme="minorHAnsi"/>
                <w:sz w:val="24"/>
              </w:rPr>
              <w:t xml:space="preserve"> </w:t>
            </w:r>
            <w:r w:rsidR="00596274" w:rsidRPr="000177FA">
              <w:rPr>
                <w:rFonts w:cstheme="minorHAnsi"/>
              </w:rPr>
              <w:t>${Value5}</w:t>
            </w:r>
          </w:p>
        </w:tc>
        <w:tc>
          <w:tcPr>
            <w:tcW w:w="4038" w:type="dxa"/>
          </w:tcPr>
          <w:p w:rsidR="00A125BB" w:rsidRPr="000177FA" w:rsidRDefault="00A125BB">
            <w:pPr>
              <w:rPr>
                <w:rFonts w:cstheme="minorHAnsi"/>
              </w:rPr>
            </w:pPr>
          </w:p>
        </w:tc>
      </w:tr>
      <w:tr w:rsidR="00A125BB" w:rsidRPr="000177FA" w:rsidTr="00A125BB">
        <w:trPr>
          <w:trHeight w:val="271"/>
        </w:trPr>
        <w:tc>
          <w:tcPr>
            <w:tcW w:w="4038" w:type="dxa"/>
            <w:hideMark/>
          </w:tcPr>
          <w:p w:rsidR="00A125BB" w:rsidRPr="000177FA" w:rsidRDefault="00A125BB">
            <w:pPr>
              <w:rPr>
                <w:rFonts w:cstheme="minorHAnsi"/>
                <w:sz w:val="24"/>
              </w:rPr>
            </w:pPr>
            <w:r w:rsidRPr="000177FA">
              <w:rPr>
                <w:rFonts w:cstheme="minorHAnsi"/>
                <w:sz w:val="24"/>
              </w:rPr>
              <w:t>Vigencia</w:t>
            </w:r>
            <w:r w:rsidR="00344256" w:rsidRPr="000177FA">
              <w:rPr>
                <w:rFonts w:cstheme="minorHAnsi"/>
                <w:sz w:val="24"/>
              </w:rPr>
              <w:t>:</w:t>
            </w:r>
            <w:r w:rsidR="00596274" w:rsidRPr="000177FA">
              <w:rPr>
                <w:rFonts w:cstheme="minorHAnsi"/>
                <w:sz w:val="24"/>
              </w:rPr>
              <w:t xml:space="preserve"> </w:t>
            </w:r>
            <w:r w:rsidR="00596274" w:rsidRPr="000177FA">
              <w:rPr>
                <w:rFonts w:cstheme="minorHAnsi"/>
              </w:rPr>
              <w:t>${Value6}</w:t>
            </w:r>
          </w:p>
        </w:tc>
        <w:tc>
          <w:tcPr>
            <w:tcW w:w="4038" w:type="dxa"/>
          </w:tcPr>
          <w:p w:rsidR="00A125BB" w:rsidRPr="000177FA" w:rsidRDefault="00A125BB">
            <w:pPr>
              <w:rPr>
                <w:rFonts w:cstheme="minorHAnsi"/>
              </w:rPr>
            </w:pPr>
          </w:p>
        </w:tc>
      </w:tr>
      <w:tr w:rsidR="00A125BB" w:rsidRPr="000177FA" w:rsidTr="00A125BB">
        <w:trPr>
          <w:trHeight w:val="289"/>
        </w:trPr>
        <w:tc>
          <w:tcPr>
            <w:tcW w:w="4038" w:type="dxa"/>
            <w:hideMark/>
          </w:tcPr>
          <w:p w:rsidR="00A125BB" w:rsidRPr="000177FA" w:rsidRDefault="00A125BB">
            <w:pPr>
              <w:rPr>
                <w:rFonts w:cstheme="minorHAnsi"/>
                <w:sz w:val="24"/>
              </w:rPr>
            </w:pPr>
            <w:r w:rsidRPr="000177FA">
              <w:rPr>
                <w:rFonts w:cstheme="minorHAnsi"/>
                <w:sz w:val="24"/>
              </w:rPr>
              <w:t>Revisión</w:t>
            </w:r>
            <w:r w:rsidR="00A14ED9" w:rsidRPr="000177FA">
              <w:rPr>
                <w:rFonts w:cstheme="minorHAnsi"/>
                <w:sz w:val="24"/>
              </w:rPr>
              <w:t>: 1</w:t>
            </w:r>
          </w:p>
        </w:tc>
        <w:tc>
          <w:tcPr>
            <w:tcW w:w="4038" w:type="dxa"/>
          </w:tcPr>
          <w:p w:rsidR="00A125BB" w:rsidRPr="000177FA" w:rsidRDefault="00A125BB">
            <w:pPr>
              <w:rPr>
                <w:rFonts w:cstheme="minorHAnsi"/>
              </w:rPr>
            </w:pPr>
          </w:p>
        </w:tc>
      </w:tr>
    </w:tbl>
    <w:p w:rsidR="00A125BB" w:rsidRPr="000177FA" w:rsidRDefault="00344256" w:rsidP="00A125BB">
      <w:pPr>
        <w:jc w:val="right"/>
        <w:rPr>
          <w:rFonts w:cstheme="minorHAnsi"/>
        </w:rPr>
      </w:pPr>
      <w:r w:rsidRPr="000177FA">
        <w:rPr>
          <w:noProof/>
          <w:lang w:eastAsia="es-MX"/>
        </w:rPr>
        <mc:AlternateContent>
          <mc:Choice Requires="wps">
            <w:drawing>
              <wp:anchor distT="45720" distB="45720" distL="114300" distR="114300" simplePos="0" relativeHeight="251705344" behindDoc="0" locked="0" layoutInCell="1" allowOverlap="1" wp14:anchorId="19C2D3DE" wp14:editId="6246A232">
                <wp:simplePos x="0" y="0"/>
                <wp:positionH relativeFrom="margin">
                  <wp:posOffset>193040</wp:posOffset>
                </wp:positionH>
                <wp:positionV relativeFrom="paragraph">
                  <wp:posOffset>220980</wp:posOffset>
                </wp:positionV>
                <wp:extent cx="5177790" cy="956310"/>
                <wp:effectExtent l="0" t="0" r="3810" b="0"/>
                <wp:wrapSquare wrapText="bothSides"/>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rsidR="00896F71" w:rsidRDefault="00896F71" w:rsidP="00A125BB">
                            <w:pPr>
                              <w:jc w:val="center"/>
                              <w:rPr>
                                <w:rFonts w:cstheme="minorHAnsi"/>
                                <w:b/>
                                <w:sz w:val="44"/>
                                <w:szCs w:val="40"/>
                              </w:rPr>
                            </w:pPr>
                            <w:r>
                              <w:rPr>
                                <w:rFonts w:cstheme="minorHAnsi"/>
                                <w:b/>
                                <w:sz w:val="44"/>
                                <w:szCs w:val="40"/>
                              </w:rPr>
                              <w:t>ADMINISTRACIÓN DE CAMBIOS DE TECNOLOGÍA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2D3DE" id="Cuadro de texto 32" o:spid="_x0000_s1135" type="#_x0000_t202" style="position:absolute;left:0;text-align:left;margin-left:15.2pt;margin-top:17.4pt;width:407.7pt;height:75.3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4eKAIAACwEAAAOAAAAZHJzL2Uyb0RvYy54bWysU9uO2yAQfa/Uf0C8N45z3VhxVttsU1Xa&#10;XqRtPwADjlGBcYHETr9+B5yk0fatqh8Q4xkOZ84c1ve90eQonVdgS5qPxpRIy0Eouy/pj++7d3eU&#10;+MCsYBqsLOlJenq/eftm3bWFnEADWkhHEMT6omtL2oTQFlnmeSMN8yNopcVkDc6wgKHbZ8KxDtGN&#10;zibj8SLrwInWAZfe49/HIUk3Cb+uJQ9f69rLQHRJkVtIq0trFddss2bF3rG2UfxMg/0DC8OUxUuv&#10;UI8sMHJw6i8oo7gDD3UYcTAZ1LXiMvWA3eTjV908N6yVqRcUx7dXmfz/g+Vfjt8cUaKk0wkllhmc&#10;0fbAhAMiJAmyD0AwgzJ1rS+w+rnF+tC/hx7HnVr27RPwn55Y2DbM7uWDc9A1kgmkmceT2c3RAcdH&#10;kKr7DAKvY4cACaivnYkaoioE0XFcp+uIkAjh+HOeL5fLFaY45lbzxTRPM8xYcTndOh8+SjAkbkrq&#10;0AIJnR2ffIhsWHEpiZd50ErslNYpcPtqqx05MrTLLn2pgVdl2pIu3j6ZJ2QL8XxyklEB7ayVKend&#10;OH6DwaIaH6xIJYEpPeyRibZneaIigzahr/o0kMX0InsF4oSCORjsi88NNw2435R0aN2S+l8H5iQl&#10;+pNF0Vf5bBa9noLZfDnBwN1mqtsMsxyhShooGbbbkN5H1MPCAw6nVkm3OMWByZkzWjLJeX4+0fO3&#10;car688g3LwAAAP//AwBQSwMEFAAGAAgAAAAhAPFvxkfdAAAACQEAAA8AAABkcnMvZG93bnJldi54&#10;bWxMj8FOwzAQRO9I/IO1SFwQdQCnDWmcCpBAXFv6AU68TaLG6yh2m/TvWU70tLua0eybYjO7Xpxx&#10;DJ0nDU+LBARS7W1HjYb9z+djBiJEQ9b0nlDDBQNsytubwuTWT7TF8y42gkMo5EZDG+OQSxnqFp0J&#10;Cz8gsXbwozORz7GRdjQTh7tePifJUjrTEX9ozYAfLdbH3clpOHxPD+nrVH3F/Wqrlu+mW1X+ovX9&#10;3fy2BhFxjv9m+MNndCiZqfInskH0Gl4SxU6eihuwnqmUl4qNWapAloW8blD+AgAA//8DAFBLAQIt&#10;ABQABgAIAAAAIQC2gziS/gAAAOEBAAATAAAAAAAAAAAAAAAAAAAAAABbQ29udGVudF9UeXBlc10u&#10;eG1sUEsBAi0AFAAGAAgAAAAhADj9If/WAAAAlAEAAAsAAAAAAAAAAAAAAAAALwEAAF9yZWxzLy5y&#10;ZWxzUEsBAi0AFAAGAAgAAAAhAN4pnh4oAgAALAQAAA4AAAAAAAAAAAAAAAAALgIAAGRycy9lMm9E&#10;b2MueG1sUEsBAi0AFAAGAAgAAAAhAPFvxkfdAAAACQEAAA8AAAAAAAAAAAAAAAAAggQAAGRycy9k&#10;b3ducmV2LnhtbFBLBQYAAAAABAAEAPMAAACMBQAAAAA=&#10;" stroked="f">
                <v:textbox>
                  <w:txbxContent>
                    <w:p w:rsidR="00896F71" w:rsidRDefault="00896F71" w:rsidP="00A125BB">
                      <w:pPr>
                        <w:jc w:val="center"/>
                        <w:rPr>
                          <w:rFonts w:cstheme="minorHAnsi"/>
                          <w:b/>
                          <w:sz w:val="44"/>
                          <w:szCs w:val="40"/>
                        </w:rPr>
                      </w:pPr>
                      <w:r>
                        <w:rPr>
                          <w:rFonts w:cstheme="minorHAnsi"/>
                          <w:b/>
                          <w:sz w:val="44"/>
                          <w:szCs w:val="40"/>
                        </w:rPr>
                        <w:t>ADMINISTRACIÓN DE CAMBIOS DE TECNOLOGÍA</w:t>
                      </w:r>
                    </w:p>
                  </w:txbxContent>
                </v:textbox>
                <w10:wrap type="square" anchorx="margin"/>
              </v:shape>
            </w:pict>
          </mc:Fallback>
        </mc:AlternateContent>
      </w:r>
      <w:r w:rsidRPr="000177FA">
        <w:rPr>
          <w:noProof/>
          <w:lang w:eastAsia="es-MX"/>
        </w:rPr>
        <mc:AlternateContent>
          <mc:Choice Requires="wps">
            <w:drawing>
              <wp:anchor distT="45720" distB="45720" distL="114300" distR="114300" simplePos="0" relativeHeight="251706368" behindDoc="0" locked="0" layoutInCell="1" allowOverlap="1" wp14:anchorId="6E43065D" wp14:editId="1C58191F">
                <wp:simplePos x="0" y="0"/>
                <wp:positionH relativeFrom="margin">
                  <wp:posOffset>271145</wp:posOffset>
                </wp:positionH>
                <wp:positionV relativeFrom="paragraph">
                  <wp:posOffset>1390015</wp:posOffset>
                </wp:positionV>
                <wp:extent cx="5177790" cy="457200"/>
                <wp:effectExtent l="0" t="0" r="3810" b="0"/>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896F71" w:rsidRDefault="00896F71" w:rsidP="00A125BB">
                            <w:pPr>
                              <w:jc w:val="center"/>
                              <w:rPr>
                                <w:rFonts w:cstheme="minorHAnsi"/>
                                <w:b/>
                                <w:sz w:val="40"/>
                              </w:rPr>
                            </w:pPr>
                            <w:r>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3065D" id="Cuadro de texto 30" o:spid="_x0000_s1136" type="#_x0000_t202" style="position:absolute;left:0;text-align:left;margin-left:21.35pt;margin-top:109.45pt;width:407.7pt;height:3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nyKAIAACwEAAAOAAAAZHJzL2Uyb0RvYy54bWysU8tu2zAQvBfoPxC817JdO44Fy0Hq1EWB&#10;9AGk/YA1SVlESa5K0pbSr8+Schy3vRXVgSC1u8PZ2eHqpreGHZUPGl3FJ6MxZ8oJlNrtK/792/bN&#10;NWchgpNg0KmKP6rAb9avX626tlRTbNBI5RmBuFB2bcWbGNuyKIJolIUwwlY5CtboLUQ6+n0hPXSE&#10;bk0xHY+vig69bD0KFQL9vRuCfJ3x61qJ+KWug4rMVJy4xbz6vO7SWqxXUO49tI0WJxrwDywsaEeX&#10;nqHuIAI7eP0XlNXCY8A6jgTaAutaC5V7oG4m4z+6eWigVbkXEie0Z5nC/4MVn49fPdOy4m9JHgeW&#10;ZrQ5gPTIpGJR9REZRUimrg0lZT+0lB/7d9jTuHPLob1H8SMwh5sG3F7deo9do0ASzUmqLC5KB5yQ&#10;QHbdJ5R0HRwiZqC+9jZpSKowQic+j+cREREm6Od8slgslhQSFJvNF+SBfAWUz9WtD/GDQsvSpuKe&#10;LJDR4XgfYmID5XNKuiyg0XKrjckHv99tjGdHILts83dC/y3NONZVfDmfzjOyw1SfnWR1JDsbbSt+&#10;PU5fKocyqfHeybyPoM2wJybGneRJigzaxH7X54FczVJx0m6H8pEE8zjYl54bbRr0vzjryLoVDz8P&#10;4BVn5qMj0ZeT2Sx5PR+yRpz5y8juMgJOEFTFI2fDdhPz+0i8Hd7ScGqddXthcuJMlsxynp5P8vzl&#10;OWe9PPL1EwAAAP//AwBQSwMEFAAGAAgAAAAhAOy8GyzfAAAACgEAAA8AAABkcnMvZG93bnJldi54&#10;bWxMj8tOwzAQRfdI/IM1SGwQdRK1zYM4FSCB2PbxAZN4mkTEdhS7Tfr3DCtYzszRnXPL3WIGcaXJ&#10;984qiFcRCLKN071tFZyOH88ZCB/QahycJQU38rCr7u9KLLSb7Z6uh9AKDrG+QAVdCGMhpW86MuhX&#10;biTLt7ObDAYep1bqCWcON4NMomgrDfaWP3Q40ntHzffhYhScv+anTT7Xn+GU7tfbN+zT2t2UenxY&#10;Xl9ABFrCHwy/+qwOFTvV7mK1F4OCdZIyqSCJsxwEA9kmi0HUvMmjHGRVyv8Vqh8AAAD//wMAUEsB&#10;Ai0AFAAGAAgAAAAhALaDOJL+AAAA4QEAABMAAAAAAAAAAAAAAAAAAAAAAFtDb250ZW50X1R5cGVz&#10;XS54bWxQSwECLQAUAAYACAAAACEAOP0h/9YAAACUAQAACwAAAAAAAAAAAAAAAAAvAQAAX3JlbHMv&#10;LnJlbHNQSwECLQAUAAYACAAAACEAh1LZ8igCAAAsBAAADgAAAAAAAAAAAAAAAAAuAgAAZHJzL2Uy&#10;b0RvYy54bWxQSwECLQAUAAYACAAAACEA7LwbLN8AAAAKAQAADwAAAAAAAAAAAAAAAACCBAAAZHJz&#10;L2Rvd25yZXYueG1sUEsFBgAAAAAEAAQA8wAAAI4FAAAAAA==&#10;" stroked="f">
                <v:textbox>
                  <w:txbxContent>
                    <w:p w:rsidR="00896F71" w:rsidRDefault="00896F71" w:rsidP="00A125BB">
                      <w:pPr>
                        <w:jc w:val="center"/>
                        <w:rPr>
                          <w:rFonts w:cstheme="minorHAnsi"/>
                          <w:b/>
                          <w:sz w:val="40"/>
                        </w:rPr>
                      </w:pPr>
                      <w:r>
                        <w:rPr>
                          <w:rFonts w:cstheme="minorHAnsi"/>
                          <w:b/>
                          <w:sz w:val="40"/>
                        </w:rPr>
                        <w:t>REVISIÓN Y APROBACIÓN</w:t>
                      </w:r>
                    </w:p>
                  </w:txbxContent>
                </v:textbox>
                <w10:wrap type="square" anchorx="margin"/>
              </v:shape>
            </w:pict>
          </mc:Fallback>
        </mc:AlternateContent>
      </w:r>
    </w:p>
    <w:p w:rsidR="00A125BB" w:rsidRPr="000177FA" w:rsidRDefault="00A125BB" w:rsidP="00A125BB">
      <w:pPr>
        <w:rPr>
          <w:rFonts w:cstheme="minorHAnsi"/>
        </w:rPr>
      </w:pP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A125BB" w:rsidRPr="000177FA" w:rsidTr="00A125BB">
        <w:trPr>
          <w:trHeight w:val="310"/>
        </w:trPr>
        <w:tc>
          <w:tcPr>
            <w:tcW w:w="2753" w:type="dxa"/>
            <w:tcBorders>
              <w:top w:val="nil"/>
              <w:left w:val="nil"/>
              <w:bottom w:val="single" w:sz="4" w:space="0" w:color="auto"/>
              <w:right w:val="nil"/>
            </w:tcBorders>
          </w:tcPr>
          <w:p w:rsidR="00A125BB" w:rsidRPr="000177FA" w:rsidRDefault="00A125BB">
            <w:pPr>
              <w:rPr>
                <w:rFonts w:cstheme="minorHAnsi"/>
                <w:sz w:val="24"/>
              </w:rPr>
            </w:pPr>
          </w:p>
          <w:p w:rsidR="00A125BB" w:rsidRPr="000177FA" w:rsidRDefault="00A125BB">
            <w:pPr>
              <w:rPr>
                <w:rFonts w:cstheme="minorHAnsi"/>
                <w:sz w:val="24"/>
              </w:rPr>
            </w:pPr>
          </w:p>
          <w:p w:rsidR="00A125BB" w:rsidRPr="000177FA" w:rsidRDefault="00A125BB">
            <w:pPr>
              <w:rPr>
                <w:rFonts w:cstheme="minorHAnsi"/>
                <w:sz w:val="24"/>
              </w:rPr>
            </w:pPr>
          </w:p>
          <w:p w:rsidR="00A125BB" w:rsidRPr="000177FA" w:rsidRDefault="00A125BB">
            <w:pPr>
              <w:rPr>
                <w:rFonts w:cstheme="minorHAnsi"/>
                <w:sz w:val="24"/>
              </w:rPr>
            </w:pPr>
            <w:r w:rsidRPr="000177FA">
              <w:rPr>
                <w:rFonts w:cstheme="minorHAnsi"/>
                <w:sz w:val="24"/>
              </w:rPr>
              <w:t>Revisado por:</w:t>
            </w:r>
          </w:p>
        </w:tc>
        <w:tc>
          <w:tcPr>
            <w:tcW w:w="1843" w:type="dxa"/>
            <w:tcBorders>
              <w:top w:val="nil"/>
              <w:left w:val="nil"/>
              <w:bottom w:val="single" w:sz="4" w:space="0" w:color="auto"/>
              <w:right w:val="nil"/>
            </w:tcBorders>
          </w:tcPr>
          <w:p w:rsidR="00A125BB" w:rsidRPr="000177FA" w:rsidRDefault="00A125BB">
            <w:pPr>
              <w:rPr>
                <w:rFonts w:cstheme="minorHAnsi"/>
                <w:sz w:val="24"/>
              </w:rPr>
            </w:pPr>
          </w:p>
        </w:tc>
        <w:tc>
          <w:tcPr>
            <w:tcW w:w="1911" w:type="dxa"/>
            <w:tcBorders>
              <w:top w:val="nil"/>
              <w:left w:val="nil"/>
              <w:bottom w:val="single" w:sz="4" w:space="0" w:color="auto"/>
              <w:right w:val="nil"/>
            </w:tcBorders>
          </w:tcPr>
          <w:p w:rsidR="00A125BB" w:rsidRPr="000177FA" w:rsidRDefault="00A125BB">
            <w:pPr>
              <w:rPr>
                <w:rFonts w:cstheme="minorHAnsi"/>
                <w:sz w:val="24"/>
              </w:rPr>
            </w:pPr>
          </w:p>
        </w:tc>
        <w:tc>
          <w:tcPr>
            <w:tcW w:w="2169" w:type="dxa"/>
            <w:tcBorders>
              <w:top w:val="nil"/>
              <w:left w:val="nil"/>
              <w:bottom w:val="single" w:sz="4" w:space="0" w:color="auto"/>
              <w:right w:val="nil"/>
            </w:tcBorders>
          </w:tcPr>
          <w:p w:rsidR="00A125BB" w:rsidRPr="000177FA" w:rsidRDefault="00A125BB">
            <w:pPr>
              <w:rPr>
                <w:rFonts w:cstheme="minorHAnsi"/>
                <w:sz w:val="24"/>
              </w:rPr>
            </w:pPr>
          </w:p>
        </w:tc>
      </w:tr>
      <w:tr w:rsidR="00A125BB" w:rsidRPr="000177FA" w:rsidTr="00A125BB">
        <w:trPr>
          <w:trHeight w:val="291"/>
        </w:trPr>
        <w:tc>
          <w:tcPr>
            <w:tcW w:w="2753"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Firma</w:t>
            </w:r>
          </w:p>
        </w:tc>
      </w:tr>
      <w:tr w:rsidR="00A125BB"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A125BB" w:rsidRPr="000177FA" w:rsidRDefault="00596274" w:rsidP="00596274">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A125BB" w:rsidRPr="000177FA" w:rsidRDefault="00596274" w:rsidP="00596274">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A125BB" w:rsidRPr="000177FA" w:rsidRDefault="00A125BB"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A125BB" w:rsidRPr="000177FA" w:rsidRDefault="00A125BB" w:rsidP="00A31DDB">
            <w:pPr>
              <w:rPr>
                <w:rFonts w:cstheme="minorHAnsi"/>
                <w:sz w:val="24"/>
              </w:rPr>
            </w:pPr>
          </w:p>
        </w:tc>
      </w:tr>
      <w:tr w:rsidR="00A125BB" w:rsidRPr="000177FA" w:rsidTr="00A125BB">
        <w:trPr>
          <w:trHeight w:val="310"/>
        </w:trPr>
        <w:tc>
          <w:tcPr>
            <w:tcW w:w="2753" w:type="dxa"/>
            <w:tcBorders>
              <w:top w:val="nil"/>
              <w:left w:val="nil"/>
              <w:bottom w:val="single" w:sz="4" w:space="0" w:color="auto"/>
              <w:right w:val="nil"/>
            </w:tcBorders>
          </w:tcPr>
          <w:p w:rsidR="00A125BB" w:rsidRPr="000177FA" w:rsidRDefault="00A125BB">
            <w:pPr>
              <w:rPr>
                <w:rFonts w:cstheme="minorHAnsi"/>
                <w:sz w:val="24"/>
              </w:rPr>
            </w:pPr>
          </w:p>
          <w:p w:rsidR="00A125BB" w:rsidRPr="000177FA" w:rsidRDefault="00A125BB">
            <w:pPr>
              <w:rPr>
                <w:rFonts w:cstheme="minorHAnsi"/>
                <w:sz w:val="24"/>
              </w:rPr>
            </w:pPr>
          </w:p>
          <w:p w:rsidR="00344256" w:rsidRPr="000177FA" w:rsidRDefault="00344256">
            <w:pPr>
              <w:rPr>
                <w:rFonts w:cstheme="minorHAnsi"/>
                <w:sz w:val="24"/>
              </w:rPr>
            </w:pPr>
          </w:p>
          <w:p w:rsidR="00A125BB" w:rsidRPr="000177FA" w:rsidRDefault="00A125BB">
            <w:pPr>
              <w:rPr>
                <w:rFonts w:cstheme="minorHAnsi"/>
                <w:sz w:val="24"/>
              </w:rPr>
            </w:pPr>
          </w:p>
          <w:p w:rsidR="00A125BB" w:rsidRPr="000177FA" w:rsidRDefault="00A125BB">
            <w:pPr>
              <w:rPr>
                <w:rFonts w:cstheme="minorHAnsi"/>
                <w:sz w:val="24"/>
              </w:rPr>
            </w:pPr>
            <w:r w:rsidRPr="000177FA">
              <w:rPr>
                <w:rFonts w:cstheme="minorHAnsi"/>
                <w:sz w:val="24"/>
              </w:rPr>
              <w:t>Aprobado por:</w:t>
            </w:r>
          </w:p>
        </w:tc>
        <w:tc>
          <w:tcPr>
            <w:tcW w:w="1843" w:type="dxa"/>
            <w:tcBorders>
              <w:top w:val="nil"/>
              <w:left w:val="nil"/>
              <w:bottom w:val="single" w:sz="4" w:space="0" w:color="auto"/>
              <w:right w:val="nil"/>
            </w:tcBorders>
          </w:tcPr>
          <w:p w:rsidR="00A125BB" w:rsidRPr="000177FA" w:rsidRDefault="00A125BB">
            <w:pPr>
              <w:rPr>
                <w:rFonts w:cstheme="minorHAnsi"/>
                <w:sz w:val="24"/>
              </w:rPr>
            </w:pPr>
          </w:p>
        </w:tc>
        <w:tc>
          <w:tcPr>
            <w:tcW w:w="1911" w:type="dxa"/>
            <w:tcBorders>
              <w:top w:val="nil"/>
              <w:left w:val="nil"/>
              <w:bottom w:val="single" w:sz="4" w:space="0" w:color="auto"/>
              <w:right w:val="nil"/>
            </w:tcBorders>
          </w:tcPr>
          <w:p w:rsidR="00A125BB" w:rsidRPr="000177FA" w:rsidRDefault="00A125BB">
            <w:pPr>
              <w:rPr>
                <w:rFonts w:cstheme="minorHAnsi"/>
                <w:sz w:val="24"/>
              </w:rPr>
            </w:pPr>
          </w:p>
        </w:tc>
        <w:tc>
          <w:tcPr>
            <w:tcW w:w="2169" w:type="dxa"/>
            <w:tcBorders>
              <w:top w:val="nil"/>
              <w:left w:val="nil"/>
              <w:bottom w:val="single" w:sz="4" w:space="0" w:color="auto"/>
              <w:right w:val="nil"/>
            </w:tcBorders>
          </w:tcPr>
          <w:p w:rsidR="00A125BB" w:rsidRPr="000177FA" w:rsidRDefault="00A125BB">
            <w:pPr>
              <w:rPr>
                <w:rFonts w:cstheme="minorHAnsi"/>
                <w:sz w:val="24"/>
              </w:rPr>
            </w:pPr>
          </w:p>
        </w:tc>
      </w:tr>
      <w:tr w:rsidR="00A125BB" w:rsidRPr="000177FA" w:rsidTr="00A125BB">
        <w:trPr>
          <w:trHeight w:val="291"/>
        </w:trPr>
        <w:tc>
          <w:tcPr>
            <w:tcW w:w="2753"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A125BB" w:rsidRPr="000177FA" w:rsidRDefault="00A125BB">
            <w:pPr>
              <w:jc w:val="center"/>
              <w:rPr>
                <w:rFonts w:cstheme="minorHAnsi"/>
                <w:sz w:val="24"/>
              </w:rPr>
            </w:pPr>
            <w:r w:rsidRPr="000177FA">
              <w:rPr>
                <w:rFonts w:cstheme="minorHAnsi"/>
                <w:sz w:val="24"/>
              </w:rPr>
              <w:t>Firma</w:t>
            </w:r>
          </w:p>
        </w:tc>
      </w:tr>
      <w:tr w:rsidR="00A125BB" w:rsidRPr="000177FA" w:rsidTr="00A31DDB">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A125BB" w:rsidRPr="000177FA" w:rsidRDefault="00596274" w:rsidP="00596274">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A125BB" w:rsidRPr="000177FA" w:rsidRDefault="00596274" w:rsidP="00596274">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A125BB" w:rsidRPr="000177FA" w:rsidRDefault="00A125BB" w:rsidP="00A31DDB">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A125BB" w:rsidRPr="000177FA" w:rsidRDefault="00A125BB" w:rsidP="00A31DDB">
            <w:pPr>
              <w:rPr>
                <w:rFonts w:cstheme="minorHAnsi"/>
                <w:sz w:val="24"/>
              </w:rPr>
            </w:pPr>
          </w:p>
        </w:tc>
      </w:tr>
    </w:tbl>
    <w:p w:rsidR="00A125BB" w:rsidRPr="000177FA" w:rsidRDefault="00A125BB" w:rsidP="00A125BB">
      <w:pPr>
        <w:rPr>
          <w:rFonts w:cstheme="minorHAnsi"/>
        </w:rPr>
      </w:pPr>
    </w:p>
    <w:tbl>
      <w:tblPr>
        <w:tblStyle w:val="Tablaconcuadrcula"/>
        <w:tblW w:w="9966"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257"/>
        <w:gridCol w:w="3260"/>
        <w:gridCol w:w="64"/>
        <w:gridCol w:w="3385"/>
      </w:tblGrid>
      <w:tr w:rsidR="00371C3C" w:rsidRPr="000177FA" w:rsidTr="00990001">
        <w:trPr>
          <w:trHeight w:val="333"/>
        </w:trPr>
        <w:tc>
          <w:tcPr>
            <w:tcW w:w="9966" w:type="dxa"/>
            <w:gridSpan w:val="4"/>
          </w:tcPr>
          <w:p w:rsidR="00371C3C" w:rsidRPr="000177FA" w:rsidRDefault="00371C3C" w:rsidP="00990001">
            <w:pPr>
              <w:rPr>
                <w:rFonts w:cstheme="minorHAnsi"/>
                <w:b/>
                <w:sz w:val="24"/>
              </w:rPr>
            </w:pPr>
            <w:r w:rsidRPr="000177FA">
              <w:rPr>
                <w:rFonts w:cstheme="minorHAnsi"/>
                <w:b/>
                <w:sz w:val="24"/>
              </w:rPr>
              <w:lastRenderedPageBreak/>
              <w:t>Nombre del proceso:</w:t>
            </w:r>
            <w:r w:rsidR="005C26CB" w:rsidRPr="000177FA">
              <w:rPr>
                <w:rFonts w:cstheme="minorHAnsi"/>
                <w:b/>
                <w:sz w:val="24"/>
              </w:rPr>
              <w:t xml:space="preserve"> </w:t>
            </w:r>
            <w:r w:rsidRPr="000177FA">
              <w:rPr>
                <w:rFonts w:cstheme="minorHAnsi"/>
                <w:sz w:val="24"/>
              </w:rPr>
              <w:t xml:space="preserve">Administración </w:t>
            </w:r>
            <w:r w:rsidR="005C26CB" w:rsidRPr="000177FA">
              <w:rPr>
                <w:rFonts w:cstheme="minorHAnsi"/>
                <w:sz w:val="24"/>
              </w:rPr>
              <w:t xml:space="preserve">De </w:t>
            </w:r>
            <w:r w:rsidRPr="000177FA">
              <w:rPr>
                <w:rFonts w:cstheme="minorHAnsi"/>
                <w:sz w:val="24"/>
              </w:rPr>
              <w:t xml:space="preserve">Cambios </w:t>
            </w:r>
            <w:r w:rsidR="005C26CB" w:rsidRPr="000177FA">
              <w:rPr>
                <w:rFonts w:cstheme="minorHAnsi"/>
                <w:sz w:val="24"/>
              </w:rPr>
              <w:t>De Tecnología.</w:t>
            </w:r>
          </w:p>
        </w:tc>
      </w:tr>
      <w:tr w:rsidR="00371C3C" w:rsidRPr="000177FA" w:rsidTr="00990001">
        <w:trPr>
          <w:trHeight w:val="312"/>
        </w:trPr>
        <w:tc>
          <w:tcPr>
            <w:tcW w:w="9966" w:type="dxa"/>
            <w:gridSpan w:val="4"/>
          </w:tcPr>
          <w:p w:rsidR="00371C3C" w:rsidRPr="000177FA" w:rsidRDefault="00371C3C" w:rsidP="00990001">
            <w:pPr>
              <w:jc w:val="center"/>
              <w:rPr>
                <w:rFonts w:cstheme="minorHAnsi"/>
                <w:sz w:val="24"/>
              </w:rPr>
            </w:pPr>
            <w:r w:rsidRPr="000177FA">
              <w:rPr>
                <w:rFonts w:cstheme="minorHAnsi"/>
                <w:b/>
                <w:sz w:val="24"/>
              </w:rPr>
              <w:t>OBJETIVO</w:t>
            </w:r>
            <w:r w:rsidRPr="000177FA">
              <w:rPr>
                <w:rFonts w:cstheme="minorHAnsi"/>
                <w:sz w:val="24"/>
              </w:rPr>
              <w:t>:</w:t>
            </w:r>
          </w:p>
        </w:tc>
      </w:tr>
      <w:tr w:rsidR="00371C3C" w:rsidRPr="000177FA" w:rsidTr="00990001">
        <w:trPr>
          <w:trHeight w:val="333"/>
        </w:trPr>
        <w:tc>
          <w:tcPr>
            <w:tcW w:w="9966" w:type="dxa"/>
            <w:gridSpan w:val="4"/>
          </w:tcPr>
          <w:p w:rsidR="00371C3C" w:rsidRPr="000177FA" w:rsidRDefault="00371C3C" w:rsidP="00990001">
            <w:pPr>
              <w:jc w:val="both"/>
              <w:rPr>
                <w:rFonts w:cstheme="minorHAnsi"/>
                <w:sz w:val="24"/>
              </w:rPr>
            </w:pPr>
            <w:r w:rsidRPr="000177FA">
              <w:t>Definir las actividades relacionadas con el proceso de administración de cabios de tecnología, estableciendo las directrices enfocadas a administrar los cambios a los elementos relacionados con los materiales, proceso y equipos a fin de minimizar los riesgos asociados con algún cambio de tecnología de la Estación de Servicio.</w:t>
            </w:r>
          </w:p>
        </w:tc>
      </w:tr>
      <w:tr w:rsidR="00371C3C" w:rsidRPr="000177FA" w:rsidTr="00990001">
        <w:trPr>
          <w:trHeight w:val="333"/>
        </w:trPr>
        <w:tc>
          <w:tcPr>
            <w:tcW w:w="9966" w:type="dxa"/>
            <w:gridSpan w:val="4"/>
          </w:tcPr>
          <w:p w:rsidR="00371C3C" w:rsidRPr="000177FA" w:rsidRDefault="00371C3C" w:rsidP="00990001">
            <w:pPr>
              <w:jc w:val="center"/>
              <w:rPr>
                <w:rFonts w:cstheme="minorHAnsi"/>
                <w:b/>
                <w:sz w:val="24"/>
              </w:rPr>
            </w:pPr>
            <w:r w:rsidRPr="000177FA">
              <w:rPr>
                <w:rFonts w:cstheme="minorHAnsi"/>
                <w:b/>
                <w:sz w:val="24"/>
              </w:rPr>
              <w:t>ALCANCE:</w:t>
            </w:r>
          </w:p>
        </w:tc>
      </w:tr>
      <w:tr w:rsidR="00371C3C" w:rsidRPr="000177FA" w:rsidTr="00990001">
        <w:trPr>
          <w:trHeight w:val="333"/>
        </w:trPr>
        <w:tc>
          <w:tcPr>
            <w:tcW w:w="9966" w:type="dxa"/>
            <w:gridSpan w:val="4"/>
          </w:tcPr>
          <w:p w:rsidR="00371C3C" w:rsidRPr="000177FA" w:rsidRDefault="00371C3C" w:rsidP="00990001">
            <w:pPr>
              <w:jc w:val="both"/>
              <w:rPr>
                <w:rFonts w:cstheme="minorHAnsi"/>
                <w:b/>
                <w:sz w:val="24"/>
              </w:rPr>
            </w:pPr>
            <w:r w:rsidRPr="000177FA">
              <w:t xml:space="preserve">El presente procedimiento aplica a todas aquellas actividades donde se propongan, efectúen, evalúen, registren o autoricen cambios de tecnología, en cualquiera de las áreas que comprenden la Estación de Servicio. </w:t>
            </w:r>
          </w:p>
        </w:tc>
      </w:tr>
      <w:tr w:rsidR="00371C3C" w:rsidRPr="000177FA" w:rsidTr="00990001">
        <w:trPr>
          <w:trHeight w:val="333"/>
        </w:trPr>
        <w:tc>
          <w:tcPr>
            <w:tcW w:w="9966" w:type="dxa"/>
            <w:gridSpan w:val="4"/>
          </w:tcPr>
          <w:p w:rsidR="00371C3C" w:rsidRPr="000177FA" w:rsidRDefault="00371C3C" w:rsidP="00990001">
            <w:pPr>
              <w:jc w:val="center"/>
              <w:rPr>
                <w:rFonts w:cstheme="minorHAnsi"/>
                <w:b/>
                <w:sz w:val="24"/>
              </w:rPr>
            </w:pPr>
            <w:r w:rsidRPr="000177FA">
              <w:rPr>
                <w:rFonts w:cstheme="minorHAnsi"/>
                <w:b/>
                <w:sz w:val="24"/>
              </w:rPr>
              <w:t>REFERENCIAS:</w:t>
            </w:r>
          </w:p>
        </w:tc>
      </w:tr>
      <w:tr w:rsidR="00371C3C" w:rsidRPr="000177FA" w:rsidTr="00990001">
        <w:trPr>
          <w:trHeight w:val="312"/>
        </w:trPr>
        <w:tc>
          <w:tcPr>
            <w:tcW w:w="9966" w:type="dxa"/>
            <w:gridSpan w:val="4"/>
          </w:tcPr>
          <w:p w:rsidR="00371C3C" w:rsidRPr="000177FA" w:rsidRDefault="00371C3C" w:rsidP="005A1E1E">
            <w:pPr>
              <w:pStyle w:val="Prrafodelista"/>
              <w:numPr>
                <w:ilvl w:val="0"/>
                <w:numId w:val="119"/>
              </w:numPr>
              <w:spacing w:line="259" w:lineRule="auto"/>
              <w:ind w:left="455" w:hanging="142"/>
              <w:rPr>
                <w:rFonts w:cstheme="minorHAnsi"/>
              </w:rPr>
            </w:pPr>
            <w:r w:rsidRPr="000177FA">
              <w:rPr>
                <w:rFonts w:cstheme="minorHAnsi"/>
              </w:rPr>
              <w:t>Manual Integral del Sistema de Administración.</w:t>
            </w:r>
          </w:p>
          <w:p w:rsidR="00371C3C" w:rsidRPr="000177FA" w:rsidRDefault="00371C3C" w:rsidP="005A1E1E">
            <w:pPr>
              <w:pStyle w:val="Prrafodelista"/>
              <w:numPr>
                <w:ilvl w:val="0"/>
                <w:numId w:val="119"/>
              </w:numPr>
              <w:spacing w:line="259" w:lineRule="auto"/>
              <w:ind w:left="455" w:hanging="142"/>
              <w:jc w:val="both"/>
              <w:rPr>
                <w:rFonts w:cstheme="minorHAnsi"/>
              </w:rPr>
            </w:pPr>
            <w:r w:rsidRPr="000177FA">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371C3C" w:rsidRPr="000177FA" w:rsidRDefault="00371C3C" w:rsidP="005A1E1E">
            <w:pPr>
              <w:pStyle w:val="Prrafodelista"/>
              <w:numPr>
                <w:ilvl w:val="0"/>
                <w:numId w:val="119"/>
              </w:numPr>
              <w:spacing w:line="259" w:lineRule="auto"/>
              <w:ind w:left="455" w:hanging="142"/>
              <w:jc w:val="both"/>
              <w:rPr>
                <w:rFonts w:cstheme="minorHAnsi"/>
              </w:rPr>
            </w:pPr>
            <w:r w:rsidRPr="000177FA">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371C3C" w:rsidRPr="000177FA" w:rsidRDefault="00371C3C" w:rsidP="005A1E1E">
            <w:pPr>
              <w:pStyle w:val="Prrafodelista"/>
              <w:numPr>
                <w:ilvl w:val="0"/>
                <w:numId w:val="119"/>
              </w:numPr>
              <w:spacing w:line="259" w:lineRule="auto"/>
              <w:ind w:left="455" w:hanging="142"/>
              <w:jc w:val="both"/>
              <w:rPr>
                <w:rFonts w:cstheme="minorHAnsi"/>
              </w:rPr>
            </w:pPr>
            <w:r w:rsidRPr="000177FA">
              <w:rPr>
                <w:rFonts w:cstheme="minorHAnsi"/>
              </w:rPr>
              <w:t>ISO 9001 Sistemas de Gestión de Calidad.</w:t>
            </w:r>
          </w:p>
          <w:p w:rsidR="00371C3C" w:rsidRPr="000177FA" w:rsidRDefault="00371C3C" w:rsidP="005A1E1E">
            <w:pPr>
              <w:pStyle w:val="Prrafodelista"/>
              <w:numPr>
                <w:ilvl w:val="0"/>
                <w:numId w:val="119"/>
              </w:numPr>
              <w:spacing w:line="259" w:lineRule="auto"/>
              <w:ind w:left="455" w:hanging="142"/>
              <w:jc w:val="both"/>
              <w:rPr>
                <w:rFonts w:cstheme="minorHAnsi"/>
              </w:rPr>
            </w:pPr>
            <w:r w:rsidRPr="000177FA">
              <w:rPr>
                <w:rFonts w:cstheme="minorHAnsi"/>
              </w:rPr>
              <w:t>ISO 14001 Sistemas de Gestión Ambiental.</w:t>
            </w:r>
          </w:p>
          <w:p w:rsidR="00371C3C" w:rsidRPr="000177FA" w:rsidRDefault="00371C3C" w:rsidP="005A1E1E">
            <w:pPr>
              <w:pStyle w:val="Prrafodelista"/>
              <w:numPr>
                <w:ilvl w:val="0"/>
                <w:numId w:val="119"/>
              </w:numPr>
              <w:ind w:left="455" w:hanging="142"/>
              <w:rPr>
                <w:rFonts w:cstheme="minorHAnsi"/>
              </w:rPr>
            </w:pPr>
            <w:r w:rsidRPr="000177FA">
              <w:rPr>
                <w:rFonts w:cstheme="minorHAnsi"/>
              </w:rPr>
              <w:t>OSHAS 18001 Gestión de Seguridad y Salud Ocupacional.</w:t>
            </w:r>
          </w:p>
          <w:p w:rsidR="00371C3C" w:rsidRPr="000177FA" w:rsidRDefault="00371C3C" w:rsidP="005A1E1E">
            <w:pPr>
              <w:pStyle w:val="Prrafodelista"/>
              <w:numPr>
                <w:ilvl w:val="0"/>
                <w:numId w:val="119"/>
              </w:numPr>
              <w:ind w:left="455" w:hanging="142"/>
              <w:jc w:val="both"/>
              <w:rPr>
                <w:rFonts w:cstheme="minorHAnsi"/>
              </w:rPr>
            </w:pPr>
            <w:r w:rsidRPr="000177FA">
              <w:rPr>
                <w:rFonts w:cstheme="minorHAnsi"/>
              </w:rPr>
              <w:t>NOM-001-STPS-2008, Edificios, locales, instalaciones y áreas en los centros de trabajo. Condiciones de seguridad.</w:t>
            </w:r>
          </w:p>
          <w:p w:rsidR="00371C3C" w:rsidRPr="000177FA" w:rsidRDefault="00371C3C" w:rsidP="005A1E1E">
            <w:pPr>
              <w:pStyle w:val="Prrafodelista"/>
              <w:numPr>
                <w:ilvl w:val="0"/>
                <w:numId w:val="119"/>
              </w:numPr>
              <w:ind w:left="455" w:hanging="142"/>
              <w:jc w:val="both"/>
              <w:rPr>
                <w:rFonts w:cstheme="minorHAnsi"/>
              </w:rPr>
            </w:pPr>
            <w:r w:rsidRPr="000177FA">
              <w:rPr>
                <w:rFonts w:cstheme="minorHAnsi"/>
              </w:rPr>
              <w:t>NOM 002-STPS-2010. Condiciones de seguridad, prevención, protección contra incendios en los centros de trabajo.</w:t>
            </w:r>
          </w:p>
          <w:p w:rsidR="00371C3C" w:rsidRPr="000177FA" w:rsidRDefault="00371C3C" w:rsidP="005A1E1E">
            <w:pPr>
              <w:pStyle w:val="Prrafodelista"/>
              <w:numPr>
                <w:ilvl w:val="0"/>
                <w:numId w:val="119"/>
              </w:numPr>
              <w:ind w:left="455" w:hanging="142"/>
              <w:jc w:val="both"/>
              <w:rPr>
                <w:rFonts w:cstheme="minorHAnsi"/>
              </w:rPr>
            </w:pPr>
            <w:r w:rsidRPr="000177FA">
              <w:rPr>
                <w:rFonts w:cstheme="minorHAnsi"/>
              </w:rPr>
              <w:t xml:space="preserve">NOM-004-STPS-1999, </w:t>
            </w:r>
            <w:r w:rsidRPr="000177FA">
              <w:rPr>
                <w:rFonts w:cstheme="minorHAnsi"/>
                <w:shd w:val="clear" w:color="auto" w:fill="FFFFFF"/>
              </w:rPr>
              <w:t>Sistemas de protección y dispositivos de seguridad en la maquinaria y equipo que se utilice en los centros de trabajo.</w:t>
            </w:r>
          </w:p>
          <w:p w:rsidR="00371C3C" w:rsidRPr="000177FA" w:rsidRDefault="00371C3C" w:rsidP="005A1E1E">
            <w:pPr>
              <w:pStyle w:val="Prrafodelista"/>
              <w:numPr>
                <w:ilvl w:val="0"/>
                <w:numId w:val="119"/>
              </w:numPr>
              <w:ind w:left="455" w:hanging="142"/>
              <w:jc w:val="both"/>
              <w:rPr>
                <w:rFonts w:cstheme="minorHAnsi"/>
              </w:rPr>
            </w:pPr>
            <w:r w:rsidRPr="000177FA">
              <w:rPr>
                <w:rFonts w:cstheme="minorHAnsi"/>
              </w:rPr>
              <w:t>NOM-005-STPS-1998, Relativa a las Condiciones de Seguridad e Higiene en los Centros de Trabajo para el Manejo, Transporte y Almacenamiento de Sustancias Químicas Peligrosas.</w:t>
            </w:r>
          </w:p>
          <w:p w:rsidR="00371C3C" w:rsidRPr="000177FA" w:rsidRDefault="00371C3C" w:rsidP="005A1E1E">
            <w:pPr>
              <w:pStyle w:val="Prrafodelista"/>
              <w:numPr>
                <w:ilvl w:val="0"/>
                <w:numId w:val="119"/>
              </w:numPr>
              <w:ind w:left="455" w:hanging="142"/>
              <w:jc w:val="both"/>
              <w:rPr>
                <w:rFonts w:cstheme="minorHAnsi"/>
              </w:rPr>
            </w:pPr>
            <w:r w:rsidRPr="000177FA">
              <w:rPr>
                <w:rFonts w:cstheme="minorHAnsi"/>
              </w:rPr>
              <w:t xml:space="preserve">NOM-017-STPS-2008, Equipo de Protección Personal-selección, uso y manejo en los Centros de Trabajo. </w:t>
            </w:r>
          </w:p>
          <w:p w:rsidR="00371C3C" w:rsidRPr="000177FA" w:rsidRDefault="00371C3C" w:rsidP="005A1E1E">
            <w:pPr>
              <w:pStyle w:val="Prrafodelista"/>
              <w:numPr>
                <w:ilvl w:val="0"/>
                <w:numId w:val="119"/>
              </w:numPr>
              <w:ind w:left="455" w:hanging="142"/>
              <w:jc w:val="both"/>
              <w:rPr>
                <w:rFonts w:cstheme="minorHAnsi"/>
              </w:rPr>
            </w:pPr>
            <w:r w:rsidRPr="000177FA">
              <w:rPr>
                <w:rFonts w:cstheme="minorHAnsi"/>
              </w:rPr>
              <w:t>NOM-018-STPS-2000, Sistema para la identificación y comunicación de peligros y riesgos por sustancias químicas peligrosas en los centros de trabajo.</w:t>
            </w:r>
          </w:p>
          <w:p w:rsidR="00371C3C" w:rsidRPr="000177FA" w:rsidRDefault="00371C3C" w:rsidP="005A1E1E">
            <w:pPr>
              <w:pStyle w:val="Prrafodelista"/>
              <w:numPr>
                <w:ilvl w:val="0"/>
                <w:numId w:val="119"/>
              </w:numPr>
              <w:ind w:left="455" w:hanging="142"/>
              <w:jc w:val="both"/>
              <w:rPr>
                <w:rFonts w:cstheme="minorHAnsi"/>
              </w:rPr>
            </w:pPr>
            <w:r w:rsidRPr="000177FA">
              <w:rPr>
                <w:rFonts w:cstheme="minorHAnsi"/>
              </w:rPr>
              <w:t>NOM-022-STPS-2015, Electricidad estática en los Centros de Trabajo - Condiciones de Seguridad.</w:t>
            </w:r>
          </w:p>
          <w:p w:rsidR="00371C3C" w:rsidRPr="000177FA" w:rsidRDefault="00371C3C" w:rsidP="005A1E1E">
            <w:pPr>
              <w:pStyle w:val="Prrafodelista"/>
              <w:numPr>
                <w:ilvl w:val="0"/>
                <w:numId w:val="119"/>
              </w:numPr>
              <w:ind w:left="455" w:hanging="142"/>
              <w:jc w:val="both"/>
              <w:rPr>
                <w:rFonts w:cstheme="minorHAnsi"/>
              </w:rPr>
            </w:pPr>
            <w:r w:rsidRPr="000177FA">
              <w:rPr>
                <w:rFonts w:cstheme="minorHAnsi"/>
              </w:rPr>
              <w:t>NOM-026-STPS-2008. Colores y Señales de Seguridad e Identificación de Riesgos por fluidos conducidos en tubería.</w:t>
            </w:r>
          </w:p>
          <w:p w:rsidR="00371C3C" w:rsidRPr="000177FA" w:rsidRDefault="00371C3C" w:rsidP="005A1E1E">
            <w:pPr>
              <w:pStyle w:val="Prrafodelista"/>
              <w:numPr>
                <w:ilvl w:val="0"/>
                <w:numId w:val="119"/>
              </w:numPr>
              <w:ind w:left="455" w:hanging="142"/>
              <w:jc w:val="both"/>
              <w:rPr>
                <w:rFonts w:cstheme="minorHAnsi"/>
              </w:rPr>
            </w:pPr>
            <w:r w:rsidRPr="000177FA">
              <w:rPr>
                <w:rFonts w:cstheme="minorHAnsi"/>
              </w:rPr>
              <w:t>NORMA Oficial Mexicana NOM-005-ASEA-2016, Diseño, construcción, operación y mantenimiento de Estaciones de Servicio para almacenamiento y expendio de diésel y gasolinas</w:t>
            </w:r>
          </w:p>
        </w:tc>
      </w:tr>
      <w:tr w:rsidR="00371C3C" w:rsidRPr="000177FA" w:rsidTr="00990001">
        <w:trPr>
          <w:trHeight w:val="312"/>
        </w:trPr>
        <w:tc>
          <w:tcPr>
            <w:tcW w:w="3257" w:type="dxa"/>
          </w:tcPr>
          <w:p w:rsidR="00371C3C" w:rsidRPr="000177FA" w:rsidRDefault="00371C3C" w:rsidP="00990001">
            <w:pPr>
              <w:jc w:val="center"/>
              <w:rPr>
                <w:rFonts w:cstheme="minorHAnsi"/>
                <w:b/>
                <w:sz w:val="24"/>
              </w:rPr>
            </w:pPr>
            <w:r w:rsidRPr="000177FA">
              <w:rPr>
                <w:rFonts w:cstheme="minorHAnsi"/>
                <w:b/>
                <w:sz w:val="24"/>
              </w:rPr>
              <w:t>RESPONSABILIDADES:</w:t>
            </w:r>
          </w:p>
        </w:tc>
        <w:tc>
          <w:tcPr>
            <w:tcW w:w="3260" w:type="dxa"/>
          </w:tcPr>
          <w:p w:rsidR="00371C3C" w:rsidRPr="000177FA" w:rsidRDefault="00371C3C" w:rsidP="00990001">
            <w:pPr>
              <w:jc w:val="center"/>
              <w:rPr>
                <w:rFonts w:cstheme="minorHAnsi"/>
                <w:b/>
                <w:sz w:val="24"/>
              </w:rPr>
            </w:pPr>
            <w:r w:rsidRPr="000177FA">
              <w:rPr>
                <w:rFonts w:cstheme="minorHAnsi"/>
                <w:b/>
                <w:sz w:val="24"/>
              </w:rPr>
              <w:t>INDICADORES:</w:t>
            </w:r>
          </w:p>
        </w:tc>
        <w:tc>
          <w:tcPr>
            <w:tcW w:w="3449" w:type="dxa"/>
            <w:gridSpan w:val="2"/>
          </w:tcPr>
          <w:p w:rsidR="00371C3C" w:rsidRPr="000177FA" w:rsidRDefault="00371C3C" w:rsidP="00990001">
            <w:pPr>
              <w:jc w:val="center"/>
              <w:rPr>
                <w:rFonts w:cstheme="minorHAnsi"/>
                <w:b/>
                <w:sz w:val="24"/>
              </w:rPr>
            </w:pPr>
            <w:r w:rsidRPr="000177FA">
              <w:rPr>
                <w:rFonts w:cstheme="minorHAnsi"/>
                <w:b/>
                <w:sz w:val="24"/>
              </w:rPr>
              <w:t>FRECUENCIA:</w:t>
            </w:r>
          </w:p>
        </w:tc>
      </w:tr>
      <w:tr w:rsidR="00371C3C" w:rsidRPr="000177FA" w:rsidTr="00990001">
        <w:trPr>
          <w:trHeight w:val="312"/>
        </w:trPr>
        <w:tc>
          <w:tcPr>
            <w:tcW w:w="3257" w:type="dxa"/>
          </w:tcPr>
          <w:p w:rsidR="00341B30" w:rsidRPr="000177FA" w:rsidRDefault="00371C3C" w:rsidP="002F51B8">
            <w:pPr>
              <w:pStyle w:val="Prrafodelista"/>
              <w:numPr>
                <w:ilvl w:val="0"/>
                <w:numId w:val="104"/>
              </w:numPr>
              <w:ind w:left="171" w:hanging="265"/>
              <w:jc w:val="both"/>
              <w:rPr>
                <w:rFonts w:cstheme="minorHAnsi"/>
              </w:rPr>
            </w:pPr>
            <w:r w:rsidRPr="000177FA">
              <w:rPr>
                <w:rFonts w:cstheme="minorHAnsi"/>
              </w:rPr>
              <w:t xml:space="preserve">Controlar, implementar y monitorear la administración de cambios de tecnología en las diferentes áreas de la Estación de Servicio. </w:t>
            </w:r>
          </w:p>
        </w:tc>
        <w:tc>
          <w:tcPr>
            <w:tcW w:w="3260" w:type="dxa"/>
          </w:tcPr>
          <w:p w:rsidR="00371C3C" w:rsidRPr="000177FA" w:rsidRDefault="00371C3C" w:rsidP="00371C3C">
            <w:pPr>
              <w:rPr>
                <w:rFonts w:cstheme="minorHAnsi"/>
              </w:rPr>
            </w:pPr>
            <w:r w:rsidRPr="000177FA">
              <w:rPr>
                <w:rFonts w:cstheme="minorHAnsi"/>
                <w:sz w:val="24"/>
              </w:rPr>
              <w:t>NA</w:t>
            </w:r>
          </w:p>
        </w:tc>
        <w:tc>
          <w:tcPr>
            <w:tcW w:w="3449" w:type="dxa"/>
            <w:gridSpan w:val="2"/>
          </w:tcPr>
          <w:p w:rsidR="00371C3C" w:rsidRPr="000177FA" w:rsidRDefault="00371C3C" w:rsidP="005A1E1E">
            <w:pPr>
              <w:pStyle w:val="Prrafodelista"/>
              <w:numPr>
                <w:ilvl w:val="0"/>
                <w:numId w:val="105"/>
              </w:numPr>
              <w:ind w:left="317" w:hanging="261"/>
              <w:jc w:val="both"/>
              <w:rPr>
                <w:rFonts w:cstheme="minorHAnsi"/>
              </w:rPr>
            </w:pPr>
            <w:r w:rsidRPr="000177FA">
              <w:rPr>
                <w:rFonts w:cstheme="minorHAnsi"/>
              </w:rPr>
              <w:t>Cada que se planee realizar cambios al diseño original de la maquinaria y equipo instalada en la Estación de servicio.</w:t>
            </w:r>
          </w:p>
        </w:tc>
      </w:tr>
      <w:tr w:rsidR="00371C3C" w:rsidRPr="000177FA" w:rsidTr="00990001">
        <w:trPr>
          <w:trHeight w:val="312"/>
        </w:trPr>
        <w:tc>
          <w:tcPr>
            <w:tcW w:w="9966" w:type="dxa"/>
            <w:gridSpan w:val="4"/>
          </w:tcPr>
          <w:p w:rsidR="00371C3C" w:rsidRPr="000177FA" w:rsidRDefault="00371C3C" w:rsidP="00990001">
            <w:pPr>
              <w:jc w:val="center"/>
              <w:rPr>
                <w:rFonts w:cstheme="minorHAnsi"/>
                <w:b/>
                <w:sz w:val="24"/>
              </w:rPr>
            </w:pPr>
            <w:r w:rsidRPr="000177FA">
              <w:rPr>
                <w:rFonts w:cstheme="minorHAnsi"/>
                <w:b/>
                <w:sz w:val="24"/>
              </w:rPr>
              <w:lastRenderedPageBreak/>
              <w:t>TERMINOS Y DEFINICIONES</w:t>
            </w:r>
          </w:p>
        </w:tc>
      </w:tr>
      <w:tr w:rsidR="00371C3C" w:rsidRPr="000177FA" w:rsidTr="00990001">
        <w:trPr>
          <w:trHeight w:val="312"/>
        </w:trPr>
        <w:tc>
          <w:tcPr>
            <w:tcW w:w="9966" w:type="dxa"/>
            <w:gridSpan w:val="4"/>
          </w:tcPr>
          <w:p w:rsidR="00371C3C" w:rsidRPr="000177FA" w:rsidRDefault="00371C3C" w:rsidP="00990001">
            <w:pPr>
              <w:jc w:val="both"/>
            </w:pPr>
          </w:p>
          <w:p w:rsidR="00371C3C" w:rsidRPr="000177FA" w:rsidRDefault="00371C3C" w:rsidP="005A1E1E">
            <w:pPr>
              <w:pStyle w:val="Prrafodelista"/>
              <w:numPr>
                <w:ilvl w:val="0"/>
                <w:numId w:val="106"/>
              </w:numPr>
              <w:ind w:left="597" w:hanging="123"/>
              <w:jc w:val="both"/>
            </w:pPr>
            <w:r w:rsidRPr="000177FA">
              <w:t xml:space="preserve">Área Generadora. Es aquella área donde inicia el cambio, la cual identifica, justifica, registra y da seguimiento al cumplimiento del proceso de la Administración de cambios de Tecnología. </w:t>
            </w:r>
          </w:p>
          <w:p w:rsidR="00371C3C" w:rsidRPr="000177FA" w:rsidRDefault="00371C3C" w:rsidP="00990001">
            <w:pPr>
              <w:ind w:left="597" w:hanging="123"/>
              <w:jc w:val="both"/>
            </w:pPr>
          </w:p>
          <w:p w:rsidR="00371C3C" w:rsidRPr="000177FA" w:rsidRDefault="00371C3C" w:rsidP="005A1E1E">
            <w:pPr>
              <w:pStyle w:val="Prrafodelista"/>
              <w:numPr>
                <w:ilvl w:val="0"/>
                <w:numId w:val="106"/>
              </w:numPr>
              <w:ind w:left="597" w:hanging="123"/>
              <w:jc w:val="both"/>
            </w:pPr>
            <w:r w:rsidRPr="000177FA">
              <w:t xml:space="preserve">Área Usuaria Es aquella área en donde se realiza un cambio en materiales, procesos, equipos y/o instalaciones. </w:t>
            </w:r>
          </w:p>
          <w:p w:rsidR="00371C3C" w:rsidRPr="000177FA" w:rsidRDefault="00371C3C" w:rsidP="00990001">
            <w:pPr>
              <w:ind w:left="597" w:hanging="123"/>
              <w:jc w:val="both"/>
            </w:pPr>
          </w:p>
          <w:p w:rsidR="00371C3C" w:rsidRPr="000177FA" w:rsidRDefault="00371C3C" w:rsidP="005A1E1E">
            <w:pPr>
              <w:pStyle w:val="Prrafodelista"/>
              <w:numPr>
                <w:ilvl w:val="0"/>
                <w:numId w:val="106"/>
              </w:numPr>
              <w:ind w:left="597" w:hanging="123"/>
              <w:jc w:val="both"/>
            </w:pPr>
            <w:r w:rsidRPr="000177FA">
              <w:t xml:space="preserve">Bases para el Diseño de los Equipos/Instalaciones: Conjunto de documentos y archivos que describen las características y especificaciones técnicas de los equipos e instalaciones para la seguridad del proceso, tales como: memorias de cálculo, equipos e instalaciones, diagramas de tubería e instrumentación, especificaciones de instrumentos y sistemas de control, diagramas de equipos, manuales de fabricantes de equipos, etc. </w:t>
            </w:r>
          </w:p>
          <w:p w:rsidR="00371C3C" w:rsidRPr="000177FA" w:rsidRDefault="00371C3C" w:rsidP="00990001">
            <w:pPr>
              <w:ind w:left="597" w:hanging="123"/>
              <w:jc w:val="both"/>
            </w:pPr>
          </w:p>
          <w:p w:rsidR="00371C3C" w:rsidRPr="000177FA" w:rsidRDefault="00371C3C" w:rsidP="005A1E1E">
            <w:pPr>
              <w:pStyle w:val="Prrafodelista"/>
              <w:numPr>
                <w:ilvl w:val="0"/>
                <w:numId w:val="106"/>
              </w:numPr>
              <w:ind w:left="597" w:hanging="123"/>
              <w:jc w:val="both"/>
            </w:pPr>
            <w:r w:rsidRPr="000177FA">
              <w:t xml:space="preserve">Bases para el diseño del proceso: Conjunto de documentos y archivos que describen las etapas del proceso, balance de materia y energía, la forma para llevar a cabo la operación de manera segura, los límites de operación en los que sabe mantenerse el proceso y las consecuencias de las desviaciones del proceso. </w:t>
            </w:r>
          </w:p>
          <w:p w:rsidR="00371C3C" w:rsidRPr="000177FA" w:rsidRDefault="00371C3C" w:rsidP="00990001">
            <w:pPr>
              <w:ind w:left="597" w:hanging="123"/>
              <w:jc w:val="both"/>
            </w:pPr>
          </w:p>
          <w:p w:rsidR="00371C3C" w:rsidRPr="000177FA" w:rsidRDefault="00371C3C" w:rsidP="005A1E1E">
            <w:pPr>
              <w:pStyle w:val="Prrafodelista"/>
              <w:numPr>
                <w:ilvl w:val="0"/>
                <w:numId w:val="106"/>
              </w:numPr>
              <w:ind w:left="597" w:hanging="123"/>
              <w:jc w:val="both"/>
            </w:pPr>
            <w:r w:rsidRPr="000177FA">
              <w:t xml:space="preserve">Cambio de tecnología: Son los cambios a la Tecnología de Proceso documentada y aprobada incluyendo cambios en los Riesgos de los Materiales, en las Bases de Diseño del Equipo o a las Bases de Diseño del Equipo o a las Bases de Diseño del Proceso, que potencialmente invalidan las evaluaciones de riesgo previas. </w:t>
            </w:r>
          </w:p>
          <w:p w:rsidR="00371C3C" w:rsidRPr="000177FA" w:rsidRDefault="00371C3C" w:rsidP="00990001">
            <w:pPr>
              <w:ind w:left="597" w:hanging="123"/>
              <w:jc w:val="both"/>
            </w:pPr>
          </w:p>
          <w:p w:rsidR="00371C3C" w:rsidRPr="000177FA" w:rsidRDefault="00371C3C" w:rsidP="005A1E1E">
            <w:pPr>
              <w:pStyle w:val="Prrafodelista"/>
              <w:numPr>
                <w:ilvl w:val="0"/>
                <w:numId w:val="106"/>
              </w:numPr>
              <w:ind w:left="597" w:hanging="123"/>
              <w:jc w:val="both"/>
            </w:pPr>
            <w:r w:rsidRPr="000177FA">
              <w:t>Cambios a los programas o a la lógica de control: Modificación, actualización de los programas (software) o de los elementos que componen el sistema lógico de instrumentación y control del proceso.</w:t>
            </w:r>
          </w:p>
          <w:p w:rsidR="00371C3C" w:rsidRPr="000177FA" w:rsidRDefault="00371C3C" w:rsidP="00990001">
            <w:pPr>
              <w:pStyle w:val="Prrafodelista"/>
            </w:pPr>
          </w:p>
          <w:p w:rsidR="00371C3C" w:rsidRPr="000177FA" w:rsidRDefault="00371C3C" w:rsidP="005A1E1E">
            <w:pPr>
              <w:pStyle w:val="Prrafodelista"/>
              <w:numPr>
                <w:ilvl w:val="0"/>
                <w:numId w:val="106"/>
              </w:numPr>
              <w:ind w:left="597" w:hanging="123"/>
              <w:jc w:val="both"/>
            </w:pPr>
            <w:r w:rsidRPr="000177FA">
              <w:t>Generador del cambio: es la persona o Área Generadora de la cual inicia el proceso de Administración del Cambio.</w:t>
            </w:r>
          </w:p>
          <w:p w:rsidR="00371C3C" w:rsidRPr="000177FA" w:rsidRDefault="00371C3C" w:rsidP="00990001">
            <w:pPr>
              <w:ind w:left="597" w:hanging="123"/>
              <w:jc w:val="both"/>
            </w:pPr>
          </w:p>
          <w:p w:rsidR="00371C3C" w:rsidRPr="000177FA" w:rsidRDefault="00371C3C" w:rsidP="005A1E1E">
            <w:pPr>
              <w:pStyle w:val="Prrafodelista"/>
              <w:numPr>
                <w:ilvl w:val="0"/>
                <w:numId w:val="106"/>
              </w:numPr>
              <w:ind w:left="597" w:hanging="123"/>
              <w:jc w:val="both"/>
            </w:pPr>
            <w:r w:rsidRPr="000177FA">
              <w:t xml:space="preserve">Grupo Multidisciplinario. Personal con conocimientos y habilidades especificas en determinada materia, responsable de definir las actividades requeridas durante el proceso de la Administración de Cambios de Tecnología, pudiendo ser de un área interna o externa (proveedores). </w:t>
            </w:r>
          </w:p>
          <w:p w:rsidR="00371C3C" w:rsidRPr="000177FA" w:rsidRDefault="00371C3C" w:rsidP="00990001">
            <w:pPr>
              <w:ind w:left="597" w:hanging="123"/>
              <w:jc w:val="both"/>
            </w:pPr>
          </w:p>
          <w:p w:rsidR="00371C3C" w:rsidRPr="000177FA" w:rsidRDefault="00371C3C" w:rsidP="005A1E1E">
            <w:pPr>
              <w:pStyle w:val="Prrafodelista"/>
              <w:numPr>
                <w:ilvl w:val="0"/>
                <w:numId w:val="106"/>
              </w:numPr>
              <w:ind w:left="597" w:hanging="123"/>
              <w:jc w:val="both"/>
              <w:rPr>
                <w:rFonts w:cstheme="minorHAnsi"/>
                <w:sz w:val="24"/>
              </w:rPr>
            </w:pPr>
            <w:r w:rsidRPr="000177FA">
              <w:t>Paquete de Tecnología del proceso: Conjunto de documentos que describen la Tecnología del Proceso, en el que se incluye la información de los materiales, datos del proceso, datos del diseño de equipo e instalaciones.</w:t>
            </w:r>
          </w:p>
          <w:p w:rsidR="00371C3C" w:rsidRPr="000177FA" w:rsidRDefault="00371C3C" w:rsidP="00990001">
            <w:pPr>
              <w:pStyle w:val="Prrafodelista"/>
              <w:rPr>
                <w:rFonts w:cstheme="minorHAnsi"/>
                <w:sz w:val="24"/>
              </w:rPr>
            </w:pPr>
          </w:p>
          <w:p w:rsidR="00371C3C" w:rsidRPr="000177FA" w:rsidRDefault="00371C3C" w:rsidP="00990001">
            <w:pPr>
              <w:pStyle w:val="Prrafodelista"/>
              <w:ind w:left="597"/>
              <w:jc w:val="both"/>
              <w:rPr>
                <w:rFonts w:cstheme="minorHAnsi"/>
                <w:sz w:val="24"/>
              </w:rPr>
            </w:pPr>
          </w:p>
          <w:p w:rsidR="00371C3C" w:rsidRPr="000177FA" w:rsidRDefault="00371C3C" w:rsidP="00990001">
            <w:pPr>
              <w:pStyle w:val="Prrafodelista"/>
              <w:ind w:left="597"/>
              <w:jc w:val="both"/>
              <w:rPr>
                <w:rFonts w:cstheme="minorHAnsi"/>
                <w:sz w:val="24"/>
              </w:rPr>
            </w:pPr>
          </w:p>
          <w:p w:rsidR="008931FF" w:rsidRPr="000177FA" w:rsidRDefault="008931FF" w:rsidP="002F51B8">
            <w:pPr>
              <w:jc w:val="both"/>
              <w:rPr>
                <w:rFonts w:cstheme="minorHAnsi"/>
                <w:sz w:val="24"/>
              </w:rPr>
            </w:pPr>
          </w:p>
          <w:p w:rsidR="00341B30" w:rsidRPr="000177FA" w:rsidRDefault="00341B30" w:rsidP="00341B30">
            <w:pPr>
              <w:jc w:val="both"/>
              <w:rPr>
                <w:rFonts w:cstheme="minorHAnsi"/>
                <w:sz w:val="24"/>
              </w:rPr>
            </w:pPr>
          </w:p>
        </w:tc>
      </w:tr>
      <w:tr w:rsidR="00371C3C" w:rsidRPr="000177FA" w:rsidTr="00990001">
        <w:trPr>
          <w:trHeight w:val="312"/>
        </w:trPr>
        <w:tc>
          <w:tcPr>
            <w:tcW w:w="9966" w:type="dxa"/>
            <w:gridSpan w:val="4"/>
          </w:tcPr>
          <w:p w:rsidR="00371C3C" w:rsidRPr="000177FA" w:rsidRDefault="00371C3C" w:rsidP="00990001">
            <w:pPr>
              <w:rPr>
                <w:rFonts w:cstheme="minorHAnsi"/>
                <w:sz w:val="24"/>
              </w:rPr>
            </w:pPr>
          </w:p>
        </w:tc>
      </w:tr>
      <w:tr w:rsidR="00371C3C" w:rsidRPr="000177FA" w:rsidTr="00990001">
        <w:trPr>
          <w:trHeight w:val="312"/>
        </w:trPr>
        <w:tc>
          <w:tcPr>
            <w:tcW w:w="9966" w:type="dxa"/>
            <w:gridSpan w:val="4"/>
          </w:tcPr>
          <w:p w:rsidR="00371C3C" w:rsidRPr="000177FA" w:rsidRDefault="00371C3C" w:rsidP="00990001">
            <w:pPr>
              <w:jc w:val="center"/>
              <w:rPr>
                <w:rFonts w:cstheme="minorHAnsi"/>
                <w:b/>
                <w:sz w:val="24"/>
              </w:rPr>
            </w:pPr>
            <w:r w:rsidRPr="000177FA">
              <w:rPr>
                <w:rFonts w:cstheme="minorHAnsi"/>
                <w:b/>
                <w:sz w:val="24"/>
              </w:rPr>
              <w:lastRenderedPageBreak/>
              <w:t>DIAGRAMA DE FLUJO:</w:t>
            </w:r>
          </w:p>
        </w:tc>
      </w:tr>
      <w:tr w:rsidR="00371C3C" w:rsidRPr="000177FA" w:rsidTr="00990001">
        <w:trPr>
          <w:trHeight w:val="312"/>
        </w:trPr>
        <w:tc>
          <w:tcPr>
            <w:tcW w:w="9966" w:type="dxa"/>
            <w:gridSpan w:val="4"/>
          </w:tcPr>
          <w:p w:rsidR="00371C3C" w:rsidRPr="000177FA" w:rsidRDefault="00371C3C" w:rsidP="00990001">
            <w:pPr>
              <w:jc w:val="both"/>
              <w:rPr>
                <w:rFonts w:cstheme="minorHAnsi"/>
                <w:sz w:val="24"/>
              </w:rPr>
            </w:pPr>
          </w:p>
          <w:p w:rsidR="00371C3C" w:rsidRPr="000177FA" w:rsidRDefault="001C2D49" w:rsidP="00990001">
            <w:pPr>
              <w:jc w:val="both"/>
              <w:rPr>
                <w:rFonts w:cstheme="minorHAnsi"/>
                <w:sz w:val="24"/>
              </w:rPr>
            </w:pPr>
            <w:r w:rsidRPr="000177FA">
              <w:object w:dxaOrig="11253" w:dyaOrig="10345">
                <v:shape id="_x0000_i1028" type="#_x0000_t75" style="width:481.5pt;height:540.75pt" o:ole="">
                  <v:imagedata r:id="rId28" o:title=""/>
                </v:shape>
                <o:OLEObject Type="Embed" ProgID="Visio.Drawing.11" ShapeID="_x0000_i1028" DrawAspect="Content" ObjectID="_1585631110" r:id="rId29"/>
              </w:object>
            </w:r>
          </w:p>
          <w:p w:rsidR="00341B30" w:rsidRPr="000177FA" w:rsidRDefault="00341B30" w:rsidP="00990001">
            <w:pPr>
              <w:jc w:val="both"/>
              <w:rPr>
                <w:rFonts w:cstheme="minorHAnsi"/>
                <w:sz w:val="24"/>
              </w:rPr>
            </w:pPr>
          </w:p>
          <w:p w:rsidR="00371C3C" w:rsidRPr="000177FA" w:rsidRDefault="00371C3C" w:rsidP="00990001">
            <w:pPr>
              <w:jc w:val="both"/>
              <w:rPr>
                <w:rFonts w:cstheme="minorHAnsi"/>
                <w:b/>
                <w:sz w:val="24"/>
              </w:rPr>
            </w:pPr>
          </w:p>
        </w:tc>
      </w:tr>
      <w:tr w:rsidR="00371C3C" w:rsidRPr="000177FA" w:rsidTr="00990001">
        <w:trPr>
          <w:trHeight w:val="312"/>
        </w:trPr>
        <w:tc>
          <w:tcPr>
            <w:tcW w:w="9966" w:type="dxa"/>
            <w:gridSpan w:val="4"/>
          </w:tcPr>
          <w:p w:rsidR="00371C3C" w:rsidRPr="000177FA" w:rsidRDefault="00371C3C" w:rsidP="00990001">
            <w:pPr>
              <w:jc w:val="center"/>
              <w:rPr>
                <w:rFonts w:cstheme="minorHAnsi"/>
                <w:b/>
                <w:sz w:val="24"/>
              </w:rPr>
            </w:pPr>
            <w:r w:rsidRPr="000177FA">
              <w:rPr>
                <w:rFonts w:cstheme="minorHAnsi"/>
                <w:b/>
                <w:sz w:val="24"/>
              </w:rPr>
              <w:lastRenderedPageBreak/>
              <w:t>PROCEDIMIENTO:</w:t>
            </w:r>
          </w:p>
        </w:tc>
      </w:tr>
      <w:tr w:rsidR="00371C3C" w:rsidRPr="000177FA" w:rsidTr="00990001">
        <w:trPr>
          <w:trHeight w:val="312"/>
        </w:trPr>
        <w:tc>
          <w:tcPr>
            <w:tcW w:w="9966" w:type="dxa"/>
            <w:gridSpan w:val="4"/>
          </w:tcPr>
          <w:p w:rsidR="00371C3C" w:rsidRPr="000177FA" w:rsidRDefault="00371C3C" w:rsidP="00990001">
            <w:pPr>
              <w:jc w:val="both"/>
            </w:pPr>
          </w:p>
          <w:p w:rsidR="00371C3C" w:rsidRPr="000177FA" w:rsidRDefault="00371C3C" w:rsidP="00990001">
            <w:pPr>
              <w:jc w:val="both"/>
            </w:pPr>
            <w:r w:rsidRPr="000177FA">
              <w:t xml:space="preserve">La Alta Dirección o el Representante Técnico deberán detectar la necesidad o generar la propuesta para realizar algún cambio al diseño original de la Estación de Servicio. </w:t>
            </w:r>
          </w:p>
          <w:p w:rsidR="00371C3C" w:rsidRPr="000177FA" w:rsidRDefault="00371C3C" w:rsidP="00990001">
            <w:pPr>
              <w:jc w:val="both"/>
            </w:pPr>
          </w:p>
          <w:p w:rsidR="00371C3C" w:rsidRPr="000177FA" w:rsidRDefault="00371C3C" w:rsidP="005A1E1E">
            <w:pPr>
              <w:pStyle w:val="Prrafodelista"/>
              <w:numPr>
                <w:ilvl w:val="0"/>
                <w:numId w:val="107"/>
              </w:numPr>
              <w:ind w:left="455" w:hanging="284"/>
              <w:jc w:val="both"/>
            </w:pPr>
            <w:r w:rsidRPr="000177FA">
              <w:t xml:space="preserve">Detectar la necesidad del cambio de tecnología, evaluando la propuesta del cambio con la finalidad de verificar si estos reúnen las condiciones como cambio de tecnología o es un cambio menor. Igualmente es responsable de iniciar, identificar, recopilar y/o generar la información correspondiente al posible cambio a efectuar. </w:t>
            </w:r>
          </w:p>
          <w:p w:rsidR="00371C3C" w:rsidRPr="000177FA" w:rsidRDefault="00371C3C" w:rsidP="00990001">
            <w:pPr>
              <w:jc w:val="both"/>
            </w:pPr>
          </w:p>
          <w:p w:rsidR="00371C3C" w:rsidRPr="000177FA" w:rsidRDefault="00371C3C" w:rsidP="005A1E1E">
            <w:pPr>
              <w:pStyle w:val="Prrafodelista"/>
              <w:numPr>
                <w:ilvl w:val="0"/>
                <w:numId w:val="107"/>
              </w:numPr>
              <w:ind w:left="455" w:hanging="265"/>
              <w:jc w:val="both"/>
            </w:pPr>
            <w:r w:rsidRPr="000177FA">
              <w:t xml:space="preserve">El Representante Técnico o la persona que este designe, deberá evaluar y/o reunir las condiciones para el cambio a la tecnología (Cotizaciones, materiales, opciones, proveedores, capacidad instalada, etc.) </w:t>
            </w:r>
          </w:p>
          <w:p w:rsidR="00371C3C" w:rsidRPr="000177FA" w:rsidRDefault="00371C3C" w:rsidP="00990001">
            <w:pPr>
              <w:jc w:val="both"/>
            </w:pPr>
          </w:p>
          <w:p w:rsidR="00371C3C" w:rsidRPr="000177FA" w:rsidRDefault="00371C3C" w:rsidP="005A1E1E">
            <w:pPr>
              <w:pStyle w:val="Prrafodelista"/>
              <w:numPr>
                <w:ilvl w:val="0"/>
                <w:numId w:val="107"/>
              </w:numPr>
              <w:ind w:left="455" w:hanging="265"/>
              <w:jc w:val="both"/>
            </w:pPr>
            <w:r w:rsidRPr="000177FA">
              <w:t xml:space="preserve">La alta dirección deberá realizar la conformación de un Grupo Multidisciplinario para evaluar si existen riesgos inherentes al cambio (considerar las recomendaciones y posibles trabas de la realización del proyecto, por parte de expertos, proveedores, contratistas o subcontratistas).  </w:t>
            </w:r>
          </w:p>
          <w:p w:rsidR="00371C3C" w:rsidRPr="000177FA" w:rsidRDefault="00371C3C" w:rsidP="00990001">
            <w:pPr>
              <w:pStyle w:val="Prrafodelista"/>
              <w:ind w:left="455" w:hanging="265"/>
            </w:pPr>
          </w:p>
          <w:p w:rsidR="00371C3C" w:rsidRPr="000177FA" w:rsidRDefault="00371C3C" w:rsidP="005A1E1E">
            <w:pPr>
              <w:pStyle w:val="Prrafodelista"/>
              <w:numPr>
                <w:ilvl w:val="0"/>
                <w:numId w:val="107"/>
              </w:numPr>
              <w:ind w:left="455" w:hanging="265"/>
              <w:jc w:val="both"/>
            </w:pPr>
            <w:r w:rsidRPr="000177FA">
              <w:t>El representante Técnico deberá generar la propuesta o necesidad del Cambio de Tecnología, no importando el área donde se valla a realizar el cambio.</w:t>
            </w:r>
          </w:p>
          <w:p w:rsidR="00371C3C" w:rsidRPr="000177FA" w:rsidRDefault="00371C3C" w:rsidP="00990001">
            <w:pPr>
              <w:pStyle w:val="Prrafodelista"/>
            </w:pPr>
          </w:p>
          <w:p w:rsidR="00371C3C" w:rsidRPr="000177FA" w:rsidRDefault="00371C3C" w:rsidP="005A1E1E">
            <w:pPr>
              <w:pStyle w:val="Prrafodelista"/>
              <w:numPr>
                <w:ilvl w:val="0"/>
                <w:numId w:val="105"/>
              </w:numPr>
              <w:ind w:left="881" w:hanging="265"/>
              <w:jc w:val="both"/>
              <w:rPr>
                <w:b/>
              </w:rPr>
            </w:pPr>
            <w:r w:rsidRPr="000177FA">
              <w:rPr>
                <w:b/>
              </w:rPr>
              <w:t>El proyecto o cambio deberá ir acompañado de un análisis de riesgo, el cual nos deberá indicar las actividades a desarrollar (medidas de mitigación) para generar la mínima cantidad de riesgos e impactos ambientales durante la instalación, puesta en marcha, operación y mantenimiento de las instalaciones o equipos.</w:t>
            </w:r>
          </w:p>
          <w:p w:rsidR="00371C3C" w:rsidRPr="000177FA" w:rsidRDefault="00371C3C" w:rsidP="00990001">
            <w:pPr>
              <w:pStyle w:val="Prrafodelista"/>
            </w:pPr>
          </w:p>
          <w:p w:rsidR="00371C3C" w:rsidRPr="000177FA" w:rsidRDefault="00371C3C" w:rsidP="005A1E1E">
            <w:pPr>
              <w:pStyle w:val="Prrafodelista"/>
              <w:numPr>
                <w:ilvl w:val="0"/>
                <w:numId w:val="107"/>
              </w:numPr>
              <w:ind w:left="455" w:hanging="265"/>
              <w:jc w:val="both"/>
            </w:pPr>
            <w:r w:rsidRPr="000177FA">
              <w:t xml:space="preserve"> En caso de no contar con dicho análisis de riesgo, no se podrá continuar con la gestión de la elaboración del mismo. </w:t>
            </w:r>
          </w:p>
          <w:p w:rsidR="00371C3C" w:rsidRPr="000177FA" w:rsidRDefault="00371C3C" w:rsidP="00990001">
            <w:pPr>
              <w:pStyle w:val="Prrafodelista"/>
              <w:ind w:left="455" w:hanging="265"/>
              <w:jc w:val="both"/>
            </w:pPr>
          </w:p>
          <w:p w:rsidR="00371C3C" w:rsidRPr="000177FA" w:rsidRDefault="00371C3C" w:rsidP="005A1E1E">
            <w:pPr>
              <w:pStyle w:val="Prrafodelista"/>
              <w:numPr>
                <w:ilvl w:val="0"/>
                <w:numId w:val="107"/>
              </w:numPr>
              <w:ind w:left="455" w:hanging="265"/>
              <w:jc w:val="both"/>
            </w:pPr>
            <w:r w:rsidRPr="000177FA">
              <w:t xml:space="preserve">Se deberá evaluar al Experto Tecnológico (proveedor, vendedor o subcontratista), Generador del Cambio y Grupo Multidisciplinario para determinar los documentos requeridos que servirán de soporte técnico para la elaboración del cambio durante la fase de ejecución. </w:t>
            </w:r>
          </w:p>
          <w:p w:rsidR="00371C3C" w:rsidRPr="000177FA" w:rsidRDefault="00371C3C" w:rsidP="00990001">
            <w:pPr>
              <w:pStyle w:val="Prrafodelista"/>
            </w:pPr>
          </w:p>
          <w:p w:rsidR="00371C3C" w:rsidRPr="000177FA" w:rsidRDefault="00371C3C" w:rsidP="005A1E1E">
            <w:pPr>
              <w:pStyle w:val="Prrafodelista"/>
              <w:numPr>
                <w:ilvl w:val="0"/>
                <w:numId w:val="105"/>
              </w:numPr>
              <w:ind w:left="881" w:hanging="284"/>
              <w:jc w:val="both"/>
            </w:pPr>
            <w:r w:rsidRPr="000177FA">
              <w:t>Se deberá generar e integrar un archivo documental del cambio o proyecto (esta información podrá ser de utilidad en la realización de manuales de operación y  mantenimiento).</w:t>
            </w:r>
          </w:p>
          <w:p w:rsidR="00371C3C" w:rsidRPr="000177FA" w:rsidRDefault="00371C3C" w:rsidP="00990001">
            <w:pPr>
              <w:jc w:val="both"/>
            </w:pPr>
          </w:p>
          <w:p w:rsidR="00371C3C" w:rsidRPr="000177FA" w:rsidRDefault="00371C3C" w:rsidP="005A1E1E">
            <w:pPr>
              <w:pStyle w:val="Prrafodelista"/>
              <w:numPr>
                <w:ilvl w:val="0"/>
                <w:numId w:val="107"/>
              </w:numPr>
              <w:ind w:left="455" w:hanging="265"/>
              <w:jc w:val="both"/>
            </w:pPr>
            <w:r w:rsidRPr="000177FA">
              <w:t xml:space="preserve">Llenar, autorizar y enviar el formato de identificación/riesgo del Cambio al Coordinador del Grupo Multidisciplinario. El Generador del Cambio lo registrara en el sistema de control de cambio. </w:t>
            </w:r>
          </w:p>
          <w:p w:rsidR="00371C3C" w:rsidRPr="000177FA" w:rsidRDefault="00371C3C" w:rsidP="00990001">
            <w:pPr>
              <w:ind w:left="455" w:hanging="265"/>
              <w:jc w:val="both"/>
            </w:pPr>
          </w:p>
          <w:p w:rsidR="00371C3C" w:rsidRPr="000177FA" w:rsidRDefault="00371C3C" w:rsidP="005A1E1E">
            <w:pPr>
              <w:pStyle w:val="Prrafodelista"/>
              <w:numPr>
                <w:ilvl w:val="0"/>
                <w:numId w:val="107"/>
              </w:numPr>
              <w:ind w:left="455" w:hanging="265"/>
              <w:jc w:val="both"/>
            </w:pPr>
            <w:r w:rsidRPr="000177FA">
              <w:t xml:space="preserve">La alta dirección debe convocar al Grupo Multidisciplinario, al Generador del Cambio y al Experto Tecnológico para planear las actividades que se llevaran a cabo durante la ejecución del cambio. </w:t>
            </w:r>
          </w:p>
          <w:p w:rsidR="00371C3C" w:rsidRPr="000177FA" w:rsidRDefault="00371C3C" w:rsidP="00990001">
            <w:pPr>
              <w:pStyle w:val="Prrafodelista"/>
              <w:ind w:left="455" w:hanging="265"/>
            </w:pPr>
          </w:p>
          <w:p w:rsidR="00371C3C" w:rsidRPr="000177FA" w:rsidRDefault="00371C3C" w:rsidP="005A1E1E">
            <w:pPr>
              <w:pStyle w:val="Prrafodelista"/>
              <w:numPr>
                <w:ilvl w:val="0"/>
                <w:numId w:val="107"/>
              </w:numPr>
              <w:ind w:left="455" w:hanging="265"/>
              <w:jc w:val="both"/>
            </w:pPr>
            <w:r w:rsidRPr="000177FA">
              <w:t xml:space="preserve">El representante Técnico deberá realizar las actividades de programación y estimación de costos del cambio y realizar la planeación del Cambio. </w:t>
            </w:r>
          </w:p>
          <w:p w:rsidR="00371C3C" w:rsidRPr="000177FA" w:rsidRDefault="00371C3C" w:rsidP="00990001">
            <w:pPr>
              <w:ind w:left="455" w:hanging="265"/>
              <w:jc w:val="both"/>
            </w:pPr>
          </w:p>
          <w:p w:rsidR="00371C3C" w:rsidRPr="000177FA" w:rsidRDefault="00371C3C" w:rsidP="005A1E1E">
            <w:pPr>
              <w:pStyle w:val="Prrafodelista"/>
              <w:numPr>
                <w:ilvl w:val="0"/>
                <w:numId w:val="107"/>
              </w:numPr>
              <w:ind w:left="455" w:hanging="426"/>
              <w:jc w:val="both"/>
            </w:pPr>
            <w:r w:rsidRPr="000177FA">
              <w:lastRenderedPageBreak/>
              <w:t xml:space="preserve">Se deberá determinar  si el cambio requiere de una prueba tecnológica. Si se requiere la prueba, gestionar la autorización de Máxima Autoridad del Centro de Trabajo, en base al formato Solicitud de autorización de Prueba Tecnológica. En cual debe indicar el alcance de la prueba y el periodo de implementación. Así como los resultados finales. </w:t>
            </w:r>
          </w:p>
          <w:p w:rsidR="00371C3C" w:rsidRPr="000177FA" w:rsidRDefault="00371C3C" w:rsidP="00990001">
            <w:pPr>
              <w:ind w:left="455" w:hanging="426"/>
              <w:jc w:val="both"/>
            </w:pPr>
          </w:p>
          <w:p w:rsidR="00371C3C" w:rsidRPr="000177FA" w:rsidRDefault="00371C3C" w:rsidP="005A1E1E">
            <w:pPr>
              <w:pStyle w:val="Prrafodelista"/>
              <w:numPr>
                <w:ilvl w:val="0"/>
                <w:numId w:val="107"/>
              </w:numPr>
              <w:ind w:left="455" w:hanging="426"/>
              <w:jc w:val="both"/>
            </w:pPr>
            <w:r w:rsidRPr="000177FA">
              <w:t xml:space="preserve">El Representante Técnico deberá presentar el Reporte de conclusión de Prueba, y deberá emitir las recomendaciones relacionadas con el cambio de tecnología e informar al Responsable de Mantenimiento y al Grupo Multidisciplinario los resultados de la prueba. </w:t>
            </w:r>
          </w:p>
          <w:p w:rsidR="00371C3C" w:rsidRPr="000177FA" w:rsidRDefault="00371C3C" w:rsidP="00990001">
            <w:pPr>
              <w:ind w:left="455" w:hanging="426"/>
              <w:jc w:val="both"/>
            </w:pPr>
          </w:p>
          <w:p w:rsidR="00371C3C" w:rsidRPr="000177FA" w:rsidRDefault="00371C3C" w:rsidP="005A1E1E">
            <w:pPr>
              <w:pStyle w:val="Prrafodelista"/>
              <w:numPr>
                <w:ilvl w:val="0"/>
                <w:numId w:val="107"/>
              </w:numPr>
              <w:ind w:left="455" w:hanging="426"/>
              <w:jc w:val="both"/>
            </w:pPr>
            <w:r w:rsidRPr="000177FA">
              <w:t xml:space="preserve">Los trabajos serán efectuados de acuerdo a las medidas mínimas de seguridad, dependiendo el tipo de actividad que se vaya a realizar y tomando en cuenta el área de la Estación de Servicio (el análisis de riesgo de las actividades será evaluado por el representante técnico). </w:t>
            </w:r>
          </w:p>
          <w:p w:rsidR="00371C3C" w:rsidRPr="000177FA" w:rsidRDefault="00371C3C" w:rsidP="00990001">
            <w:pPr>
              <w:jc w:val="both"/>
            </w:pPr>
          </w:p>
          <w:p w:rsidR="00371C3C" w:rsidRPr="000177FA" w:rsidRDefault="00371C3C" w:rsidP="005A1E1E">
            <w:pPr>
              <w:pStyle w:val="Prrafodelista"/>
              <w:numPr>
                <w:ilvl w:val="0"/>
                <w:numId w:val="105"/>
              </w:numPr>
              <w:spacing w:after="160"/>
              <w:ind w:left="1022" w:hanging="265"/>
              <w:jc w:val="both"/>
            </w:pPr>
            <w:r w:rsidRPr="000177FA">
              <w:t xml:space="preserve">El representante Técnico deberá firmar el formato de planeación del cambio; el Generador del Cambio solicita la autorización de la Alta Dirección. </w:t>
            </w:r>
          </w:p>
          <w:p w:rsidR="00371C3C" w:rsidRPr="000177FA" w:rsidRDefault="00371C3C" w:rsidP="00990001">
            <w:pPr>
              <w:pStyle w:val="Prrafodelista"/>
              <w:spacing w:after="160"/>
              <w:ind w:left="1022"/>
              <w:jc w:val="both"/>
              <w:rPr>
                <w:sz w:val="14"/>
                <w:szCs w:val="14"/>
              </w:rPr>
            </w:pPr>
          </w:p>
          <w:p w:rsidR="00371C3C" w:rsidRPr="000177FA" w:rsidRDefault="00371C3C" w:rsidP="005A1E1E">
            <w:pPr>
              <w:pStyle w:val="Prrafodelista"/>
              <w:numPr>
                <w:ilvl w:val="0"/>
                <w:numId w:val="105"/>
              </w:numPr>
              <w:ind w:left="1022" w:hanging="265"/>
              <w:jc w:val="both"/>
            </w:pPr>
            <w:r w:rsidRPr="000177FA">
              <w:t xml:space="preserve">Ejecutar los trabajos. </w:t>
            </w:r>
          </w:p>
          <w:p w:rsidR="00371C3C" w:rsidRPr="000177FA" w:rsidRDefault="00371C3C" w:rsidP="00990001">
            <w:pPr>
              <w:pStyle w:val="Prrafodelista"/>
              <w:ind w:left="1022"/>
              <w:jc w:val="both"/>
              <w:rPr>
                <w:sz w:val="14"/>
                <w:szCs w:val="14"/>
              </w:rPr>
            </w:pPr>
          </w:p>
          <w:p w:rsidR="00371C3C" w:rsidRPr="000177FA" w:rsidRDefault="00371C3C" w:rsidP="005A1E1E">
            <w:pPr>
              <w:pStyle w:val="Prrafodelista"/>
              <w:numPr>
                <w:ilvl w:val="0"/>
                <w:numId w:val="105"/>
              </w:numPr>
              <w:ind w:left="1022" w:hanging="265"/>
              <w:jc w:val="both"/>
            </w:pPr>
            <w:r w:rsidRPr="000177FA">
              <w:t>Realzar los cambios.</w:t>
            </w:r>
          </w:p>
          <w:p w:rsidR="00371C3C" w:rsidRPr="000177FA" w:rsidRDefault="00371C3C" w:rsidP="00990001">
            <w:pPr>
              <w:pStyle w:val="Prrafodelista"/>
              <w:spacing w:after="160"/>
              <w:ind w:left="1022"/>
              <w:jc w:val="both"/>
              <w:rPr>
                <w:sz w:val="14"/>
                <w:szCs w:val="14"/>
              </w:rPr>
            </w:pPr>
          </w:p>
          <w:p w:rsidR="00371C3C" w:rsidRPr="000177FA" w:rsidRDefault="00371C3C" w:rsidP="005A1E1E">
            <w:pPr>
              <w:pStyle w:val="Prrafodelista"/>
              <w:numPr>
                <w:ilvl w:val="0"/>
                <w:numId w:val="105"/>
              </w:numPr>
              <w:spacing w:after="160"/>
              <w:ind w:left="1022" w:hanging="265"/>
              <w:jc w:val="both"/>
            </w:pPr>
            <w:r w:rsidRPr="000177FA">
              <w:t xml:space="preserve">Al término de los trabajos de debe avisar al representante Técnico para la entrega del trabajo o proyecto. El cual deberá firmar de conformidad de los trabajos.  </w:t>
            </w:r>
          </w:p>
          <w:p w:rsidR="00371C3C" w:rsidRPr="000177FA" w:rsidRDefault="00371C3C" w:rsidP="00990001">
            <w:pPr>
              <w:jc w:val="both"/>
            </w:pPr>
          </w:p>
          <w:p w:rsidR="00371C3C" w:rsidRPr="000177FA" w:rsidRDefault="00371C3C" w:rsidP="005A1E1E">
            <w:pPr>
              <w:pStyle w:val="Prrafodelista"/>
              <w:numPr>
                <w:ilvl w:val="0"/>
                <w:numId w:val="107"/>
              </w:numPr>
              <w:ind w:left="455"/>
              <w:jc w:val="both"/>
            </w:pPr>
            <w:r w:rsidRPr="000177FA">
              <w:t xml:space="preserve">Se deberán realizar las pruebas a los elementos para el Aseguramiento de Calidad y Revisión de Seguridad de Pre Arranque, los cuales tienen un claro enfoque preventivo; si a pesar de estas acciones sucede un evento indeseable, aplicamos el Elemento de Investigación y Análisis de Incidentes, para finalizar con el Elemento de Auditorías. </w:t>
            </w:r>
          </w:p>
          <w:p w:rsidR="00371C3C" w:rsidRPr="000177FA" w:rsidRDefault="00371C3C" w:rsidP="00990001">
            <w:pPr>
              <w:pStyle w:val="Prrafodelista"/>
              <w:ind w:left="455"/>
              <w:jc w:val="both"/>
            </w:pPr>
          </w:p>
          <w:p w:rsidR="00371C3C" w:rsidRPr="000177FA" w:rsidRDefault="00371C3C" w:rsidP="005A1E1E">
            <w:pPr>
              <w:pStyle w:val="Prrafodelista"/>
              <w:numPr>
                <w:ilvl w:val="0"/>
                <w:numId w:val="108"/>
              </w:numPr>
              <w:ind w:left="1022" w:hanging="294"/>
              <w:jc w:val="both"/>
            </w:pPr>
            <w:r w:rsidRPr="000177FA">
              <w:t>Estos cuatro elementos corresponden a la etapa de Medición y Evaluación.</w:t>
            </w:r>
          </w:p>
          <w:p w:rsidR="00371C3C" w:rsidRPr="000177FA" w:rsidRDefault="00371C3C" w:rsidP="00990001">
            <w:pPr>
              <w:pStyle w:val="Prrafodelista"/>
              <w:ind w:left="455"/>
              <w:jc w:val="both"/>
            </w:pPr>
          </w:p>
          <w:p w:rsidR="00371C3C" w:rsidRPr="000177FA" w:rsidRDefault="00371C3C" w:rsidP="005A1E1E">
            <w:pPr>
              <w:pStyle w:val="Prrafodelista"/>
              <w:numPr>
                <w:ilvl w:val="0"/>
                <w:numId w:val="107"/>
              </w:numPr>
              <w:ind w:left="455"/>
              <w:jc w:val="both"/>
            </w:pPr>
            <w:r w:rsidRPr="000177FA">
              <w:t xml:space="preserve">El representante Técnico debe elaborar el cierre del cambio, el cual es revisado por el encargado de Mantenimiento y autorizado por la  Alta Dirección. </w:t>
            </w:r>
          </w:p>
          <w:p w:rsidR="00371C3C" w:rsidRPr="000177FA" w:rsidRDefault="00371C3C" w:rsidP="00990001">
            <w:pPr>
              <w:ind w:left="455"/>
              <w:jc w:val="both"/>
            </w:pPr>
          </w:p>
          <w:p w:rsidR="00371C3C" w:rsidRPr="000177FA" w:rsidRDefault="00371C3C" w:rsidP="005A1E1E">
            <w:pPr>
              <w:pStyle w:val="Prrafodelista"/>
              <w:numPr>
                <w:ilvl w:val="0"/>
                <w:numId w:val="107"/>
              </w:numPr>
              <w:ind w:left="455"/>
              <w:jc w:val="both"/>
            </w:pPr>
            <w:r w:rsidRPr="000177FA">
              <w:t xml:space="preserve">El representante Técnico deberá determinar la capacitación necesaria que el personal afectado requiere para conocer del cambio de tecnología que se está implementando. Si es el caso se debe programar dicha capacitación con el personal involucrado. </w:t>
            </w:r>
          </w:p>
          <w:p w:rsidR="00371C3C" w:rsidRPr="000177FA" w:rsidRDefault="00371C3C" w:rsidP="00990001">
            <w:pPr>
              <w:pStyle w:val="Prrafodelista"/>
              <w:ind w:left="455"/>
            </w:pPr>
          </w:p>
          <w:p w:rsidR="00371C3C" w:rsidRPr="000177FA" w:rsidRDefault="00371C3C" w:rsidP="005A1E1E">
            <w:pPr>
              <w:pStyle w:val="Prrafodelista"/>
              <w:numPr>
                <w:ilvl w:val="0"/>
                <w:numId w:val="107"/>
              </w:numPr>
              <w:ind w:left="455"/>
              <w:jc w:val="both"/>
            </w:pPr>
            <w:r w:rsidRPr="000177FA">
              <w:t>Incorporar la nueva información generada al Sistema de Administración (Sistema de control Documental; procedimientos de operación y manual de mantenimiento) por el cambio en las instalaciones.</w:t>
            </w:r>
          </w:p>
          <w:p w:rsidR="00371C3C" w:rsidRPr="000177FA" w:rsidRDefault="00371C3C" w:rsidP="00990001">
            <w:pPr>
              <w:pStyle w:val="Prrafodelista"/>
            </w:pPr>
          </w:p>
          <w:p w:rsidR="00371C3C" w:rsidRPr="000177FA" w:rsidRDefault="00371C3C" w:rsidP="005A1E1E">
            <w:pPr>
              <w:pStyle w:val="Prrafodelista"/>
              <w:numPr>
                <w:ilvl w:val="0"/>
                <w:numId w:val="108"/>
              </w:numPr>
              <w:jc w:val="both"/>
            </w:pPr>
            <w:r w:rsidRPr="000177FA">
              <w:t xml:space="preserve">Todos los cambios de tecnología deben ser formalmente evaluados, documentados y autorizados; y la información técnica relacionada con dichos cambios debe ser actualizada en el Paquete de Tecnología de Proceso. </w:t>
            </w:r>
          </w:p>
          <w:p w:rsidR="00371C3C" w:rsidRPr="000177FA" w:rsidRDefault="00371C3C" w:rsidP="00990001">
            <w:pPr>
              <w:pStyle w:val="Prrafodelista"/>
              <w:ind w:left="1175"/>
              <w:jc w:val="both"/>
            </w:pPr>
            <w:bookmarkStart w:id="2" w:name="_GoBack"/>
            <w:bookmarkEnd w:id="2"/>
          </w:p>
          <w:p w:rsidR="00371C3C" w:rsidRPr="000177FA" w:rsidRDefault="00371C3C" w:rsidP="005A1E1E">
            <w:pPr>
              <w:pStyle w:val="Prrafodelista"/>
              <w:numPr>
                <w:ilvl w:val="0"/>
                <w:numId w:val="108"/>
              </w:numPr>
              <w:jc w:val="both"/>
            </w:pPr>
            <w:r w:rsidRPr="000177FA">
              <w:lastRenderedPageBreak/>
              <w:t>Los documentos base del diseño de procesos (procedimientos y manuales técnicos) deben ser actualizados continuamente, de acuerdo con la cantidad de actualizaciones resultantes del proceso de la administración de cambios a la tecnología. De no ser muy frecuentes los cambios a la Tecnología de Proceso, el Representante Técnico debe establecer un periodo máximo de actualización de 5 años y documentarlo en el procedimiento de Administración y Control del Paquete de Tecnología de Proceso.</w:t>
            </w:r>
          </w:p>
          <w:p w:rsidR="00371C3C" w:rsidRPr="000177FA" w:rsidRDefault="00371C3C" w:rsidP="00990001">
            <w:pPr>
              <w:pStyle w:val="Prrafodelista"/>
              <w:ind w:left="455"/>
            </w:pPr>
          </w:p>
          <w:p w:rsidR="00371C3C" w:rsidRPr="000177FA" w:rsidRDefault="00371C3C" w:rsidP="005A1E1E">
            <w:pPr>
              <w:pStyle w:val="Prrafodelista"/>
              <w:numPr>
                <w:ilvl w:val="0"/>
                <w:numId w:val="107"/>
              </w:numPr>
              <w:ind w:left="455"/>
              <w:jc w:val="both"/>
            </w:pPr>
            <w:r w:rsidRPr="000177FA">
              <w:t xml:space="preserve">La Dirección General deberá aprobar el cambio en las instalaciones con la implementación de las nuevas tecnologías. </w:t>
            </w:r>
          </w:p>
          <w:p w:rsidR="00371C3C" w:rsidRPr="000177FA" w:rsidRDefault="00371C3C" w:rsidP="00990001">
            <w:pPr>
              <w:jc w:val="both"/>
            </w:pPr>
          </w:p>
          <w:p w:rsidR="00371C3C" w:rsidRPr="000177FA" w:rsidRDefault="00371C3C" w:rsidP="00990001">
            <w:pPr>
              <w:jc w:val="both"/>
            </w:pPr>
          </w:p>
        </w:tc>
      </w:tr>
      <w:tr w:rsidR="00371C3C" w:rsidRPr="000177FA" w:rsidTr="00990001">
        <w:trPr>
          <w:trHeight w:val="312"/>
        </w:trPr>
        <w:tc>
          <w:tcPr>
            <w:tcW w:w="3257" w:type="dxa"/>
          </w:tcPr>
          <w:p w:rsidR="00371C3C" w:rsidRPr="000177FA" w:rsidRDefault="00371C3C" w:rsidP="00990001">
            <w:pPr>
              <w:jc w:val="center"/>
              <w:rPr>
                <w:rFonts w:cstheme="minorHAnsi"/>
                <w:b/>
                <w:sz w:val="24"/>
              </w:rPr>
            </w:pPr>
            <w:r w:rsidRPr="000177FA">
              <w:rPr>
                <w:rFonts w:cstheme="minorHAnsi"/>
                <w:b/>
                <w:sz w:val="24"/>
              </w:rPr>
              <w:lastRenderedPageBreak/>
              <w:t>CAMBIOS</w:t>
            </w:r>
          </w:p>
        </w:tc>
        <w:tc>
          <w:tcPr>
            <w:tcW w:w="3324" w:type="dxa"/>
            <w:gridSpan w:val="2"/>
          </w:tcPr>
          <w:p w:rsidR="00371C3C" w:rsidRPr="000177FA" w:rsidRDefault="00371C3C" w:rsidP="00990001">
            <w:pPr>
              <w:jc w:val="center"/>
              <w:rPr>
                <w:rFonts w:cstheme="minorHAnsi"/>
                <w:b/>
                <w:sz w:val="24"/>
              </w:rPr>
            </w:pPr>
            <w:r w:rsidRPr="000177FA">
              <w:rPr>
                <w:rFonts w:cstheme="minorHAnsi"/>
                <w:b/>
                <w:sz w:val="24"/>
              </w:rPr>
              <w:t>FECHA DE CAMBIO</w:t>
            </w:r>
          </w:p>
        </w:tc>
        <w:tc>
          <w:tcPr>
            <w:tcW w:w="3385" w:type="dxa"/>
          </w:tcPr>
          <w:p w:rsidR="00371C3C" w:rsidRPr="000177FA" w:rsidRDefault="00371C3C" w:rsidP="00990001">
            <w:pPr>
              <w:jc w:val="center"/>
              <w:rPr>
                <w:rFonts w:cstheme="minorHAnsi"/>
                <w:b/>
                <w:sz w:val="24"/>
              </w:rPr>
            </w:pPr>
            <w:r w:rsidRPr="000177FA">
              <w:rPr>
                <w:rFonts w:cstheme="minorHAnsi"/>
                <w:b/>
                <w:sz w:val="24"/>
              </w:rPr>
              <w:t>MOTIVO DEL CAMBIO</w:t>
            </w:r>
          </w:p>
        </w:tc>
      </w:tr>
      <w:tr w:rsidR="00371C3C" w:rsidRPr="000177FA" w:rsidTr="00990001">
        <w:trPr>
          <w:trHeight w:val="312"/>
        </w:trPr>
        <w:tc>
          <w:tcPr>
            <w:tcW w:w="3257" w:type="dxa"/>
          </w:tcPr>
          <w:p w:rsidR="00371C3C" w:rsidRPr="000177FA" w:rsidRDefault="00371C3C" w:rsidP="00990001">
            <w:pPr>
              <w:jc w:val="center"/>
              <w:rPr>
                <w:rFonts w:cstheme="minorHAnsi"/>
                <w:b/>
                <w:sz w:val="24"/>
              </w:rPr>
            </w:pPr>
          </w:p>
        </w:tc>
        <w:tc>
          <w:tcPr>
            <w:tcW w:w="3324" w:type="dxa"/>
            <w:gridSpan w:val="2"/>
          </w:tcPr>
          <w:p w:rsidR="00371C3C" w:rsidRPr="000177FA" w:rsidRDefault="00371C3C" w:rsidP="00990001">
            <w:pPr>
              <w:jc w:val="center"/>
              <w:rPr>
                <w:rFonts w:cstheme="minorHAnsi"/>
                <w:b/>
                <w:sz w:val="24"/>
              </w:rPr>
            </w:pPr>
          </w:p>
        </w:tc>
        <w:tc>
          <w:tcPr>
            <w:tcW w:w="3385" w:type="dxa"/>
          </w:tcPr>
          <w:p w:rsidR="00371C3C" w:rsidRPr="000177FA" w:rsidRDefault="00371C3C" w:rsidP="00990001">
            <w:pPr>
              <w:jc w:val="center"/>
              <w:rPr>
                <w:rFonts w:cstheme="minorHAnsi"/>
                <w:b/>
                <w:sz w:val="24"/>
              </w:rPr>
            </w:pPr>
          </w:p>
        </w:tc>
      </w:tr>
      <w:tr w:rsidR="00371C3C" w:rsidRPr="000177FA" w:rsidTr="00990001">
        <w:trPr>
          <w:trHeight w:val="312"/>
        </w:trPr>
        <w:tc>
          <w:tcPr>
            <w:tcW w:w="3257" w:type="dxa"/>
          </w:tcPr>
          <w:p w:rsidR="00371C3C" w:rsidRPr="000177FA" w:rsidRDefault="00371C3C" w:rsidP="00990001">
            <w:pPr>
              <w:jc w:val="center"/>
              <w:rPr>
                <w:rFonts w:cstheme="minorHAnsi"/>
                <w:b/>
                <w:sz w:val="24"/>
              </w:rPr>
            </w:pPr>
          </w:p>
        </w:tc>
        <w:tc>
          <w:tcPr>
            <w:tcW w:w="3324" w:type="dxa"/>
            <w:gridSpan w:val="2"/>
          </w:tcPr>
          <w:p w:rsidR="00371C3C" w:rsidRPr="000177FA" w:rsidRDefault="00371C3C" w:rsidP="00990001">
            <w:pPr>
              <w:jc w:val="center"/>
              <w:rPr>
                <w:rFonts w:cstheme="minorHAnsi"/>
                <w:b/>
                <w:sz w:val="24"/>
              </w:rPr>
            </w:pPr>
          </w:p>
        </w:tc>
        <w:tc>
          <w:tcPr>
            <w:tcW w:w="3385" w:type="dxa"/>
          </w:tcPr>
          <w:p w:rsidR="00371C3C" w:rsidRPr="000177FA" w:rsidRDefault="00371C3C" w:rsidP="00990001">
            <w:pPr>
              <w:jc w:val="center"/>
              <w:rPr>
                <w:rFonts w:cstheme="minorHAnsi"/>
                <w:b/>
                <w:sz w:val="24"/>
              </w:rPr>
            </w:pPr>
          </w:p>
        </w:tc>
      </w:tr>
      <w:tr w:rsidR="00371C3C" w:rsidRPr="000177FA" w:rsidTr="00990001">
        <w:trPr>
          <w:trHeight w:val="312"/>
        </w:trPr>
        <w:tc>
          <w:tcPr>
            <w:tcW w:w="9966" w:type="dxa"/>
            <w:gridSpan w:val="4"/>
          </w:tcPr>
          <w:p w:rsidR="00371C3C" w:rsidRPr="000177FA" w:rsidRDefault="00371C3C" w:rsidP="00990001">
            <w:pPr>
              <w:jc w:val="center"/>
              <w:rPr>
                <w:rFonts w:cstheme="minorHAnsi"/>
                <w:b/>
                <w:sz w:val="24"/>
              </w:rPr>
            </w:pPr>
            <w:r w:rsidRPr="000177FA">
              <w:rPr>
                <w:rFonts w:cstheme="minorHAnsi"/>
                <w:b/>
                <w:sz w:val="24"/>
              </w:rPr>
              <w:t>ANEXOS:</w:t>
            </w:r>
          </w:p>
        </w:tc>
      </w:tr>
      <w:tr w:rsidR="00371C3C" w:rsidRPr="00C04B94" w:rsidTr="00990001">
        <w:trPr>
          <w:trHeight w:val="312"/>
        </w:trPr>
        <w:tc>
          <w:tcPr>
            <w:tcW w:w="9966" w:type="dxa"/>
            <w:gridSpan w:val="4"/>
          </w:tcPr>
          <w:p w:rsidR="00371C3C" w:rsidRPr="00C04B94" w:rsidRDefault="00341B30" w:rsidP="00341B30">
            <w:pPr>
              <w:rPr>
                <w:rFonts w:cstheme="minorHAnsi"/>
                <w:b/>
                <w:sz w:val="24"/>
              </w:rPr>
            </w:pPr>
            <w:r w:rsidRPr="000177FA">
              <w:rPr>
                <w:rFonts w:cstheme="minorHAnsi"/>
                <w:b/>
                <w:sz w:val="24"/>
              </w:rPr>
              <w:t>NA</w:t>
            </w:r>
          </w:p>
        </w:tc>
      </w:tr>
    </w:tbl>
    <w:p w:rsidR="00274863" w:rsidRPr="00EA519B" w:rsidRDefault="00274863" w:rsidP="00341B30"/>
    <w:sectPr w:rsidR="00274863" w:rsidRPr="00EA519B" w:rsidSect="00035525">
      <w:headerReference w:type="even" r:id="rId30"/>
      <w:headerReference w:type="default" r:id="rId31"/>
      <w:footerReference w:type="even" r:id="rId32"/>
      <w:footerReference w:type="default" r:id="rId33"/>
      <w:headerReference w:type="first" r:id="rId34"/>
      <w:footerReference w:type="first" r:id="rId35"/>
      <w:pgSz w:w="12240" w:h="15840"/>
      <w:pgMar w:top="1417" w:right="1701" w:bottom="1417" w:left="1701" w:header="709" w:footer="851"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F71" w:rsidRDefault="00896F71" w:rsidP="00D1480E">
      <w:pPr>
        <w:spacing w:after="0" w:line="240" w:lineRule="auto"/>
      </w:pPr>
      <w:r>
        <w:separator/>
      </w:r>
    </w:p>
  </w:endnote>
  <w:endnote w:type="continuationSeparator" w:id="0">
    <w:p w:rsidR="00896F71" w:rsidRDefault="00896F71" w:rsidP="00D1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F71" w:rsidRPr="003533BA" w:rsidRDefault="00896F71" w:rsidP="003533BA">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F71" w:rsidRPr="003533BA" w:rsidRDefault="00896F71" w:rsidP="003533BA">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F71" w:rsidRDefault="00896F71">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F71" w:rsidRPr="003533BA" w:rsidRDefault="00896F71" w:rsidP="003533BA">
    <w:pPr>
      <w:pStyle w:val="Piedepgina"/>
      <w:rPr>
        <w:rFonts w:cstheme="minorHAnsi"/>
        <w:sz w:val="20"/>
      </w:rPr>
    </w:pPr>
    <w:r>
      <w:rPr>
        <w:rFonts w:cstheme="minorHAnsi"/>
        <w:sz w:val="20"/>
      </w:rPr>
      <w:t>SASISOPA-F-037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F71" w:rsidRDefault="00896F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F71" w:rsidRDefault="00896F71" w:rsidP="00D1480E">
      <w:pPr>
        <w:spacing w:after="0" w:line="240" w:lineRule="auto"/>
      </w:pPr>
      <w:r>
        <w:separator/>
      </w:r>
    </w:p>
  </w:footnote>
  <w:footnote w:type="continuationSeparator" w:id="0">
    <w:p w:rsidR="00896F71" w:rsidRDefault="00896F71" w:rsidP="00D148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96F71" w:rsidRPr="00183BC5" w:rsidTr="00274863">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183BC5" w:rsidRDefault="00896F71" w:rsidP="00D1480E">
          <w:pPr>
            <w:pStyle w:val="Encabezado"/>
            <w:jc w:val="center"/>
            <w:rPr>
              <w:rFonts w:cstheme="minorHAnsi"/>
            </w:rPr>
          </w:pPr>
          <w:r>
            <w:rPr>
              <w:rFonts w:cstheme="minorHAnsi"/>
            </w:rPr>
            <w:t xml:space="preserve">${Value4} </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183BC5" w:rsidRDefault="00896F71" w:rsidP="00D1480E">
          <w:pPr>
            <w:pStyle w:val="Encabezado"/>
            <w:jc w:val="center"/>
            <w:rPr>
              <w:rFonts w:cstheme="minorHAnsi"/>
            </w:rPr>
          </w:pPr>
          <w:r w:rsidRPr="00183BC5">
            <w:rPr>
              <w:rFonts w:cstheme="minorHAnsi"/>
            </w:rPr>
            <w:t>CONTROL DE ASPECTOS AMB</w:t>
          </w:r>
          <w:r>
            <w:rPr>
              <w:rFonts w:cstheme="minorHAnsi"/>
            </w:rPr>
            <w:t>IENTALES Y REDUCCIÓN DE RIESGOS.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rPr>
              <w:rFonts w:cstheme="minorHAnsi"/>
            </w:rPr>
          </w:pPr>
          <w:r w:rsidRPr="00183BC5">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jc w:val="center"/>
            <w:rPr>
              <w:rFonts w:cstheme="minorHAnsi"/>
            </w:rPr>
          </w:pPr>
          <w:r w:rsidRPr="00183BC5">
            <w:rPr>
              <w:rFonts w:cstheme="minorHAnsi"/>
            </w:rPr>
            <w:t>SASISOPA-P-012</w:t>
          </w:r>
        </w:p>
      </w:tc>
    </w:tr>
    <w:tr w:rsidR="00896F71" w:rsidRPr="00183BC5" w:rsidTr="00274863">
      <w:trPr>
        <w:trHeight w:val="256"/>
        <w:jc w:val="center"/>
      </w:trPr>
      <w:tc>
        <w:tcPr>
          <w:tcW w:w="2399" w:type="dxa"/>
          <w:vMerge/>
          <w:tcBorders>
            <w:left w:val="single" w:sz="12" w:space="0" w:color="5B9BD5" w:themeColor="accent1"/>
            <w:right w:val="single" w:sz="12" w:space="0" w:color="5B9BD5" w:themeColor="accent1"/>
          </w:tcBorders>
        </w:tcPr>
        <w:p w:rsidR="00896F71" w:rsidRPr="00183BC5" w:rsidRDefault="00896F71" w:rsidP="00D1480E">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rPr>
              <w:rFonts w:cstheme="minorHAnsi"/>
            </w:rPr>
          </w:pPr>
          <w:r w:rsidRPr="00183BC5">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jc w:val="center"/>
            <w:rPr>
              <w:rFonts w:cstheme="minorHAnsi"/>
            </w:rPr>
          </w:pPr>
          <w:r>
            <w:rPr>
              <w:rFonts w:cstheme="minorHAnsi"/>
            </w:rPr>
            <w:t>19-OCT-17</w:t>
          </w:r>
        </w:p>
      </w:tc>
    </w:tr>
    <w:tr w:rsidR="00896F71" w:rsidRPr="00183BC5" w:rsidTr="00274863">
      <w:trPr>
        <w:trHeight w:val="284"/>
        <w:jc w:val="center"/>
      </w:trPr>
      <w:tc>
        <w:tcPr>
          <w:tcW w:w="2399" w:type="dxa"/>
          <w:vMerge/>
          <w:tcBorders>
            <w:left w:val="single" w:sz="12" w:space="0" w:color="5B9BD5" w:themeColor="accent1"/>
            <w:right w:val="single" w:sz="12" w:space="0" w:color="5B9BD5" w:themeColor="accent1"/>
          </w:tcBorders>
        </w:tcPr>
        <w:p w:rsidR="00896F71" w:rsidRPr="00183BC5" w:rsidRDefault="00896F71" w:rsidP="00D1480E">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96F71" w:rsidRPr="00183BC5" w:rsidRDefault="00896F71" w:rsidP="00D1480E">
          <w:pPr>
            <w:pStyle w:val="Encabezado"/>
            <w:tabs>
              <w:tab w:val="clear" w:pos="4419"/>
              <w:tab w:val="clear" w:pos="8838"/>
              <w:tab w:val="left" w:pos="1390"/>
            </w:tabs>
            <w:jc w:val="both"/>
            <w:rPr>
              <w:rFonts w:cstheme="minorHAnsi"/>
            </w:rPr>
          </w:pPr>
          <w:r w:rsidRPr="00183BC5">
            <w:rPr>
              <w:rFonts w:cstheme="minorHAnsi"/>
              <w:b/>
            </w:rPr>
            <w:t>S</w:t>
          </w:r>
          <w:r w:rsidRPr="00183BC5">
            <w:rPr>
              <w:rFonts w:cstheme="minorHAnsi"/>
            </w:rPr>
            <w:t xml:space="preserve">istema de </w:t>
          </w:r>
          <w:r w:rsidRPr="00183BC5">
            <w:rPr>
              <w:rFonts w:cstheme="minorHAnsi"/>
              <w:b/>
            </w:rPr>
            <w:t>A</w:t>
          </w:r>
          <w:r w:rsidRPr="00183BC5">
            <w:rPr>
              <w:rFonts w:cstheme="minorHAnsi"/>
            </w:rPr>
            <w:t xml:space="preserve">dministración de </w:t>
          </w:r>
          <w:r w:rsidRPr="00183BC5">
            <w:rPr>
              <w:rFonts w:cstheme="minorHAnsi"/>
              <w:b/>
            </w:rPr>
            <w:t>S</w:t>
          </w:r>
          <w:r w:rsidRPr="00183BC5">
            <w:rPr>
              <w:rFonts w:cstheme="minorHAnsi"/>
            </w:rPr>
            <w:t xml:space="preserve">eguridad </w:t>
          </w:r>
          <w:r w:rsidRPr="00183BC5">
            <w:rPr>
              <w:rFonts w:cstheme="minorHAnsi"/>
              <w:b/>
            </w:rPr>
            <w:t>I</w:t>
          </w:r>
          <w:r w:rsidRPr="00183BC5">
            <w:rPr>
              <w:rFonts w:cstheme="minorHAnsi"/>
            </w:rPr>
            <w:t xml:space="preserve">ndustrial, </w:t>
          </w:r>
          <w:r w:rsidRPr="00183BC5">
            <w:rPr>
              <w:rFonts w:cstheme="minorHAnsi"/>
              <w:b/>
            </w:rPr>
            <w:t>S</w:t>
          </w:r>
          <w:r w:rsidRPr="00183BC5">
            <w:rPr>
              <w:rFonts w:cstheme="minorHAnsi"/>
            </w:rPr>
            <w:t xml:space="preserve">eguridad </w:t>
          </w:r>
          <w:r w:rsidRPr="00183BC5">
            <w:rPr>
              <w:rFonts w:cstheme="minorHAnsi"/>
              <w:b/>
            </w:rPr>
            <w:t>O</w:t>
          </w:r>
          <w:r w:rsidRPr="00183BC5">
            <w:rPr>
              <w:rFonts w:cstheme="minorHAnsi"/>
            </w:rPr>
            <w:t xml:space="preserve">perativa y </w:t>
          </w:r>
          <w:r w:rsidRPr="00183BC5">
            <w:rPr>
              <w:rFonts w:cstheme="minorHAnsi"/>
              <w:b/>
            </w:rPr>
            <w:t>P</w:t>
          </w:r>
          <w:r w:rsidRPr="00183BC5">
            <w:rPr>
              <w:rFonts w:cstheme="minorHAnsi"/>
            </w:rPr>
            <w:t xml:space="preserve">rotección al Medio </w:t>
          </w:r>
          <w:r w:rsidRPr="00183BC5">
            <w:rPr>
              <w:rFonts w:cstheme="minorHAnsi"/>
              <w:b/>
            </w:rPr>
            <w:t>A</w:t>
          </w:r>
          <w:r w:rsidRPr="00183BC5">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rPr>
              <w:rFonts w:cstheme="minorHAnsi"/>
            </w:rPr>
          </w:pPr>
          <w:r w:rsidRPr="00183BC5">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jc w:val="center"/>
            <w:rPr>
              <w:rFonts w:cstheme="minorHAnsi"/>
            </w:rPr>
          </w:pPr>
          <w:r w:rsidRPr="00183BC5">
            <w:rPr>
              <w:rFonts w:cstheme="minorHAnsi"/>
            </w:rPr>
            <w:t>1</w:t>
          </w:r>
        </w:p>
      </w:tc>
    </w:tr>
    <w:tr w:rsidR="00896F71" w:rsidRPr="00183BC5" w:rsidTr="00274863">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rPr>
              <w:rFonts w:cstheme="minorHAnsi"/>
            </w:rPr>
          </w:pPr>
          <w:r w:rsidRPr="00183BC5">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183BC5" w:rsidRDefault="00896F71" w:rsidP="00D1480E">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177FA">
            <w:rPr>
              <w:rFonts w:cstheme="minorHAnsi"/>
              <w:noProof/>
            </w:rPr>
            <w:t>9</w:t>
          </w:r>
          <w:r>
            <w:rPr>
              <w:rFonts w:cstheme="minorHAnsi"/>
            </w:rPr>
            <w:fldChar w:fldCharType="end"/>
          </w:r>
        </w:p>
      </w:tc>
    </w:tr>
  </w:tbl>
  <w:p w:rsidR="00896F71" w:rsidRPr="00990001" w:rsidRDefault="00896F71" w:rsidP="00990001">
    <w:pPr>
      <w:pStyle w:val="Encabezado"/>
      <w:tabs>
        <w:tab w:val="clear" w:pos="4419"/>
        <w:tab w:val="clear" w:pos="8838"/>
        <w:tab w:val="left" w:pos="5162"/>
      </w:tabs>
      <w:rPr>
        <w:sz w:val="14"/>
      </w:rPr>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896F71" w:rsidRPr="00371C3C" w:rsidTr="00341B30">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371C3C" w:rsidRDefault="00EA60F8" w:rsidP="00341B30">
          <w:pPr>
            <w:pStyle w:val="Encabezado"/>
            <w:jc w:val="center"/>
            <w:rPr>
              <w:rFonts w:cstheme="minorHAnsi"/>
            </w:rPr>
          </w:pPr>
          <w:r>
            <w:rPr>
              <w:rFonts w:cstheme="minorHAnsi"/>
            </w:rPr>
            <w:t xml:space="preserve"> ${Value4}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371C3C" w:rsidRDefault="00896F71" w:rsidP="00AB6E37">
          <w:pPr>
            <w:pStyle w:val="Encabezado"/>
            <w:jc w:val="center"/>
            <w:rPr>
              <w:rFonts w:cstheme="minorHAnsi"/>
            </w:rPr>
          </w:pPr>
          <w:r>
            <w:rPr>
              <w:rFonts w:cstheme="minorHAnsi"/>
            </w:rPr>
            <w:t>ADMINISTRACIÓN DE CAMBIOS</w:t>
          </w:r>
          <w:r w:rsidRPr="00371C3C">
            <w:rPr>
              <w:rFonts w:cstheme="minorHAnsi"/>
            </w:rPr>
            <w:t xml:space="preserve"> DE TECNOLOGÍA</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rPr>
              <w:rFonts w:cstheme="minorHAnsi"/>
            </w:rPr>
          </w:pPr>
          <w:r w:rsidRPr="00371C3C">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jc w:val="center"/>
            <w:rPr>
              <w:rFonts w:cstheme="minorHAnsi"/>
            </w:rPr>
          </w:pPr>
          <w:r w:rsidRPr="00371C3C">
            <w:rPr>
              <w:rFonts w:cstheme="minorHAnsi"/>
            </w:rPr>
            <w:t>SASISOPA-P-020</w:t>
          </w:r>
        </w:p>
      </w:tc>
    </w:tr>
    <w:tr w:rsidR="00896F71" w:rsidRPr="00371C3C" w:rsidTr="00341B30">
      <w:trPr>
        <w:trHeight w:val="256"/>
        <w:jc w:val="center"/>
      </w:trPr>
      <w:tc>
        <w:tcPr>
          <w:tcW w:w="2399" w:type="dxa"/>
          <w:vMerge/>
          <w:tcBorders>
            <w:left w:val="single" w:sz="12" w:space="0" w:color="5B9BD5" w:themeColor="accent1"/>
            <w:right w:val="single" w:sz="12" w:space="0" w:color="5B9BD5" w:themeColor="accent1"/>
          </w:tcBorders>
        </w:tcPr>
        <w:p w:rsidR="00896F71" w:rsidRPr="00371C3C" w:rsidRDefault="00896F71" w:rsidP="00341B30">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rPr>
              <w:rFonts w:cstheme="minorHAnsi"/>
            </w:rPr>
          </w:pPr>
          <w:r w:rsidRPr="00371C3C">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jc w:val="center"/>
            <w:rPr>
              <w:rFonts w:cstheme="minorHAnsi"/>
            </w:rPr>
          </w:pPr>
          <w:r>
            <w:rPr>
              <w:rFonts w:cstheme="minorHAnsi"/>
            </w:rPr>
            <w:t>24-OCT-17</w:t>
          </w:r>
        </w:p>
      </w:tc>
    </w:tr>
    <w:tr w:rsidR="00896F71" w:rsidRPr="00371C3C" w:rsidTr="00341B30">
      <w:trPr>
        <w:trHeight w:val="284"/>
        <w:jc w:val="center"/>
      </w:trPr>
      <w:tc>
        <w:tcPr>
          <w:tcW w:w="2399" w:type="dxa"/>
          <w:vMerge/>
          <w:tcBorders>
            <w:left w:val="single" w:sz="12" w:space="0" w:color="5B9BD5" w:themeColor="accent1"/>
            <w:right w:val="single" w:sz="12" w:space="0" w:color="5B9BD5" w:themeColor="accent1"/>
          </w:tcBorders>
        </w:tcPr>
        <w:p w:rsidR="00896F71" w:rsidRPr="00371C3C" w:rsidRDefault="00896F71" w:rsidP="00341B30">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96F71" w:rsidRPr="00371C3C" w:rsidRDefault="00896F71" w:rsidP="00341B30">
          <w:pPr>
            <w:pStyle w:val="Encabezado"/>
            <w:tabs>
              <w:tab w:val="clear" w:pos="4419"/>
              <w:tab w:val="clear" w:pos="8838"/>
              <w:tab w:val="left" w:pos="1390"/>
            </w:tabs>
            <w:jc w:val="both"/>
            <w:rPr>
              <w:rFonts w:cstheme="minorHAnsi"/>
            </w:rPr>
          </w:pPr>
          <w:r w:rsidRPr="00371C3C">
            <w:rPr>
              <w:rFonts w:cstheme="minorHAnsi"/>
              <w:b/>
            </w:rPr>
            <w:t>S</w:t>
          </w:r>
          <w:r w:rsidRPr="00371C3C">
            <w:rPr>
              <w:rFonts w:cstheme="minorHAnsi"/>
            </w:rPr>
            <w:t xml:space="preserve">istema de </w:t>
          </w:r>
          <w:r w:rsidRPr="00371C3C">
            <w:rPr>
              <w:rFonts w:cstheme="minorHAnsi"/>
              <w:b/>
            </w:rPr>
            <w:t>A</w:t>
          </w:r>
          <w:r w:rsidRPr="00371C3C">
            <w:rPr>
              <w:rFonts w:cstheme="minorHAnsi"/>
            </w:rPr>
            <w:t xml:space="preserve">dministración de </w:t>
          </w:r>
          <w:r w:rsidRPr="00371C3C">
            <w:rPr>
              <w:rFonts w:cstheme="minorHAnsi"/>
              <w:b/>
            </w:rPr>
            <w:t>S</w:t>
          </w:r>
          <w:r w:rsidRPr="00371C3C">
            <w:rPr>
              <w:rFonts w:cstheme="minorHAnsi"/>
            </w:rPr>
            <w:t xml:space="preserve">eguridad </w:t>
          </w:r>
          <w:r w:rsidRPr="00371C3C">
            <w:rPr>
              <w:rFonts w:cstheme="minorHAnsi"/>
              <w:b/>
            </w:rPr>
            <w:t>I</w:t>
          </w:r>
          <w:r w:rsidRPr="00371C3C">
            <w:rPr>
              <w:rFonts w:cstheme="minorHAnsi"/>
            </w:rPr>
            <w:t xml:space="preserve">ndustrial, </w:t>
          </w:r>
          <w:r w:rsidRPr="00371C3C">
            <w:rPr>
              <w:rFonts w:cstheme="minorHAnsi"/>
              <w:b/>
            </w:rPr>
            <w:t>S</w:t>
          </w:r>
          <w:r w:rsidRPr="00371C3C">
            <w:rPr>
              <w:rFonts w:cstheme="minorHAnsi"/>
            </w:rPr>
            <w:t xml:space="preserve">eguridad </w:t>
          </w:r>
          <w:r w:rsidRPr="00371C3C">
            <w:rPr>
              <w:rFonts w:cstheme="minorHAnsi"/>
              <w:b/>
            </w:rPr>
            <w:t>O</w:t>
          </w:r>
          <w:r w:rsidRPr="00371C3C">
            <w:rPr>
              <w:rFonts w:cstheme="minorHAnsi"/>
            </w:rPr>
            <w:t xml:space="preserve">perativa y </w:t>
          </w:r>
          <w:r w:rsidRPr="00371C3C">
            <w:rPr>
              <w:rFonts w:cstheme="minorHAnsi"/>
              <w:b/>
            </w:rPr>
            <w:t>P</w:t>
          </w:r>
          <w:r w:rsidRPr="00371C3C">
            <w:rPr>
              <w:rFonts w:cstheme="minorHAnsi"/>
            </w:rPr>
            <w:t xml:space="preserve">rotección al Medio </w:t>
          </w:r>
          <w:r w:rsidRPr="00371C3C">
            <w:rPr>
              <w:rFonts w:cstheme="minorHAnsi"/>
              <w:b/>
            </w:rPr>
            <w:t>A</w:t>
          </w:r>
          <w:r w:rsidRPr="00371C3C">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rPr>
              <w:rFonts w:cstheme="minorHAnsi"/>
            </w:rPr>
          </w:pPr>
          <w:r w:rsidRPr="00371C3C">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jc w:val="center"/>
            <w:rPr>
              <w:rFonts w:cstheme="minorHAnsi"/>
            </w:rPr>
          </w:pPr>
          <w:r w:rsidRPr="00371C3C">
            <w:rPr>
              <w:rFonts w:cstheme="minorHAnsi"/>
            </w:rPr>
            <w:t>1</w:t>
          </w:r>
        </w:p>
      </w:tc>
    </w:tr>
    <w:tr w:rsidR="00896F71" w:rsidRPr="00371C3C" w:rsidTr="00341B30">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rPr>
              <w:rFonts w:cstheme="minorHAnsi"/>
            </w:rPr>
          </w:pPr>
          <w:r w:rsidRPr="00371C3C">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371C3C" w:rsidRDefault="00896F71" w:rsidP="00341B30">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177FA">
            <w:rPr>
              <w:rFonts w:cstheme="minorHAnsi"/>
              <w:noProof/>
            </w:rPr>
            <w:t>7</w:t>
          </w:r>
          <w:r>
            <w:rPr>
              <w:rFonts w:cstheme="minorHAnsi"/>
            </w:rPr>
            <w:fldChar w:fldCharType="end"/>
          </w:r>
        </w:p>
      </w:tc>
    </w:tr>
  </w:tbl>
  <w:p w:rsidR="00896F71" w:rsidRPr="00035525" w:rsidRDefault="00896F71" w:rsidP="00341B30">
    <w:pPr>
      <w:pStyle w:val="Encabezado"/>
      <w:rPr>
        <w:sz w:val="1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F71" w:rsidRDefault="00896F71">
    <w:pPr>
      <w:spacing w:after="0"/>
      <w:ind w:left="-1190" w:right="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96F71" w:rsidRPr="00D1480E" w:rsidTr="00274863">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D1480E" w:rsidRDefault="00896F71" w:rsidP="00D1480E">
          <w:pPr>
            <w:pStyle w:val="Encabezado"/>
            <w:jc w:val="center"/>
            <w:rPr>
              <w:rFonts w:cstheme="minorHAnsi"/>
            </w:rPr>
          </w:pP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D1480E" w:rsidRDefault="00896F71" w:rsidP="00D1480E">
          <w:pPr>
            <w:pStyle w:val="Encabezado"/>
            <w:jc w:val="center"/>
            <w:rPr>
              <w:rFonts w:cstheme="minorHAnsi"/>
            </w:rPr>
          </w:pPr>
          <w:r w:rsidRPr="00D1480E">
            <w:rPr>
              <w:rFonts w:cstheme="minorHAnsi"/>
            </w:rPr>
            <w:t>PRUEBAS Y PUESTA EN MARCHA DE INSTALACIONES Y EQUIPOS</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rPr>
              <w:rFonts w:cstheme="minorHAnsi"/>
            </w:rPr>
          </w:pPr>
          <w:r w:rsidRPr="00D1480E">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jc w:val="center"/>
            <w:rPr>
              <w:rFonts w:cstheme="minorHAnsi"/>
            </w:rPr>
          </w:pPr>
          <w:r w:rsidRPr="00D1480E">
            <w:rPr>
              <w:rFonts w:cstheme="minorHAnsi"/>
            </w:rPr>
            <w:t>SASISOPA-P-013</w:t>
          </w:r>
        </w:p>
      </w:tc>
    </w:tr>
    <w:tr w:rsidR="00896F71" w:rsidRPr="00D1480E" w:rsidTr="00274863">
      <w:trPr>
        <w:trHeight w:val="256"/>
        <w:jc w:val="center"/>
      </w:trPr>
      <w:tc>
        <w:tcPr>
          <w:tcW w:w="2399" w:type="dxa"/>
          <w:vMerge/>
          <w:tcBorders>
            <w:left w:val="single" w:sz="12" w:space="0" w:color="5B9BD5" w:themeColor="accent1"/>
            <w:right w:val="single" w:sz="12" w:space="0" w:color="5B9BD5" w:themeColor="accent1"/>
          </w:tcBorders>
        </w:tcPr>
        <w:p w:rsidR="00896F71" w:rsidRPr="00D1480E" w:rsidRDefault="00896F71" w:rsidP="00D1480E">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rPr>
              <w:rFonts w:cstheme="minorHAnsi"/>
            </w:rPr>
          </w:pPr>
          <w:r w:rsidRPr="00D1480E">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jc w:val="center"/>
            <w:rPr>
              <w:rFonts w:cstheme="minorHAnsi"/>
            </w:rPr>
          </w:pPr>
          <w:r>
            <w:rPr>
              <w:rFonts w:cstheme="minorHAnsi"/>
            </w:rPr>
            <w:t>20-OCT-17</w:t>
          </w:r>
        </w:p>
      </w:tc>
    </w:tr>
    <w:tr w:rsidR="00896F71" w:rsidRPr="00D1480E" w:rsidTr="00274863">
      <w:trPr>
        <w:trHeight w:val="284"/>
        <w:jc w:val="center"/>
      </w:trPr>
      <w:tc>
        <w:tcPr>
          <w:tcW w:w="2399" w:type="dxa"/>
          <w:vMerge/>
          <w:tcBorders>
            <w:left w:val="single" w:sz="12" w:space="0" w:color="5B9BD5" w:themeColor="accent1"/>
            <w:right w:val="single" w:sz="12" w:space="0" w:color="5B9BD5" w:themeColor="accent1"/>
          </w:tcBorders>
        </w:tcPr>
        <w:p w:rsidR="00896F71" w:rsidRPr="00D1480E" w:rsidRDefault="00896F71" w:rsidP="00D1480E">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96F71" w:rsidRPr="00D1480E" w:rsidRDefault="00896F71" w:rsidP="00D1480E">
          <w:pPr>
            <w:pStyle w:val="Encabezado"/>
            <w:tabs>
              <w:tab w:val="clear" w:pos="4419"/>
              <w:tab w:val="clear" w:pos="8838"/>
              <w:tab w:val="left" w:pos="1390"/>
            </w:tabs>
            <w:jc w:val="both"/>
            <w:rPr>
              <w:rFonts w:cstheme="minorHAnsi"/>
            </w:rPr>
          </w:pPr>
          <w:r w:rsidRPr="00D1480E">
            <w:rPr>
              <w:rFonts w:cstheme="minorHAnsi"/>
              <w:b/>
            </w:rPr>
            <w:t>S</w:t>
          </w:r>
          <w:r w:rsidRPr="00D1480E">
            <w:rPr>
              <w:rFonts w:cstheme="minorHAnsi"/>
            </w:rPr>
            <w:t xml:space="preserve">istema de </w:t>
          </w:r>
          <w:r w:rsidRPr="00D1480E">
            <w:rPr>
              <w:rFonts w:cstheme="minorHAnsi"/>
              <w:b/>
            </w:rPr>
            <w:t>A</w:t>
          </w:r>
          <w:r w:rsidRPr="00D1480E">
            <w:rPr>
              <w:rFonts w:cstheme="minorHAnsi"/>
            </w:rPr>
            <w:t xml:space="preserve">dministración de </w:t>
          </w:r>
          <w:r w:rsidRPr="00D1480E">
            <w:rPr>
              <w:rFonts w:cstheme="minorHAnsi"/>
              <w:b/>
            </w:rPr>
            <w:t>S</w:t>
          </w:r>
          <w:r w:rsidRPr="00D1480E">
            <w:rPr>
              <w:rFonts w:cstheme="minorHAnsi"/>
            </w:rPr>
            <w:t xml:space="preserve">eguridad </w:t>
          </w:r>
          <w:r w:rsidRPr="00D1480E">
            <w:rPr>
              <w:rFonts w:cstheme="minorHAnsi"/>
              <w:b/>
            </w:rPr>
            <w:t>I</w:t>
          </w:r>
          <w:r w:rsidRPr="00D1480E">
            <w:rPr>
              <w:rFonts w:cstheme="minorHAnsi"/>
            </w:rPr>
            <w:t xml:space="preserve">ndustrial, </w:t>
          </w:r>
          <w:r w:rsidRPr="00D1480E">
            <w:rPr>
              <w:rFonts w:cstheme="minorHAnsi"/>
              <w:b/>
            </w:rPr>
            <w:t>S</w:t>
          </w:r>
          <w:r w:rsidRPr="00D1480E">
            <w:rPr>
              <w:rFonts w:cstheme="minorHAnsi"/>
            </w:rPr>
            <w:t xml:space="preserve">eguridad </w:t>
          </w:r>
          <w:r w:rsidRPr="00D1480E">
            <w:rPr>
              <w:rFonts w:cstheme="minorHAnsi"/>
              <w:b/>
            </w:rPr>
            <w:t>O</w:t>
          </w:r>
          <w:r w:rsidRPr="00D1480E">
            <w:rPr>
              <w:rFonts w:cstheme="minorHAnsi"/>
            </w:rPr>
            <w:t xml:space="preserve">perativa y </w:t>
          </w:r>
          <w:r w:rsidRPr="00D1480E">
            <w:rPr>
              <w:rFonts w:cstheme="minorHAnsi"/>
              <w:b/>
            </w:rPr>
            <w:t>P</w:t>
          </w:r>
          <w:r w:rsidRPr="00D1480E">
            <w:rPr>
              <w:rFonts w:cstheme="minorHAnsi"/>
            </w:rPr>
            <w:t xml:space="preserve">rotección al Medio </w:t>
          </w:r>
          <w:r w:rsidRPr="00D1480E">
            <w:rPr>
              <w:rFonts w:cstheme="minorHAnsi"/>
              <w:b/>
            </w:rPr>
            <w:t>A</w:t>
          </w:r>
          <w:r w:rsidRPr="00D1480E">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rPr>
              <w:rFonts w:cstheme="minorHAnsi"/>
            </w:rPr>
          </w:pPr>
          <w:r w:rsidRPr="00D1480E">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jc w:val="center"/>
            <w:rPr>
              <w:rFonts w:cstheme="minorHAnsi"/>
            </w:rPr>
          </w:pPr>
          <w:r>
            <w:rPr>
              <w:rFonts w:cstheme="minorHAnsi"/>
            </w:rPr>
            <w:t>1</w:t>
          </w:r>
        </w:p>
      </w:tc>
    </w:tr>
    <w:tr w:rsidR="00896F71" w:rsidRPr="00D1480E" w:rsidTr="00274863">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rPr>
              <w:rFonts w:cstheme="minorHAnsi"/>
            </w:rPr>
          </w:pPr>
          <w:r w:rsidRPr="00D1480E">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D1480E" w:rsidRDefault="00896F71" w:rsidP="00D1480E">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177FA">
            <w:rPr>
              <w:rFonts w:cstheme="minorHAnsi"/>
              <w:noProof/>
            </w:rPr>
            <w:t>9</w:t>
          </w:r>
          <w:r>
            <w:rPr>
              <w:rFonts w:cstheme="minorHAnsi"/>
            </w:rPr>
            <w:fldChar w:fldCharType="end"/>
          </w:r>
        </w:p>
      </w:tc>
    </w:tr>
  </w:tbl>
  <w:p w:rsidR="00896F71" w:rsidRDefault="00896F71" w:rsidP="00D1480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396"/>
      <w:gridCol w:w="4947"/>
      <w:gridCol w:w="1008"/>
      <w:gridCol w:w="1713"/>
    </w:tblGrid>
    <w:tr w:rsidR="00896F71" w:rsidRPr="00274863" w:rsidTr="00274863">
      <w:trPr>
        <w:trHeight w:val="250"/>
        <w:jc w:val="center"/>
      </w:trPr>
      <w:tc>
        <w:tcPr>
          <w:tcW w:w="2399" w:type="dxa"/>
          <w:vMerge w:val="restart"/>
          <w:vAlign w:val="center"/>
        </w:tcPr>
        <w:p w:rsidR="00896F71" w:rsidRPr="00274863" w:rsidRDefault="00320C7A" w:rsidP="00274863">
          <w:pPr>
            <w:pStyle w:val="Encabezado"/>
            <w:jc w:val="center"/>
            <w:rPr>
              <w:rFonts w:asciiTheme="majorHAnsi" w:hAnsiTheme="majorHAnsi"/>
            </w:rPr>
          </w:pPr>
          <w:r>
            <w:rPr>
              <w:rFonts w:cstheme="minorHAnsi"/>
            </w:rPr>
            <w:t>${Value4}</w:t>
          </w:r>
        </w:p>
      </w:tc>
      <w:tc>
        <w:tcPr>
          <w:tcW w:w="4957" w:type="dxa"/>
          <w:vMerge w:val="restart"/>
          <w:vAlign w:val="center"/>
        </w:tcPr>
        <w:p w:rsidR="00896F71" w:rsidRPr="00274863" w:rsidRDefault="00896F71" w:rsidP="00274863">
          <w:pPr>
            <w:pStyle w:val="Encabezado"/>
            <w:jc w:val="center"/>
            <w:rPr>
              <w:rFonts w:asciiTheme="majorHAnsi" w:hAnsiTheme="majorHAnsi" w:cstheme="minorHAnsi"/>
            </w:rPr>
          </w:pPr>
          <w:r w:rsidRPr="00274863">
            <w:rPr>
              <w:rFonts w:asciiTheme="majorHAnsi" w:hAnsiTheme="majorHAnsi" w:cstheme="minorHAnsi"/>
            </w:rPr>
            <w:t>USO DE MAQUINARIA Y EQUIPO</w:t>
          </w:r>
          <w:r>
            <w:rPr>
              <w:rFonts w:asciiTheme="majorHAnsi" w:hAnsiTheme="majorHAnsi" w:cstheme="minorHAnsi"/>
            </w:rPr>
            <w:t>.</w:t>
          </w:r>
        </w:p>
      </w:tc>
      <w:tc>
        <w:tcPr>
          <w:tcW w:w="993" w:type="dxa"/>
        </w:tcPr>
        <w:p w:rsidR="00896F71" w:rsidRPr="00274863" w:rsidRDefault="00896F71" w:rsidP="00274863">
          <w:pPr>
            <w:pStyle w:val="Encabezado"/>
            <w:rPr>
              <w:rFonts w:asciiTheme="majorHAnsi" w:hAnsiTheme="majorHAnsi" w:cs="Arial"/>
            </w:rPr>
          </w:pPr>
          <w:r w:rsidRPr="00274863">
            <w:rPr>
              <w:rFonts w:asciiTheme="majorHAnsi" w:hAnsiTheme="majorHAnsi" w:cs="Arial"/>
            </w:rPr>
            <w:t>Clave:</w:t>
          </w:r>
        </w:p>
      </w:tc>
      <w:tc>
        <w:tcPr>
          <w:tcW w:w="1715" w:type="dxa"/>
        </w:tcPr>
        <w:p w:rsidR="00896F71" w:rsidRPr="00274863" w:rsidRDefault="00896F71" w:rsidP="00274863">
          <w:pPr>
            <w:pStyle w:val="Encabezado"/>
            <w:jc w:val="center"/>
            <w:rPr>
              <w:rFonts w:asciiTheme="majorHAnsi" w:hAnsiTheme="majorHAnsi" w:cstheme="minorHAnsi"/>
            </w:rPr>
          </w:pPr>
          <w:r w:rsidRPr="00274863">
            <w:rPr>
              <w:rFonts w:asciiTheme="majorHAnsi" w:hAnsiTheme="majorHAnsi" w:cstheme="minorHAnsi"/>
            </w:rPr>
            <w:t>SASISOPA-P-014</w:t>
          </w:r>
        </w:p>
      </w:tc>
    </w:tr>
    <w:tr w:rsidR="00896F71" w:rsidRPr="00274863" w:rsidTr="00274863">
      <w:trPr>
        <w:trHeight w:val="256"/>
        <w:jc w:val="center"/>
      </w:trPr>
      <w:tc>
        <w:tcPr>
          <w:tcW w:w="2399" w:type="dxa"/>
          <w:vMerge/>
        </w:tcPr>
        <w:p w:rsidR="00896F71" w:rsidRPr="00274863" w:rsidRDefault="00896F71" w:rsidP="00274863">
          <w:pPr>
            <w:pStyle w:val="Encabezado"/>
            <w:rPr>
              <w:rFonts w:asciiTheme="majorHAnsi" w:hAnsiTheme="majorHAnsi"/>
            </w:rPr>
          </w:pPr>
        </w:p>
      </w:tc>
      <w:tc>
        <w:tcPr>
          <w:tcW w:w="4957" w:type="dxa"/>
          <w:vMerge/>
        </w:tcPr>
        <w:p w:rsidR="00896F71" w:rsidRPr="00274863" w:rsidRDefault="00896F71" w:rsidP="00274863">
          <w:pPr>
            <w:pStyle w:val="Encabezado"/>
            <w:rPr>
              <w:rFonts w:asciiTheme="majorHAnsi" w:hAnsiTheme="majorHAnsi"/>
            </w:rPr>
          </w:pPr>
        </w:p>
      </w:tc>
      <w:tc>
        <w:tcPr>
          <w:tcW w:w="993" w:type="dxa"/>
        </w:tcPr>
        <w:p w:rsidR="00896F71" w:rsidRPr="00274863" w:rsidRDefault="00896F71" w:rsidP="00274863">
          <w:pPr>
            <w:pStyle w:val="Encabezado"/>
            <w:rPr>
              <w:rFonts w:asciiTheme="majorHAnsi" w:hAnsiTheme="majorHAnsi" w:cs="Arial"/>
            </w:rPr>
          </w:pPr>
          <w:r w:rsidRPr="00274863">
            <w:rPr>
              <w:rFonts w:asciiTheme="majorHAnsi" w:hAnsiTheme="majorHAnsi" w:cs="Arial"/>
            </w:rPr>
            <w:t>Fecha:</w:t>
          </w:r>
        </w:p>
      </w:tc>
      <w:tc>
        <w:tcPr>
          <w:tcW w:w="1715" w:type="dxa"/>
        </w:tcPr>
        <w:p w:rsidR="00896F71" w:rsidRPr="00274863" w:rsidRDefault="00896F71" w:rsidP="00274863">
          <w:pPr>
            <w:pStyle w:val="Encabezado"/>
            <w:jc w:val="center"/>
            <w:rPr>
              <w:rFonts w:asciiTheme="majorHAnsi" w:hAnsiTheme="majorHAnsi" w:cstheme="minorHAnsi"/>
            </w:rPr>
          </w:pPr>
          <w:r>
            <w:rPr>
              <w:rFonts w:asciiTheme="majorHAnsi" w:hAnsiTheme="majorHAnsi" w:cstheme="minorHAnsi"/>
            </w:rPr>
            <w:t>19-OCT-17</w:t>
          </w:r>
        </w:p>
      </w:tc>
    </w:tr>
    <w:tr w:rsidR="00896F71" w:rsidRPr="00274863" w:rsidTr="00274863">
      <w:trPr>
        <w:trHeight w:val="284"/>
        <w:jc w:val="center"/>
      </w:trPr>
      <w:tc>
        <w:tcPr>
          <w:tcW w:w="2399" w:type="dxa"/>
          <w:vMerge/>
        </w:tcPr>
        <w:p w:rsidR="00896F71" w:rsidRPr="00274863" w:rsidRDefault="00896F71" w:rsidP="00274863">
          <w:pPr>
            <w:pStyle w:val="Encabezado"/>
            <w:rPr>
              <w:rFonts w:asciiTheme="majorHAnsi" w:hAnsiTheme="majorHAnsi"/>
            </w:rPr>
          </w:pPr>
        </w:p>
      </w:tc>
      <w:tc>
        <w:tcPr>
          <w:tcW w:w="4957" w:type="dxa"/>
          <w:vMerge w:val="restart"/>
        </w:tcPr>
        <w:p w:rsidR="00896F71" w:rsidRPr="00274863" w:rsidRDefault="00896F71" w:rsidP="00274863">
          <w:pPr>
            <w:pStyle w:val="Encabezado"/>
            <w:tabs>
              <w:tab w:val="clear" w:pos="4419"/>
              <w:tab w:val="clear" w:pos="8838"/>
              <w:tab w:val="left" w:pos="1390"/>
            </w:tabs>
            <w:jc w:val="both"/>
            <w:rPr>
              <w:rFonts w:asciiTheme="majorHAnsi" w:hAnsiTheme="majorHAnsi" w:cs="Arial"/>
            </w:rPr>
          </w:pPr>
          <w:r w:rsidRPr="00274863">
            <w:rPr>
              <w:rFonts w:asciiTheme="majorHAnsi" w:hAnsiTheme="majorHAnsi" w:cs="Arial"/>
              <w:b/>
            </w:rPr>
            <w:t>S</w:t>
          </w:r>
          <w:r w:rsidRPr="00274863">
            <w:rPr>
              <w:rFonts w:asciiTheme="majorHAnsi" w:hAnsiTheme="majorHAnsi" w:cs="Arial"/>
            </w:rPr>
            <w:t xml:space="preserve">istema de </w:t>
          </w:r>
          <w:r w:rsidRPr="00274863">
            <w:rPr>
              <w:rFonts w:asciiTheme="majorHAnsi" w:hAnsiTheme="majorHAnsi" w:cs="Arial"/>
              <w:b/>
            </w:rPr>
            <w:t>A</w:t>
          </w:r>
          <w:r w:rsidRPr="00274863">
            <w:rPr>
              <w:rFonts w:asciiTheme="majorHAnsi" w:hAnsiTheme="majorHAnsi" w:cs="Arial"/>
            </w:rPr>
            <w:t xml:space="preserve">dministración de </w:t>
          </w:r>
          <w:r w:rsidRPr="00274863">
            <w:rPr>
              <w:rFonts w:asciiTheme="majorHAnsi" w:hAnsiTheme="majorHAnsi" w:cs="Arial"/>
              <w:b/>
            </w:rPr>
            <w:t>S</w:t>
          </w:r>
          <w:r w:rsidRPr="00274863">
            <w:rPr>
              <w:rFonts w:asciiTheme="majorHAnsi" w:hAnsiTheme="majorHAnsi" w:cs="Arial"/>
            </w:rPr>
            <w:t xml:space="preserve">eguridad </w:t>
          </w:r>
          <w:r w:rsidRPr="00274863">
            <w:rPr>
              <w:rFonts w:asciiTheme="majorHAnsi" w:hAnsiTheme="majorHAnsi" w:cs="Arial"/>
              <w:b/>
            </w:rPr>
            <w:t>I</w:t>
          </w:r>
          <w:r w:rsidRPr="00274863">
            <w:rPr>
              <w:rFonts w:asciiTheme="majorHAnsi" w:hAnsiTheme="majorHAnsi" w:cs="Arial"/>
            </w:rPr>
            <w:t xml:space="preserve">ndustrial, </w:t>
          </w:r>
          <w:r w:rsidRPr="00274863">
            <w:rPr>
              <w:rFonts w:asciiTheme="majorHAnsi" w:hAnsiTheme="majorHAnsi" w:cs="Arial"/>
              <w:b/>
            </w:rPr>
            <w:t>S</w:t>
          </w:r>
          <w:r w:rsidRPr="00274863">
            <w:rPr>
              <w:rFonts w:asciiTheme="majorHAnsi" w:hAnsiTheme="majorHAnsi" w:cs="Arial"/>
            </w:rPr>
            <w:t xml:space="preserve">eguridad </w:t>
          </w:r>
          <w:r w:rsidRPr="00274863">
            <w:rPr>
              <w:rFonts w:asciiTheme="majorHAnsi" w:hAnsiTheme="majorHAnsi" w:cs="Arial"/>
              <w:b/>
            </w:rPr>
            <w:t>O</w:t>
          </w:r>
          <w:r w:rsidRPr="00274863">
            <w:rPr>
              <w:rFonts w:asciiTheme="majorHAnsi" w:hAnsiTheme="majorHAnsi" w:cs="Arial"/>
            </w:rPr>
            <w:t xml:space="preserve">perativa y </w:t>
          </w:r>
          <w:r w:rsidRPr="00274863">
            <w:rPr>
              <w:rFonts w:asciiTheme="majorHAnsi" w:hAnsiTheme="majorHAnsi" w:cs="Arial"/>
              <w:b/>
            </w:rPr>
            <w:t>P</w:t>
          </w:r>
          <w:r w:rsidRPr="00274863">
            <w:rPr>
              <w:rFonts w:asciiTheme="majorHAnsi" w:hAnsiTheme="majorHAnsi" w:cs="Arial"/>
            </w:rPr>
            <w:t xml:space="preserve">rotección al Medio </w:t>
          </w:r>
          <w:r w:rsidRPr="00274863">
            <w:rPr>
              <w:rFonts w:asciiTheme="majorHAnsi" w:hAnsiTheme="majorHAnsi" w:cs="Arial"/>
              <w:b/>
            </w:rPr>
            <w:t>A</w:t>
          </w:r>
          <w:r w:rsidRPr="00274863">
            <w:rPr>
              <w:rFonts w:asciiTheme="majorHAnsi" w:hAnsiTheme="majorHAnsi" w:cs="Arial"/>
            </w:rPr>
            <w:t>mbiente</w:t>
          </w:r>
        </w:p>
      </w:tc>
      <w:tc>
        <w:tcPr>
          <w:tcW w:w="993" w:type="dxa"/>
        </w:tcPr>
        <w:p w:rsidR="00896F71" w:rsidRPr="00274863" w:rsidRDefault="00896F71" w:rsidP="00274863">
          <w:pPr>
            <w:pStyle w:val="Encabezado"/>
            <w:rPr>
              <w:rFonts w:asciiTheme="majorHAnsi" w:hAnsiTheme="majorHAnsi" w:cs="Arial"/>
            </w:rPr>
          </w:pPr>
          <w:r w:rsidRPr="00274863">
            <w:rPr>
              <w:rFonts w:asciiTheme="majorHAnsi" w:hAnsiTheme="majorHAnsi" w:cs="Arial"/>
            </w:rPr>
            <w:t>Revisión:</w:t>
          </w:r>
        </w:p>
      </w:tc>
      <w:tc>
        <w:tcPr>
          <w:tcW w:w="1715" w:type="dxa"/>
        </w:tcPr>
        <w:p w:rsidR="00896F71" w:rsidRPr="00274863" w:rsidRDefault="00896F71" w:rsidP="00274863">
          <w:pPr>
            <w:pStyle w:val="Encabezado"/>
            <w:jc w:val="center"/>
            <w:rPr>
              <w:rFonts w:asciiTheme="majorHAnsi" w:hAnsiTheme="majorHAnsi" w:cstheme="minorHAnsi"/>
            </w:rPr>
          </w:pPr>
          <w:r w:rsidRPr="00274863">
            <w:rPr>
              <w:rFonts w:asciiTheme="majorHAnsi" w:hAnsiTheme="majorHAnsi" w:cstheme="minorHAnsi"/>
            </w:rPr>
            <w:t>1</w:t>
          </w:r>
        </w:p>
      </w:tc>
    </w:tr>
    <w:tr w:rsidR="00896F71" w:rsidRPr="00274863" w:rsidTr="00274863">
      <w:trPr>
        <w:trHeight w:val="177"/>
        <w:jc w:val="center"/>
      </w:trPr>
      <w:tc>
        <w:tcPr>
          <w:tcW w:w="2399" w:type="dxa"/>
          <w:vMerge/>
        </w:tcPr>
        <w:p w:rsidR="00896F71" w:rsidRPr="00274863" w:rsidRDefault="00896F71" w:rsidP="00274863">
          <w:pPr>
            <w:pStyle w:val="Encabezado"/>
            <w:rPr>
              <w:rFonts w:asciiTheme="majorHAnsi" w:hAnsiTheme="majorHAnsi"/>
            </w:rPr>
          </w:pPr>
        </w:p>
      </w:tc>
      <w:tc>
        <w:tcPr>
          <w:tcW w:w="4957" w:type="dxa"/>
          <w:vMerge/>
        </w:tcPr>
        <w:p w:rsidR="00896F71" w:rsidRPr="00274863" w:rsidRDefault="00896F71" w:rsidP="00274863">
          <w:pPr>
            <w:pStyle w:val="Encabezado"/>
            <w:rPr>
              <w:rFonts w:asciiTheme="majorHAnsi" w:hAnsiTheme="majorHAnsi"/>
            </w:rPr>
          </w:pPr>
        </w:p>
      </w:tc>
      <w:tc>
        <w:tcPr>
          <w:tcW w:w="993" w:type="dxa"/>
        </w:tcPr>
        <w:p w:rsidR="00896F71" w:rsidRPr="00274863" w:rsidRDefault="00896F71" w:rsidP="00274863">
          <w:pPr>
            <w:pStyle w:val="Encabezado"/>
            <w:rPr>
              <w:rFonts w:asciiTheme="majorHAnsi" w:hAnsiTheme="majorHAnsi" w:cs="Arial"/>
            </w:rPr>
          </w:pPr>
          <w:r w:rsidRPr="00274863">
            <w:rPr>
              <w:rFonts w:asciiTheme="majorHAnsi" w:hAnsiTheme="majorHAnsi" w:cs="Arial"/>
              <w:lang w:val="es-ES"/>
            </w:rPr>
            <w:t xml:space="preserve">Página: </w:t>
          </w:r>
        </w:p>
      </w:tc>
      <w:tc>
        <w:tcPr>
          <w:tcW w:w="1715" w:type="dxa"/>
        </w:tcPr>
        <w:p w:rsidR="00896F71" w:rsidRPr="00274863" w:rsidRDefault="00896F71" w:rsidP="00274863">
          <w:pPr>
            <w:pStyle w:val="Encabezado"/>
            <w:jc w:val="center"/>
            <w:rPr>
              <w:rFonts w:asciiTheme="majorHAnsi" w:hAnsiTheme="majorHAnsi"/>
            </w:rPr>
          </w:pPr>
          <w:r>
            <w:rPr>
              <w:rFonts w:asciiTheme="majorHAnsi" w:hAnsiTheme="majorHAnsi"/>
            </w:rPr>
            <w:fldChar w:fldCharType="begin"/>
          </w:r>
          <w:r>
            <w:rPr>
              <w:rFonts w:asciiTheme="majorHAnsi" w:hAnsiTheme="majorHAnsi"/>
            </w:rPr>
            <w:instrText xml:space="preserve"> PAGE  \* Arabic  \* MERGEFORMAT </w:instrText>
          </w:r>
          <w:r>
            <w:rPr>
              <w:rFonts w:asciiTheme="majorHAnsi" w:hAnsiTheme="majorHAnsi"/>
            </w:rPr>
            <w:fldChar w:fldCharType="separate"/>
          </w:r>
          <w:r w:rsidR="000177FA">
            <w:rPr>
              <w:rFonts w:asciiTheme="majorHAnsi" w:hAnsiTheme="majorHAnsi"/>
              <w:noProof/>
            </w:rPr>
            <w:t>15</w:t>
          </w:r>
          <w:r>
            <w:rPr>
              <w:rFonts w:asciiTheme="majorHAnsi" w:hAnsiTheme="majorHAnsi"/>
            </w:rPr>
            <w:fldChar w:fldCharType="end"/>
          </w:r>
        </w:p>
      </w:tc>
    </w:tr>
  </w:tbl>
  <w:p w:rsidR="00896F71" w:rsidRDefault="00896F71" w:rsidP="00D1480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A0" w:firstRow="1" w:lastRow="0" w:firstColumn="1" w:lastColumn="0" w:noHBand="0" w:noVBand="1"/>
    </w:tblPr>
    <w:tblGrid>
      <w:gridCol w:w="2392"/>
      <w:gridCol w:w="4938"/>
      <w:gridCol w:w="1022"/>
      <w:gridCol w:w="1712"/>
    </w:tblGrid>
    <w:tr w:rsidR="00896F71" w:rsidRPr="00274863" w:rsidTr="00274863">
      <w:trPr>
        <w:trHeight w:val="250"/>
        <w:jc w:val="center"/>
      </w:trPr>
      <w:tc>
        <w:tcPr>
          <w:tcW w:w="2399" w:type="dxa"/>
          <w:vMerge w:val="restart"/>
          <w:vAlign w:val="center"/>
        </w:tcPr>
        <w:p w:rsidR="00896F71" w:rsidRPr="00274863" w:rsidRDefault="00CE0A78" w:rsidP="00274863">
          <w:pPr>
            <w:pStyle w:val="Encabezado"/>
            <w:jc w:val="center"/>
            <w:rPr>
              <w:rFonts w:cstheme="minorHAnsi"/>
            </w:rPr>
          </w:pPr>
          <w:r>
            <w:rPr>
              <w:rFonts w:cstheme="minorHAnsi"/>
            </w:rPr>
            <w:t>${Value4}</w:t>
          </w:r>
        </w:p>
      </w:tc>
      <w:tc>
        <w:tcPr>
          <w:tcW w:w="4957" w:type="dxa"/>
          <w:vMerge w:val="restart"/>
          <w:vAlign w:val="center"/>
        </w:tcPr>
        <w:p w:rsidR="00896F71" w:rsidRPr="00274863" w:rsidRDefault="00896F71" w:rsidP="00EC2D3C">
          <w:pPr>
            <w:pStyle w:val="Encabezado"/>
            <w:jc w:val="center"/>
            <w:rPr>
              <w:rFonts w:cstheme="minorHAnsi"/>
            </w:rPr>
          </w:pPr>
          <w:r w:rsidRPr="00274863">
            <w:rPr>
              <w:rFonts w:cstheme="minorHAnsi"/>
            </w:rPr>
            <w:t xml:space="preserve">MANEJO </w:t>
          </w:r>
          <w:r>
            <w:rPr>
              <w:rFonts w:cstheme="minorHAnsi"/>
            </w:rPr>
            <w:t>DE COMBUSTIBLES Y SUSTANCIAS QUÍ</w:t>
          </w:r>
          <w:r w:rsidRPr="00274863">
            <w:rPr>
              <w:rFonts w:cstheme="minorHAnsi"/>
            </w:rPr>
            <w:t>MICAS</w:t>
          </w:r>
          <w:r>
            <w:rPr>
              <w:rFonts w:cstheme="minorHAnsi"/>
            </w:rPr>
            <w:t>.</w:t>
          </w:r>
        </w:p>
      </w:tc>
      <w:tc>
        <w:tcPr>
          <w:tcW w:w="993" w:type="dxa"/>
        </w:tcPr>
        <w:p w:rsidR="00896F71" w:rsidRPr="00274863" w:rsidRDefault="00896F71" w:rsidP="00274863">
          <w:pPr>
            <w:pStyle w:val="Encabezado"/>
            <w:rPr>
              <w:rFonts w:cstheme="minorHAnsi"/>
            </w:rPr>
          </w:pPr>
          <w:r w:rsidRPr="00274863">
            <w:rPr>
              <w:rFonts w:cstheme="minorHAnsi"/>
            </w:rPr>
            <w:t>Clave:</w:t>
          </w:r>
        </w:p>
      </w:tc>
      <w:tc>
        <w:tcPr>
          <w:tcW w:w="1715" w:type="dxa"/>
        </w:tcPr>
        <w:p w:rsidR="00896F71" w:rsidRPr="00274863" w:rsidRDefault="00896F71" w:rsidP="00274863">
          <w:pPr>
            <w:pStyle w:val="Encabezado"/>
            <w:jc w:val="center"/>
            <w:rPr>
              <w:rFonts w:cstheme="minorHAnsi"/>
            </w:rPr>
          </w:pPr>
          <w:r w:rsidRPr="00274863">
            <w:rPr>
              <w:rFonts w:cstheme="minorHAnsi"/>
            </w:rPr>
            <w:t>SASISOPA-P-015</w:t>
          </w:r>
        </w:p>
      </w:tc>
    </w:tr>
    <w:tr w:rsidR="00896F71" w:rsidRPr="00274863" w:rsidTr="00274863">
      <w:trPr>
        <w:trHeight w:val="256"/>
        <w:jc w:val="center"/>
      </w:trPr>
      <w:tc>
        <w:tcPr>
          <w:tcW w:w="2399" w:type="dxa"/>
          <w:vMerge/>
        </w:tcPr>
        <w:p w:rsidR="00896F71" w:rsidRPr="00274863" w:rsidRDefault="00896F71" w:rsidP="00274863">
          <w:pPr>
            <w:pStyle w:val="Encabezado"/>
            <w:rPr>
              <w:rFonts w:cstheme="minorHAnsi"/>
            </w:rPr>
          </w:pPr>
        </w:p>
      </w:tc>
      <w:tc>
        <w:tcPr>
          <w:tcW w:w="4957" w:type="dxa"/>
          <w:vMerge/>
        </w:tcPr>
        <w:p w:rsidR="00896F71" w:rsidRPr="00274863" w:rsidRDefault="00896F71" w:rsidP="00274863">
          <w:pPr>
            <w:pStyle w:val="Encabezado"/>
            <w:rPr>
              <w:rFonts w:cstheme="minorHAnsi"/>
            </w:rPr>
          </w:pPr>
        </w:p>
      </w:tc>
      <w:tc>
        <w:tcPr>
          <w:tcW w:w="993" w:type="dxa"/>
        </w:tcPr>
        <w:p w:rsidR="00896F71" w:rsidRPr="00274863" w:rsidRDefault="00896F71" w:rsidP="00274863">
          <w:pPr>
            <w:pStyle w:val="Encabezado"/>
            <w:rPr>
              <w:rFonts w:cstheme="minorHAnsi"/>
            </w:rPr>
          </w:pPr>
          <w:r w:rsidRPr="00274863">
            <w:rPr>
              <w:rFonts w:cstheme="minorHAnsi"/>
            </w:rPr>
            <w:t>Fecha:</w:t>
          </w:r>
        </w:p>
      </w:tc>
      <w:tc>
        <w:tcPr>
          <w:tcW w:w="1715" w:type="dxa"/>
        </w:tcPr>
        <w:p w:rsidR="00896F71" w:rsidRPr="00274863" w:rsidRDefault="00896F71" w:rsidP="00274863">
          <w:pPr>
            <w:pStyle w:val="Encabezado"/>
            <w:jc w:val="center"/>
            <w:rPr>
              <w:rFonts w:cstheme="minorHAnsi"/>
            </w:rPr>
          </w:pPr>
          <w:r>
            <w:rPr>
              <w:rFonts w:cstheme="minorHAnsi"/>
            </w:rPr>
            <w:t>20-OCT-17</w:t>
          </w:r>
        </w:p>
      </w:tc>
    </w:tr>
    <w:tr w:rsidR="00896F71" w:rsidRPr="00274863" w:rsidTr="00274863">
      <w:trPr>
        <w:trHeight w:val="284"/>
        <w:jc w:val="center"/>
      </w:trPr>
      <w:tc>
        <w:tcPr>
          <w:tcW w:w="2399" w:type="dxa"/>
          <w:vMerge/>
        </w:tcPr>
        <w:p w:rsidR="00896F71" w:rsidRPr="00274863" w:rsidRDefault="00896F71" w:rsidP="00274863">
          <w:pPr>
            <w:pStyle w:val="Encabezado"/>
            <w:rPr>
              <w:rFonts w:cstheme="minorHAnsi"/>
            </w:rPr>
          </w:pPr>
        </w:p>
      </w:tc>
      <w:tc>
        <w:tcPr>
          <w:tcW w:w="4957" w:type="dxa"/>
          <w:vMerge w:val="restart"/>
        </w:tcPr>
        <w:p w:rsidR="00896F71" w:rsidRPr="00274863" w:rsidRDefault="00896F71" w:rsidP="00274863">
          <w:pPr>
            <w:pStyle w:val="Encabezado"/>
            <w:tabs>
              <w:tab w:val="clear" w:pos="4419"/>
              <w:tab w:val="clear" w:pos="8838"/>
              <w:tab w:val="left" w:pos="1390"/>
            </w:tabs>
            <w:jc w:val="both"/>
            <w:rPr>
              <w:rFonts w:cstheme="minorHAnsi"/>
            </w:rPr>
          </w:pPr>
          <w:r w:rsidRPr="00274863">
            <w:rPr>
              <w:rFonts w:cstheme="minorHAnsi"/>
              <w:b/>
            </w:rPr>
            <w:t>S</w:t>
          </w:r>
          <w:r w:rsidRPr="00274863">
            <w:rPr>
              <w:rFonts w:cstheme="minorHAnsi"/>
            </w:rPr>
            <w:t xml:space="preserve">istema de </w:t>
          </w:r>
          <w:r w:rsidRPr="00274863">
            <w:rPr>
              <w:rFonts w:cstheme="minorHAnsi"/>
              <w:b/>
            </w:rPr>
            <w:t>A</w:t>
          </w:r>
          <w:r w:rsidRPr="00274863">
            <w:rPr>
              <w:rFonts w:cstheme="minorHAnsi"/>
            </w:rPr>
            <w:t xml:space="preserve">dministración de </w:t>
          </w:r>
          <w:r w:rsidRPr="00274863">
            <w:rPr>
              <w:rFonts w:cstheme="minorHAnsi"/>
              <w:b/>
            </w:rPr>
            <w:t>S</w:t>
          </w:r>
          <w:r w:rsidRPr="00274863">
            <w:rPr>
              <w:rFonts w:cstheme="minorHAnsi"/>
            </w:rPr>
            <w:t xml:space="preserve">eguridad </w:t>
          </w:r>
          <w:r w:rsidRPr="00274863">
            <w:rPr>
              <w:rFonts w:cstheme="minorHAnsi"/>
              <w:b/>
            </w:rPr>
            <w:t>I</w:t>
          </w:r>
          <w:r w:rsidRPr="00274863">
            <w:rPr>
              <w:rFonts w:cstheme="minorHAnsi"/>
            </w:rPr>
            <w:t xml:space="preserve">ndustrial, </w:t>
          </w:r>
          <w:r w:rsidRPr="00274863">
            <w:rPr>
              <w:rFonts w:cstheme="minorHAnsi"/>
              <w:b/>
            </w:rPr>
            <w:t>S</w:t>
          </w:r>
          <w:r w:rsidRPr="00274863">
            <w:rPr>
              <w:rFonts w:cstheme="minorHAnsi"/>
            </w:rPr>
            <w:t xml:space="preserve">eguridad </w:t>
          </w:r>
          <w:r w:rsidRPr="00274863">
            <w:rPr>
              <w:rFonts w:cstheme="minorHAnsi"/>
              <w:b/>
            </w:rPr>
            <w:t>O</w:t>
          </w:r>
          <w:r w:rsidRPr="00274863">
            <w:rPr>
              <w:rFonts w:cstheme="minorHAnsi"/>
            </w:rPr>
            <w:t xml:space="preserve">perativa y </w:t>
          </w:r>
          <w:r w:rsidRPr="00274863">
            <w:rPr>
              <w:rFonts w:cstheme="minorHAnsi"/>
              <w:b/>
            </w:rPr>
            <w:t>P</w:t>
          </w:r>
          <w:r w:rsidRPr="00274863">
            <w:rPr>
              <w:rFonts w:cstheme="minorHAnsi"/>
            </w:rPr>
            <w:t xml:space="preserve">rotección al Medio </w:t>
          </w:r>
          <w:r w:rsidRPr="00274863">
            <w:rPr>
              <w:rFonts w:cstheme="minorHAnsi"/>
              <w:b/>
            </w:rPr>
            <w:t>A</w:t>
          </w:r>
          <w:r w:rsidRPr="00274863">
            <w:rPr>
              <w:rFonts w:cstheme="minorHAnsi"/>
            </w:rPr>
            <w:t>mbiente</w:t>
          </w:r>
        </w:p>
      </w:tc>
      <w:tc>
        <w:tcPr>
          <w:tcW w:w="993" w:type="dxa"/>
        </w:tcPr>
        <w:p w:rsidR="00896F71" w:rsidRPr="00274863" w:rsidRDefault="00896F71" w:rsidP="00274863">
          <w:pPr>
            <w:pStyle w:val="Encabezado"/>
            <w:rPr>
              <w:rFonts w:cstheme="minorHAnsi"/>
            </w:rPr>
          </w:pPr>
          <w:r w:rsidRPr="00274863">
            <w:rPr>
              <w:rFonts w:cstheme="minorHAnsi"/>
            </w:rPr>
            <w:t>Revisión:</w:t>
          </w:r>
        </w:p>
      </w:tc>
      <w:tc>
        <w:tcPr>
          <w:tcW w:w="1715" w:type="dxa"/>
        </w:tcPr>
        <w:p w:rsidR="00896F71" w:rsidRPr="00274863" w:rsidRDefault="00896F71" w:rsidP="00274863">
          <w:pPr>
            <w:pStyle w:val="Encabezado"/>
            <w:jc w:val="center"/>
            <w:rPr>
              <w:rFonts w:cstheme="minorHAnsi"/>
            </w:rPr>
          </w:pPr>
          <w:r w:rsidRPr="00274863">
            <w:rPr>
              <w:rFonts w:cstheme="minorHAnsi"/>
            </w:rPr>
            <w:t>1</w:t>
          </w:r>
        </w:p>
      </w:tc>
    </w:tr>
    <w:tr w:rsidR="00896F71" w:rsidRPr="00274863" w:rsidTr="00274863">
      <w:trPr>
        <w:trHeight w:val="177"/>
        <w:jc w:val="center"/>
      </w:trPr>
      <w:tc>
        <w:tcPr>
          <w:tcW w:w="2399" w:type="dxa"/>
          <w:vMerge/>
        </w:tcPr>
        <w:p w:rsidR="00896F71" w:rsidRPr="00274863" w:rsidRDefault="00896F71" w:rsidP="00274863">
          <w:pPr>
            <w:pStyle w:val="Encabezado"/>
            <w:rPr>
              <w:rFonts w:cstheme="minorHAnsi"/>
            </w:rPr>
          </w:pPr>
        </w:p>
      </w:tc>
      <w:tc>
        <w:tcPr>
          <w:tcW w:w="4957" w:type="dxa"/>
          <w:vMerge/>
        </w:tcPr>
        <w:p w:rsidR="00896F71" w:rsidRPr="00274863" w:rsidRDefault="00896F71" w:rsidP="00274863">
          <w:pPr>
            <w:pStyle w:val="Encabezado"/>
            <w:rPr>
              <w:rFonts w:cstheme="minorHAnsi"/>
            </w:rPr>
          </w:pPr>
        </w:p>
      </w:tc>
      <w:tc>
        <w:tcPr>
          <w:tcW w:w="993" w:type="dxa"/>
        </w:tcPr>
        <w:p w:rsidR="00896F71" w:rsidRPr="00274863" w:rsidRDefault="00896F71" w:rsidP="00274863">
          <w:pPr>
            <w:pStyle w:val="Encabezado"/>
            <w:rPr>
              <w:rFonts w:cstheme="minorHAnsi"/>
            </w:rPr>
          </w:pPr>
          <w:r w:rsidRPr="00274863">
            <w:rPr>
              <w:rFonts w:cstheme="minorHAnsi"/>
              <w:lang w:val="es-ES"/>
            </w:rPr>
            <w:t xml:space="preserve">Página: </w:t>
          </w:r>
        </w:p>
      </w:tc>
      <w:tc>
        <w:tcPr>
          <w:tcW w:w="1715" w:type="dxa"/>
        </w:tcPr>
        <w:p w:rsidR="00896F71" w:rsidRPr="00274863" w:rsidRDefault="00896F71" w:rsidP="00274863">
          <w:pPr>
            <w:pStyle w:val="Encabezado"/>
            <w:jc w:val="center"/>
            <w:rPr>
              <w:rFonts w:cstheme="minorHAnsi"/>
            </w:rPr>
          </w:pPr>
          <w:r>
            <w:rPr>
              <w:rFonts w:cstheme="minorHAnsi"/>
              <w:b/>
              <w:bCs/>
            </w:rPr>
            <w:fldChar w:fldCharType="begin"/>
          </w:r>
          <w:r>
            <w:rPr>
              <w:rFonts w:cstheme="minorHAnsi"/>
              <w:b/>
              <w:bCs/>
            </w:rPr>
            <w:instrText xml:space="preserve"> PAGE  \* Arabic  \* MERGEFORMAT </w:instrText>
          </w:r>
          <w:r>
            <w:rPr>
              <w:rFonts w:cstheme="minorHAnsi"/>
              <w:b/>
              <w:bCs/>
            </w:rPr>
            <w:fldChar w:fldCharType="separate"/>
          </w:r>
          <w:r w:rsidR="000177FA">
            <w:rPr>
              <w:rFonts w:cstheme="minorHAnsi"/>
              <w:b/>
              <w:bCs/>
              <w:noProof/>
            </w:rPr>
            <w:t>9</w:t>
          </w:r>
          <w:r>
            <w:rPr>
              <w:rFonts w:cstheme="minorHAnsi"/>
              <w:b/>
              <w:bCs/>
            </w:rPr>
            <w:fldChar w:fldCharType="end"/>
          </w:r>
        </w:p>
      </w:tc>
    </w:tr>
  </w:tbl>
  <w:p w:rsidR="00896F71" w:rsidRDefault="00896F71" w:rsidP="00D1480E">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96F71" w:rsidRPr="00EA519B" w:rsidTr="00EA519B">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EA519B" w:rsidRDefault="006413B2" w:rsidP="00EA519B">
          <w:pPr>
            <w:pStyle w:val="Encabezado"/>
            <w:jc w:val="center"/>
            <w:rPr>
              <w:rFonts w:cstheme="minorHAnsi"/>
            </w:rPr>
          </w:pP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EA519B" w:rsidRDefault="00896F71" w:rsidP="00EA519B">
          <w:pPr>
            <w:pStyle w:val="Encabezado"/>
            <w:jc w:val="center"/>
            <w:rPr>
              <w:rFonts w:cstheme="minorHAnsi"/>
            </w:rPr>
          </w:pPr>
          <w:r w:rsidRPr="00EA519B">
            <w:rPr>
              <w:rFonts w:cstheme="minorHAnsi"/>
            </w:rPr>
            <w:t>PROTECCIÓN AMBIENTAL</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r w:rsidRPr="00EA519B">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jc w:val="center"/>
            <w:rPr>
              <w:rFonts w:cstheme="minorHAnsi"/>
            </w:rPr>
          </w:pPr>
          <w:r w:rsidRPr="00EA519B">
            <w:rPr>
              <w:rFonts w:cstheme="minorHAnsi"/>
            </w:rPr>
            <w:t>SASISOPA-P-016</w:t>
          </w:r>
        </w:p>
      </w:tc>
    </w:tr>
    <w:tr w:rsidR="00896F71" w:rsidRPr="00EA519B" w:rsidTr="00EA519B">
      <w:trPr>
        <w:trHeight w:val="256"/>
        <w:jc w:val="center"/>
      </w:trPr>
      <w:tc>
        <w:tcPr>
          <w:tcW w:w="2399" w:type="dxa"/>
          <w:vMerge/>
          <w:tcBorders>
            <w:left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r w:rsidRPr="00EA519B">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jc w:val="center"/>
            <w:rPr>
              <w:rFonts w:cstheme="minorHAnsi"/>
            </w:rPr>
          </w:pPr>
          <w:r>
            <w:rPr>
              <w:rFonts w:cstheme="minorHAnsi"/>
            </w:rPr>
            <w:t>23-OCT-17</w:t>
          </w:r>
        </w:p>
      </w:tc>
    </w:tr>
    <w:tr w:rsidR="00896F71" w:rsidRPr="00EA519B" w:rsidTr="00EA519B">
      <w:trPr>
        <w:trHeight w:val="284"/>
        <w:jc w:val="center"/>
      </w:trPr>
      <w:tc>
        <w:tcPr>
          <w:tcW w:w="2399" w:type="dxa"/>
          <w:vMerge/>
          <w:tcBorders>
            <w:left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96F71" w:rsidRPr="00EA519B" w:rsidRDefault="00896F71" w:rsidP="00EA519B">
          <w:pPr>
            <w:pStyle w:val="Encabezado"/>
            <w:tabs>
              <w:tab w:val="clear" w:pos="4419"/>
              <w:tab w:val="clear" w:pos="8838"/>
              <w:tab w:val="left" w:pos="1390"/>
            </w:tabs>
            <w:jc w:val="both"/>
            <w:rPr>
              <w:rFonts w:cstheme="minorHAnsi"/>
            </w:rPr>
          </w:pPr>
          <w:r w:rsidRPr="00EA519B">
            <w:rPr>
              <w:rFonts w:cstheme="minorHAnsi"/>
              <w:b/>
            </w:rPr>
            <w:t>S</w:t>
          </w:r>
          <w:r w:rsidRPr="00EA519B">
            <w:rPr>
              <w:rFonts w:cstheme="minorHAnsi"/>
            </w:rPr>
            <w:t xml:space="preserve">istema de </w:t>
          </w:r>
          <w:r w:rsidRPr="00EA519B">
            <w:rPr>
              <w:rFonts w:cstheme="minorHAnsi"/>
              <w:b/>
            </w:rPr>
            <w:t>A</w:t>
          </w:r>
          <w:r w:rsidRPr="00EA519B">
            <w:rPr>
              <w:rFonts w:cstheme="minorHAnsi"/>
            </w:rPr>
            <w:t xml:space="preserve">dministración de </w:t>
          </w:r>
          <w:r w:rsidRPr="00EA519B">
            <w:rPr>
              <w:rFonts w:cstheme="minorHAnsi"/>
              <w:b/>
            </w:rPr>
            <w:t>S</w:t>
          </w:r>
          <w:r w:rsidRPr="00EA519B">
            <w:rPr>
              <w:rFonts w:cstheme="minorHAnsi"/>
            </w:rPr>
            <w:t xml:space="preserve">eguridad </w:t>
          </w:r>
          <w:r w:rsidRPr="00EA519B">
            <w:rPr>
              <w:rFonts w:cstheme="minorHAnsi"/>
              <w:b/>
            </w:rPr>
            <w:t>I</w:t>
          </w:r>
          <w:r w:rsidRPr="00EA519B">
            <w:rPr>
              <w:rFonts w:cstheme="minorHAnsi"/>
            </w:rPr>
            <w:t xml:space="preserve">ndustrial, </w:t>
          </w:r>
          <w:r w:rsidRPr="00EA519B">
            <w:rPr>
              <w:rFonts w:cstheme="minorHAnsi"/>
              <w:b/>
            </w:rPr>
            <w:t>S</w:t>
          </w:r>
          <w:r w:rsidRPr="00EA519B">
            <w:rPr>
              <w:rFonts w:cstheme="minorHAnsi"/>
            </w:rPr>
            <w:t xml:space="preserve">eguridad </w:t>
          </w:r>
          <w:r w:rsidRPr="00EA519B">
            <w:rPr>
              <w:rFonts w:cstheme="minorHAnsi"/>
              <w:b/>
            </w:rPr>
            <w:t>O</w:t>
          </w:r>
          <w:r w:rsidRPr="00EA519B">
            <w:rPr>
              <w:rFonts w:cstheme="minorHAnsi"/>
            </w:rPr>
            <w:t xml:space="preserve">perativa y </w:t>
          </w:r>
          <w:r w:rsidRPr="00EA519B">
            <w:rPr>
              <w:rFonts w:cstheme="minorHAnsi"/>
              <w:b/>
            </w:rPr>
            <w:t>P</w:t>
          </w:r>
          <w:r w:rsidRPr="00EA519B">
            <w:rPr>
              <w:rFonts w:cstheme="minorHAnsi"/>
            </w:rPr>
            <w:t xml:space="preserve">rotección al Medio </w:t>
          </w:r>
          <w:r w:rsidRPr="00EA519B">
            <w:rPr>
              <w:rFonts w:cstheme="minorHAnsi"/>
              <w:b/>
            </w:rPr>
            <w:t>A</w:t>
          </w:r>
          <w:r w:rsidRPr="00EA519B">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r w:rsidRPr="00EA519B">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jc w:val="center"/>
            <w:rPr>
              <w:rFonts w:cstheme="minorHAnsi"/>
            </w:rPr>
          </w:pPr>
          <w:r w:rsidRPr="00EA519B">
            <w:rPr>
              <w:rFonts w:cstheme="minorHAnsi"/>
            </w:rPr>
            <w:t>1</w:t>
          </w:r>
        </w:p>
      </w:tc>
    </w:tr>
    <w:tr w:rsidR="00896F71" w:rsidRPr="00EA519B" w:rsidTr="00EA519B">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r w:rsidRPr="00EA519B">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177FA">
            <w:rPr>
              <w:rFonts w:cstheme="minorHAnsi"/>
              <w:noProof/>
            </w:rPr>
            <w:t>15</w:t>
          </w:r>
          <w:r>
            <w:rPr>
              <w:rFonts w:cstheme="minorHAnsi"/>
            </w:rPr>
            <w:fldChar w:fldCharType="end"/>
          </w:r>
        </w:p>
      </w:tc>
    </w:tr>
  </w:tbl>
  <w:p w:rsidR="00896F71" w:rsidRPr="0065285A" w:rsidRDefault="00896F71" w:rsidP="00D1480E">
    <w:pPr>
      <w:pStyle w:val="Encabezado"/>
      <w:rPr>
        <w:sz w:val="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1" w:type="dxa"/>
      <w:jc w:val="center"/>
      <w:tblLook w:val="04A0" w:firstRow="1" w:lastRow="0" w:firstColumn="1" w:lastColumn="0" w:noHBand="0" w:noVBand="1"/>
    </w:tblPr>
    <w:tblGrid>
      <w:gridCol w:w="2250"/>
      <w:gridCol w:w="5102"/>
      <w:gridCol w:w="1039"/>
      <w:gridCol w:w="1800"/>
    </w:tblGrid>
    <w:tr w:rsidR="00896F71" w:rsidRPr="00EA519B" w:rsidTr="00EA519B">
      <w:trPr>
        <w:trHeight w:val="250"/>
        <w:jc w:val="center"/>
      </w:trPr>
      <w:tc>
        <w:tcPr>
          <w:tcW w:w="2250"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EA519B" w:rsidRDefault="00D11FAD" w:rsidP="00EA519B">
          <w:pPr>
            <w:pStyle w:val="Encabezado"/>
            <w:jc w:val="center"/>
            <w:rPr>
              <w:rFonts w:cstheme="minorHAnsi"/>
            </w:rPr>
          </w:pPr>
          <w:r>
            <w:rPr>
              <w:rFonts w:cstheme="minorHAnsi"/>
            </w:rPr>
            <w:t xml:space="preserve"> ${Value4}</w:t>
          </w:r>
        </w:p>
      </w:tc>
      <w:tc>
        <w:tcPr>
          <w:tcW w:w="5102"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EA519B" w:rsidRDefault="00896F71" w:rsidP="00EA519B">
          <w:pPr>
            <w:pStyle w:val="Encabezado"/>
            <w:jc w:val="center"/>
            <w:rPr>
              <w:rFonts w:cstheme="minorHAnsi"/>
            </w:rPr>
          </w:pPr>
          <w:r w:rsidRPr="00EA519B">
            <w:rPr>
              <w:rFonts w:cstheme="minorHAnsi"/>
            </w:rPr>
            <w:t>DESPACHO DE COMBUSTIBLE AL CONSUMIDOR</w:t>
          </w:r>
          <w:r>
            <w:rPr>
              <w:rFonts w:cstheme="minorHAnsi"/>
            </w:rPr>
            <w:t>.</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r w:rsidRPr="00EA519B">
            <w:rPr>
              <w:rFonts w:cstheme="minorHAnsi"/>
            </w:rPr>
            <w:t>Clave:</w:t>
          </w:r>
        </w:p>
      </w:tc>
      <w:tc>
        <w:tcPr>
          <w:tcW w:w="180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jc w:val="center"/>
            <w:rPr>
              <w:rFonts w:cstheme="minorHAnsi"/>
            </w:rPr>
          </w:pPr>
          <w:r w:rsidRPr="00EA519B">
            <w:rPr>
              <w:rFonts w:cstheme="minorHAnsi"/>
            </w:rPr>
            <w:t>SASISOPA-P-017</w:t>
          </w:r>
        </w:p>
      </w:tc>
    </w:tr>
    <w:tr w:rsidR="00896F71" w:rsidRPr="00EA519B" w:rsidTr="00EA519B">
      <w:trPr>
        <w:trHeight w:val="256"/>
        <w:jc w:val="center"/>
      </w:trPr>
      <w:tc>
        <w:tcPr>
          <w:tcW w:w="2250" w:type="dxa"/>
          <w:vMerge/>
          <w:tcBorders>
            <w:left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5102" w:type="dxa"/>
          <w:vMerge/>
          <w:tcBorders>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r w:rsidRPr="00EA519B">
            <w:rPr>
              <w:rFonts w:cstheme="minorHAnsi"/>
            </w:rPr>
            <w:t>Fecha:</w:t>
          </w:r>
        </w:p>
      </w:tc>
      <w:tc>
        <w:tcPr>
          <w:tcW w:w="180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jc w:val="center"/>
            <w:rPr>
              <w:rFonts w:cstheme="minorHAnsi"/>
            </w:rPr>
          </w:pPr>
          <w:r>
            <w:rPr>
              <w:rFonts w:cstheme="minorHAnsi"/>
            </w:rPr>
            <w:t>21-OCT-17</w:t>
          </w:r>
        </w:p>
      </w:tc>
    </w:tr>
    <w:tr w:rsidR="00896F71" w:rsidRPr="00EA519B" w:rsidTr="00EA519B">
      <w:trPr>
        <w:trHeight w:val="284"/>
        <w:jc w:val="center"/>
      </w:trPr>
      <w:tc>
        <w:tcPr>
          <w:tcW w:w="2250" w:type="dxa"/>
          <w:vMerge/>
          <w:tcBorders>
            <w:left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5102" w:type="dxa"/>
          <w:vMerge w:val="restart"/>
          <w:tcBorders>
            <w:top w:val="single" w:sz="12" w:space="0" w:color="5B9BD5" w:themeColor="accent1"/>
            <w:left w:val="single" w:sz="12" w:space="0" w:color="5B9BD5" w:themeColor="accent1"/>
            <w:right w:val="single" w:sz="12" w:space="0" w:color="5B9BD5" w:themeColor="accent1"/>
          </w:tcBorders>
        </w:tcPr>
        <w:p w:rsidR="00896F71" w:rsidRPr="00EA519B" w:rsidRDefault="00896F71" w:rsidP="00EA519B">
          <w:pPr>
            <w:pStyle w:val="Encabezado"/>
            <w:tabs>
              <w:tab w:val="clear" w:pos="4419"/>
              <w:tab w:val="clear" w:pos="8838"/>
              <w:tab w:val="left" w:pos="1390"/>
            </w:tabs>
            <w:jc w:val="center"/>
            <w:rPr>
              <w:rFonts w:cstheme="minorHAnsi"/>
              <w:b/>
            </w:rPr>
          </w:pPr>
          <w:r w:rsidRPr="00EA519B">
            <w:rPr>
              <w:rFonts w:cstheme="minorHAnsi"/>
              <w:b/>
            </w:rPr>
            <w:t>S</w:t>
          </w:r>
          <w:r w:rsidRPr="00EA519B">
            <w:rPr>
              <w:rFonts w:cstheme="minorHAnsi"/>
            </w:rPr>
            <w:t xml:space="preserve">istema de </w:t>
          </w:r>
          <w:r w:rsidRPr="00EA519B">
            <w:rPr>
              <w:rFonts w:cstheme="minorHAnsi"/>
              <w:b/>
            </w:rPr>
            <w:t>A</w:t>
          </w:r>
          <w:r w:rsidRPr="00EA519B">
            <w:rPr>
              <w:rFonts w:cstheme="minorHAnsi"/>
            </w:rPr>
            <w:t xml:space="preserve">dministración de </w:t>
          </w:r>
          <w:r w:rsidRPr="00EA519B">
            <w:rPr>
              <w:rFonts w:cstheme="minorHAnsi"/>
              <w:b/>
            </w:rPr>
            <w:t>S</w:t>
          </w:r>
          <w:r w:rsidRPr="00EA519B">
            <w:rPr>
              <w:rFonts w:cstheme="minorHAnsi"/>
            </w:rPr>
            <w:t xml:space="preserve">eguridad </w:t>
          </w:r>
          <w:r w:rsidRPr="00EA519B">
            <w:rPr>
              <w:rFonts w:cstheme="minorHAnsi"/>
              <w:b/>
            </w:rPr>
            <w:t>I</w:t>
          </w:r>
          <w:r w:rsidRPr="00EA519B">
            <w:rPr>
              <w:rFonts w:cstheme="minorHAnsi"/>
            </w:rPr>
            <w:t xml:space="preserve">ndustrial, </w:t>
          </w:r>
          <w:r w:rsidRPr="00EA519B">
            <w:rPr>
              <w:rFonts w:cstheme="minorHAnsi"/>
              <w:b/>
            </w:rPr>
            <w:t>S</w:t>
          </w:r>
          <w:r w:rsidRPr="00EA519B">
            <w:rPr>
              <w:rFonts w:cstheme="minorHAnsi"/>
            </w:rPr>
            <w:t xml:space="preserve">eguridad </w:t>
          </w:r>
          <w:r w:rsidRPr="00EA519B">
            <w:rPr>
              <w:rFonts w:cstheme="minorHAnsi"/>
              <w:b/>
            </w:rPr>
            <w:t>O</w:t>
          </w:r>
          <w:r w:rsidRPr="00EA519B">
            <w:rPr>
              <w:rFonts w:cstheme="minorHAnsi"/>
            </w:rPr>
            <w:t xml:space="preserve">perativa y </w:t>
          </w:r>
          <w:r w:rsidRPr="00EA519B">
            <w:rPr>
              <w:rFonts w:cstheme="minorHAnsi"/>
              <w:b/>
            </w:rPr>
            <w:t>P</w:t>
          </w:r>
          <w:r w:rsidRPr="00EA519B">
            <w:rPr>
              <w:rFonts w:cstheme="minorHAnsi"/>
            </w:rPr>
            <w:t xml:space="preserve">rotección al Medio </w:t>
          </w:r>
          <w:r w:rsidRPr="00EA519B">
            <w:rPr>
              <w:rFonts w:cstheme="minorHAnsi"/>
              <w:b/>
            </w:rPr>
            <w:t>A</w:t>
          </w:r>
          <w:r w:rsidRPr="00EA519B">
            <w:rPr>
              <w:rFonts w:cstheme="minorHAnsi"/>
            </w:rPr>
            <w:t>mbiente</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r w:rsidRPr="00EA519B">
            <w:rPr>
              <w:rFonts w:cstheme="minorHAnsi"/>
            </w:rPr>
            <w:t>Revisión:</w:t>
          </w:r>
        </w:p>
      </w:tc>
      <w:tc>
        <w:tcPr>
          <w:tcW w:w="180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jc w:val="center"/>
            <w:rPr>
              <w:rFonts w:cstheme="minorHAnsi"/>
            </w:rPr>
          </w:pPr>
          <w:r w:rsidRPr="00EA519B">
            <w:rPr>
              <w:rFonts w:cstheme="minorHAnsi"/>
            </w:rPr>
            <w:t>1</w:t>
          </w:r>
        </w:p>
      </w:tc>
    </w:tr>
    <w:tr w:rsidR="00896F71" w:rsidRPr="00EA519B" w:rsidTr="00EA519B">
      <w:trPr>
        <w:trHeight w:val="177"/>
        <w:jc w:val="center"/>
      </w:trPr>
      <w:tc>
        <w:tcPr>
          <w:tcW w:w="2250" w:type="dxa"/>
          <w:vMerge/>
          <w:tcBorders>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5102" w:type="dxa"/>
          <w:vMerge/>
          <w:tcBorders>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rPr>
              <w:rFonts w:cstheme="minorHAnsi"/>
            </w:rPr>
          </w:pPr>
          <w:r w:rsidRPr="00EA519B">
            <w:rPr>
              <w:rFonts w:cstheme="minorHAnsi"/>
              <w:lang w:val="es-ES"/>
            </w:rPr>
            <w:t xml:space="preserve">Página: </w:t>
          </w:r>
        </w:p>
      </w:tc>
      <w:tc>
        <w:tcPr>
          <w:tcW w:w="180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EA519B" w:rsidRDefault="00896F71" w:rsidP="00EA519B">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177FA">
            <w:rPr>
              <w:rFonts w:cstheme="minorHAnsi"/>
              <w:noProof/>
            </w:rPr>
            <w:t>8</w:t>
          </w:r>
          <w:r>
            <w:rPr>
              <w:rFonts w:cstheme="minorHAnsi"/>
            </w:rPr>
            <w:fldChar w:fldCharType="end"/>
          </w:r>
        </w:p>
      </w:tc>
    </w:tr>
  </w:tbl>
  <w:p w:rsidR="00896F71" w:rsidRDefault="00896F71" w:rsidP="00D1480E">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ook w:val="04A0" w:firstRow="1" w:lastRow="0" w:firstColumn="1" w:lastColumn="0" w:noHBand="0" w:noVBand="1"/>
    </w:tblPr>
    <w:tblGrid>
      <w:gridCol w:w="2365"/>
      <w:gridCol w:w="4975"/>
      <w:gridCol w:w="1022"/>
      <w:gridCol w:w="1702"/>
    </w:tblGrid>
    <w:tr w:rsidR="00896F71" w:rsidRPr="00140E06" w:rsidTr="007F24A2">
      <w:trPr>
        <w:trHeight w:val="250"/>
        <w:jc w:val="center"/>
      </w:trPr>
      <w:tc>
        <w:tcPr>
          <w:tcW w:w="2386" w:type="dxa"/>
          <w:vMerge w:val="restart"/>
          <w:vAlign w:val="center"/>
        </w:tcPr>
        <w:p w:rsidR="00896F71" w:rsidRPr="00140E06" w:rsidRDefault="00BC5374" w:rsidP="00140E06">
          <w:pPr>
            <w:pStyle w:val="Encabezado"/>
            <w:jc w:val="center"/>
            <w:rPr>
              <w:rFonts w:cstheme="minorHAnsi"/>
            </w:rPr>
          </w:pPr>
          <w:r>
            <w:rPr>
              <w:rFonts w:cstheme="minorHAnsi"/>
            </w:rPr>
            <w:t xml:space="preserve"> ${Value4}</w:t>
          </w:r>
        </w:p>
      </w:tc>
      <w:tc>
        <w:tcPr>
          <w:tcW w:w="5031" w:type="dxa"/>
          <w:vMerge w:val="restart"/>
          <w:vAlign w:val="center"/>
        </w:tcPr>
        <w:p w:rsidR="00896F71" w:rsidRPr="00140E06" w:rsidRDefault="00896F71" w:rsidP="00140E06">
          <w:pPr>
            <w:pStyle w:val="Encabezado"/>
            <w:jc w:val="center"/>
            <w:rPr>
              <w:rFonts w:cstheme="minorHAnsi"/>
            </w:rPr>
          </w:pPr>
          <w:r w:rsidRPr="00140E06">
            <w:rPr>
              <w:rFonts w:cstheme="minorHAnsi"/>
            </w:rPr>
            <w:t>ACCESO Y CIRCULACIÓN DE AUTO TANQUES Y VEHÍCULOS DE REPARTO</w:t>
          </w:r>
          <w:r>
            <w:rPr>
              <w:rFonts w:cstheme="minorHAnsi"/>
            </w:rPr>
            <w:t>.</w:t>
          </w:r>
          <w:r w:rsidRPr="00140E06">
            <w:rPr>
              <w:rFonts w:cstheme="minorHAnsi"/>
            </w:rPr>
            <w:t xml:space="preserve"> </w:t>
          </w:r>
        </w:p>
      </w:tc>
      <w:tc>
        <w:tcPr>
          <w:tcW w:w="936" w:type="dxa"/>
        </w:tcPr>
        <w:p w:rsidR="00896F71" w:rsidRPr="00140E06" w:rsidRDefault="00896F71" w:rsidP="00140E06">
          <w:pPr>
            <w:pStyle w:val="Encabezado"/>
            <w:rPr>
              <w:rFonts w:cstheme="minorHAnsi"/>
            </w:rPr>
          </w:pPr>
          <w:r w:rsidRPr="00140E06">
            <w:rPr>
              <w:rFonts w:cstheme="minorHAnsi"/>
            </w:rPr>
            <w:t>Clave:</w:t>
          </w:r>
        </w:p>
      </w:tc>
      <w:tc>
        <w:tcPr>
          <w:tcW w:w="1711" w:type="dxa"/>
        </w:tcPr>
        <w:p w:rsidR="00896F71" w:rsidRPr="00140E06" w:rsidRDefault="00896F71" w:rsidP="00140E06">
          <w:pPr>
            <w:pStyle w:val="Encabezado"/>
            <w:jc w:val="center"/>
            <w:rPr>
              <w:rFonts w:cstheme="minorHAnsi"/>
            </w:rPr>
          </w:pPr>
          <w:r w:rsidRPr="00140E06">
            <w:rPr>
              <w:rFonts w:cstheme="minorHAnsi"/>
            </w:rPr>
            <w:t>SASISOPA-P-018</w:t>
          </w:r>
        </w:p>
      </w:tc>
    </w:tr>
    <w:tr w:rsidR="00896F71" w:rsidRPr="00140E06" w:rsidTr="007F24A2">
      <w:trPr>
        <w:trHeight w:val="256"/>
        <w:jc w:val="center"/>
      </w:trPr>
      <w:tc>
        <w:tcPr>
          <w:tcW w:w="2386" w:type="dxa"/>
          <w:vMerge/>
        </w:tcPr>
        <w:p w:rsidR="00896F71" w:rsidRPr="00140E06" w:rsidRDefault="00896F71" w:rsidP="00140E06">
          <w:pPr>
            <w:pStyle w:val="Encabezado"/>
            <w:rPr>
              <w:rFonts w:cstheme="minorHAnsi"/>
            </w:rPr>
          </w:pPr>
        </w:p>
      </w:tc>
      <w:tc>
        <w:tcPr>
          <w:tcW w:w="5031" w:type="dxa"/>
          <w:vMerge/>
        </w:tcPr>
        <w:p w:rsidR="00896F71" w:rsidRPr="00140E06" w:rsidRDefault="00896F71" w:rsidP="00140E06">
          <w:pPr>
            <w:pStyle w:val="Encabezado"/>
            <w:rPr>
              <w:rFonts w:cstheme="minorHAnsi"/>
            </w:rPr>
          </w:pPr>
        </w:p>
      </w:tc>
      <w:tc>
        <w:tcPr>
          <w:tcW w:w="936" w:type="dxa"/>
        </w:tcPr>
        <w:p w:rsidR="00896F71" w:rsidRPr="00140E06" w:rsidRDefault="00896F71" w:rsidP="00140E06">
          <w:pPr>
            <w:pStyle w:val="Encabezado"/>
            <w:rPr>
              <w:rFonts w:cstheme="minorHAnsi"/>
            </w:rPr>
          </w:pPr>
          <w:r w:rsidRPr="00140E06">
            <w:rPr>
              <w:rFonts w:cstheme="minorHAnsi"/>
            </w:rPr>
            <w:t>Fecha:</w:t>
          </w:r>
        </w:p>
      </w:tc>
      <w:tc>
        <w:tcPr>
          <w:tcW w:w="1711" w:type="dxa"/>
        </w:tcPr>
        <w:p w:rsidR="00896F71" w:rsidRPr="00140E06" w:rsidRDefault="00896F71" w:rsidP="00BF27D7">
          <w:pPr>
            <w:pStyle w:val="Encabezado"/>
            <w:jc w:val="center"/>
            <w:rPr>
              <w:rFonts w:cstheme="minorHAnsi"/>
            </w:rPr>
          </w:pPr>
          <w:r>
            <w:rPr>
              <w:rFonts w:cstheme="minorHAnsi"/>
            </w:rPr>
            <w:t>24-OCT-17</w:t>
          </w:r>
        </w:p>
      </w:tc>
    </w:tr>
    <w:tr w:rsidR="00896F71" w:rsidRPr="00140E06" w:rsidTr="007F24A2">
      <w:trPr>
        <w:trHeight w:val="284"/>
        <w:jc w:val="center"/>
      </w:trPr>
      <w:tc>
        <w:tcPr>
          <w:tcW w:w="2386" w:type="dxa"/>
          <w:vMerge/>
        </w:tcPr>
        <w:p w:rsidR="00896F71" w:rsidRPr="00140E06" w:rsidRDefault="00896F71" w:rsidP="00140E06">
          <w:pPr>
            <w:pStyle w:val="Encabezado"/>
            <w:rPr>
              <w:rFonts w:cstheme="minorHAnsi"/>
            </w:rPr>
          </w:pPr>
        </w:p>
      </w:tc>
      <w:tc>
        <w:tcPr>
          <w:tcW w:w="5031" w:type="dxa"/>
          <w:vMerge w:val="restart"/>
        </w:tcPr>
        <w:p w:rsidR="00896F71" w:rsidRPr="00140E06" w:rsidRDefault="00896F71" w:rsidP="00140E06">
          <w:pPr>
            <w:pStyle w:val="Encabezado"/>
            <w:tabs>
              <w:tab w:val="clear" w:pos="4419"/>
              <w:tab w:val="clear" w:pos="8838"/>
              <w:tab w:val="left" w:pos="1390"/>
            </w:tabs>
            <w:jc w:val="both"/>
            <w:rPr>
              <w:rFonts w:cstheme="minorHAnsi"/>
            </w:rPr>
          </w:pPr>
          <w:r w:rsidRPr="00140E06">
            <w:rPr>
              <w:rFonts w:cstheme="minorHAnsi"/>
              <w:b/>
            </w:rPr>
            <w:t>S</w:t>
          </w:r>
          <w:r w:rsidRPr="00140E06">
            <w:rPr>
              <w:rFonts w:cstheme="minorHAnsi"/>
            </w:rPr>
            <w:t xml:space="preserve">istema de </w:t>
          </w:r>
          <w:r w:rsidRPr="00140E06">
            <w:rPr>
              <w:rFonts w:cstheme="minorHAnsi"/>
              <w:b/>
            </w:rPr>
            <w:t>A</w:t>
          </w:r>
          <w:r w:rsidRPr="00140E06">
            <w:rPr>
              <w:rFonts w:cstheme="minorHAnsi"/>
            </w:rPr>
            <w:t xml:space="preserve">dministración de </w:t>
          </w:r>
          <w:r w:rsidRPr="00140E06">
            <w:rPr>
              <w:rFonts w:cstheme="minorHAnsi"/>
              <w:b/>
            </w:rPr>
            <w:t>S</w:t>
          </w:r>
          <w:r w:rsidRPr="00140E06">
            <w:rPr>
              <w:rFonts w:cstheme="minorHAnsi"/>
            </w:rPr>
            <w:t xml:space="preserve">eguridad </w:t>
          </w:r>
          <w:r w:rsidRPr="00140E06">
            <w:rPr>
              <w:rFonts w:cstheme="minorHAnsi"/>
              <w:b/>
            </w:rPr>
            <w:t>I</w:t>
          </w:r>
          <w:r w:rsidRPr="00140E06">
            <w:rPr>
              <w:rFonts w:cstheme="minorHAnsi"/>
            </w:rPr>
            <w:t xml:space="preserve">ndustrial, </w:t>
          </w:r>
          <w:r w:rsidRPr="00140E06">
            <w:rPr>
              <w:rFonts w:cstheme="minorHAnsi"/>
              <w:b/>
            </w:rPr>
            <w:t>S</w:t>
          </w:r>
          <w:r w:rsidRPr="00140E06">
            <w:rPr>
              <w:rFonts w:cstheme="minorHAnsi"/>
            </w:rPr>
            <w:t xml:space="preserve">eguridad </w:t>
          </w:r>
          <w:r w:rsidRPr="00140E06">
            <w:rPr>
              <w:rFonts w:cstheme="minorHAnsi"/>
              <w:b/>
            </w:rPr>
            <w:t>O</w:t>
          </w:r>
          <w:r w:rsidRPr="00140E06">
            <w:rPr>
              <w:rFonts w:cstheme="minorHAnsi"/>
            </w:rPr>
            <w:t xml:space="preserve">perativa y </w:t>
          </w:r>
          <w:r w:rsidRPr="00140E06">
            <w:rPr>
              <w:rFonts w:cstheme="minorHAnsi"/>
              <w:b/>
            </w:rPr>
            <w:t>P</w:t>
          </w:r>
          <w:r w:rsidRPr="00140E06">
            <w:rPr>
              <w:rFonts w:cstheme="minorHAnsi"/>
            </w:rPr>
            <w:t xml:space="preserve">rotección al Medio </w:t>
          </w:r>
          <w:r w:rsidRPr="00140E06">
            <w:rPr>
              <w:rFonts w:cstheme="minorHAnsi"/>
              <w:b/>
            </w:rPr>
            <w:t>A</w:t>
          </w:r>
          <w:r w:rsidRPr="00140E06">
            <w:rPr>
              <w:rFonts w:cstheme="minorHAnsi"/>
            </w:rPr>
            <w:t>mbiente</w:t>
          </w:r>
        </w:p>
      </w:tc>
      <w:tc>
        <w:tcPr>
          <w:tcW w:w="936" w:type="dxa"/>
        </w:tcPr>
        <w:p w:rsidR="00896F71" w:rsidRPr="00140E06" w:rsidRDefault="00896F71" w:rsidP="00140E06">
          <w:pPr>
            <w:pStyle w:val="Encabezado"/>
            <w:rPr>
              <w:rFonts w:cstheme="minorHAnsi"/>
            </w:rPr>
          </w:pPr>
          <w:r w:rsidRPr="00140E06">
            <w:rPr>
              <w:rFonts w:cstheme="minorHAnsi"/>
            </w:rPr>
            <w:t>Revisión:</w:t>
          </w:r>
        </w:p>
      </w:tc>
      <w:tc>
        <w:tcPr>
          <w:tcW w:w="1711" w:type="dxa"/>
        </w:tcPr>
        <w:p w:rsidR="00896F71" w:rsidRPr="00140E06" w:rsidRDefault="00896F71" w:rsidP="00140E06">
          <w:pPr>
            <w:pStyle w:val="Encabezado"/>
            <w:jc w:val="center"/>
            <w:rPr>
              <w:rFonts w:cstheme="minorHAnsi"/>
            </w:rPr>
          </w:pPr>
          <w:r w:rsidRPr="00140E06">
            <w:rPr>
              <w:rFonts w:cstheme="minorHAnsi"/>
            </w:rPr>
            <w:t>1</w:t>
          </w:r>
        </w:p>
      </w:tc>
    </w:tr>
    <w:tr w:rsidR="00896F71" w:rsidRPr="00140E06" w:rsidTr="007F24A2">
      <w:trPr>
        <w:trHeight w:val="177"/>
        <w:jc w:val="center"/>
      </w:trPr>
      <w:tc>
        <w:tcPr>
          <w:tcW w:w="2386" w:type="dxa"/>
          <w:vMerge/>
        </w:tcPr>
        <w:p w:rsidR="00896F71" w:rsidRPr="00140E06" w:rsidRDefault="00896F71" w:rsidP="00140E06">
          <w:pPr>
            <w:pStyle w:val="Encabezado"/>
            <w:rPr>
              <w:rFonts w:cstheme="minorHAnsi"/>
            </w:rPr>
          </w:pPr>
        </w:p>
      </w:tc>
      <w:tc>
        <w:tcPr>
          <w:tcW w:w="5031" w:type="dxa"/>
          <w:vMerge/>
        </w:tcPr>
        <w:p w:rsidR="00896F71" w:rsidRPr="00140E06" w:rsidRDefault="00896F71" w:rsidP="00140E06">
          <w:pPr>
            <w:pStyle w:val="Encabezado"/>
            <w:rPr>
              <w:rFonts w:cstheme="minorHAnsi"/>
            </w:rPr>
          </w:pPr>
        </w:p>
      </w:tc>
      <w:tc>
        <w:tcPr>
          <w:tcW w:w="936" w:type="dxa"/>
        </w:tcPr>
        <w:p w:rsidR="00896F71" w:rsidRPr="00140E06" w:rsidRDefault="00896F71" w:rsidP="00140E06">
          <w:pPr>
            <w:pStyle w:val="Encabezado"/>
            <w:rPr>
              <w:rFonts w:cstheme="minorHAnsi"/>
            </w:rPr>
          </w:pPr>
          <w:r w:rsidRPr="00140E06">
            <w:rPr>
              <w:rFonts w:cstheme="minorHAnsi"/>
              <w:lang w:val="es-ES"/>
            </w:rPr>
            <w:t xml:space="preserve">Página: </w:t>
          </w:r>
        </w:p>
      </w:tc>
      <w:tc>
        <w:tcPr>
          <w:tcW w:w="1711" w:type="dxa"/>
        </w:tcPr>
        <w:p w:rsidR="00896F71" w:rsidRPr="00140E06" w:rsidRDefault="00896F71" w:rsidP="005151A5">
          <w:pPr>
            <w:pStyle w:val="Encabezado"/>
            <w:jc w:val="center"/>
            <w:rPr>
              <w:rFonts w:cstheme="minorHAnsi"/>
            </w:rPr>
          </w:pPr>
          <w:r>
            <w:rPr>
              <w:rFonts w:cstheme="minorHAnsi"/>
              <w:b/>
              <w:bCs/>
            </w:rPr>
            <w:fldChar w:fldCharType="begin"/>
          </w:r>
          <w:r>
            <w:rPr>
              <w:rFonts w:cstheme="minorHAnsi"/>
              <w:b/>
              <w:bCs/>
            </w:rPr>
            <w:instrText xml:space="preserve"> PAGE  \* Arabic  \* MERGEFORMAT </w:instrText>
          </w:r>
          <w:r>
            <w:rPr>
              <w:rFonts w:cstheme="minorHAnsi"/>
              <w:b/>
              <w:bCs/>
            </w:rPr>
            <w:fldChar w:fldCharType="separate"/>
          </w:r>
          <w:r w:rsidR="000177FA">
            <w:rPr>
              <w:rFonts w:cstheme="minorHAnsi"/>
              <w:b/>
              <w:bCs/>
              <w:noProof/>
            </w:rPr>
            <w:t>10</w:t>
          </w:r>
          <w:r>
            <w:rPr>
              <w:rFonts w:cstheme="minorHAnsi"/>
              <w:b/>
              <w:bCs/>
            </w:rPr>
            <w:fldChar w:fldCharType="end"/>
          </w:r>
        </w:p>
      </w:tc>
    </w:tr>
  </w:tbl>
  <w:p w:rsidR="00896F71" w:rsidRPr="00B23DC2" w:rsidRDefault="00896F71" w:rsidP="00D1480E">
    <w:pPr>
      <w:pStyle w:val="Encabezado"/>
      <w:rPr>
        <w:sz w:val="1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9" w:type="dxa"/>
      <w:jc w:val="center"/>
      <w:tblLook w:val="04A0" w:firstRow="1" w:lastRow="0" w:firstColumn="1" w:lastColumn="0" w:noHBand="0" w:noVBand="1"/>
    </w:tblPr>
    <w:tblGrid>
      <w:gridCol w:w="2386"/>
      <w:gridCol w:w="5173"/>
      <w:gridCol w:w="1039"/>
      <w:gridCol w:w="1711"/>
    </w:tblGrid>
    <w:tr w:rsidR="00896F71" w:rsidRPr="005151A5" w:rsidTr="00990001">
      <w:trPr>
        <w:trHeight w:val="250"/>
        <w:jc w:val="center"/>
      </w:trPr>
      <w:tc>
        <w:tcPr>
          <w:tcW w:w="2386"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5151A5" w:rsidRDefault="00596274" w:rsidP="005151A5">
          <w:pPr>
            <w:pStyle w:val="Encabezado"/>
            <w:jc w:val="center"/>
            <w:rPr>
              <w:rFonts w:cstheme="minorHAnsi"/>
            </w:rPr>
          </w:pPr>
          <w:r>
            <w:rPr>
              <w:rFonts w:cstheme="minorHAnsi"/>
            </w:rPr>
            <w:t>${Value4}</w:t>
          </w:r>
        </w:p>
      </w:tc>
      <w:tc>
        <w:tcPr>
          <w:tcW w:w="5173" w:type="dxa"/>
          <w:vMerge w:val="restart"/>
          <w:tcBorders>
            <w:top w:val="single" w:sz="12" w:space="0" w:color="5B9BD5" w:themeColor="accent1"/>
            <w:left w:val="single" w:sz="12" w:space="0" w:color="5B9BD5" w:themeColor="accent1"/>
            <w:right w:val="single" w:sz="12" w:space="0" w:color="5B9BD5" w:themeColor="accent1"/>
          </w:tcBorders>
          <w:vAlign w:val="center"/>
        </w:tcPr>
        <w:p w:rsidR="00896F71" w:rsidRPr="005151A5" w:rsidRDefault="00896F71" w:rsidP="005151A5">
          <w:pPr>
            <w:pStyle w:val="Encabezado"/>
            <w:jc w:val="center"/>
            <w:rPr>
              <w:rFonts w:cstheme="minorHAnsi"/>
            </w:rPr>
          </w:pPr>
          <w:r w:rsidRPr="005151A5">
            <w:rPr>
              <w:rFonts w:cstheme="minorHAnsi"/>
            </w:rPr>
            <w:t xml:space="preserve">DESCARGA </w:t>
          </w:r>
          <w:r>
            <w:rPr>
              <w:rFonts w:cstheme="minorHAnsi"/>
            </w:rPr>
            <w:t xml:space="preserve">DE COMBUSTIBLE </w:t>
          </w:r>
          <w:r w:rsidRPr="005151A5">
            <w:rPr>
              <w:rFonts w:cstheme="minorHAnsi"/>
            </w:rPr>
            <w:t>CON AUTO TANQUES</w:t>
          </w:r>
          <w:r>
            <w:rPr>
              <w:rFonts w:cstheme="minorHAnsi"/>
            </w:rPr>
            <w:t>.</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rPr>
              <w:rFonts w:cstheme="minorHAnsi"/>
            </w:rPr>
          </w:pPr>
          <w:r w:rsidRPr="005151A5">
            <w:rPr>
              <w:rFonts w:cstheme="minorHAnsi"/>
            </w:rPr>
            <w:t>Clave:</w:t>
          </w:r>
        </w:p>
      </w:tc>
      <w:tc>
        <w:tcPr>
          <w:tcW w:w="171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jc w:val="center"/>
            <w:rPr>
              <w:rFonts w:cstheme="minorHAnsi"/>
            </w:rPr>
          </w:pPr>
          <w:r w:rsidRPr="005151A5">
            <w:rPr>
              <w:rFonts w:cstheme="minorHAnsi"/>
            </w:rPr>
            <w:t>SASISOPA-P-019</w:t>
          </w:r>
        </w:p>
      </w:tc>
    </w:tr>
    <w:tr w:rsidR="00896F71" w:rsidRPr="005151A5" w:rsidTr="00990001">
      <w:trPr>
        <w:trHeight w:val="107"/>
        <w:jc w:val="center"/>
      </w:trPr>
      <w:tc>
        <w:tcPr>
          <w:tcW w:w="2386" w:type="dxa"/>
          <w:vMerge/>
          <w:tcBorders>
            <w:left w:val="single" w:sz="12" w:space="0" w:color="5B9BD5" w:themeColor="accent1"/>
            <w:right w:val="single" w:sz="12" w:space="0" w:color="5B9BD5" w:themeColor="accent1"/>
          </w:tcBorders>
        </w:tcPr>
        <w:p w:rsidR="00896F71" w:rsidRPr="005151A5" w:rsidRDefault="00896F71" w:rsidP="005151A5">
          <w:pPr>
            <w:pStyle w:val="Encabezado"/>
            <w:rPr>
              <w:rFonts w:cstheme="minorHAnsi"/>
            </w:rPr>
          </w:pPr>
        </w:p>
      </w:tc>
      <w:tc>
        <w:tcPr>
          <w:tcW w:w="5173" w:type="dxa"/>
          <w:vMerge/>
          <w:tcBorders>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rPr>
              <w:rFonts w:cstheme="minorHAnsi"/>
            </w:rPr>
          </w:pP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rPr>
              <w:rFonts w:cstheme="minorHAnsi"/>
            </w:rPr>
          </w:pPr>
          <w:r w:rsidRPr="005151A5">
            <w:rPr>
              <w:rFonts w:cstheme="minorHAnsi"/>
            </w:rPr>
            <w:t>Fecha:</w:t>
          </w:r>
        </w:p>
      </w:tc>
      <w:tc>
        <w:tcPr>
          <w:tcW w:w="171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jc w:val="center"/>
            <w:rPr>
              <w:rFonts w:cstheme="minorHAnsi"/>
            </w:rPr>
          </w:pPr>
          <w:r>
            <w:rPr>
              <w:rFonts w:cstheme="minorHAnsi"/>
            </w:rPr>
            <w:t>23-OCT-17</w:t>
          </w:r>
        </w:p>
      </w:tc>
    </w:tr>
    <w:tr w:rsidR="00896F71" w:rsidRPr="005151A5" w:rsidTr="00990001">
      <w:trPr>
        <w:trHeight w:val="284"/>
        <w:jc w:val="center"/>
      </w:trPr>
      <w:tc>
        <w:tcPr>
          <w:tcW w:w="2386" w:type="dxa"/>
          <w:vMerge/>
          <w:tcBorders>
            <w:left w:val="single" w:sz="12" w:space="0" w:color="5B9BD5" w:themeColor="accent1"/>
            <w:right w:val="single" w:sz="12" w:space="0" w:color="5B9BD5" w:themeColor="accent1"/>
          </w:tcBorders>
        </w:tcPr>
        <w:p w:rsidR="00896F71" w:rsidRPr="005151A5" w:rsidRDefault="00896F71" w:rsidP="005151A5">
          <w:pPr>
            <w:pStyle w:val="Encabezado"/>
            <w:rPr>
              <w:rFonts w:cstheme="minorHAnsi"/>
            </w:rPr>
          </w:pPr>
        </w:p>
      </w:tc>
      <w:tc>
        <w:tcPr>
          <w:tcW w:w="5173" w:type="dxa"/>
          <w:vMerge w:val="restart"/>
          <w:tcBorders>
            <w:top w:val="single" w:sz="12" w:space="0" w:color="5B9BD5" w:themeColor="accent1"/>
            <w:left w:val="single" w:sz="12" w:space="0" w:color="5B9BD5" w:themeColor="accent1"/>
            <w:right w:val="single" w:sz="12" w:space="0" w:color="5B9BD5" w:themeColor="accent1"/>
          </w:tcBorders>
        </w:tcPr>
        <w:p w:rsidR="00896F71" w:rsidRPr="005151A5" w:rsidRDefault="00896F71" w:rsidP="005151A5">
          <w:pPr>
            <w:pStyle w:val="Encabezado"/>
            <w:tabs>
              <w:tab w:val="clear" w:pos="4419"/>
              <w:tab w:val="clear" w:pos="8838"/>
              <w:tab w:val="left" w:pos="1390"/>
            </w:tabs>
            <w:jc w:val="center"/>
            <w:rPr>
              <w:rFonts w:cstheme="minorHAnsi"/>
            </w:rPr>
          </w:pPr>
          <w:r w:rsidRPr="005151A5">
            <w:rPr>
              <w:rFonts w:cstheme="minorHAnsi"/>
              <w:b/>
            </w:rPr>
            <w:t>S</w:t>
          </w:r>
          <w:r w:rsidRPr="005151A5">
            <w:rPr>
              <w:rFonts w:cstheme="minorHAnsi"/>
            </w:rPr>
            <w:t xml:space="preserve">istema de </w:t>
          </w:r>
          <w:r w:rsidRPr="005151A5">
            <w:rPr>
              <w:rFonts w:cstheme="minorHAnsi"/>
              <w:b/>
            </w:rPr>
            <w:t>A</w:t>
          </w:r>
          <w:r w:rsidRPr="005151A5">
            <w:rPr>
              <w:rFonts w:cstheme="minorHAnsi"/>
            </w:rPr>
            <w:t xml:space="preserve">dministración de </w:t>
          </w:r>
          <w:r w:rsidRPr="005151A5">
            <w:rPr>
              <w:rFonts w:cstheme="minorHAnsi"/>
              <w:b/>
            </w:rPr>
            <w:t>S</w:t>
          </w:r>
          <w:r w:rsidRPr="005151A5">
            <w:rPr>
              <w:rFonts w:cstheme="minorHAnsi"/>
            </w:rPr>
            <w:t xml:space="preserve">eguridad </w:t>
          </w:r>
          <w:r w:rsidRPr="005151A5">
            <w:rPr>
              <w:rFonts w:cstheme="minorHAnsi"/>
              <w:b/>
            </w:rPr>
            <w:t>I</w:t>
          </w:r>
          <w:r w:rsidRPr="005151A5">
            <w:rPr>
              <w:rFonts w:cstheme="minorHAnsi"/>
            </w:rPr>
            <w:t xml:space="preserve">ndustrial, </w:t>
          </w:r>
          <w:r w:rsidRPr="005151A5">
            <w:rPr>
              <w:rFonts w:cstheme="minorHAnsi"/>
              <w:b/>
            </w:rPr>
            <w:t>S</w:t>
          </w:r>
          <w:r w:rsidRPr="005151A5">
            <w:rPr>
              <w:rFonts w:cstheme="minorHAnsi"/>
            </w:rPr>
            <w:t xml:space="preserve">eguridad </w:t>
          </w:r>
          <w:r w:rsidRPr="005151A5">
            <w:rPr>
              <w:rFonts w:cstheme="minorHAnsi"/>
              <w:b/>
            </w:rPr>
            <w:t>O</w:t>
          </w:r>
          <w:r w:rsidRPr="005151A5">
            <w:rPr>
              <w:rFonts w:cstheme="minorHAnsi"/>
            </w:rPr>
            <w:t xml:space="preserve">perativa y </w:t>
          </w:r>
          <w:r w:rsidRPr="005151A5">
            <w:rPr>
              <w:rFonts w:cstheme="minorHAnsi"/>
              <w:b/>
            </w:rPr>
            <w:t>P</w:t>
          </w:r>
          <w:r w:rsidRPr="005151A5">
            <w:rPr>
              <w:rFonts w:cstheme="minorHAnsi"/>
            </w:rPr>
            <w:t xml:space="preserve">rotección al Medio </w:t>
          </w:r>
          <w:r w:rsidRPr="005151A5">
            <w:rPr>
              <w:rFonts w:cstheme="minorHAnsi"/>
              <w:b/>
            </w:rPr>
            <w:t>A</w:t>
          </w:r>
          <w:r w:rsidRPr="005151A5">
            <w:rPr>
              <w:rFonts w:cstheme="minorHAnsi"/>
            </w:rPr>
            <w:t>mbiente</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rPr>
              <w:rFonts w:cstheme="minorHAnsi"/>
            </w:rPr>
          </w:pPr>
          <w:r w:rsidRPr="005151A5">
            <w:rPr>
              <w:rFonts w:cstheme="minorHAnsi"/>
            </w:rPr>
            <w:t>Revisión:</w:t>
          </w:r>
        </w:p>
      </w:tc>
      <w:tc>
        <w:tcPr>
          <w:tcW w:w="171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jc w:val="center"/>
            <w:rPr>
              <w:rFonts w:cstheme="minorHAnsi"/>
            </w:rPr>
          </w:pPr>
          <w:r>
            <w:rPr>
              <w:rFonts w:cstheme="minorHAnsi"/>
            </w:rPr>
            <w:t>1</w:t>
          </w:r>
        </w:p>
      </w:tc>
    </w:tr>
    <w:tr w:rsidR="00896F71" w:rsidRPr="005151A5" w:rsidTr="00990001">
      <w:trPr>
        <w:trHeight w:val="177"/>
        <w:jc w:val="center"/>
      </w:trPr>
      <w:tc>
        <w:tcPr>
          <w:tcW w:w="2386" w:type="dxa"/>
          <w:vMerge/>
          <w:tcBorders>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rPr>
              <w:rFonts w:cstheme="minorHAnsi"/>
            </w:rPr>
          </w:pPr>
        </w:p>
      </w:tc>
      <w:tc>
        <w:tcPr>
          <w:tcW w:w="5173" w:type="dxa"/>
          <w:vMerge/>
          <w:tcBorders>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rPr>
              <w:rFonts w:cstheme="minorHAnsi"/>
            </w:rPr>
          </w:pP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5151A5" w:rsidRDefault="00896F71" w:rsidP="005151A5">
          <w:pPr>
            <w:pStyle w:val="Encabezado"/>
            <w:rPr>
              <w:rFonts w:cstheme="minorHAnsi"/>
            </w:rPr>
          </w:pPr>
          <w:r w:rsidRPr="005151A5">
            <w:rPr>
              <w:rFonts w:cstheme="minorHAnsi"/>
              <w:lang w:val="es-ES"/>
            </w:rPr>
            <w:t xml:space="preserve">Página: </w:t>
          </w:r>
        </w:p>
      </w:tc>
      <w:tc>
        <w:tcPr>
          <w:tcW w:w="1711"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96F71" w:rsidRPr="002B2AE3" w:rsidRDefault="00896F71" w:rsidP="005151A5">
          <w:pPr>
            <w:pStyle w:val="Encabezado"/>
            <w:jc w:val="center"/>
            <w:rPr>
              <w:rFonts w:cstheme="minorHAnsi"/>
            </w:rPr>
          </w:pPr>
          <w:r w:rsidRPr="002B2AE3">
            <w:rPr>
              <w:rFonts w:cstheme="minorHAnsi"/>
              <w:bCs/>
            </w:rPr>
            <w:fldChar w:fldCharType="begin"/>
          </w:r>
          <w:r w:rsidRPr="002B2AE3">
            <w:rPr>
              <w:rFonts w:cstheme="minorHAnsi"/>
              <w:bCs/>
            </w:rPr>
            <w:instrText xml:space="preserve"> PAGE  \* Arabic  \* MERGEFORMAT </w:instrText>
          </w:r>
          <w:r w:rsidRPr="002B2AE3">
            <w:rPr>
              <w:rFonts w:cstheme="minorHAnsi"/>
              <w:bCs/>
            </w:rPr>
            <w:fldChar w:fldCharType="separate"/>
          </w:r>
          <w:r w:rsidR="000177FA">
            <w:rPr>
              <w:rFonts w:cstheme="minorHAnsi"/>
              <w:bCs/>
              <w:noProof/>
            </w:rPr>
            <w:t>10</w:t>
          </w:r>
          <w:r w:rsidRPr="002B2AE3">
            <w:rPr>
              <w:rFonts w:cstheme="minorHAnsi"/>
              <w:bCs/>
            </w:rPr>
            <w:fldChar w:fldCharType="end"/>
          </w:r>
        </w:p>
      </w:tc>
    </w:tr>
  </w:tbl>
  <w:p w:rsidR="00896F71" w:rsidRDefault="00896F71" w:rsidP="00D1480E">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F71" w:rsidRDefault="00896F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15E9"/>
    <w:multiLevelType w:val="hybridMultilevel"/>
    <w:tmpl w:val="837A44F2"/>
    <w:lvl w:ilvl="0" w:tplc="BEEAB262">
      <w:start w:val="1"/>
      <w:numFmt w:val="lowerLetter"/>
      <w:lvlText w:val="%1."/>
      <w:lvlJc w:val="left"/>
      <w:pPr>
        <w:ind w:left="170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E500FD"/>
    <w:multiLevelType w:val="hybridMultilevel"/>
    <w:tmpl w:val="232A6C00"/>
    <w:lvl w:ilvl="0" w:tplc="6F48A08A">
      <w:numFmt w:val="bullet"/>
      <w:lvlText w:val="•"/>
      <w:lvlJc w:val="left"/>
      <w:pPr>
        <w:ind w:left="1428" w:hanging="360"/>
      </w:pPr>
      <w:rPr>
        <w:rFonts w:ascii="Calibri" w:eastAsia="Times New Roman" w:hAnsi="Calibri" w:cs="Calibri" w:hint="default"/>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nsid w:val="00F91182"/>
    <w:multiLevelType w:val="hybridMultilevel"/>
    <w:tmpl w:val="677C86B2"/>
    <w:lvl w:ilvl="0" w:tplc="64E2AE0E">
      <w:numFmt w:val="bullet"/>
      <w:lvlText w:val="•"/>
      <w:lvlJc w:val="left"/>
      <w:pPr>
        <w:ind w:left="1175" w:hanging="360"/>
      </w:pPr>
      <w:rPr>
        <w:rFonts w:hint="default"/>
        <w:lang w:val="es-MX" w:eastAsia="es-MX" w:bidi="es-MX"/>
      </w:rPr>
    </w:lvl>
    <w:lvl w:ilvl="1" w:tplc="080A0003" w:tentative="1">
      <w:start w:val="1"/>
      <w:numFmt w:val="bullet"/>
      <w:lvlText w:val="o"/>
      <w:lvlJc w:val="left"/>
      <w:pPr>
        <w:ind w:left="1895" w:hanging="360"/>
      </w:pPr>
      <w:rPr>
        <w:rFonts w:ascii="Courier New" w:hAnsi="Courier New" w:cs="Courier New" w:hint="default"/>
      </w:rPr>
    </w:lvl>
    <w:lvl w:ilvl="2" w:tplc="080A0005" w:tentative="1">
      <w:start w:val="1"/>
      <w:numFmt w:val="bullet"/>
      <w:lvlText w:val=""/>
      <w:lvlJc w:val="left"/>
      <w:pPr>
        <w:ind w:left="2615" w:hanging="360"/>
      </w:pPr>
      <w:rPr>
        <w:rFonts w:ascii="Wingdings" w:hAnsi="Wingdings" w:hint="default"/>
      </w:rPr>
    </w:lvl>
    <w:lvl w:ilvl="3" w:tplc="080A0001" w:tentative="1">
      <w:start w:val="1"/>
      <w:numFmt w:val="bullet"/>
      <w:lvlText w:val=""/>
      <w:lvlJc w:val="left"/>
      <w:pPr>
        <w:ind w:left="3335" w:hanging="360"/>
      </w:pPr>
      <w:rPr>
        <w:rFonts w:ascii="Symbol" w:hAnsi="Symbol" w:hint="default"/>
      </w:rPr>
    </w:lvl>
    <w:lvl w:ilvl="4" w:tplc="080A0003" w:tentative="1">
      <w:start w:val="1"/>
      <w:numFmt w:val="bullet"/>
      <w:lvlText w:val="o"/>
      <w:lvlJc w:val="left"/>
      <w:pPr>
        <w:ind w:left="4055" w:hanging="360"/>
      </w:pPr>
      <w:rPr>
        <w:rFonts w:ascii="Courier New" w:hAnsi="Courier New" w:cs="Courier New" w:hint="default"/>
      </w:rPr>
    </w:lvl>
    <w:lvl w:ilvl="5" w:tplc="080A0005" w:tentative="1">
      <w:start w:val="1"/>
      <w:numFmt w:val="bullet"/>
      <w:lvlText w:val=""/>
      <w:lvlJc w:val="left"/>
      <w:pPr>
        <w:ind w:left="4775" w:hanging="360"/>
      </w:pPr>
      <w:rPr>
        <w:rFonts w:ascii="Wingdings" w:hAnsi="Wingdings" w:hint="default"/>
      </w:rPr>
    </w:lvl>
    <w:lvl w:ilvl="6" w:tplc="080A0001" w:tentative="1">
      <w:start w:val="1"/>
      <w:numFmt w:val="bullet"/>
      <w:lvlText w:val=""/>
      <w:lvlJc w:val="left"/>
      <w:pPr>
        <w:ind w:left="5495" w:hanging="360"/>
      </w:pPr>
      <w:rPr>
        <w:rFonts w:ascii="Symbol" w:hAnsi="Symbol" w:hint="default"/>
      </w:rPr>
    </w:lvl>
    <w:lvl w:ilvl="7" w:tplc="080A0003" w:tentative="1">
      <w:start w:val="1"/>
      <w:numFmt w:val="bullet"/>
      <w:lvlText w:val="o"/>
      <w:lvlJc w:val="left"/>
      <w:pPr>
        <w:ind w:left="6215" w:hanging="360"/>
      </w:pPr>
      <w:rPr>
        <w:rFonts w:ascii="Courier New" w:hAnsi="Courier New" w:cs="Courier New" w:hint="default"/>
      </w:rPr>
    </w:lvl>
    <w:lvl w:ilvl="8" w:tplc="080A0005" w:tentative="1">
      <w:start w:val="1"/>
      <w:numFmt w:val="bullet"/>
      <w:lvlText w:val=""/>
      <w:lvlJc w:val="left"/>
      <w:pPr>
        <w:ind w:left="6935" w:hanging="360"/>
      </w:pPr>
      <w:rPr>
        <w:rFonts w:ascii="Wingdings" w:hAnsi="Wingdings" w:hint="default"/>
      </w:rPr>
    </w:lvl>
  </w:abstractNum>
  <w:abstractNum w:abstractNumId="3">
    <w:nsid w:val="035639FD"/>
    <w:multiLevelType w:val="multilevel"/>
    <w:tmpl w:val="4F26E7F8"/>
    <w:lvl w:ilvl="0">
      <w:start w:val="1"/>
      <w:numFmt w:val="decimal"/>
      <w:lvlText w:val="%1."/>
      <w:lvlJc w:val="left"/>
      <w:pPr>
        <w:ind w:left="720" w:hanging="360"/>
      </w:pPr>
      <w:rPr>
        <w:rFonts w:asciiTheme="minorHAnsi" w:hAnsiTheme="minorHAnsi" w:cstheme="minorHAnsi" w:hint="default"/>
        <w:b/>
        <w:sz w:val="22"/>
      </w:rPr>
    </w:lvl>
    <w:lvl w:ilvl="1">
      <w:start w:val="1"/>
      <w:numFmt w:val="decimal"/>
      <w:isLgl/>
      <w:lvlText w:val="%1.%2."/>
      <w:lvlJc w:val="left"/>
      <w:pPr>
        <w:ind w:left="724" w:hanging="3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55E1C34"/>
    <w:multiLevelType w:val="hybridMultilevel"/>
    <w:tmpl w:val="6D4A3D1C"/>
    <w:lvl w:ilvl="0" w:tplc="D7487DA0">
      <w:start w:val="1"/>
      <w:numFmt w:val="lowerLetter"/>
      <w:lvlText w:val="%1."/>
      <w:lvlJc w:val="left"/>
      <w:pPr>
        <w:ind w:left="170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70443FC"/>
    <w:multiLevelType w:val="hybridMultilevel"/>
    <w:tmpl w:val="98D818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075F0170"/>
    <w:multiLevelType w:val="multilevel"/>
    <w:tmpl w:val="9F6A358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78F3643"/>
    <w:multiLevelType w:val="hybridMultilevel"/>
    <w:tmpl w:val="76C04054"/>
    <w:lvl w:ilvl="0" w:tplc="080A0001">
      <w:start w:val="1"/>
      <w:numFmt w:val="bullet"/>
      <w:lvlText w:val=""/>
      <w:lvlJc w:val="left"/>
      <w:pPr>
        <w:ind w:left="720" w:hanging="360"/>
      </w:pPr>
      <w:rPr>
        <w:rFonts w:ascii="Symbol" w:hAnsi="Symbol" w:hint="default"/>
      </w:rPr>
    </w:lvl>
    <w:lvl w:ilvl="1" w:tplc="4C18A70E">
      <w:start w:val="2"/>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8420FD8"/>
    <w:multiLevelType w:val="hybridMultilevel"/>
    <w:tmpl w:val="1D86DF12"/>
    <w:lvl w:ilvl="0" w:tplc="0BDAEB78">
      <w:start w:val="1"/>
      <w:numFmt w:val="lowerLetter"/>
      <w:lvlText w:val="%1."/>
      <w:lvlJc w:val="left"/>
      <w:pPr>
        <w:ind w:left="1700" w:hanging="360"/>
      </w:pPr>
      <w:rPr>
        <w:rFonts w:hint="default"/>
        <w:u w:color="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8E43598"/>
    <w:multiLevelType w:val="hybridMultilevel"/>
    <w:tmpl w:val="942A94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0BF4472E"/>
    <w:multiLevelType w:val="hybridMultilevel"/>
    <w:tmpl w:val="E646BD3A"/>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0F36086"/>
    <w:multiLevelType w:val="multilevel"/>
    <w:tmpl w:val="A2B6CF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2451880"/>
    <w:multiLevelType w:val="hybridMultilevel"/>
    <w:tmpl w:val="5502A23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12BD07A7"/>
    <w:multiLevelType w:val="multilevel"/>
    <w:tmpl w:val="6A48CB3C"/>
    <w:lvl w:ilvl="0">
      <w:start w:val="1"/>
      <w:numFmt w:val="decimal"/>
      <w:lvlText w:val="%1."/>
      <w:lvlJc w:val="left"/>
      <w:pPr>
        <w:ind w:left="720" w:hanging="360"/>
      </w:pPr>
      <w:rPr>
        <w:rFonts w:ascii="Arial" w:hAnsi="Arial" w:cs="Arial" w:hint="default"/>
        <w:b/>
        <w:sz w:val="20"/>
      </w:rPr>
    </w:lvl>
    <w:lvl w:ilvl="1">
      <w:start w:val="2"/>
      <w:numFmt w:val="decimal"/>
      <w:isLgl/>
      <w:lvlText w:val="%1.%2"/>
      <w:lvlJc w:val="left"/>
      <w:pPr>
        <w:ind w:left="997" w:hanging="495"/>
      </w:pPr>
      <w:rPr>
        <w:rFonts w:hint="default"/>
        <w:b w:val="0"/>
      </w:rPr>
    </w:lvl>
    <w:lvl w:ilvl="2">
      <w:start w:val="1"/>
      <w:numFmt w:val="decimal"/>
      <w:isLgl/>
      <w:lvlText w:val="%1.%2.%3"/>
      <w:lvlJc w:val="left"/>
      <w:pPr>
        <w:ind w:left="1364"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652" w:hanging="1440"/>
      </w:pPr>
      <w:rPr>
        <w:rFonts w:hint="default"/>
      </w:rPr>
    </w:lvl>
    <w:lvl w:ilvl="7">
      <w:start w:val="1"/>
      <w:numFmt w:val="decimal"/>
      <w:isLgl/>
      <w:lvlText w:val="%1.%2.%3.%4.%5.%6.%7.%8"/>
      <w:lvlJc w:val="left"/>
      <w:pPr>
        <w:ind w:left="2794" w:hanging="1440"/>
      </w:pPr>
      <w:rPr>
        <w:rFonts w:hint="default"/>
      </w:rPr>
    </w:lvl>
    <w:lvl w:ilvl="8">
      <w:start w:val="1"/>
      <w:numFmt w:val="decimal"/>
      <w:isLgl/>
      <w:lvlText w:val="%1.%2.%3.%4.%5.%6.%7.%8.%9"/>
      <w:lvlJc w:val="left"/>
      <w:pPr>
        <w:ind w:left="3296" w:hanging="1800"/>
      </w:pPr>
      <w:rPr>
        <w:rFonts w:hint="default"/>
      </w:rPr>
    </w:lvl>
  </w:abstractNum>
  <w:abstractNum w:abstractNumId="14">
    <w:nsid w:val="14401235"/>
    <w:multiLevelType w:val="hybridMultilevel"/>
    <w:tmpl w:val="5EA2DA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153E0D22"/>
    <w:multiLevelType w:val="hybridMultilevel"/>
    <w:tmpl w:val="04E64BD4"/>
    <w:lvl w:ilvl="0" w:tplc="CBA65EF4">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160F72DC"/>
    <w:multiLevelType w:val="multilevel"/>
    <w:tmpl w:val="4790F2C4"/>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71253C0"/>
    <w:multiLevelType w:val="hybridMultilevel"/>
    <w:tmpl w:val="48AC3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177C1A3C"/>
    <w:multiLevelType w:val="hybridMultilevel"/>
    <w:tmpl w:val="3A64823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194E6DBB"/>
    <w:multiLevelType w:val="hybridMultilevel"/>
    <w:tmpl w:val="7A9C4054"/>
    <w:lvl w:ilvl="0" w:tplc="080A0019">
      <w:start w:val="1"/>
      <w:numFmt w:val="lowerLetter"/>
      <w:lvlText w:val="%1."/>
      <w:lvlJc w:val="left"/>
      <w:pPr>
        <w:ind w:left="1700" w:hanging="360"/>
      </w:pPr>
      <w:rPr>
        <w:rFonts w:hint="default"/>
        <w:u w:color="000000" w:themeColor="text1"/>
      </w:rPr>
    </w:lvl>
    <w:lvl w:ilvl="1" w:tplc="080A0019">
      <w:start w:val="1"/>
      <w:numFmt w:val="lowerLetter"/>
      <w:lvlText w:val="%2."/>
      <w:lvlJc w:val="left"/>
      <w:pPr>
        <w:ind w:left="2420" w:hanging="360"/>
      </w:pPr>
    </w:lvl>
    <w:lvl w:ilvl="2" w:tplc="080A001B" w:tentative="1">
      <w:start w:val="1"/>
      <w:numFmt w:val="lowerRoman"/>
      <w:lvlText w:val="%3."/>
      <w:lvlJc w:val="right"/>
      <w:pPr>
        <w:ind w:left="3140" w:hanging="180"/>
      </w:pPr>
    </w:lvl>
    <w:lvl w:ilvl="3" w:tplc="080A000F" w:tentative="1">
      <w:start w:val="1"/>
      <w:numFmt w:val="decimal"/>
      <w:lvlText w:val="%4."/>
      <w:lvlJc w:val="left"/>
      <w:pPr>
        <w:ind w:left="3860" w:hanging="360"/>
      </w:pPr>
    </w:lvl>
    <w:lvl w:ilvl="4" w:tplc="080A0019" w:tentative="1">
      <w:start w:val="1"/>
      <w:numFmt w:val="lowerLetter"/>
      <w:lvlText w:val="%5."/>
      <w:lvlJc w:val="left"/>
      <w:pPr>
        <w:ind w:left="4580" w:hanging="360"/>
      </w:pPr>
    </w:lvl>
    <w:lvl w:ilvl="5" w:tplc="080A001B" w:tentative="1">
      <w:start w:val="1"/>
      <w:numFmt w:val="lowerRoman"/>
      <w:lvlText w:val="%6."/>
      <w:lvlJc w:val="right"/>
      <w:pPr>
        <w:ind w:left="5300" w:hanging="180"/>
      </w:pPr>
    </w:lvl>
    <w:lvl w:ilvl="6" w:tplc="080A000F" w:tentative="1">
      <w:start w:val="1"/>
      <w:numFmt w:val="decimal"/>
      <w:lvlText w:val="%7."/>
      <w:lvlJc w:val="left"/>
      <w:pPr>
        <w:ind w:left="6020" w:hanging="360"/>
      </w:pPr>
    </w:lvl>
    <w:lvl w:ilvl="7" w:tplc="080A0019" w:tentative="1">
      <w:start w:val="1"/>
      <w:numFmt w:val="lowerLetter"/>
      <w:lvlText w:val="%8."/>
      <w:lvlJc w:val="left"/>
      <w:pPr>
        <w:ind w:left="6740" w:hanging="360"/>
      </w:pPr>
    </w:lvl>
    <w:lvl w:ilvl="8" w:tplc="080A001B" w:tentative="1">
      <w:start w:val="1"/>
      <w:numFmt w:val="lowerRoman"/>
      <w:lvlText w:val="%9."/>
      <w:lvlJc w:val="right"/>
      <w:pPr>
        <w:ind w:left="7460" w:hanging="180"/>
      </w:pPr>
    </w:lvl>
  </w:abstractNum>
  <w:abstractNum w:abstractNumId="20">
    <w:nsid w:val="197A148C"/>
    <w:multiLevelType w:val="multilevel"/>
    <w:tmpl w:val="E1E6DB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99D3F09"/>
    <w:multiLevelType w:val="multilevel"/>
    <w:tmpl w:val="16F2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390C3B"/>
    <w:multiLevelType w:val="hybridMultilevel"/>
    <w:tmpl w:val="D9D2E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1C2E527D"/>
    <w:multiLevelType w:val="hybridMultilevel"/>
    <w:tmpl w:val="78C224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1C4B2825"/>
    <w:multiLevelType w:val="multilevel"/>
    <w:tmpl w:val="AC70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B44DB6"/>
    <w:multiLevelType w:val="hybridMultilevel"/>
    <w:tmpl w:val="3BFA6772"/>
    <w:lvl w:ilvl="0" w:tplc="1450C82E">
      <w:start w:val="1"/>
      <w:numFmt w:val="upperRoman"/>
      <w:lvlText w:val="%1."/>
      <w:lvlJc w:val="right"/>
      <w:pPr>
        <w:ind w:left="1317" w:hanging="720"/>
      </w:pPr>
      <w:rPr>
        <w:rFonts w:hint="default"/>
        <w:b/>
        <w:sz w:val="22"/>
      </w:rPr>
    </w:lvl>
    <w:lvl w:ilvl="1" w:tplc="080A0019" w:tentative="1">
      <w:start w:val="1"/>
      <w:numFmt w:val="lowerLetter"/>
      <w:lvlText w:val="%2."/>
      <w:lvlJc w:val="left"/>
      <w:pPr>
        <w:ind w:left="1677" w:hanging="360"/>
      </w:pPr>
    </w:lvl>
    <w:lvl w:ilvl="2" w:tplc="080A001B" w:tentative="1">
      <w:start w:val="1"/>
      <w:numFmt w:val="lowerRoman"/>
      <w:lvlText w:val="%3."/>
      <w:lvlJc w:val="right"/>
      <w:pPr>
        <w:ind w:left="2397" w:hanging="180"/>
      </w:pPr>
    </w:lvl>
    <w:lvl w:ilvl="3" w:tplc="080A000F" w:tentative="1">
      <w:start w:val="1"/>
      <w:numFmt w:val="decimal"/>
      <w:lvlText w:val="%4."/>
      <w:lvlJc w:val="left"/>
      <w:pPr>
        <w:ind w:left="3117" w:hanging="360"/>
      </w:pPr>
    </w:lvl>
    <w:lvl w:ilvl="4" w:tplc="080A0019" w:tentative="1">
      <w:start w:val="1"/>
      <w:numFmt w:val="lowerLetter"/>
      <w:lvlText w:val="%5."/>
      <w:lvlJc w:val="left"/>
      <w:pPr>
        <w:ind w:left="3837" w:hanging="360"/>
      </w:pPr>
    </w:lvl>
    <w:lvl w:ilvl="5" w:tplc="080A001B" w:tentative="1">
      <w:start w:val="1"/>
      <w:numFmt w:val="lowerRoman"/>
      <w:lvlText w:val="%6."/>
      <w:lvlJc w:val="right"/>
      <w:pPr>
        <w:ind w:left="4557" w:hanging="180"/>
      </w:pPr>
    </w:lvl>
    <w:lvl w:ilvl="6" w:tplc="080A000F" w:tentative="1">
      <w:start w:val="1"/>
      <w:numFmt w:val="decimal"/>
      <w:lvlText w:val="%7."/>
      <w:lvlJc w:val="left"/>
      <w:pPr>
        <w:ind w:left="5277" w:hanging="360"/>
      </w:pPr>
    </w:lvl>
    <w:lvl w:ilvl="7" w:tplc="080A0019" w:tentative="1">
      <w:start w:val="1"/>
      <w:numFmt w:val="lowerLetter"/>
      <w:lvlText w:val="%8."/>
      <w:lvlJc w:val="left"/>
      <w:pPr>
        <w:ind w:left="5997" w:hanging="360"/>
      </w:pPr>
    </w:lvl>
    <w:lvl w:ilvl="8" w:tplc="080A001B" w:tentative="1">
      <w:start w:val="1"/>
      <w:numFmt w:val="lowerRoman"/>
      <w:lvlText w:val="%9."/>
      <w:lvlJc w:val="right"/>
      <w:pPr>
        <w:ind w:left="6717" w:hanging="180"/>
      </w:pPr>
    </w:lvl>
  </w:abstractNum>
  <w:abstractNum w:abstractNumId="26">
    <w:nsid w:val="1D06153A"/>
    <w:multiLevelType w:val="hybridMultilevel"/>
    <w:tmpl w:val="260CF2A4"/>
    <w:lvl w:ilvl="0" w:tplc="771041FA">
      <w:numFmt w:val="bullet"/>
      <w:lvlText w:val="-"/>
      <w:lvlJc w:val="left"/>
      <w:pPr>
        <w:ind w:left="1170" w:hanging="360"/>
      </w:pPr>
      <w:rPr>
        <w:rFonts w:ascii="Calibri" w:eastAsiaTheme="minorHAnsi" w:hAnsi="Calibri" w:cs="Calibri" w:hint="default"/>
        <w:color w:val="000000"/>
      </w:rPr>
    </w:lvl>
    <w:lvl w:ilvl="1" w:tplc="080A0003" w:tentative="1">
      <w:start w:val="1"/>
      <w:numFmt w:val="bullet"/>
      <w:lvlText w:val="o"/>
      <w:lvlJc w:val="left"/>
      <w:pPr>
        <w:ind w:left="1890" w:hanging="360"/>
      </w:pPr>
      <w:rPr>
        <w:rFonts w:ascii="Courier New" w:hAnsi="Courier New" w:cs="Courier New" w:hint="default"/>
      </w:rPr>
    </w:lvl>
    <w:lvl w:ilvl="2" w:tplc="080A0005" w:tentative="1">
      <w:start w:val="1"/>
      <w:numFmt w:val="bullet"/>
      <w:lvlText w:val=""/>
      <w:lvlJc w:val="left"/>
      <w:pPr>
        <w:ind w:left="2610" w:hanging="360"/>
      </w:pPr>
      <w:rPr>
        <w:rFonts w:ascii="Wingdings" w:hAnsi="Wingdings" w:hint="default"/>
      </w:rPr>
    </w:lvl>
    <w:lvl w:ilvl="3" w:tplc="080A0001" w:tentative="1">
      <w:start w:val="1"/>
      <w:numFmt w:val="bullet"/>
      <w:lvlText w:val=""/>
      <w:lvlJc w:val="left"/>
      <w:pPr>
        <w:ind w:left="3330" w:hanging="360"/>
      </w:pPr>
      <w:rPr>
        <w:rFonts w:ascii="Symbol" w:hAnsi="Symbol" w:hint="default"/>
      </w:rPr>
    </w:lvl>
    <w:lvl w:ilvl="4" w:tplc="080A0003" w:tentative="1">
      <w:start w:val="1"/>
      <w:numFmt w:val="bullet"/>
      <w:lvlText w:val="o"/>
      <w:lvlJc w:val="left"/>
      <w:pPr>
        <w:ind w:left="4050" w:hanging="360"/>
      </w:pPr>
      <w:rPr>
        <w:rFonts w:ascii="Courier New" w:hAnsi="Courier New" w:cs="Courier New" w:hint="default"/>
      </w:rPr>
    </w:lvl>
    <w:lvl w:ilvl="5" w:tplc="080A0005" w:tentative="1">
      <w:start w:val="1"/>
      <w:numFmt w:val="bullet"/>
      <w:lvlText w:val=""/>
      <w:lvlJc w:val="left"/>
      <w:pPr>
        <w:ind w:left="4770" w:hanging="360"/>
      </w:pPr>
      <w:rPr>
        <w:rFonts w:ascii="Wingdings" w:hAnsi="Wingdings" w:hint="default"/>
      </w:rPr>
    </w:lvl>
    <w:lvl w:ilvl="6" w:tplc="080A0001" w:tentative="1">
      <w:start w:val="1"/>
      <w:numFmt w:val="bullet"/>
      <w:lvlText w:val=""/>
      <w:lvlJc w:val="left"/>
      <w:pPr>
        <w:ind w:left="5490" w:hanging="360"/>
      </w:pPr>
      <w:rPr>
        <w:rFonts w:ascii="Symbol" w:hAnsi="Symbol" w:hint="default"/>
      </w:rPr>
    </w:lvl>
    <w:lvl w:ilvl="7" w:tplc="080A0003" w:tentative="1">
      <w:start w:val="1"/>
      <w:numFmt w:val="bullet"/>
      <w:lvlText w:val="o"/>
      <w:lvlJc w:val="left"/>
      <w:pPr>
        <w:ind w:left="6210" w:hanging="360"/>
      </w:pPr>
      <w:rPr>
        <w:rFonts w:ascii="Courier New" w:hAnsi="Courier New" w:cs="Courier New" w:hint="default"/>
      </w:rPr>
    </w:lvl>
    <w:lvl w:ilvl="8" w:tplc="080A0005" w:tentative="1">
      <w:start w:val="1"/>
      <w:numFmt w:val="bullet"/>
      <w:lvlText w:val=""/>
      <w:lvlJc w:val="left"/>
      <w:pPr>
        <w:ind w:left="6930" w:hanging="360"/>
      </w:pPr>
      <w:rPr>
        <w:rFonts w:ascii="Wingdings" w:hAnsi="Wingdings" w:hint="default"/>
      </w:rPr>
    </w:lvl>
  </w:abstractNum>
  <w:abstractNum w:abstractNumId="27">
    <w:nsid w:val="1EFE3D81"/>
    <w:multiLevelType w:val="hybridMultilevel"/>
    <w:tmpl w:val="BBE6F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1F497200"/>
    <w:multiLevelType w:val="hybridMultilevel"/>
    <w:tmpl w:val="64F8E74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20633C1A"/>
    <w:multiLevelType w:val="hybridMultilevel"/>
    <w:tmpl w:val="CB88A30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218F123E"/>
    <w:multiLevelType w:val="hybridMultilevel"/>
    <w:tmpl w:val="9212592C"/>
    <w:lvl w:ilvl="0" w:tplc="676E726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228B6695"/>
    <w:multiLevelType w:val="hybridMultilevel"/>
    <w:tmpl w:val="0826D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22FD00DA"/>
    <w:multiLevelType w:val="hybridMultilevel"/>
    <w:tmpl w:val="C4B26292"/>
    <w:lvl w:ilvl="0" w:tplc="64E2AE0E">
      <w:numFmt w:val="bullet"/>
      <w:lvlText w:val="•"/>
      <w:lvlJc w:val="left"/>
      <w:pPr>
        <w:ind w:left="720" w:hanging="360"/>
      </w:pPr>
      <w:rPr>
        <w:rFonts w:hint="default"/>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247F4C1F"/>
    <w:multiLevelType w:val="hybridMultilevel"/>
    <w:tmpl w:val="F6E083B8"/>
    <w:lvl w:ilvl="0" w:tplc="080A0001">
      <w:start w:val="1"/>
      <w:numFmt w:val="bullet"/>
      <w:lvlText w:val=""/>
      <w:lvlJc w:val="left"/>
      <w:pPr>
        <w:ind w:left="2768" w:hanging="360"/>
      </w:pPr>
      <w:rPr>
        <w:rFonts w:ascii="Symbol" w:hAnsi="Symbol" w:hint="default"/>
      </w:rPr>
    </w:lvl>
    <w:lvl w:ilvl="1" w:tplc="080A0003" w:tentative="1">
      <w:start w:val="1"/>
      <w:numFmt w:val="bullet"/>
      <w:lvlText w:val="o"/>
      <w:lvlJc w:val="left"/>
      <w:pPr>
        <w:ind w:left="3281" w:hanging="360"/>
      </w:pPr>
      <w:rPr>
        <w:rFonts w:ascii="Courier New" w:hAnsi="Courier New" w:cs="Courier New" w:hint="default"/>
      </w:rPr>
    </w:lvl>
    <w:lvl w:ilvl="2" w:tplc="080A0005" w:tentative="1">
      <w:start w:val="1"/>
      <w:numFmt w:val="bullet"/>
      <w:lvlText w:val=""/>
      <w:lvlJc w:val="left"/>
      <w:pPr>
        <w:ind w:left="4001" w:hanging="360"/>
      </w:pPr>
      <w:rPr>
        <w:rFonts w:ascii="Wingdings" w:hAnsi="Wingdings" w:hint="default"/>
      </w:rPr>
    </w:lvl>
    <w:lvl w:ilvl="3" w:tplc="080A0001" w:tentative="1">
      <w:start w:val="1"/>
      <w:numFmt w:val="bullet"/>
      <w:lvlText w:val=""/>
      <w:lvlJc w:val="left"/>
      <w:pPr>
        <w:ind w:left="4721" w:hanging="360"/>
      </w:pPr>
      <w:rPr>
        <w:rFonts w:ascii="Symbol" w:hAnsi="Symbol" w:hint="default"/>
      </w:rPr>
    </w:lvl>
    <w:lvl w:ilvl="4" w:tplc="080A0003" w:tentative="1">
      <w:start w:val="1"/>
      <w:numFmt w:val="bullet"/>
      <w:lvlText w:val="o"/>
      <w:lvlJc w:val="left"/>
      <w:pPr>
        <w:ind w:left="5441" w:hanging="360"/>
      </w:pPr>
      <w:rPr>
        <w:rFonts w:ascii="Courier New" w:hAnsi="Courier New" w:cs="Courier New" w:hint="default"/>
      </w:rPr>
    </w:lvl>
    <w:lvl w:ilvl="5" w:tplc="080A0005" w:tentative="1">
      <w:start w:val="1"/>
      <w:numFmt w:val="bullet"/>
      <w:lvlText w:val=""/>
      <w:lvlJc w:val="left"/>
      <w:pPr>
        <w:ind w:left="6161" w:hanging="360"/>
      </w:pPr>
      <w:rPr>
        <w:rFonts w:ascii="Wingdings" w:hAnsi="Wingdings" w:hint="default"/>
      </w:rPr>
    </w:lvl>
    <w:lvl w:ilvl="6" w:tplc="080A0001" w:tentative="1">
      <w:start w:val="1"/>
      <w:numFmt w:val="bullet"/>
      <w:lvlText w:val=""/>
      <w:lvlJc w:val="left"/>
      <w:pPr>
        <w:ind w:left="6881" w:hanging="360"/>
      </w:pPr>
      <w:rPr>
        <w:rFonts w:ascii="Symbol" w:hAnsi="Symbol" w:hint="default"/>
      </w:rPr>
    </w:lvl>
    <w:lvl w:ilvl="7" w:tplc="080A0003" w:tentative="1">
      <w:start w:val="1"/>
      <w:numFmt w:val="bullet"/>
      <w:lvlText w:val="o"/>
      <w:lvlJc w:val="left"/>
      <w:pPr>
        <w:ind w:left="7601" w:hanging="360"/>
      </w:pPr>
      <w:rPr>
        <w:rFonts w:ascii="Courier New" w:hAnsi="Courier New" w:cs="Courier New" w:hint="default"/>
      </w:rPr>
    </w:lvl>
    <w:lvl w:ilvl="8" w:tplc="080A0005" w:tentative="1">
      <w:start w:val="1"/>
      <w:numFmt w:val="bullet"/>
      <w:lvlText w:val=""/>
      <w:lvlJc w:val="left"/>
      <w:pPr>
        <w:ind w:left="8321" w:hanging="360"/>
      </w:pPr>
      <w:rPr>
        <w:rFonts w:ascii="Wingdings" w:hAnsi="Wingdings" w:hint="default"/>
      </w:rPr>
    </w:lvl>
  </w:abstractNum>
  <w:abstractNum w:abstractNumId="34">
    <w:nsid w:val="251A0510"/>
    <w:multiLevelType w:val="hybridMultilevel"/>
    <w:tmpl w:val="D9BC90F4"/>
    <w:lvl w:ilvl="0" w:tplc="080A0017">
      <w:start w:val="1"/>
      <w:numFmt w:val="lowerLetter"/>
      <w:lvlText w:val="%1)"/>
      <w:lvlJc w:val="left"/>
      <w:pPr>
        <w:ind w:left="248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26CB6483"/>
    <w:multiLevelType w:val="hybridMultilevel"/>
    <w:tmpl w:val="6E8A060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27715FD8"/>
    <w:multiLevelType w:val="hybridMultilevel"/>
    <w:tmpl w:val="D2CEDD7C"/>
    <w:lvl w:ilvl="0" w:tplc="7700CE74">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28C4245C"/>
    <w:multiLevelType w:val="hybridMultilevel"/>
    <w:tmpl w:val="2E9C6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28C94EBD"/>
    <w:multiLevelType w:val="multilevel"/>
    <w:tmpl w:val="8012A4CE"/>
    <w:lvl w:ilvl="0">
      <w:start w:val="1"/>
      <w:numFmt w:val="decimal"/>
      <w:lvlText w:val="%1."/>
      <w:lvlJc w:val="left"/>
      <w:pPr>
        <w:ind w:left="720" w:hanging="360"/>
      </w:pPr>
      <w:rPr>
        <w:rFonts w:hint="default"/>
        <w:sz w:val="22"/>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9">
    <w:nsid w:val="295B4939"/>
    <w:multiLevelType w:val="multilevel"/>
    <w:tmpl w:val="8C34230C"/>
    <w:lvl w:ilvl="0">
      <w:start w:val="1"/>
      <w:numFmt w:val="upperRoman"/>
      <w:lvlText w:val="%1."/>
      <w:lvlJc w:val="right"/>
      <w:pPr>
        <w:ind w:left="720" w:hanging="360"/>
      </w:pPr>
      <w:rPr>
        <w:b/>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2AAA7662"/>
    <w:multiLevelType w:val="hybridMultilevel"/>
    <w:tmpl w:val="A26A315E"/>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1">
    <w:nsid w:val="2B1867A9"/>
    <w:multiLevelType w:val="hybridMultilevel"/>
    <w:tmpl w:val="C7EEAF92"/>
    <w:lvl w:ilvl="0" w:tplc="080A000F">
      <w:start w:val="1"/>
      <w:numFmt w:val="decimal"/>
      <w:lvlText w:val="%1."/>
      <w:lvlJc w:val="left"/>
      <w:pPr>
        <w:ind w:left="720" w:hanging="360"/>
      </w:pPr>
    </w:lvl>
    <w:lvl w:ilvl="1" w:tplc="EDB257D8">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2CA73017"/>
    <w:multiLevelType w:val="hybridMultilevel"/>
    <w:tmpl w:val="230E3DE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2D0560E0"/>
    <w:multiLevelType w:val="hybridMultilevel"/>
    <w:tmpl w:val="53AC53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2DE60C59"/>
    <w:multiLevelType w:val="multilevel"/>
    <w:tmpl w:val="D53628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306A1F7A"/>
    <w:multiLevelType w:val="hybridMultilevel"/>
    <w:tmpl w:val="665A2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32482550"/>
    <w:multiLevelType w:val="multilevel"/>
    <w:tmpl w:val="5DFC1A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35801E97"/>
    <w:multiLevelType w:val="hybridMultilevel"/>
    <w:tmpl w:val="37B443AC"/>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48">
    <w:nsid w:val="36A23529"/>
    <w:multiLevelType w:val="hybridMultilevel"/>
    <w:tmpl w:val="6D04AA5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36E07E5F"/>
    <w:multiLevelType w:val="hybridMultilevel"/>
    <w:tmpl w:val="914474CC"/>
    <w:lvl w:ilvl="0" w:tplc="776E28D2">
      <w:start w:val="1"/>
      <w:numFmt w:val="lowerLetter"/>
      <w:lvlText w:val="%1."/>
      <w:lvlJc w:val="left"/>
      <w:pPr>
        <w:ind w:left="1700" w:hanging="360"/>
      </w:pPr>
      <w:rPr>
        <w:rFonts w:hint="default"/>
        <w:u w:color="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nsid w:val="37BE24C4"/>
    <w:multiLevelType w:val="multilevel"/>
    <w:tmpl w:val="27AEBDB2"/>
    <w:lvl w:ilvl="0">
      <w:start w:val="1"/>
      <w:numFmt w:val="decimal"/>
      <w:lvlText w:val="%1."/>
      <w:lvlJc w:val="left"/>
      <w:pPr>
        <w:ind w:left="720" w:hanging="360"/>
      </w:pPr>
      <w:rPr>
        <w:rFonts w:hint="default"/>
        <w:b/>
        <w:sz w:val="22"/>
      </w:rPr>
    </w:lvl>
    <w:lvl w:ilvl="1">
      <w:start w:val="1"/>
      <w:numFmt w:val="decimal"/>
      <w:isLgl/>
      <w:lvlText w:val="%1.%2."/>
      <w:lvlJc w:val="left"/>
      <w:pPr>
        <w:ind w:left="720" w:hanging="360"/>
      </w:pPr>
      <w:rPr>
        <w:rFonts w:cstheme="minorHAnsi" w:hint="default"/>
        <w:sz w:val="22"/>
      </w:rPr>
    </w:lvl>
    <w:lvl w:ilvl="2">
      <w:start w:val="1"/>
      <w:numFmt w:val="decimal"/>
      <w:isLgl/>
      <w:lvlText w:val="%1.%2.%3."/>
      <w:lvlJc w:val="left"/>
      <w:pPr>
        <w:ind w:left="1080" w:hanging="720"/>
      </w:pPr>
      <w:rPr>
        <w:rFonts w:cstheme="minorHAnsi" w:hint="default"/>
        <w:sz w:val="22"/>
      </w:rPr>
    </w:lvl>
    <w:lvl w:ilvl="3">
      <w:start w:val="1"/>
      <w:numFmt w:val="decimal"/>
      <w:isLgl/>
      <w:lvlText w:val="%1.%2.%3.%4."/>
      <w:lvlJc w:val="left"/>
      <w:pPr>
        <w:ind w:left="1080" w:hanging="720"/>
      </w:pPr>
      <w:rPr>
        <w:rFonts w:cstheme="minorHAnsi" w:hint="default"/>
        <w:sz w:val="24"/>
      </w:rPr>
    </w:lvl>
    <w:lvl w:ilvl="4">
      <w:start w:val="1"/>
      <w:numFmt w:val="decimal"/>
      <w:isLgl/>
      <w:lvlText w:val="%1.%2.%3.%4.%5."/>
      <w:lvlJc w:val="left"/>
      <w:pPr>
        <w:ind w:left="1440" w:hanging="1080"/>
      </w:pPr>
      <w:rPr>
        <w:rFonts w:cstheme="minorHAnsi" w:hint="default"/>
        <w:sz w:val="24"/>
      </w:rPr>
    </w:lvl>
    <w:lvl w:ilvl="5">
      <w:start w:val="1"/>
      <w:numFmt w:val="decimal"/>
      <w:isLgl/>
      <w:lvlText w:val="%1.%2.%3.%4.%5.%6."/>
      <w:lvlJc w:val="left"/>
      <w:pPr>
        <w:ind w:left="1440" w:hanging="1080"/>
      </w:pPr>
      <w:rPr>
        <w:rFonts w:cstheme="minorHAnsi" w:hint="default"/>
        <w:sz w:val="24"/>
      </w:rPr>
    </w:lvl>
    <w:lvl w:ilvl="6">
      <w:start w:val="1"/>
      <w:numFmt w:val="decimal"/>
      <w:isLgl/>
      <w:lvlText w:val="%1.%2.%3.%4.%5.%6.%7."/>
      <w:lvlJc w:val="left"/>
      <w:pPr>
        <w:ind w:left="1800" w:hanging="1440"/>
      </w:pPr>
      <w:rPr>
        <w:rFonts w:cstheme="minorHAnsi" w:hint="default"/>
        <w:sz w:val="24"/>
      </w:rPr>
    </w:lvl>
    <w:lvl w:ilvl="7">
      <w:start w:val="1"/>
      <w:numFmt w:val="decimal"/>
      <w:isLgl/>
      <w:lvlText w:val="%1.%2.%3.%4.%5.%6.%7.%8."/>
      <w:lvlJc w:val="left"/>
      <w:pPr>
        <w:ind w:left="1800" w:hanging="1440"/>
      </w:pPr>
      <w:rPr>
        <w:rFonts w:cstheme="minorHAnsi" w:hint="default"/>
        <w:sz w:val="24"/>
      </w:rPr>
    </w:lvl>
    <w:lvl w:ilvl="8">
      <w:start w:val="1"/>
      <w:numFmt w:val="decimal"/>
      <w:isLgl/>
      <w:lvlText w:val="%1.%2.%3.%4.%5.%6.%7.%8.%9."/>
      <w:lvlJc w:val="left"/>
      <w:pPr>
        <w:ind w:left="2160" w:hanging="1800"/>
      </w:pPr>
      <w:rPr>
        <w:rFonts w:cstheme="minorHAnsi" w:hint="default"/>
        <w:sz w:val="24"/>
      </w:rPr>
    </w:lvl>
  </w:abstractNum>
  <w:abstractNum w:abstractNumId="51">
    <w:nsid w:val="38804D68"/>
    <w:multiLevelType w:val="multilevel"/>
    <w:tmpl w:val="C9461F8A"/>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2">
    <w:nsid w:val="39C32BE2"/>
    <w:multiLevelType w:val="multilevel"/>
    <w:tmpl w:val="7DA2352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3A602EF8"/>
    <w:multiLevelType w:val="hybridMultilevel"/>
    <w:tmpl w:val="2D46474E"/>
    <w:lvl w:ilvl="0" w:tplc="0C0A0001">
      <w:start w:val="1"/>
      <w:numFmt w:val="bullet"/>
      <w:lvlText w:val=""/>
      <w:lvlJc w:val="left"/>
      <w:pPr>
        <w:ind w:left="2844" w:hanging="360"/>
      </w:pPr>
      <w:rPr>
        <w:rFonts w:ascii="Symbol" w:hAnsi="Symbol" w:hint="default"/>
      </w:rPr>
    </w:lvl>
    <w:lvl w:ilvl="1" w:tplc="080A0003">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54">
    <w:nsid w:val="3AC60BCF"/>
    <w:multiLevelType w:val="hybridMultilevel"/>
    <w:tmpl w:val="7C180706"/>
    <w:lvl w:ilvl="0" w:tplc="080A0019">
      <w:start w:val="1"/>
      <w:numFmt w:val="lowerLetter"/>
      <w:lvlText w:val="%1."/>
      <w:lvlJc w:val="left"/>
      <w:pPr>
        <w:ind w:left="1512" w:hanging="360"/>
      </w:pPr>
    </w:lvl>
    <w:lvl w:ilvl="1" w:tplc="080A0019">
      <w:start w:val="1"/>
      <w:numFmt w:val="lowerLetter"/>
      <w:lvlText w:val="%2."/>
      <w:lvlJc w:val="left"/>
      <w:pPr>
        <w:ind w:left="2232" w:hanging="360"/>
      </w:pPr>
    </w:lvl>
    <w:lvl w:ilvl="2" w:tplc="080A001B" w:tentative="1">
      <w:start w:val="1"/>
      <w:numFmt w:val="lowerRoman"/>
      <w:lvlText w:val="%3."/>
      <w:lvlJc w:val="right"/>
      <w:pPr>
        <w:ind w:left="2952" w:hanging="180"/>
      </w:pPr>
    </w:lvl>
    <w:lvl w:ilvl="3" w:tplc="080A000F" w:tentative="1">
      <w:start w:val="1"/>
      <w:numFmt w:val="decimal"/>
      <w:lvlText w:val="%4."/>
      <w:lvlJc w:val="left"/>
      <w:pPr>
        <w:ind w:left="3672" w:hanging="360"/>
      </w:pPr>
    </w:lvl>
    <w:lvl w:ilvl="4" w:tplc="080A0019" w:tentative="1">
      <w:start w:val="1"/>
      <w:numFmt w:val="lowerLetter"/>
      <w:lvlText w:val="%5."/>
      <w:lvlJc w:val="left"/>
      <w:pPr>
        <w:ind w:left="4392" w:hanging="360"/>
      </w:pPr>
    </w:lvl>
    <w:lvl w:ilvl="5" w:tplc="080A001B" w:tentative="1">
      <w:start w:val="1"/>
      <w:numFmt w:val="lowerRoman"/>
      <w:lvlText w:val="%6."/>
      <w:lvlJc w:val="right"/>
      <w:pPr>
        <w:ind w:left="5112" w:hanging="180"/>
      </w:pPr>
    </w:lvl>
    <w:lvl w:ilvl="6" w:tplc="080A000F" w:tentative="1">
      <w:start w:val="1"/>
      <w:numFmt w:val="decimal"/>
      <w:lvlText w:val="%7."/>
      <w:lvlJc w:val="left"/>
      <w:pPr>
        <w:ind w:left="5832" w:hanging="360"/>
      </w:pPr>
    </w:lvl>
    <w:lvl w:ilvl="7" w:tplc="080A0019" w:tentative="1">
      <w:start w:val="1"/>
      <w:numFmt w:val="lowerLetter"/>
      <w:lvlText w:val="%8."/>
      <w:lvlJc w:val="left"/>
      <w:pPr>
        <w:ind w:left="6552" w:hanging="360"/>
      </w:pPr>
    </w:lvl>
    <w:lvl w:ilvl="8" w:tplc="080A001B" w:tentative="1">
      <w:start w:val="1"/>
      <w:numFmt w:val="lowerRoman"/>
      <w:lvlText w:val="%9."/>
      <w:lvlJc w:val="right"/>
      <w:pPr>
        <w:ind w:left="7272" w:hanging="180"/>
      </w:pPr>
    </w:lvl>
  </w:abstractNum>
  <w:abstractNum w:abstractNumId="55">
    <w:nsid w:val="3AEF30E3"/>
    <w:multiLevelType w:val="multilevel"/>
    <w:tmpl w:val="C89A36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6">
    <w:nsid w:val="3BC946F7"/>
    <w:multiLevelType w:val="hybridMultilevel"/>
    <w:tmpl w:val="632C1E72"/>
    <w:lvl w:ilvl="0" w:tplc="080A0013">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nsid w:val="3C996A63"/>
    <w:multiLevelType w:val="hybridMultilevel"/>
    <w:tmpl w:val="D52CB6EC"/>
    <w:lvl w:ilvl="0" w:tplc="080A0001">
      <w:start w:val="1"/>
      <w:numFmt w:val="bullet"/>
      <w:lvlText w:val=""/>
      <w:lvlJc w:val="left"/>
      <w:pPr>
        <w:ind w:left="1647" w:hanging="360"/>
      </w:pPr>
      <w:rPr>
        <w:rFonts w:ascii="Symbol" w:hAnsi="Symbol" w:hint="default"/>
      </w:rPr>
    </w:lvl>
    <w:lvl w:ilvl="1" w:tplc="080A0019">
      <w:start w:val="1"/>
      <w:numFmt w:val="lowerLetter"/>
      <w:lvlText w:val="%2."/>
      <w:lvlJc w:val="left"/>
      <w:pPr>
        <w:ind w:left="2367" w:hanging="360"/>
      </w:pPr>
    </w:lvl>
    <w:lvl w:ilvl="2" w:tplc="080A001B" w:tentative="1">
      <w:start w:val="1"/>
      <w:numFmt w:val="lowerRoman"/>
      <w:lvlText w:val="%3."/>
      <w:lvlJc w:val="right"/>
      <w:pPr>
        <w:ind w:left="3087" w:hanging="180"/>
      </w:pPr>
    </w:lvl>
    <w:lvl w:ilvl="3" w:tplc="080A000F" w:tentative="1">
      <w:start w:val="1"/>
      <w:numFmt w:val="decimal"/>
      <w:lvlText w:val="%4."/>
      <w:lvlJc w:val="left"/>
      <w:pPr>
        <w:ind w:left="3807" w:hanging="360"/>
      </w:pPr>
    </w:lvl>
    <w:lvl w:ilvl="4" w:tplc="080A0019" w:tentative="1">
      <w:start w:val="1"/>
      <w:numFmt w:val="lowerLetter"/>
      <w:lvlText w:val="%5."/>
      <w:lvlJc w:val="left"/>
      <w:pPr>
        <w:ind w:left="4527" w:hanging="360"/>
      </w:pPr>
    </w:lvl>
    <w:lvl w:ilvl="5" w:tplc="080A001B" w:tentative="1">
      <w:start w:val="1"/>
      <w:numFmt w:val="lowerRoman"/>
      <w:lvlText w:val="%6."/>
      <w:lvlJc w:val="right"/>
      <w:pPr>
        <w:ind w:left="5247" w:hanging="180"/>
      </w:pPr>
    </w:lvl>
    <w:lvl w:ilvl="6" w:tplc="080A000F" w:tentative="1">
      <w:start w:val="1"/>
      <w:numFmt w:val="decimal"/>
      <w:lvlText w:val="%7."/>
      <w:lvlJc w:val="left"/>
      <w:pPr>
        <w:ind w:left="5967" w:hanging="360"/>
      </w:pPr>
    </w:lvl>
    <w:lvl w:ilvl="7" w:tplc="080A0019" w:tentative="1">
      <w:start w:val="1"/>
      <w:numFmt w:val="lowerLetter"/>
      <w:lvlText w:val="%8."/>
      <w:lvlJc w:val="left"/>
      <w:pPr>
        <w:ind w:left="6687" w:hanging="360"/>
      </w:pPr>
    </w:lvl>
    <w:lvl w:ilvl="8" w:tplc="080A001B" w:tentative="1">
      <w:start w:val="1"/>
      <w:numFmt w:val="lowerRoman"/>
      <w:lvlText w:val="%9."/>
      <w:lvlJc w:val="right"/>
      <w:pPr>
        <w:ind w:left="7407" w:hanging="180"/>
      </w:pPr>
    </w:lvl>
  </w:abstractNum>
  <w:abstractNum w:abstractNumId="58">
    <w:nsid w:val="3E2D7934"/>
    <w:multiLevelType w:val="multilevel"/>
    <w:tmpl w:val="50B49E84"/>
    <w:lvl w:ilvl="0">
      <w:start w:val="1"/>
      <w:numFmt w:val="decimal"/>
      <w:lvlText w:val="%1."/>
      <w:lvlJc w:val="left"/>
      <w:pPr>
        <w:ind w:left="774" w:hanging="360"/>
      </w:pPr>
    </w:lvl>
    <w:lvl w:ilvl="1">
      <w:start w:val="1"/>
      <w:numFmt w:val="decimal"/>
      <w:isLgl/>
      <w:lvlText w:val="%1.%2."/>
      <w:lvlJc w:val="left"/>
      <w:pPr>
        <w:ind w:left="774"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134" w:hanging="720"/>
      </w:pPr>
      <w:rPr>
        <w:rFonts w:hint="default"/>
      </w:rPr>
    </w:lvl>
    <w:lvl w:ilvl="4">
      <w:start w:val="1"/>
      <w:numFmt w:val="decimal"/>
      <w:isLgl/>
      <w:lvlText w:val="%1.%2.%3.%4.%5."/>
      <w:lvlJc w:val="left"/>
      <w:pPr>
        <w:ind w:left="1494" w:hanging="1080"/>
      </w:pPr>
      <w:rPr>
        <w:rFonts w:hint="default"/>
      </w:rPr>
    </w:lvl>
    <w:lvl w:ilvl="5">
      <w:start w:val="1"/>
      <w:numFmt w:val="decimal"/>
      <w:isLgl/>
      <w:lvlText w:val="%1.%2.%3.%4.%5.%6."/>
      <w:lvlJc w:val="left"/>
      <w:pPr>
        <w:ind w:left="1494" w:hanging="1080"/>
      </w:pPr>
      <w:rPr>
        <w:rFonts w:hint="default"/>
      </w:rPr>
    </w:lvl>
    <w:lvl w:ilvl="6">
      <w:start w:val="1"/>
      <w:numFmt w:val="decimal"/>
      <w:isLgl/>
      <w:lvlText w:val="%1.%2.%3.%4.%5.%6.%7."/>
      <w:lvlJc w:val="left"/>
      <w:pPr>
        <w:ind w:left="1854" w:hanging="1440"/>
      </w:pPr>
      <w:rPr>
        <w:rFonts w:hint="default"/>
      </w:rPr>
    </w:lvl>
    <w:lvl w:ilvl="7">
      <w:start w:val="1"/>
      <w:numFmt w:val="decimal"/>
      <w:isLgl/>
      <w:lvlText w:val="%1.%2.%3.%4.%5.%6.%7.%8."/>
      <w:lvlJc w:val="left"/>
      <w:pPr>
        <w:ind w:left="1854" w:hanging="1440"/>
      </w:pPr>
      <w:rPr>
        <w:rFonts w:hint="default"/>
      </w:rPr>
    </w:lvl>
    <w:lvl w:ilvl="8">
      <w:start w:val="1"/>
      <w:numFmt w:val="decimal"/>
      <w:isLgl/>
      <w:lvlText w:val="%1.%2.%3.%4.%5.%6.%7.%8.%9."/>
      <w:lvlJc w:val="left"/>
      <w:pPr>
        <w:ind w:left="2214" w:hanging="1800"/>
      </w:pPr>
      <w:rPr>
        <w:rFonts w:hint="default"/>
      </w:rPr>
    </w:lvl>
  </w:abstractNum>
  <w:abstractNum w:abstractNumId="59">
    <w:nsid w:val="3E3F27A7"/>
    <w:multiLevelType w:val="multilevel"/>
    <w:tmpl w:val="A3683B18"/>
    <w:lvl w:ilvl="0">
      <w:start w:val="1"/>
      <w:numFmt w:val="decimal"/>
      <w:lvlText w:val="%1."/>
      <w:lvlJc w:val="left"/>
      <w:pPr>
        <w:ind w:left="720" w:hanging="360"/>
      </w:pPr>
      <w:rPr>
        <w:rFonts w:ascii="Arial" w:hAnsi="Arial" w:cs="Arial" w:hint="default"/>
        <w:b/>
        <w:sz w:val="20"/>
      </w:rPr>
    </w:lvl>
    <w:lvl w:ilvl="1">
      <w:start w:val="1"/>
      <w:numFmt w:val="decimal"/>
      <w:isLgl/>
      <w:lvlText w:val="%1.%2"/>
      <w:lvlJc w:val="left"/>
      <w:pPr>
        <w:ind w:left="997" w:hanging="495"/>
      </w:pPr>
      <w:rPr>
        <w:rFonts w:hint="default"/>
        <w:b w:val="0"/>
      </w:rPr>
    </w:lvl>
    <w:lvl w:ilvl="2">
      <w:start w:val="1"/>
      <w:numFmt w:val="decimal"/>
      <w:isLgl/>
      <w:lvlText w:val="%1.%2.%3"/>
      <w:lvlJc w:val="left"/>
      <w:pPr>
        <w:ind w:left="1364"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652" w:hanging="1440"/>
      </w:pPr>
      <w:rPr>
        <w:rFonts w:hint="default"/>
      </w:rPr>
    </w:lvl>
    <w:lvl w:ilvl="7">
      <w:start w:val="1"/>
      <w:numFmt w:val="decimal"/>
      <w:isLgl/>
      <w:lvlText w:val="%1.%2.%3.%4.%5.%6.%7.%8"/>
      <w:lvlJc w:val="left"/>
      <w:pPr>
        <w:ind w:left="2794" w:hanging="1440"/>
      </w:pPr>
      <w:rPr>
        <w:rFonts w:hint="default"/>
      </w:rPr>
    </w:lvl>
    <w:lvl w:ilvl="8">
      <w:start w:val="1"/>
      <w:numFmt w:val="decimal"/>
      <w:isLgl/>
      <w:lvlText w:val="%1.%2.%3.%4.%5.%6.%7.%8.%9"/>
      <w:lvlJc w:val="left"/>
      <w:pPr>
        <w:ind w:left="3296" w:hanging="1800"/>
      </w:pPr>
      <w:rPr>
        <w:rFonts w:hint="default"/>
      </w:rPr>
    </w:lvl>
  </w:abstractNum>
  <w:abstractNum w:abstractNumId="60">
    <w:nsid w:val="3E895359"/>
    <w:multiLevelType w:val="hybridMultilevel"/>
    <w:tmpl w:val="CBE0F1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nsid w:val="3EF1687D"/>
    <w:multiLevelType w:val="hybridMultilevel"/>
    <w:tmpl w:val="C3923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nsid w:val="3F3063A5"/>
    <w:multiLevelType w:val="hybridMultilevel"/>
    <w:tmpl w:val="11A08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nsid w:val="3F555B82"/>
    <w:multiLevelType w:val="hybridMultilevel"/>
    <w:tmpl w:val="6AA81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nsid w:val="41AE7B52"/>
    <w:multiLevelType w:val="hybridMultilevel"/>
    <w:tmpl w:val="82AEDB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5">
    <w:nsid w:val="41E0620D"/>
    <w:multiLevelType w:val="multilevel"/>
    <w:tmpl w:val="D5B2B0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45C7332C"/>
    <w:multiLevelType w:val="hybridMultilevel"/>
    <w:tmpl w:val="AD2E6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nsid w:val="4733400B"/>
    <w:multiLevelType w:val="hybridMultilevel"/>
    <w:tmpl w:val="307A3148"/>
    <w:lvl w:ilvl="0" w:tplc="080A0019">
      <w:start w:val="1"/>
      <w:numFmt w:val="lowerLetter"/>
      <w:lvlText w:val="%1."/>
      <w:lvlJc w:val="left"/>
      <w:pPr>
        <w:ind w:left="2484" w:hanging="360"/>
      </w:pPr>
      <w:rPr>
        <w:rFonts w:hint="default"/>
        <w:u w:color="000000" w:themeColor="text1"/>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68">
    <w:nsid w:val="47972F0F"/>
    <w:multiLevelType w:val="hybridMultilevel"/>
    <w:tmpl w:val="10DC4C4C"/>
    <w:lvl w:ilvl="0" w:tplc="4078AC5A">
      <w:start w:val="1"/>
      <w:numFmt w:val="lowerLetter"/>
      <w:lvlText w:val="%1."/>
      <w:lvlJc w:val="left"/>
      <w:pPr>
        <w:ind w:left="1700" w:hanging="360"/>
      </w:pPr>
      <w:rPr>
        <w:rFonts w:hint="default"/>
        <w:u w:color="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nsid w:val="48010BEA"/>
    <w:multiLevelType w:val="hybridMultilevel"/>
    <w:tmpl w:val="DC507872"/>
    <w:lvl w:ilvl="0" w:tplc="3CFAACCA">
      <w:start w:val="1"/>
      <w:numFmt w:val="upperRoman"/>
      <w:lvlText w:val="%1."/>
      <w:lvlJc w:val="right"/>
      <w:pPr>
        <w:ind w:left="1425" w:hanging="360"/>
      </w:pPr>
      <w:rPr>
        <w:rFonts w:hint="default"/>
        <w:b/>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70">
    <w:nsid w:val="48907001"/>
    <w:multiLevelType w:val="hybridMultilevel"/>
    <w:tmpl w:val="313082E8"/>
    <w:lvl w:ilvl="0" w:tplc="080A0019">
      <w:start w:val="1"/>
      <w:numFmt w:val="lowerLetter"/>
      <w:lvlText w:val="%1."/>
      <w:lvlJc w:val="left"/>
      <w:pPr>
        <w:ind w:left="1512" w:hanging="360"/>
      </w:pPr>
    </w:lvl>
    <w:lvl w:ilvl="1" w:tplc="080A0019" w:tentative="1">
      <w:start w:val="1"/>
      <w:numFmt w:val="lowerLetter"/>
      <w:lvlText w:val="%2."/>
      <w:lvlJc w:val="left"/>
      <w:pPr>
        <w:ind w:left="2232" w:hanging="360"/>
      </w:pPr>
    </w:lvl>
    <w:lvl w:ilvl="2" w:tplc="080A001B" w:tentative="1">
      <w:start w:val="1"/>
      <w:numFmt w:val="lowerRoman"/>
      <w:lvlText w:val="%3."/>
      <w:lvlJc w:val="right"/>
      <w:pPr>
        <w:ind w:left="2952" w:hanging="180"/>
      </w:pPr>
    </w:lvl>
    <w:lvl w:ilvl="3" w:tplc="080A000F" w:tentative="1">
      <w:start w:val="1"/>
      <w:numFmt w:val="decimal"/>
      <w:lvlText w:val="%4."/>
      <w:lvlJc w:val="left"/>
      <w:pPr>
        <w:ind w:left="3672" w:hanging="360"/>
      </w:pPr>
    </w:lvl>
    <w:lvl w:ilvl="4" w:tplc="080A0019" w:tentative="1">
      <w:start w:val="1"/>
      <w:numFmt w:val="lowerLetter"/>
      <w:lvlText w:val="%5."/>
      <w:lvlJc w:val="left"/>
      <w:pPr>
        <w:ind w:left="4392" w:hanging="360"/>
      </w:pPr>
    </w:lvl>
    <w:lvl w:ilvl="5" w:tplc="080A001B" w:tentative="1">
      <w:start w:val="1"/>
      <w:numFmt w:val="lowerRoman"/>
      <w:lvlText w:val="%6."/>
      <w:lvlJc w:val="right"/>
      <w:pPr>
        <w:ind w:left="5112" w:hanging="180"/>
      </w:pPr>
    </w:lvl>
    <w:lvl w:ilvl="6" w:tplc="080A000F" w:tentative="1">
      <w:start w:val="1"/>
      <w:numFmt w:val="decimal"/>
      <w:lvlText w:val="%7."/>
      <w:lvlJc w:val="left"/>
      <w:pPr>
        <w:ind w:left="5832" w:hanging="360"/>
      </w:pPr>
    </w:lvl>
    <w:lvl w:ilvl="7" w:tplc="080A0019" w:tentative="1">
      <w:start w:val="1"/>
      <w:numFmt w:val="lowerLetter"/>
      <w:lvlText w:val="%8."/>
      <w:lvlJc w:val="left"/>
      <w:pPr>
        <w:ind w:left="6552" w:hanging="360"/>
      </w:pPr>
    </w:lvl>
    <w:lvl w:ilvl="8" w:tplc="080A001B" w:tentative="1">
      <w:start w:val="1"/>
      <w:numFmt w:val="lowerRoman"/>
      <w:lvlText w:val="%9."/>
      <w:lvlJc w:val="right"/>
      <w:pPr>
        <w:ind w:left="7272" w:hanging="180"/>
      </w:pPr>
    </w:lvl>
  </w:abstractNum>
  <w:abstractNum w:abstractNumId="71">
    <w:nsid w:val="49D24D6F"/>
    <w:multiLevelType w:val="hybridMultilevel"/>
    <w:tmpl w:val="B77E025A"/>
    <w:lvl w:ilvl="0" w:tplc="7C02DEB6">
      <w:start w:val="1"/>
      <w:numFmt w:val="upperRoman"/>
      <w:lvlText w:val="%1."/>
      <w:lvlJc w:val="right"/>
      <w:pPr>
        <w:ind w:left="1425"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nsid w:val="4B6A62EE"/>
    <w:multiLevelType w:val="hybridMultilevel"/>
    <w:tmpl w:val="FEE40E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nsid w:val="4CDE2750"/>
    <w:multiLevelType w:val="hybridMultilevel"/>
    <w:tmpl w:val="C466F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nsid w:val="4D1C7178"/>
    <w:multiLevelType w:val="hybridMultilevel"/>
    <w:tmpl w:val="BE0A0468"/>
    <w:lvl w:ilvl="0" w:tplc="080A0013">
      <w:start w:val="1"/>
      <w:numFmt w:val="upperRoman"/>
      <w:lvlText w:val="%1."/>
      <w:lvlJc w:val="right"/>
      <w:pPr>
        <w:ind w:left="1080" w:hanging="360"/>
      </w:pPr>
      <w:rPr>
        <w:rFonts w:hint="default"/>
        <w:b/>
        <w:i w:val="0"/>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5">
    <w:nsid w:val="4DCA1541"/>
    <w:multiLevelType w:val="multilevel"/>
    <w:tmpl w:val="028648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nsid w:val="50045D9A"/>
    <w:multiLevelType w:val="hybridMultilevel"/>
    <w:tmpl w:val="A196A320"/>
    <w:lvl w:ilvl="0" w:tplc="234A527A">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nsid w:val="503D6D1B"/>
    <w:multiLevelType w:val="hybridMultilevel"/>
    <w:tmpl w:val="03B46D68"/>
    <w:lvl w:ilvl="0" w:tplc="080A0017">
      <w:start w:val="1"/>
      <w:numFmt w:val="lowerLetter"/>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8">
    <w:nsid w:val="5048288C"/>
    <w:multiLevelType w:val="hybridMultilevel"/>
    <w:tmpl w:val="3872BE90"/>
    <w:lvl w:ilvl="0" w:tplc="7F7895D2">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nsid w:val="50DE1B2C"/>
    <w:multiLevelType w:val="hybridMultilevel"/>
    <w:tmpl w:val="1FBA8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nsid w:val="51E17717"/>
    <w:multiLevelType w:val="multilevel"/>
    <w:tmpl w:val="9AA676A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1">
    <w:nsid w:val="549926F7"/>
    <w:multiLevelType w:val="multilevel"/>
    <w:tmpl w:val="29C4BD5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nsid w:val="54BD1113"/>
    <w:multiLevelType w:val="hybridMultilevel"/>
    <w:tmpl w:val="324619B8"/>
    <w:lvl w:ilvl="0" w:tplc="EF040534">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3">
    <w:nsid w:val="5568347B"/>
    <w:multiLevelType w:val="hybridMultilevel"/>
    <w:tmpl w:val="125CD072"/>
    <w:lvl w:ilvl="0" w:tplc="E5129670">
      <w:start w:val="1"/>
      <w:numFmt w:val="upperRoman"/>
      <w:lvlText w:val="%1."/>
      <w:lvlJc w:val="right"/>
      <w:pPr>
        <w:ind w:left="720" w:hanging="360"/>
      </w:pPr>
      <w:rPr>
        <w:b/>
      </w:rPr>
    </w:lvl>
    <w:lvl w:ilvl="1" w:tplc="080A0017">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nsid w:val="56A946D4"/>
    <w:multiLevelType w:val="hybridMultilevel"/>
    <w:tmpl w:val="12688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nsid w:val="575365ED"/>
    <w:multiLevelType w:val="hybridMultilevel"/>
    <w:tmpl w:val="136A11C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nsid w:val="58BB563D"/>
    <w:multiLevelType w:val="hybridMultilevel"/>
    <w:tmpl w:val="B7E67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7">
    <w:nsid w:val="58D6434E"/>
    <w:multiLevelType w:val="hybridMultilevel"/>
    <w:tmpl w:val="42202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nsid w:val="59717C16"/>
    <w:multiLevelType w:val="hybridMultilevel"/>
    <w:tmpl w:val="F1C83238"/>
    <w:lvl w:ilvl="0" w:tplc="349A7DE4">
      <w:start w:val="9"/>
      <w:numFmt w:val="bullet"/>
      <w:lvlText w:val="-"/>
      <w:lvlJc w:val="left"/>
      <w:pPr>
        <w:ind w:left="720" w:hanging="360"/>
      </w:pPr>
      <w:rPr>
        <w:rFonts w:ascii="Arial" w:eastAsiaTheme="minorHAnsi" w:hAnsi="Arial" w:cs="Aria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nsid w:val="598A5C3E"/>
    <w:multiLevelType w:val="hybridMultilevel"/>
    <w:tmpl w:val="B4B64C56"/>
    <w:lvl w:ilvl="0" w:tplc="A79C7630">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nsid w:val="598C10E8"/>
    <w:multiLevelType w:val="multilevel"/>
    <w:tmpl w:val="5D8C2AD6"/>
    <w:lvl w:ilvl="0">
      <w:start w:val="1"/>
      <w:numFmt w:val="decimal"/>
      <w:lvlText w:val="%1."/>
      <w:lvlJc w:val="left"/>
      <w:pPr>
        <w:ind w:left="720" w:hanging="360"/>
      </w:pPr>
      <w:rPr>
        <w:rFonts w:hint="default"/>
        <w:b/>
        <w:sz w:val="22"/>
        <w:szCs w:val="22"/>
      </w:rPr>
    </w:lvl>
    <w:lvl w:ilvl="1">
      <w:start w:val="1"/>
      <w:numFmt w:val="decimal"/>
      <w:isLgl/>
      <w:lvlText w:val="%1.%2."/>
      <w:lvlJc w:val="left"/>
      <w:pPr>
        <w:ind w:left="720" w:hanging="360"/>
      </w:pPr>
      <w:rPr>
        <w:rFonts w:asciiTheme="minorHAnsi" w:hAnsiTheme="minorHAnsi" w:cstheme="minorHAnsi" w:hint="default"/>
        <w:b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nsid w:val="59AE385B"/>
    <w:multiLevelType w:val="hybridMultilevel"/>
    <w:tmpl w:val="86A4B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nsid w:val="5B1154F4"/>
    <w:multiLevelType w:val="hybridMultilevel"/>
    <w:tmpl w:val="B62C36AC"/>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3">
    <w:nsid w:val="5B16254A"/>
    <w:multiLevelType w:val="hybridMultilevel"/>
    <w:tmpl w:val="B12ECFFE"/>
    <w:lvl w:ilvl="0" w:tplc="ECE81F34">
      <w:start w:val="1"/>
      <w:numFmt w:val="upperRoman"/>
      <w:lvlText w:val="%1."/>
      <w:lvlJc w:val="right"/>
      <w:pPr>
        <w:ind w:left="720" w:hanging="360"/>
      </w:pPr>
      <w:rPr>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4">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5">
    <w:nsid w:val="5CF02612"/>
    <w:multiLevelType w:val="multilevel"/>
    <w:tmpl w:val="C2E2C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6">
    <w:nsid w:val="604F145C"/>
    <w:multiLevelType w:val="hybridMultilevel"/>
    <w:tmpl w:val="81809F74"/>
    <w:lvl w:ilvl="0" w:tplc="6CC89FD8">
      <w:start w:val="1"/>
      <w:numFmt w:val="upperRoman"/>
      <w:lvlText w:val="%1."/>
      <w:lvlJc w:val="right"/>
      <w:pPr>
        <w:ind w:left="1425"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nsid w:val="60E61190"/>
    <w:multiLevelType w:val="multilevel"/>
    <w:tmpl w:val="14BE26FC"/>
    <w:lvl w:ilvl="0">
      <w:start w:val="2"/>
      <w:numFmt w:val="decimal"/>
      <w:lvlText w:val="%1."/>
      <w:lvlJc w:val="left"/>
      <w:pPr>
        <w:ind w:left="495" w:hanging="495"/>
      </w:pPr>
      <w:rPr>
        <w:rFonts w:hint="default"/>
      </w:rPr>
    </w:lvl>
    <w:lvl w:ilvl="1">
      <w:start w:val="1"/>
      <w:numFmt w:val="lowerLetter"/>
      <w:lvlText w:val="%2."/>
      <w:lvlJc w:val="left"/>
      <w:pPr>
        <w:ind w:left="495" w:hanging="49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nsid w:val="62145AA9"/>
    <w:multiLevelType w:val="hybridMultilevel"/>
    <w:tmpl w:val="A9301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nsid w:val="64611739"/>
    <w:multiLevelType w:val="multilevel"/>
    <w:tmpl w:val="D2C8C3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47364B7"/>
    <w:multiLevelType w:val="hybridMultilevel"/>
    <w:tmpl w:val="33CA1828"/>
    <w:lvl w:ilvl="0" w:tplc="080A0019">
      <w:start w:val="1"/>
      <w:numFmt w:val="lowerLetter"/>
      <w:lvlText w:val="%1."/>
      <w:lvlJc w:val="left"/>
      <w:pPr>
        <w:ind w:left="1742" w:hanging="360"/>
      </w:pPr>
    </w:lvl>
    <w:lvl w:ilvl="1" w:tplc="080A0019" w:tentative="1">
      <w:start w:val="1"/>
      <w:numFmt w:val="lowerLetter"/>
      <w:lvlText w:val="%2."/>
      <w:lvlJc w:val="left"/>
      <w:pPr>
        <w:ind w:left="2462" w:hanging="360"/>
      </w:pPr>
    </w:lvl>
    <w:lvl w:ilvl="2" w:tplc="080A001B" w:tentative="1">
      <w:start w:val="1"/>
      <w:numFmt w:val="lowerRoman"/>
      <w:lvlText w:val="%3."/>
      <w:lvlJc w:val="right"/>
      <w:pPr>
        <w:ind w:left="3182" w:hanging="180"/>
      </w:pPr>
    </w:lvl>
    <w:lvl w:ilvl="3" w:tplc="080A000F" w:tentative="1">
      <w:start w:val="1"/>
      <w:numFmt w:val="decimal"/>
      <w:lvlText w:val="%4."/>
      <w:lvlJc w:val="left"/>
      <w:pPr>
        <w:ind w:left="3902" w:hanging="360"/>
      </w:pPr>
    </w:lvl>
    <w:lvl w:ilvl="4" w:tplc="080A0019" w:tentative="1">
      <w:start w:val="1"/>
      <w:numFmt w:val="lowerLetter"/>
      <w:lvlText w:val="%5."/>
      <w:lvlJc w:val="left"/>
      <w:pPr>
        <w:ind w:left="4622" w:hanging="360"/>
      </w:pPr>
    </w:lvl>
    <w:lvl w:ilvl="5" w:tplc="080A001B" w:tentative="1">
      <w:start w:val="1"/>
      <w:numFmt w:val="lowerRoman"/>
      <w:lvlText w:val="%6."/>
      <w:lvlJc w:val="right"/>
      <w:pPr>
        <w:ind w:left="5342" w:hanging="180"/>
      </w:pPr>
    </w:lvl>
    <w:lvl w:ilvl="6" w:tplc="080A000F" w:tentative="1">
      <w:start w:val="1"/>
      <w:numFmt w:val="decimal"/>
      <w:lvlText w:val="%7."/>
      <w:lvlJc w:val="left"/>
      <w:pPr>
        <w:ind w:left="6062" w:hanging="360"/>
      </w:pPr>
    </w:lvl>
    <w:lvl w:ilvl="7" w:tplc="080A0019" w:tentative="1">
      <w:start w:val="1"/>
      <w:numFmt w:val="lowerLetter"/>
      <w:lvlText w:val="%8."/>
      <w:lvlJc w:val="left"/>
      <w:pPr>
        <w:ind w:left="6782" w:hanging="360"/>
      </w:pPr>
    </w:lvl>
    <w:lvl w:ilvl="8" w:tplc="080A001B" w:tentative="1">
      <w:start w:val="1"/>
      <w:numFmt w:val="lowerRoman"/>
      <w:lvlText w:val="%9."/>
      <w:lvlJc w:val="right"/>
      <w:pPr>
        <w:ind w:left="7502" w:hanging="180"/>
      </w:pPr>
    </w:lvl>
  </w:abstractNum>
  <w:abstractNum w:abstractNumId="101">
    <w:nsid w:val="65B3560A"/>
    <w:multiLevelType w:val="hybridMultilevel"/>
    <w:tmpl w:val="8566F870"/>
    <w:lvl w:ilvl="0" w:tplc="73F629DE">
      <w:start w:val="1"/>
      <w:numFmt w:val="upperRoman"/>
      <w:lvlText w:val="%1."/>
      <w:lvlJc w:val="right"/>
      <w:pPr>
        <w:ind w:left="720" w:hanging="360"/>
      </w:pPr>
      <w:rPr>
        <w:b/>
      </w:rPr>
    </w:lvl>
    <w:lvl w:ilvl="1" w:tplc="9880CF6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2">
    <w:nsid w:val="665515CE"/>
    <w:multiLevelType w:val="hybridMultilevel"/>
    <w:tmpl w:val="6A6084E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3">
    <w:nsid w:val="67487B51"/>
    <w:multiLevelType w:val="hybridMultilevel"/>
    <w:tmpl w:val="5B623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4">
    <w:nsid w:val="68CD59E4"/>
    <w:multiLevelType w:val="hybridMultilevel"/>
    <w:tmpl w:val="950A4FAE"/>
    <w:lvl w:ilvl="0" w:tplc="377A97FC">
      <w:start w:val="1"/>
      <w:numFmt w:val="upperRoman"/>
      <w:lvlText w:val="%1."/>
      <w:lvlJc w:val="right"/>
      <w:pPr>
        <w:ind w:left="720" w:hanging="360"/>
      </w:pPr>
      <w:rPr>
        <w:rFonts w:asciiTheme="minorHAnsi" w:hAnsiTheme="minorHAnsi" w:cstheme="minorHAnsi"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5">
    <w:nsid w:val="68DA3CB4"/>
    <w:multiLevelType w:val="hybridMultilevel"/>
    <w:tmpl w:val="EA86B93C"/>
    <w:lvl w:ilvl="0" w:tplc="64E2AE0E">
      <w:numFmt w:val="bullet"/>
      <w:lvlText w:val="•"/>
      <w:lvlJc w:val="left"/>
      <w:pPr>
        <w:ind w:left="720" w:hanging="360"/>
      </w:pPr>
      <w:rPr>
        <w:rFonts w:hint="default"/>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nsid w:val="69E1394B"/>
    <w:multiLevelType w:val="hybridMultilevel"/>
    <w:tmpl w:val="6F60119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7">
    <w:nsid w:val="6A54614D"/>
    <w:multiLevelType w:val="hybridMultilevel"/>
    <w:tmpl w:val="8C7E1E06"/>
    <w:lvl w:ilvl="0" w:tplc="64E2AE0E">
      <w:numFmt w:val="bullet"/>
      <w:lvlText w:val="•"/>
      <w:lvlJc w:val="left"/>
      <w:pPr>
        <w:ind w:left="720" w:hanging="360"/>
      </w:pPr>
      <w:rPr>
        <w:rFonts w:hint="default"/>
        <w:sz w:val="24"/>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8">
    <w:nsid w:val="6B236D90"/>
    <w:multiLevelType w:val="multilevel"/>
    <w:tmpl w:val="8A0C6B18"/>
    <w:lvl w:ilvl="0">
      <w:start w:val="1"/>
      <w:numFmt w:val="decimal"/>
      <w:lvlText w:val="%1."/>
      <w:lvlJc w:val="left"/>
      <w:pPr>
        <w:ind w:left="720" w:hanging="360"/>
      </w:pPr>
      <w:rPr>
        <w:rFonts w:asciiTheme="minorHAnsi" w:hAnsiTheme="minorHAnsi" w:cstheme="minorHAnsi" w:hint="default"/>
        <w:b/>
        <w:sz w:val="22"/>
      </w:rPr>
    </w:lvl>
    <w:lvl w:ilvl="1">
      <w:start w:val="2"/>
      <w:numFmt w:val="decimal"/>
      <w:isLgl/>
      <w:lvlText w:val="%1.%2"/>
      <w:lvlJc w:val="left"/>
      <w:pPr>
        <w:ind w:left="997" w:hanging="495"/>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652" w:hanging="1440"/>
      </w:pPr>
      <w:rPr>
        <w:rFonts w:hint="default"/>
      </w:rPr>
    </w:lvl>
    <w:lvl w:ilvl="7">
      <w:start w:val="1"/>
      <w:numFmt w:val="decimal"/>
      <w:isLgl/>
      <w:lvlText w:val="%1.%2.%3.%4.%5.%6.%7.%8"/>
      <w:lvlJc w:val="left"/>
      <w:pPr>
        <w:ind w:left="2794" w:hanging="1440"/>
      </w:pPr>
      <w:rPr>
        <w:rFonts w:hint="default"/>
      </w:rPr>
    </w:lvl>
    <w:lvl w:ilvl="8">
      <w:start w:val="1"/>
      <w:numFmt w:val="decimal"/>
      <w:isLgl/>
      <w:lvlText w:val="%1.%2.%3.%4.%5.%6.%7.%8.%9"/>
      <w:lvlJc w:val="left"/>
      <w:pPr>
        <w:ind w:left="3296" w:hanging="1800"/>
      </w:pPr>
      <w:rPr>
        <w:rFonts w:hint="default"/>
      </w:rPr>
    </w:lvl>
  </w:abstractNum>
  <w:abstractNum w:abstractNumId="109">
    <w:nsid w:val="6C6F229B"/>
    <w:multiLevelType w:val="hybridMultilevel"/>
    <w:tmpl w:val="1D0C99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0">
    <w:nsid w:val="6CCF20F3"/>
    <w:multiLevelType w:val="multilevel"/>
    <w:tmpl w:val="3E6C2690"/>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sz w:val="22"/>
      </w:rPr>
    </w:lvl>
    <w:lvl w:ilvl="2">
      <w:start w:val="1"/>
      <w:numFmt w:val="decimal"/>
      <w:lvlText w:val="%1.%2.%3."/>
      <w:lvlJc w:val="left"/>
      <w:pPr>
        <w:ind w:left="1146"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6D42529F"/>
    <w:multiLevelType w:val="hybridMultilevel"/>
    <w:tmpl w:val="ACD8783A"/>
    <w:lvl w:ilvl="0" w:tplc="6F48A08A">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nsid w:val="6EA44B59"/>
    <w:multiLevelType w:val="hybridMultilevel"/>
    <w:tmpl w:val="C3FE8BE4"/>
    <w:lvl w:ilvl="0" w:tplc="080A0019">
      <w:start w:val="1"/>
      <w:numFmt w:val="lowerLetter"/>
      <w:lvlText w:val="%1."/>
      <w:lvlJc w:val="left"/>
      <w:pPr>
        <w:ind w:left="2484" w:hanging="360"/>
      </w:pPr>
      <w:rPr>
        <w:rFonts w:hint="default"/>
        <w:u w:color="000000" w:themeColor="text1"/>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113">
    <w:nsid w:val="6ECB3270"/>
    <w:multiLevelType w:val="hybridMultilevel"/>
    <w:tmpl w:val="ADAA08EC"/>
    <w:lvl w:ilvl="0" w:tplc="080A0001">
      <w:start w:val="1"/>
      <w:numFmt w:val="bullet"/>
      <w:lvlText w:val=""/>
      <w:lvlJc w:val="left"/>
      <w:pPr>
        <w:ind w:left="1720" w:hanging="360"/>
      </w:pPr>
      <w:rPr>
        <w:rFonts w:ascii="Symbol" w:hAnsi="Symbol" w:hint="default"/>
      </w:rPr>
    </w:lvl>
    <w:lvl w:ilvl="1" w:tplc="080A0019">
      <w:start w:val="1"/>
      <w:numFmt w:val="lowerLetter"/>
      <w:lvlText w:val="%2."/>
      <w:lvlJc w:val="left"/>
      <w:pPr>
        <w:ind w:left="2440" w:hanging="360"/>
      </w:pPr>
    </w:lvl>
    <w:lvl w:ilvl="2" w:tplc="080A001B">
      <w:start w:val="1"/>
      <w:numFmt w:val="lowerRoman"/>
      <w:lvlText w:val="%3."/>
      <w:lvlJc w:val="right"/>
      <w:pPr>
        <w:ind w:left="3160" w:hanging="180"/>
      </w:pPr>
    </w:lvl>
    <w:lvl w:ilvl="3" w:tplc="080A000F" w:tentative="1">
      <w:start w:val="1"/>
      <w:numFmt w:val="decimal"/>
      <w:lvlText w:val="%4."/>
      <w:lvlJc w:val="left"/>
      <w:pPr>
        <w:ind w:left="3880" w:hanging="360"/>
      </w:pPr>
    </w:lvl>
    <w:lvl w:ilvl="4" w:tplc="080A0019" w:tentative="1">
      <w:start w:val="1"/>
      <w:numFmt w:val="lowerLetter"/>
      <w:lvlText w:val="%5."/>
      <w:lvlJc w:val="left"/>
      <w:pPr>
        <w:ind w:left="4600" w:hanging="360"/>
      </w:pPr>
    </w:lvl>
    <w:lvl w:ilvl="5" w:tplc="080A001B" w:tentative="1">
      <w:start w:val="1"/>
      <w:numFmt w:val="lowerRoman"/>
      <w:lvlText w:val="%6."/>
      <w:lvlJc w:val="right"/>
      <w:pPr>
        <w:ind w:left="5320" w:hanging="180"/>
      </w:pPr>
    </w:lvl>
    <w:lvl w:ilvl="6" w:tplc="080A000F" w:tentative="1">
      <w:start w:val="1"/>
      <w:numFmt w:val="decimal"/>
      <w:lvlText w:val="%7."/>
      <w:lvlJc w:val="left"/>
      <w:pPr>
        <w:ind w:left="6040" w:hanging="360"/>
      </w:pPr>
    </w:lvl>
    <w:lvl w:ilvl="7" w:tplc="080A0019" w:tentative="1">
      <w:start w:val="1"/>
      <w:numFmt w:val="lowerLetter"/>
      <w:lvlText w:val="%8."/>
      <w:lvlJc w:val="left"/>
      <w:pPr>
        <w:ind w:left="6760" w:hanging="360"/>
      </w:pPr>
    </w:lvl>
    <w:lvl w:ilvl="8" w:tplc="080A001B" w:tentative="1">
      <w:start w:val="1"/>
      <w:numFmt w:val="lowerRoman"/>
      <w:lvlText w:val="%9."/>
      <w:lvlJc w:val="right"/>
      <w:pPr>
        <w:ind w:left="7480" w:hanging="180"/>
      </w:pPr>
    </w:lvl>
  </w:abstractNum>
  <w:abstractNum w:abstractNumId="114">
    <w:nsid w:val="6EFA3B93"/>
    <w:multiLevelType w:val="hybridMultilevel"/>
    <w:tmpl w:val="8FA63A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5">
    <w:nsid w:val="77EC6FC4"/>
    <w:multiLevelType w:val="multilevel"/>
    <w:tmpl w:val="E82A12D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nsid w:val="78CA41AE"/>
    <w:multiLevelType w:val="hybridMultilevel"/>
    <w:tmpl w:val="412ED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7">
    <w:nsid w:val="79185A62"/>
    <w:multiLevelType w:val="hybridMultilevel"/>
    <w:tmpl w:val="5A3664B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8">
    <w:nsid w:val="79C13F95"/>
    <w:multiLevelType w:val="hybridMultilevel"/>
    <w:tmpl w:val="C0224EF0"/>
    <w:lvl w:ilvl="0" w:tplc="5860B1B8">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9">
    <w:nsid w:val="7AAC6722"/>
    <w:multiLevelType w:val="hybridMultilevel"/>
    <w:tmpl w:val="D9682BC0"/>
    <w:lvl w:ilvl="0" w:tplc="E5129670">
      <w:start w:val="1"/>
      <w:numFmt w:val="upperRoman"/>
      <w:lvlText w:val="%1."/>
      <w:lvlJc w:val="right"/>
      <w:pPr>
        <w:ind w:left="720" w:hanging="360"/>
      </w:pPr>
      <w:rPr>
        <w:b/>
      </w:rPr>
    </w:lvl>
    <w:lvl w:ilvl="1" w:tplc="DE14252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0">
    <w:nsid w:val="7D2E2D8D"/>
    <w:multiLevelType w:val="hybridMultilevel"/>
    <w:tmpl w:val="4C38592E"/>
    <w:lvl w:ilvl="0" w:tplc="080A0019">
      <w:start w:val="1"/>
      <w:numFmt w:val="lowerLetter"/>
      <w:lvlText w:val="%1."/>
      <w:lvlJc w:val="left"/>
      <w:pPr>
        <w:ind w:left="1512" w:hanging="360"/>
      </w:pPr>
      <w:rPr>
        <w:rFonts w:hint="default"/>
        <w:u w:color="000000" w:themeColor="text1"/>
      </w:rPr>
    </w:lvl>
    <w:lvl w:ilvl="1" w:tplc="080A0019" w:tentative="1">
      <w:start w:val="1"/>
      <w:numFmt w:val="lowerLetter"/>
      <w:lvlText w:val="%2."/>
      <w:lvlJc w:val="left"/>
      <w:pPr>
        <w:ind w:left="2232" w:hanging="360"/>
      </w:pPr>
    </w:lvl>
    <w:lvl w:ilvl="2" w:tplc="080A001B" w:tentative="1">
      <w:start w:val="1"/>
      <w:numFmt w:val="lowerRoman"/>
      <w:lvlText w:val="%3."/>
      <w:lvlJc w:val="right"/>
      <w:pPr>
        <w:ind w:left="2952" w:hanging="180"/>
      </w:pPr>
    </w:lvl>
    <w:lvl w:ilvl="3" w:tplc="080A000F" w:tentative="1">
      <w:start w:val="1"/>
      <w:numFmt w:val="decimal"/>
      <w:lvlText w:val="%4."/>
      <w:lvlJc w:val="left"/>
      <w:pPr>
        <w:ind w:left="3672" w:hanging="360"/>
      </w:pPr>
    </w:lvl>
    <w:lvl w:ilvl="4" w:tplc="080A0019" w:tentative="1">
      <w:start w:val="1"/>
      <w:numFmt w:val="lowerLetter"/>
      <w:lvlText w:val="%5."/>
      <w:lvlJc w:val="left"/>
      <w:pPr>
        <w:ind w:left="4392" w:hanging="360"/>
      </w:pPr>
    </w:lvl>
    <w:lvl w:ilvl="5" w:tplc="080A001B" w:tentative="1">
      <w:start w:val="1"/>
      <w:numFmt w:val="lowerRoman"/>
      <w:lvlText w:val="%6."/>
      <w:lvlJc w:val="right"/>
      <w:pPr>
        <w:ind w:left="5112" w:hanging="180"/>
      </w:pPr>
    </w:lvl>
    <w:lvl w:ilvl="6" w:tplc="080A000F" w:tentative="1">
      <w:start w:val="1"/>
      <w:numFmt w:val="decimal"/>
      <w:lvlText w:val="%7."/>
      <w:lvlJc w:val="left"/>
      <w:pPr>
        <w:ind w:left="5832" w:hanging="360"/>
      </w:pPr>
    </w:lvl>
    <w:lvl w:ilvl="7" w:tplc="080A0019" w:tentative="1">
      <w:start w:val="1"/>
      <w:numFmt w:val="lowerLetter"/>
      <w:lvlText w:val="%8."/>
      <w:lvlJc w:val="left"/>
      <w:pPr>
        <w:ind w:left="6552" w:hanging="360"/>
      </w:pPr>
    </w:lvl>
    <w:lvl w:ilvl="8" w:tplc="080A001B" w:tentative="1">
      <w:start w:val="1"/>
      <w:numFmt w:val="lowerRoman"/>
      <w:lvlText w:val="%9."/>
      <w:lvlJc w:val="right"/>
      <w:pPr>
        <w:ind w:left="7272" w:hanging="180"/>
      </w:pPr>
    </w:lvl>
  </w:abstractNum>
  <w:num w:numId="1">
    <w:abstractNumId w:val="93"/>
  </w:num>
  <w:num w:numId="2">
    <w:abstractNumId w:val="106"/>
  </w:num>
  <w:num w:numId="3">
    <w:abstractNumId w:val="80"/>
  </w:num>
  <w:num w:numId="4">
    <w:abstractNumId w:val="7"/>
  </w:num>
  <w:num w:numId="5">
    <w:abstractNumId w:val="26"/>
  </w:num>
  <w:num w:numId="6">
    <w:abstractNumId w:val="78"/>
  </w:num>
  <w:num w:numId="7">
    <w:abstractNumId w:val="94"/>
  </w:num>
  <w:num w:numId="8">
    <w:abstractNumId w:val="65"/>
  </w:num>
  <w:num w:numId="9">
    <w:abstractNumId w:val="75"/>
  </w:num>
  <w:num w:numId="10">
    <w:abstractNumId w:val="6"/>
  </w:num>
  <w:num w:numId="11">
    <w:abstractNumId w:val="46"/>
  </w:num>
  <w:num w:numId="12">
    <w:abstractNumId w:val="89"/>
  </w:num>
  <w:num w:numId="13">
    <w:abstractNumId w:val="76"/>
  </w:num>
  <w:num w:numId="14">
    <w:abstractNumId w:val="104"/>
  </w:num>
  <w:num w:numId="15">
    <w:abstractNumId w:val="90"/>
  </w:num>
  <w:num w:numId="16">
    <w:abstractNumId w:val="47"/>
  </w:num>
  <w:num w:numId="17">
    <w:abstractNumId w:val="44"/>
  </w:num>
  <w:num w:numId="18">
    <w:abstractNumId w:val="16"/>
  </w:num>
  <w:num w:numId="19">
    <w:abstractNumId w:val="81"/>
  </w:num>
  <w:num w:numId="20">
    <w:abstractNumId w:val="97"/>
  </w:num>
  <w:num w:numId="21">
    <w:abstractNumId w:val="95"/>
  </w:num>
  <w:num w:numId="22">
    <w:abstractNumId w:val="82"/>
  </w:num>
  <w:num w:numId="23">
    <w:abstractNumId w:val="23"/>
  </w:num>
  <w:num w:numId="24">
    <w:abstractNumId w:val="85"/>
  </w:num>
  <w:num w:numId="25">
    <w:abstractNumId w:val="18"/>
  </w:num>
  <w:num w:numId="26">
    <w:abstractNumId w:val="87"/>
  </w:num>
  <w:num w:numId="27">
    <w:abstractNumId w:val="86"/>
  </w:num>
  <w:num w:numId="28">
    <w:abstractNumId w:val="79"/>
  </w:num>
  <w:num w:numId="29">
    <w:abstractNumId w:val="22"/>
  </w:num>
  <w:num w:numId="30">
    <w:abstractNumId w:val="43"/>
  </w:num>
  <w:num w:numId="31">
    <w:abstractNumId w:val="58"/>
  </w:num>
  <w:num w:numId="32">
    <w:abstractNumId w:val="37"/>
  </w:num>
  <w:num w:numId="33">
    <w:abstractNumId w:val="98"/>
  </w:num>
  <w:num w:numId="34">
    <w:abstractNumId w:val="41"/>
  </w:num>
  <w:num w:numId="35">
    <w:abstractNumId w:val="12"/>
  </w:num>
  <w:num w:numId="36">
    <w:abstractNumId w:val="103"/>
  </w:num>
  <w:num w:numId="37">
    <w:abstractNumId w:val="84"/>
  </w:num>
  <w:num w:numId="38">
    <w:abstractNumId w:val="1"/>
  </w:num>
  <w:num w:numId="39">
    <w:abstractNumId w:val="55"/>
  </w:num>
  <w:num w:numId="40">
    <w:abstractNumId w:val="30"/>
  </w:num>
  <w:num w:numId="41">
    <w:abstractNumId w:val="109"/>
  </w:num>
  <w:num w:numId="42">
    <w:abstractNumId w:val="10"/>
  </w:num>
  <w:num w:numId="43">
    <w:abstractNumId w:val="35"/>
  </w:num>
  <w:num w:numId="44">
    <w:abstractNumId w:val="21"/>
  </w:num>
  <w:num w:numId="45">
    <w:abstractNumId w:val="24"/>
  </w:num>
  <w:num w:numId="46">
    <w:abstractNumId w:val="20"/>
  </w:num>
  <w:num w:numId="47">
    <w:abstractNumId w:val="111"/>
  </w:num>
  <w:num w:numId="48">
    <w:abstractNumId w:val="105"/>
  </w:num>
  <w:num w:numId="49">
    <w:abstractNumId w:val="32"/>
  </w:num>
  <w:num w:numId="50">
    <w:abstractNumId w:val="99"/>
  </w:num>
  <w:num w:numId="51">
    <w:abstractNumId w:val="11"/>
  </w:num>
  <w:num w:numId="52">
    <w:abstractNumId w:val="52"/>
  </w:num>
  <w:num w:numId="53">
    <w:abstractNumId w:val="72"/>
  </w:num>
  <w:num w:numId="54">
    <w:abstractNumId w:val="69"/>
  </w:num>
  <w:num w:numId="55">
    <w:abstractNumId w:val="31"/>
  </w:num>
  <w:num w:numId="56">
    <w:abstractNumId w:val="115"/>
  </w:num>
  <w:num w:numId="57">
    <w:abstractNumId w:val="50"/>
  </w:num>
  <w:num w:numId="58">
    <w:abstractNumId w:val="110"/>
  </w:num>
  <w:num w:numId="59">
    <w:abstractNumId w:val="117"/>
  </w:num>
  <w:num w:numId="60">
    <w:abstractNumId w:val="29"/>
  </w:num>
  <w:num w:numId="61">
    <w:abstractNumId w:val="40"/>
  </w:num>
  <w:num w:numId="62">
    <w:abstractNumId w:val="9"/>
  </w:num>
  <w:num w:numId="63">
    <w:abstractNumId w:val="5"/>
  </w:num>
  <w:num w:numId="64">
    <w:abstractNumId w:val="64"/>
  </w:num>
  <w:num w:numId="65">
    <w:abstractNumId w:val="116"/>
  </w:num>
  <w:num w:numId="66">
    <w:abstractNumId w:val="48"/>
  </w:num>
  <w:num w:numId="67">
    <w:abstractNumId w:val="100"/>
  </w:num>
  <w:num w:numId="68">
    <w:abstractNumId w:val="17"/>
  </w:num>
  <w:num w:numId="69">
    <w:abstractNumId w:val="66"/>
  </w:num>
  <w:num w:numId="70">
    <w:abstractNumId w:val="91"/>
  </w:num>
  <w:num w:numId="71">
    <w:abstractNumId w:val="73"/>
  </w:num>
  <w:num w:numId="72">
    <w:abstractNumId w:val="28"/>
  </w:num>
  <w:num w:numId="73">
    <w:abstractNumId w:val="102"/>
  </w:num>
  <w:num w:numId="74">
    <w:abstractNumId w:val="27"/>
  </w:num>
  <w:num w:numId="75">
    <w:abstractNumId w:val="45"/>
  </w:num>
  <w:num w:numId="76">
    <w:abstractNumId w:val="42"/>
  </w:num>
  <w:num w:numId="77">
    <w:abstractNumId w:val="61"/>
  </w:num>
  <w:num w:numId="78">
    <w:abstractNumId w:val="114"/>
  </w:num>
  <w:num w:numId="79">
    <w:abstractNumId w:val="39"/>
  </w:num>
  <w:num w:numId="80">
    <w:abstractNumId w:val="62"/>
  </w:num>
  <w:num w:numId="81">
    <w:abstractNumId w:val="108"/>
  </w:num>
  <w:num w:numId="82">
    <w:abstractNumId w:val="113"/>
  </w:num>
  <w:num w:numId="83">
    <w:abstractNumId w:val="57"/>
  </w:num>
  <w:num w:numId="84">
    <w:abstractNumId w:val="59"/>
  </w:num>
  <w:num w:numId="85">
    <w:abstractNumId w:val="13"/>
  </w:num>
  <w:num w:numId="86">
    <w:abstractNumId w:val="92"/>
  </w:num>
  <w:num w:numId="87">
    <w:abstractNumId w:val="74"/>
  </w:num>
  <w:num w:numId="88">
    <w:abstractNumId w:val="14"/>
  </w:num>
  <w:num w:numId="89">
    <w:abstractNumId w:val="33"/>
  </w:num>
  <w:num w:numId="90">
    <w:abstractNumId w:val="77"/>
  </w:num>
  <w:num w:numId="91">
    <w:abstractNumId w:val="54"/>
  </w:num>
  <w:num w:numId="92">
    <w:abstractNumId w:val="70"/>
  </w:num>
  <w:num w:numId="93">
    <w:abstractNumId w:val="67"/>
  </w:num>
  <w:num w:numId="94">
    <w:abstractNumId w:val="120"/>
  </w:num>
  <w:num w:numId="95">
    <w:abstractNumId w:val="112"/>
  </w:num>
  <w:num w:numId="96">
    <w:abstractNumId w:val="19"/>
  </w:num>
  <w:num w:numId="97">
    <w:abstractNumId w:val="53"/>
  </w:num>
  <w:num w:numId="98">
    <w:abstractNumId w:val="118"/>
  </w:num>
  <w:num w:numId="99">
    <w:abstractNumId w:val="119"/>
  </w:num>
  <w:num w:numId="100">
    <w:abstractNumId w:val="3"/>
  </w:num>
  <w:num w:numId="101">
    <w:abstractNumId w:val="51"/>
  </w:num>
  <w:num w:numId="102">
    <w:abstractNumId w:val="88"/>
  </w:num>
  <w:num w:numId="103">
    <w:abstractNumId w:val="83"/>
  </w:num>
  <w:num w:numId="104">
    <w:abstractNumId w:val="60"/>
  </w:num>
  <w:num w:numId="105">
    <w:abstractNumId w:val="107"/>
  </w:num>
  <w:num w:numId="106">
    <w:abstractNumId w:val="36"/>
  </w:num>
  <w:num w:numId="107">
    <w:abstractNumId w:val="63"/>
  </w:num>
  <w:num w:numId="108">
    <w:abstractNumId w:val="2"/>
  </w:num>
  <w:num w:numId="109">
    <w:abstractNumId w:val="56"/>
  </w:num>
  <w:num w:numId="110">
    <w:abstractNumId w:val="101"/>
  </w:num>
  <w:num w:numId="111">
    <w:abstractNumId w:val="38"/>
  </w:num>
  <w:num w:numId="112">
    <w:abstractNumId w:val="25"/>
  </w:num>
  <w:num w:numId="113">
    <w:abstractNumId w:val="34"/>
  </w:num>
  <w:num w:numId="114">
    <w:abstractNumId w:val="0"/>
  </w:num>
  <w:num w:numId="115">
    <w:abstractNumId w:val="4"/>
  </w:num>
  <w:num w:numId="116">
    <w:abstractNumId w:val="68"/>
  </w:num>
  <w:num w:numId="117">
    <w:abstractNumId w:val="49"/>
  </w:num>
  <w:num w:numId="118">
    <w:abstractNumId w:val="8"/>
  </w:num>
  <w:num w:numId="119">
    <w:abstractNumId w:val="71"/>
  </w:num>
  <w:num w:numId="120">
    <w:abstractNumId w:val="15"/>
  </w:num>
  <w:num w:numId="121">
    <w:abstractNumId w:val="96"/>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0E"/>
    <w:rsid w:val="00016CF5"/>
    <w:rsid w:val="000177FA"/>
    <w:rsid w:val="00034750"/>
    <w:rsid w:val="00035525"/>
    <w:rsid w:val="00041E5D"/>
    <w:rsid w:val="00043351"/>
    <w:rsid w:val="000A5ECD"/>
    <w:rsid w:val="000B21F6"/>
    <w:rsid w:val="000B6791"/>
    <w:rsid w:val="00140E06"/>
    <w:rsid w:val="001651B6"/>
    <w:rsid w:val="00181F38"/>
    <w:rsid w:val="001C1704"/>
    <w:rsid w:val="001C2D49"/>
    <w:rsid w:val="001E4271"/>
    <w:rsid w:val="00207652"/>
    <w:rsid w:val="002208BA"/>
    <w:rsid w:val="00246860"/>
    <w:rsid w:val="00247321"/>
    <w:rsid w:val="00264351"/>
    <w:rsid w:val="00274863"/>
    <w:rsid w:val="00275425"/>
    <w:rsid w:val="002B2AE3"/>
    <w:rsid w:val="002B78D7"/>
    <w:rsid w:val="002D7FA5"/>
    <w:rsid w:val="002F51B8"/>
    <w:rsid w:val="002F76BA"/>
    <w:rsid w:val="0031603A"/>
    <w:rsid w:val="00320C7A"/>
    <w:rsid w:val="00322B87"/>
    <w:rsid w:val="00341B30"/>
    <w:rsid w:val="00344256"/>
    <w:rsid w:val="00352EA2"/>
    <w:rsid w:val="003533BA"/>
    <w:rsid w:val="003708DF"/>
    <w:rsid w:val="00371C3C"/>
    <w:rsid w:val="00397FA5"/>
    <w:rsid w:val="003C0E0A"/>
    <w:rsid w:val="003D235D"/>
    <w:rsid w:val="003D575B"/>
    <w:rsid w:val="003D6517"/>
    <w:rsid w:val="00426900"/>
    <w:rsid w:val="004560C8"/>
    <w:rsid w:val="0046463F"/>
    <w:rsid w:val="004A4FE9"/>
    <w:rsid w:val="004D62BB"/>
    <w:rsid w:val="005151A5"/>
    <w:rsid w:val="00596274"/>
    <w:rsid w:val="005A1E1E"/>
    <w:rsid w:val="005C26CB"/>
    <w:rsid w:val="006413B2"/>
    <w:rsid w:val="00646497"/>
    <w:rsid w:val="0065285A"/>
    <w:rsid w:val="0066365B"/>
    <w:rsid w:val="006C11DD"/>
    <w:rsid w:val="00726EB9"/>
    <w:rsid w:val="007C14D3"/>
    <w:rsid w:val="007E3825"/>
    <w:rsid w:val="007F24A2"/>
    <w:rsid w:val="00801D02"/>
    <w:rsid w:val="00836088"/>
    <w:rsid w:val="0084466A"/>
    <w:rsid w:val="00854C74"/>
    <w:rsid w:val="00861E7A"/>
    <w:rsid w:val="008709E0"/>
    <w:rsid w:val="008931FF"/>
    <w:rsid w:val="00896F71"/>
    <w:rsid w:val="00897192"/>
    <w:rsid w:val="008A4CDD"/>
    <w:rsid w:val="008D1042"/>
    <w:rsid w:val="0098479A"/>
    <w:rsid w:val="00990001"/>
    <w:rsid w:val="009A6B38"/>
    <w:rsid w:val="009E5B20"/>
    <w:rsid w:val="00A045ED"/>
    <w:rsid w:val="00A125BB"/>
    <w:rsid w:val="00A14ED9"/>
    <w:rsid w:val="00A31DDB"/>
    <w:rsid w:val="00A34E6C"/>
    <w:rsid w:val="00A64AFA"/>
    <w:rsid w:val="00A97748"/>
    <w:rsid w:val="00AB6E37"/>
    <w:rsid w:val="00B15F90"/>
    <w:rsid w:val="00B21197"/>
    <w:rsid w:val="00B23DC2"/>
    <w:rsid w:val="00B63ABA"/>
    <w:rsid w:val="00B9637B"/>
    <w:rsid w:val="00BC5374"/>
    <w:rsid w:val="00BD358F"/>
    <w:rsid w:val="00BF27D7"/>
    <w:rsid w:val="00C14194"/>
    <w:rsid w:val="00C65D25"/>
    <w:rsid w:val="00CC0B6D"/>
    <w:rsid w:val="00CC694F"/>
    <w:rsid w:val="00CE0A78"/>
    <w:rsid w:val="00CE554C"/>
    <w:rsid w:val="00CF2863"/>
    <w:rsid w:val="00D11FAD"/>
    <w:rsid w:val="00D1480E"/>
    <w:rsid w:val="00D41300"/>
    <w:rsid w:val="00D61BDC"/>
    <w:rsid w:val="00D75309"/>
    <w:rsid w:val="00DB3463"/>
    <w:rsid w:val="00DE5097"/>
    <w:rsid w:val="00DF5F9A"/>
    <w:rsid w:val="00E1253B"/>
    <w:rsid w:val="00E127B7"/>
    <w:rsid w:val="00E42FD5"/>
    <w:rsid w:val="00EA519B"/>
    <w:rsid w:val="00EA60F8"/>
    <w:rsid w:val="00EA719E"/>
    <w:rsid w:val="00EC2D3C"/>
    <w:rsid w:val="00F578D1"/>
    <w:rsid w:val="00FB38CB"/>
    <w:rsid w:val="00FC0F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7A4D1DE8-294F-477E-ACD6-B92781CA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80E"/>
  </w:style>
  <w:style w:type="paragraph" w:styleId="Ttulo1">
    <w:name w:val="heading 1"/>
    <w:next w:val="Normal"/>
    <w:link w:val="Ttulo1Car"/>
    <w:uiPriority w:val="9"/>
    <w:unhideWhenUsed/>
    <w:qFormat/>
    <w:rsid w:val="000B21F6"/>
    <w:pPr>
      <w:keepNext/>
      <w:keepLines/>
      <w:spacing w:after="0"/>
      <w:ind w:right="296"/>
      <w:jc w:val="center"/>
      <w:outlineLvl w:val="0"/>
    </w:pPr>
    <w:rPr>
      <w:rFonts w:ascii="Arial" w:eastAsia="Arial" w:hAnsi="Arial" w:cs="Arial"/>
      <w:b/>
      <w:color w:val="000000"/>
      <w:sz w:val="36"/>
      <w:lang w:eastAsia="es-MX"/>
    </w:rPr>
  </w:style>
  <w:style w:type="paragraph" w:styleId="Ttulo2">
    <w:name w:val="heading 2"/>
    <w:next w:val="Normal"/>
    <w:link w:val="Ttulo2Car"/>
    <w:uiPriority w:val="9"/>
    <w:unhideWhenUsed/>
    <w:qFormat/>
    <w:rsid w:val="000B21F6"/>
    <w:pPr>
      <w:keepNext/>
      <w:keepLines/>
      <w:spacing w:after="0"/>
      <w:ind w:left="10" w:hanging="10"/>
      <w:outlineLvl w:val="1"/>
    </w:pPr>
    <w:rPr>
      <w:rFonts w:ascii="Arial" w:eastAsia="Arial" w:hAnsi="Arial" w:cs="Arial"/>
      <w:b/>
      <w:color w:val="000000"/>
      <w:sz w:val="32"/>
      <w:lang w:eastAsia="es-MX"/>
    </w:rPr>
  </w:style>
  <w:style w:type="paragraph" w:styleId="Ttulo3">
    <w:name w:val="heading 3"/>
    <w:next w:val="Normal"/>
    <w:link w:val="Ttulo3Car"/>
    <w:uiPriority w:val="9"/>
    <w:unhideWhenUsed/>
    <w:qFormat/>
    <w:rsid w:val="000B21F6"/>
    <w:pPr>
      <w:keepNext/>
      <w:keepLines/>
      <w:spacing w:after="13" w:line="251" w:lineRule="auto"/>
      <w:ind w:left="192" w:hanging="10"/>
      <w:outlineLvl w:val="2"/>
    </w:pPr>
    <w:rPr>
      <w:rFonts w:ascii="Arial" w:eastAsia="Arial" w:hAnsi="Arial" w:cs="Arial"/>
      <w:b/>
      <w:i/>
      <w:color w:val="000000"/>
      <w:sz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4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1"/>
    <w:qFormat/>
    <w:rsid w:val="00D1480E"/>
    <w:pPr>
      <w:ind w:left="720"/>
      <w:contextualSpacing/>
    </w:pPr>
  </w:style>
  <w:style w:type="paragraph" w:styleId="Encabezado">
    <w:name w:val="header"/>
    <w:basedOn w:val="Normal"/>
    <w:link w:val="EncabezadoCar"/>
    <w:uiPriority w:val="99"/>
    <w:unhideWhenUsed/>
    <w:rsid w:val="00D14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480E"/>
  </w:style>
  <w:style w:type="paragraph" w:styleId="Piedepgina">
    <w:name w:val="footer"/>
    <w:basedOn w:val="Normal"/>
    <w:link w:val="PiedepginaCar"/>
    <w:uiPriority w:val="99"/>
    <w:unhideWhenUsed/>
    <w:rsid w:val="00D14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480E"/>
  </w:style>
  <w:style w:type="character" w:styleId="nfasis">
    <w:name w:val="Emphasis"/>
    <w:basedOn w:val="Fuentedeprrafopredeter"/>
    <w:uiPriority w:val="20"/>
    <w:qFormat/>
    <w:rsid w:val="00274863"/>
    <w:rPr>
      <w:i/>
      <w:iCs/>
    </w:rPr>
  </w:style>
  <w:style w:type="paragraph" w:styleId="NormalWeb">
    <w:name w:val="Normal (Web)"/>
    <w:basedOn w:val="Normal"/>
    <w:uiPriority w:val="99"/>
    <w:unhideWhenUsed/>
    <w:rsid w:val="0027486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EA51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519B"/>
    <w:rPr>
      <w:rFonts w:ascii="Segoe UI" w:hAnsi="Segoe UI" w:cs="Segoe UI"/>
      <w:sz w:val="18"/>
      <w:szCs w:val="18"/>
    </w:rPr>
  </w:style>
  <w:style w:type="character" w:styleId="Hipervnculo">
    <w:name w:val="Hyperlink"/>
    <w:basedOn w:val="Fuentedeprrafopredeter"/>
    <w:uiPriority w:val="99"/>
    <w:semiHidden/>
    <w:unhideWhenUsed/>
    <w:rsid w:val="00EA519B"/>
    <w:rPr>
      <w:color w:val="0000FF"/>
      <w:u w:val="single"/>
    </w:rPr>
  </w:style>
  <w:style w:type="character" w:customStyle="1" w:styleId="Ttulo1Car">
    <w:name w:val="Título 1 Car"/>
    <w:basedOn w:val="Fuentedeprrafopredeter"/>
    <w:link w:val="Ttulo1"/>
    <w:uiPriority w:val="9"/>
    <w:rsid w:val="000B21F6"/>
    <w:rPr>
      <w:rFonts w:ascii="Arial" w:eastAsia="Arial" w:hAnsi="Arial" w:cs="Arial"/>
      <w:b/>
      <w:color w:val="000000"/>
      <w:sz w:val="36"/>
      <w:lang w:eastAsia="es-MX"/>
    </w:rPr>
  </w:style>
  <w:style w:type="character" w:customStyle="1" w:styleId="Ttulo2Car">
    <w:name w:val="Título 2 Car"/>
    <w:basedOn w:val="Fuentedeprrafopredeter"/>
    <w:link w:val="Ttulo2"/>
    <w:uiPriority w:val="9"/>
    <w:rsid w:val="000B21F6"/>
    <w:rPr>
      <w:rFonts w:ascii="Arial" w:eastAsia="Arial" w:hAnsi="Arial" w:cs="Arial"/>
      <w:b/>
      <w:color w:val="000000"/>
      <w:sz w:val="32"/>
      <w:lang w:eastAsia="es-MX"/>
    </w:rPr>
  </w:style>
  <w:style w:type="character" w:customStyle="1" w:styleId="Ttulo3Car">
    <w:name w:val="Título 3 Car"/>
    <w:basedOn w:val="Fuentedeprrafopredeter"/>
    <w:link w:val="Ttulo3"/>
    <w:uiPriority w:val="9"/>
    <w:rsid w:val="000B21F6"/>
    <w:rPr>
      <w:rFonts w:ascii="Arial" w:eastAsia="Arial" w:hAnsi="Arial" w:cs="Arial"/>
      <w:b/>
      <w:i/>
      <w:color w:val="000000"/>
      <w:sz w:val="28"/>
      <w:lang w:eastAsia="es-MX"/>
    </w:rPr>
  </w:style>
  <w:style w:type="table" w:customStyle="1" w:styleId="TableGrid">
    <w:name w:val="TableGrid"/>
    <w:rsid w:val="000B21F6"/>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29746">
      <w:bodyDiv w:val="1"/>
      <w:marLeft w:val="0"/>
      <w:marRight w:val="0"/>
      <w:marTop w:val="0"/>
      <w:marBottom w:val="0"/>
      <w:divBdr>
        <w:top w:val="none" w:sz="0" w:space="0" w:color="auto"/>
        <w:left w:val="none" w:sz="0" w:space="0" w:color="auto"/>
        <w:bottom w:val="none" w:sz="0" w:space="0" w:color="auto"/>
        <w:right w:val="none" w:sz="0" w:space="0" w:color="auto"/>
      </w:divBdr>
    </w:div>
    <w:div w:id="276257743">
      <w:bodyDiv w:val="1"/>
      <w:marLeft w:val="0"/>
      <w:marRight w:val="0"/>
      <w:marTop w:val="0"/>
      <w:marBottom w:val="0"/>
      <w:divBdr>
        <w:top w:val="none" w:sz="0" w:space="0" w:color="auto"/>
        <w:left w:val="none" w:sz="0" w:space="0" w:color="auto"/>
        <w:bottom w:val="none" w:sz="0" w:space="0" w:color="auto"/>
        <w:right w:val="none" w:sz="0" w:space="0" w:color="auto"/>
      </w:divBdr>
    </w:div>
    <w:div w:id="509487103">
      <w:bodyDiv w:val="1"/>
      <w:marLeft w:val="0"/>
      <w:marRight w:val="0"/>
      <w:marTop w:val="0"/>
      <w:marBottom w:val="0"/>
      <w:divBdr>
        <w:top w:val="none" w:sz="0" w:space="0" w:color="auto"/>
        <w:left w:val="none" w:sz="0" w:space="0" w:color="auto"/>
        <w:bottom w:val="none" w:sz="0" w:space="0" w:color="auto"/>
        <w:right w:val="none" w:sz="0" w:space="0" w:color="auto"/>
      </w:divBdr>
    </w:div>
    <w:div w:id="538319045">
      <w:bodyDiv w:val="1"/>
      <w:marLeft w:val="0"/>
      <w:marRight w:val="0"/>
      <w:marTop w:val="0"/>
      <w:marBottom w:val="0"/>
      <w:divBdr>
        <w:top w:val="none" w:sz="0" w:space="0" w:color="auto"/>
        <w:left w:val="none" w:sz="0" w:space="0" w:color="auto"/>
        <w:bottom w:val="none" w:sz="0" w:space="0" w:color="auto"/>
        <w:right w:val="none" w:sz="0" w:space="0" w:color="auto"/>
      </w:divBdr>
    </w:div>
    <w:div w:id="578908381">
      <w:bodyDiv w:val="1"/>
      <w:marLeft w:val="0"/>
      <w:marRight w:val="0"/>
      <w:marTop w:val="0"/>
      <w:marBottom w:val="0"/>
      <w:divBdr>
        <w:top w:val="none" w:sz="0" w:space="0" w:color="auto"/>
        <w:left w:val="none" w:sz="0" w:space="0" w:color="auto"/>
        <w:bottom w:val="none" w:sz="0" w:space="0" w:color="auto"/>
        <w:right w:val="none" w:sz="0" w:space="0" w:color="auto"/>
      </w:divBdr>
    </w:div>
    <w:div w:id="631709616">
      <w:bodyDiv w:val="1"/>
      <w:marLeft w:val="0"/>
      <w:marRight w:val="0"/>
      <w:marTop w:val="0"/>
      <w:marBottom w:val="0"/>
      <w:divBdr>
        <w:top w:val="none" w:sz="0" w:space="0" w:color="auto"/>
        <w:left w:val="none" w:sz="0" w:space="0" w:color="auto"/>
        <w:bottom w:val="none" w:sz="0" w:space="0" w:color="auto"/>
        <w:right w:val="none" w:sz="0" w:space="0" w:color="auto"/>
      </w:divBdr>
    </w:div>
    <w:div w:id="926764674">
      <w:bodyDiv w:val="1"/>
      <w:marLeft w:val="0"/>
      <w:marRight w:val="0"/>
      <w:marTop w:val="0"/>
      <w:marBottom w:val="0"/>
      <w:divBdr>
        <w:top w:val="none" w:sz="0" w:space="0" w:color="auto"/>
        <w:left w:val="none" w:sz="0" w:space="0" w:color="auto"/>
        <w:bottom w:val="none" w:sz="0" w:space="0" w:color="auto"/>
        <w:right w:val="none" w:sz="0" w:space="0" w:color="auto"/>
      </w:divBdr>
    </w:div>
    <w:div w:id="934556082">
      <w:bodyDiv w:val="1"/>
      <w:marLeft w:val="0"/>
      <w:marRight w:val="0"/>
      <w:marTop w:val="0"/>
      <w:marBottom w:val="0"/>
      <w:divBdr>
        <w:top w:val="none" w:sz="0" w:space="0" w:color="auto"/>
        <w:left w:val="none" w:sz="0" w:space="0" w:color="auto"/>
        <w:bottom w:val="none" w:sz="0" w:space="0" w:color="auto"/>
        <w:right w:val="none" w:sz="0" w:space="0" w:color="auto"/>
      </w:divBdr>
    </w:div>
    <w:div w:id="1057122720">
      <w:bodyDiv w:val="1"/>
      <w:marLeft w:val="0"/>
      <w:marRight w:val="0"/>
      <w:marTop w:val="0"/>
      <w:marBottom w:val="0"/>
      <w:divBdr>
        <w:top w:val="none" w:sz="0" w:space="0" w:color="auto"/>
        <w:left w:val="none" w:sz="0" w:space="0" w:color="auto"/>
        <w:bottom w:val="none" w:sz="0" w:space="0" w:color="auto"/>
        <w:right w:val="none" w:sz="0" w:space="0" w:color="auto"/>
      </w:divBdr>
    </w:div>
    <w:div w:id="1133059921">
      <w:bodyDiv w:val="1"/>
      <w:marLeft w:val="0"/>
      <w:marRight w:val="0"/>
      <w:marTop w:val="0"/>
      <w:marBottom w:val="0"/>
      <w:divBdr>
        <w:top w:val="none" w:sz="0" w:space="0" w:color="auto"/>
        <w:left w:val="none" w:sz="0" w:space="0" w:color="auto"/>
        <w:bottom w:val="none" w:sz="0" w:space="0" w:color="auto"/>
        <w:right w:val="none" w:sz="0" w:space="0" w:color="auto"/>
      </w:divBdr>
    </w:div>
    <w:div w:id="1165780036">
      <w:bodyDiv w:val="1"/>
      <w:marLeft w:val="0"/>
      <w:marRight w:val="0"/>
      <w:marTop w:val="0"/>
      <w:marBottom w:val="0"/>
      <w:divBdr>
        <w:top w:val="none" w:sz="0" w:space="0" w:color="auto"/>
        <w:left w:val="none" w:sz="0" w:space="0" w:color="auto"/>
        <w:bottom w:val="none" w:sz="0" w:space="0" w:color="auto"/>
        <w:right w:val="none" w:sz="0" w:space="0" w:color="auto"/>
      </w:divBdr>
    </w:div>
    <w:div w:id="1361932473">
      <w:bodyDiv w:val="1"/>
      <w:marLeft w:val="0"/>
      <w:marRight w:val="0"/>
      <w:marTop w:val="0"/>
      <w:marBottom w:val="0"/>
      <w:divBdr>
        <w:top w:val="none" w:sz="0" w:space="0" w:color="auto"/>
        <w:left w:val="none" w:sz="0" w:space="0" w:color="auto"/>
        <w:bottom w:val="none" w:sz="0" w:space="0" w:color="auto"/>
        <w:right w:val="none" w:sz="0" w:space="0" w:color="auto"/>
      </w:divBdr>
    </w:div>
    <w:div w:id="1561987554">
      <w:bodyDiv w:val="1"/>
      <w:marLeft w:val="0"/>
      <w:marRight w:val="0"/>
      <w:marTop w:val="0"/>
      <w:marBottom w:val="0"/>
      <w:divBdr>
        <w:top w:val="none" w:sz="0" w:space="0" w:color="auto"/>
        <w:left w:val="none" w:sz="0" w:space="0" w:color="auto"/>
        <w:bottom w:val="none" w:sz="0" w:space="0" w:color="auto"/>
        <w:right w:val="none" w:sz="0" w:space="0" w:color="auto"/>
      </w:divBdr>
    </w:div>
    <w:div w:id="1676767475">
      <w:bodyDiv w:val="1"/>
      <w:marLeft w:val="0"/>
      <w:marRight w:val="0"/>
      <w:marTop w:val="0"/>
      <w:marBottom w:val="0"/>
      <w:divBdr>
        <w:top w:val="none" w:sz="0" w:space="0" w:color="auto"/>
        <w:left w:val="none" w:sz="0" w:space="0" w:color="auto"/>
        <w:bottom w:val="none" w:sz="0" w:space="0" w:color="auto"/>
        <w:right w:val="none" w:sz="0" w:space="0" w:color="auto"/>
      </w:divBdr>
    </w:div>
    <w:div w:id="1770082130">
      <w:bodyDiv w:val="1"/>
      <w:marLeft w:val="0"/>
      <w:marRight w:val="0"/>
      <w:marTop w:val="0"/>
      <w:marBottom w:val="0"/>
      <w:divBdr>
        <w:top w:val="none" w:sz="0" w:space="0" w:color="auto"/>
        <w:left w:val="none" w:sz="0" w:space="0" w:color="auto"/>
        <w:bottom w:val="none" w:sz="0" w:space="0" w:color="auto"/>
        <w:right w:val="none" w:sz="0" w:space="0" w:color="auto"/>
      </w:divBdr>
    </w:div>
    <w:div w:id="1786655958">
      <w:bodyDiv w:val="1"/>
      <w:marLeft w:val="0"/>
      <w:marRight w:val="0"/>
      <w:marTop w:val="0"/>
      <w:marBottom w:val="0"/>
      <w:divBdr>
        <w:top w:val="none" w:sz="0" w:space="0" w:color="auto"/>
        <w:left w:val="none" w:sz="0" w:space="0" w:color="auto"/>
        <w:bottom w:val="none" w:sz="0" w:space="0" w:color="auto"/>
        <w:right w:val="none" w:sz="0" w:space="0" w:color="auto"/>
      </w:divBdr>
    </w:div>
    <w:div w:id="1796943775">
      <w:bodyDiv w:val="1"/>
      <w:marLeft w:val="0"/>
      <w:marRight w:val="0"/>
      <w:marTop w:val="0"/>
      <w:marBottom w:val="0"/>
      <w:divBdr>
        <w:top w:val="none" w:sz="0" w:space="0" w:color="auto"/>
        <w:left w:val="none" w:sz="0" w:space="0" w:color="auto"/>
        <w:bottom w:val="none" w:sz="0" w:space="0" w:color="auto"/>
        <w:right w:val="none" w:sz="0" w:space="0" w:color="auto"/>
      </w:divBdr>
    </w:div>
    <w:div w:id="1806238801">
      <w:bodyDiv w:val="1"/>
      <w:marLeft w:val="0"/>
      <w:marRight w:val="0"/>
      <w:marTop w:val="0"/>
      <w:marBottom w:val="0"/>
      <w:divBdr>
        <w:top w:val="none" w:sz="0" w:space="0" w:color="auto"/>
        <w:left w:val="none" w:sz="0" w:space="0" w:color="auto"/>
        <w:bottom w:val="none" w:sz="0" w:space="0" w:color="auto"/>
        <w:right w:val="none" w:sz="0" w:space="0" w:color="auto"/>
      </w:divBdr>
    </w:div>
    <w:div w:id="1921794338">
      <w:bodyDiv w:val="1"/>
      <w:marLeft w:val="0"/>
      <w:marRight w:val="0"/>
      <w:marTop w:val="0"/>
      <w:marBottom w:val="0"/>
      <w:divBdr>
        <w:top w:val="none" w:sz="0" w:space="0" w:color="auto"/>
        <w:left w:val="none" w:sz="0" w:space="0" w:color="auto"/>
        <w:bottom w:val="none" w:sz="0" w:space="0" w:color="auto"/>
        <w:right w:val="none" w:sz="0" w:space="0" w:color="auto"/>
      </w:divBdr>
    </w:div>
    <w:div w:id="1992322016">
      <w:bodyDiv w:val="1"/>
      <w:marLeft w:val="0"/>
      <w:marRight w:val="0"/>
      <w:marTop w:val="0"/>
      <w:marBottom w:val="0"/>
      <w:divBdr>
        <w:top w:val="none" w:sz="0" w:space="0" w:color="auto"/>
        <w:left w:val="none" w:sz="0" w:space="0" w:color="auto"/>
        <w:bottom w:val="none" w:sz="0" w:space="0" w:color="auto"/>
        <w:right w:val="none" w:sz="0" w:space="0" w:color="auto"/>
      </w:divBdr>
    </w:div>
    <w:div w:id="2066175497">
      <w:bodyDiv w:val="1"/>
      <w:marLeft w:val="0"/>
      <w:marRight w:val="0"/>
      <w:marTop w:val="0"/>
      <w:marBottom w:val="0"/>
      <w:divBdr>
        <w:top w:val="none" w:sz="0" w:space="0" w:color="auto"/>
        <w:left w:val="none" w:sz="0" w:space="0" w:color="auto"/>
        <w:bottom w:val="none" w:sz="0" w:space="0" w:color="auto"/>
        <w:right w:val="none" w:sz="0" w:space="0" w:color="auto"/>
      </w:divBdr>
    </w:div>
    <w:div w:id="213138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7.xml"/><Relationship Id="rId21" Type="http://schemas.openxmlformats.org/officeDocument/2006/relationships/image" Target="media/image6.emf"/><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6.xm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5.xml"/><Relationship Id="rId28" Type="http://schemas.openxmlformats.org/officeDocument/2006/relationships/image" Target="media/image8.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 Id="rId22" Type="http://schemas.openxmlformats.org/officeDocument/2006/relationships/oleObject" Target="embeddings/oleObject3.bin"/><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5.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5E735-3C96-45FE-A2F2-C80875280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92</Pages>
  <Words>25986</Words>
  <Characters>142928</Characters>
  <Application>Microsoft Office Word</Application>
  <DocSecurity>0</DocSecurity>
  <Lines>1191</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1</dc:creator>
  <cp:keywords/>
  <dc:description/>
  <cp:lastModifiedBy>Segurida-Higiene 1</cp:lastModifiedBy>
  <cp:revision>59</cp:revision>
  <cp:lastPrinted>2018-04-12T17:03:00Z</cp:lastPrinted>
  <dcterms:created xsi:type="dcterms:W3CDTF">2018-04-02T22:07:00Z</dcterms:created>
  <dcterms:modified xsi:type="dcterms:W3CDTF">2018-04-19T13:19:00Z</dcterms:modified>
</cp:coreProperties>
</file>