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87" w:rsidRDefault="001A2487" w:rsidP="006139E9"/>
    <w:p w:rsidR="006139E9" w:rsidRPr="00272F3C" w:rsidRDefault="00275F83" w:rsidP="006139E9">
      <w:r w:rsidRPr="00272F3C">
        <w:rPr>
          <w:rFonts w:ascii="Times New Roman" w:hAnsi="Times New Roman" w:cs="Times New Roman"/>
          <w:noProof/>
          <w:sz w:val="24"/>
          <w:szCs w:val="24"/>
          <w:lang w:eastAsia="es-MX"/>
        </w:rPr>
        <mc:AlternateContent>
          <mc:Choice Requires="wps">
            <w:drawing>
              <wp:anchor distT="45720" distB="45720" distL="114300" distR="114300" simplePos="0" relativeHeight="251664384" behindDoc="1" locked="0" layoutInCell="1" allowOverlap="1" wp14:anchorId="51727834" wp14:editId="2F7A4C3E">
                <wp:simplePos x="0" y="0"/>
                <wp:positionH relativeFrom="margin">
                  <wp:posOffset>157655</wp:posOffset>
                </wp:positionH>
                <wp:positionV relativeFrom="paragraph">
                  <wp:posOffset>64135</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bola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27834" id="_x0000_t202" coordsize="21600,21600" o:spt="202" path="m,l,21600r21600,l21600,xe">
                <v:stroke joinstyle="miter"/>
                <v:path gradientshapeok="t" o:connecttype="rect"/>
              </v:shapetype>
              <v:shape id="Cuadro de texto 4" o:spid="_x0000_s1026" type="#_x0000_t202" style="position:absolute;margin-left:12.4pt;margin-top:5.05pt;width:407.7pt;height:70.1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" strokecolor="#2f5496 [2404]" strokeweight="2.25pt">
                <v:stroke linestyle="thinThin"/>
                <v:textbo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bola</w:t>
                      </w:r>
                    </w:p>
                  </w:txbxContent>
                </v:textbox>
                <w10:wrap anchorx="margin"/>
              </v:shape>
            </w:pict>
          </mc:Fallback>
        </mc:AlternateContent>
      </w:r>
      <w:r w:rsidR="00D26554" w:rsidRPr="00272F3C">
        <w:tab/>
      </w:r>
    </w:p>
    <w:p w:rsidR="006139E9" w:rsidRPr="00272F3C" w:rsidRDefault="006139E9" w:rsidP="006139E9"/>
    <w:p w:rsidR="006139E9" w:rsidRPr="00272F3C" w:rsidRDefault="006139E9" w:rsidP="006139E9">
      <w:pPr>
        <w:jc w:val="right"/>
      </w:pPr>
    </w:p>
    <w:p w:rsidR="006139E9" w:rsidRPr="00272F3C" w:rsidRDefault="00275F83" w:rsidP="006139E9">
      <w:r w:rsidRPr="00272F3C">
        <w:rPr>
          <w:noProof/>
          <w:lang w:eastAsia="es-MX"/>
        </w:rPr>
        <mc:AlternateContent>
          <mc:Choice Requires="wps">
            <w:drawing>
              <wp:anchor distT="45720" distB="45720" distL="114300" distR="114300" simplePos="0" relativeHeight="251660288" behindDoc="0" locked="0" layoutInCell="1" allowOverlap="1" wp14:anchorId="0CCEBE3D" wp14:editId="7264EC2B">
                <wp:simplePos x="0" y="0"/>
                <wp:positionH relativeFrom="margin">
                  <wp:posOffset>-260350</wp:posOffset>
                </wp:positionH>
                <wp:positionV relativeFrom="paragraph">
                  <wp:posOffset>669290</wp:posOffset>
                </wp:positionV>
                <wp:extent cx="5962650" cy="97726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977265"/>
                        </a:xfrm>
                        <a:prstGeom prst="rect">
                          <a:avLst/>
                        </a:prstGeom>
                        <a:solidFill>
                          <a:srgbClr val="FFFFFF"/>
                        </a:solidFill>
                        <a:ln w="9525">
                          <a:noFill/>
                          <a:miter lim="800000"/>
                          <a:headEnd/>
                          <a:tailEnd/>
                        </a:ln>
                      </wps:spPr>
                      <wps:txb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EBE3D" id="Cuadro de texto 2" o:spid="_x0000_s1027" type="#_x0000_t202" style="position:absolute;margin-left:-20.5pt;margin-top:52.7pt;width:469.5pt;height:76.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" stroked="f">
                <v:textbo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v:textbox>
                <w10:wrap type="square" anchorx="margin"/>
              </v:shape>
            </w:pict>
          </mc:Fallback>
        </mc:AlternateContent>
      </w:r>
      <w:r w:rsidR="002650EE" w:rsidRPr="00272F3C">
        <w:rPr>
          <w:noProof/>
          <w:lang w:eastAsia="es-MX"/>
        </w:rPr>
        <mc:AlternateContent>
          <mc:Choice Requires="wps">
            <w:drawing>
              <wp:anchor distT="45720" distB="45720" distL="114300" distR="114300" simplePos="0" relativeHeight="251661312" behindDoc="0" locked="0" layoutInCell="1" allowOverlap="1" wp14:anchorId="650A5BE1" wp14:editId="5973ACDD">
                <wp:simplePos x="0" y="0"/>
                <wp:positionH relativeFrom="margin">
                  <wp:posOffset>148315</wp:posOffset>
                </wp:positionH>
                <wp:positionV relativeFrom="paragraph">
                  <wp:posOffset>1769024</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A5BE1" id="_x0000_s1028" type="#_x0000_t202" style="position:absolute;margin-left:11.7pt;margin-top:139.3pt;width:407.7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" stroked="f">
                <v:textbo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r w:rsidRPr="00272F3C">
              <w:rPr>
                <w:rFonts w:cstheme="minorHAnsi"/>
                <w:sz w:val="24"/>
              </w:rPr>
              <w:t>Revisado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r w:rsidRPr="00272F3C">
              <w:rPr>
                <w:rFonts w:cstheme="minorHAnsi"/>
                <w:sz w:val="24"/>
              </w:rPr>
              <w:t>Aprobado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bl>
    <w:p w:rsidR="006139E9" w:rsidRPr="00272F3C" w:rsidRDefault="006139E9" w:rsidP="006139E9"/>
    <w:p w:rsidR="006139E9" w:rsidRPr="00272F3C" w:rsidRDefault="006139E9" w:rsidP="006139E9"/>
    <w:p w:rsidR="002650EE" w:rsidRPr="00272F3C" w:rsidRDefault="002650EE" w:rsidP="006139E9"/>
    <w:tbl>
      <w:tblPr>
        <w:tblStyle w:val="Tablaconcuadrcula"/>
        <w:tblpPr w:leftFromText="141" w:rightFromText="141" w:vertAnchor="page" w:horzAnchor="margin" w:tblpXSpec="center" w:tblpY="7418"/>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gridCol w:w="855"/>
      </w:tblGrid>
      <w:tr w:rsidR="002650EE" w:rsidRPr="00272F3C" w:rsidTr="002650EE">
        <w:trPr>
          <w:trHeight w:val="289"/>
        </w:trPr>
        <w:tc>
          <w:tcPr>
            <w:tcW w:w="4038" w:type="dxa"/>
          </w:tcPr>
          <w:p w:rsidR="002650EE" w:rsidRPr="00272F3C" w:rsidRDefault="002650EE" w:rsidP="00195E39">
            <w:pPr>
              <w:rPr>
                <w:rFonts w:cstheme="minorHAnsi"/>
                <w:sz w:val="24"/>
              </w:rPr>
            </w:pPr>
            <w:r w:rsidRPr="00272F3C">
              <w:rPr>
                <w:rFonts w:cstheme="minorHAnsi"/>
                <w:sz w:val="24"/>
              </w:rPr>
              <w:t xml:space="preserve">Fecha de Publicación: </w:t>
            </w:r>
            <w:r w:rsidR="00857FF1" w:rsidRPr="00272F3C">
              <w:rPr>
                <w:rFonts w:cstheme="minorHAnsi"/>
                <w:sz w:val="24"/>
              </w:rPr>
              <w:t>${Value5}</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71"/>
        </w:trPr>
        <w:tc>
          <w:tcPr>
            <w:tcW w:w="4038" w:type="dxa"/>
          </w:tcPr>
          <w:p w:rsidR="002650EE" w:rsidRPr="00272F3C" w:rsidRDefault="002650EE" w:rsidP="002650EE">
            <w:pPr>
              <w:rPr>
                <w:rFonts w:cstheme="minorHAnsi"/>
                <w:sz w:val="24"/>
              </w:rPr>
            </w:pPr>
            <w:r w:rsidRPr="00272F3C">
              <w:rPr>
                <w:rFonts w:cstheme="minorHAnsi"/>
                <w:sz w:val="24"/>
              </w:rPr>
              <w:t>Vigencia: JUNIO 2018- JUNIO 2020.</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89"/>
        </w:trPr>
        <w:tc>
          <w:tcPr>
            <w:tcW w:w="4038" w:type="dxa"/>
          </w:tcPr>
          <w:p w:rsidR="002650EE" w:rsidRPr="00272F3C" w:rsidRDefault="002650EE" w:rsidP="002650EE">
            <w:pPr>
              <w:rPr>
                <w:rFonts w:cstheme="minorHAnsi"/>
                <w:sz w:val="24"/>
              </w:rPr>
            </w:pPr>
            <w:r w:rsidRPr="00272F3C">
              <w:rPr>
                <w:rFonts w:cstheme="minorHAnsi"/>
                <w:sz w:val="24"/>
              </w:rPr>
              <w:t>Revisión: 1</w:t>
            </w:r>
          </w:p>
          <w:p w:rsidR="002650EE" w:rsidRPr="00272F3C" w:rsidRDefault="002650EE" w:rsidP="002650EE">
            <w:pPr>
              <w:rPr>
                <w:rFonts w:cstheme="minorHAnsi"/>
                <w:sz w:val="24"/>
              </w:rPr>
            </w:pPr>
          </w:p>
          <w:p w:rsidR="002650EE" w:rsidRPr="00272F3C" w:rsidRDefault="002650EE" w:rsidP="002650EE">
            <w:pPr>
              <w:rPr>
                <w:rFonts w:cstheme="minorHAnsi"/>
                <w:sz w:val="24"/>
              </w:rPr>
            </w:pPr>
          </w:p>
          <w:p w:rsidR="002650EE" w:rsidRPr="00272F3C" w:rsidRDefault="002650EE" w:rsidP="002650EE">
            <w:pPr>
              <w:rPr>
                <w:rFonts w:cstheme="minorHAnsi"/>
                <w:sz w:val="24"/>
              </w:rPr>
            </w:pP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bl>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6139E9" w:rsidRPr="00272F3C" w:rsidTr="00B3587D">
        <w:trPr>
          <w:trHeight w:val="333"/>
        </w:trPr>
        <w:tc>
          <w:tcPr>
            <w:tcW w:w="9966" w:type="dxa"/>
            <w:gridSpan w:val="4"/>
          </w:tcPr>
          <w:p w:rsidR="006139E9" w:rsidRPr="00272F3C" w:rsidRDefault="006139E9" w:rsidP="00B3587D">
            <w:pPr>
              <w:rPr>
                <w:rFonts w:cstheme="minorHAnsi"/>
                <w:b/>
              </w:rPr>
            </w:pPr>
            <w:r w:rsidRPr="00272F3C">
              <w:rPr>
                <w:rFonts w:cstheme="minorHAnsi"/>
                <w:b/>
              </w:rPr>
              <w:lastRenderedPageBreak/>
              <w:t>Nombre del proceso:</w:t>
            </w:r>
            <w:r w:rsidR="0091307C" w:rsidRPr="00272F3C">
              <w:rPr>
                <w:rFonts w:cstheme="minorHAnsi"/>
                <w:b/>
              </w:rPr>
              <w:t xml:space="preserve"> </w:t>
            </w:r>
            <w:r w:rsidR="0091307C" w:rsidRPr="00272F3C">
              <w:rPr>
                <w:rFonts w:cstheme="minorHAnsi"/>
              </w:rPr>
              <w:t>Identificación y Evaluación de Peligros y Aspectos Ambientales</w:t>
            </w:r>
            <w:r w:rsidR="00B706DA" w:rsidRPr="00272F3C">
              <w:rPr>
                <w:rFonts w:cstheme="minorHAnsi"/>
              </w:rPr>
              <w:t>.</w:t>
            </w:r>
            <w:r w:rsidR="0091307C" w:rsidRPr="00272F3C">
              <w:rPr>
                <w:rFonts w:cstheme="minorHAnsi"/>
                <w:b/>
              </w:rPr>
              <w:t xml:space="preserve"> </w:t>
            </w:r>
          </w:p>
        </w:tc>
      </w:tr>
      <w:tr w:rsidR="006139E9" w:rsidRPr="00272F3C" w:rsidTr="00B3587D">
        <w:trPr>
          <w:trHeight w:val="312"/>
        </w:trPr>
        <w:tc>
          <w:tcPr>
            <w:tcW w:w="9966" w:type="dxa"/>
            <w:gridSpan w:val="4"/>
          </w:tcPr>
          <w:p w:rsidR="006139E9" w:rsidRPr="00272F3C" w:rsidRDefault="006139E9" w:rsidP="00B3587D">
            <w:pPr>
              <w:jc w:val="center"/>
              <w:rPr>
                <w:rFonts w:cstheme="minorHAnsi"/>
              </w:rPr>
            </w:pPr>
            <w:r w:rsidRPr="00272F3C">
              <w:rPr>
                <w:rFonts w:cstheme="minorHAnsi"/>
                <w:b/>
              </w:rPr>
              <w:t>OBJETIVO</w:t>
            </w:r>
            <w:r w:rsidRPr="00272F3C">
              <w:rPr>
                <w:rFonts w:cstheme="minorHAnsi"/>
              </w:rPr>
              <w:t>:</w:t>
            </w:r>
          </w:p>
        </w:tc>
      </w:tr>
      <w:tr w:rsidR="006139E9" w:rsidRPr="00272F3C" w:rsidTr="00B3587D">
        <w:trPr>
          <w:trHeight w:val="333"/>
        </w:trPr>
        <w:tc>
          <w:tcPr>
            <w:tcW w:w="9966" w:type="dxa"/>
            <w:gridSpan w:val="4"/>
          </w:tcPr>
          <w:p w:rsidR="00D02A51" w:rsidRPr="00272F3C" w:rsidRDefault="00D17FC4" w:rsidP="002F281C">
            <w:pPr>
              <w:autoSpaceDE w:val="0"/>
              <w:autoSpaceDN w:val="0"/>
              <w:adjustRightInd w:val="0"/>
              <w:jc w:val="both"/>
              <w:rPr>
                <w:rFonts w:cstheme="minorHAnsi"/>
                <w:color w:val="000000"/>
              </w:rPr>
            </w:pPr>
            <w:r w:rsidRPr="00272F3C">
              <w:rPr>
                <w:rFonts w:cstheme="minorHAnsi"/>
                <w:color w:val="000000"/>
              </w:rPr>
              <w:t>Establece</w:t>
            </w:r>
            <w:r w:rsidR="007B1D8E" w:rsidRPr="00272F3C">
              <w:rPr>
                <w:rFonts w:cstheme="minorHAnsi"/>
                <w:color w:val="000000"/>
              </w:rPr>
              <w:t>r el</w:t>
            </w:r>
            <w:r w:rsidRPr="00272F3C">
              <w:rPr>
                <w:rFonts w:cstheme="minorHAnsi"/>
                <w:color w:val="000000"/>
              </w:rPr>
              <w:t xml:space="preserve"> mecanismo </w:t>
            </w:r>
            <w:r w:rsidR="00B33B4D" w:rsidRPr="00272F3C">
              <w:rPr>
                <w:rFonts w:cstheme="minorHAnsi"/>
                <w:color w:val="000000"/>
              </w:rPr>
              <w:t xml:space="preserve">AMEF </w:t>
            </w:r>
            <w:r w:rsidRPr="00272F3C">
              <w:rPr>
                <w:rFonts w:cstheme="minorHAnsi"/>
                <w:color w:val="000000"/>
              </w:rPr>
              <w:t xml:space="preserve">para </w:t>
            </w:r>
            <w:r w:rsidR="0058311E" w:rsidRPr="00272F3C">
              <w:rPr>
                <w:rFonts w:cstheme="minorHAnsi"/>
                <w:color w:val="000000"/>
              </w:rPr>
              <w:t xml:space="preserve">la </w:t>
            </w:r>
            <w:r w:rsidRPr="00272F3C">
              <w:rPr>
                <w:rFonts w:cstheme="minorHAnsi"/>
                <w:color w:val="000000"/>
              </w:rPr>
              <w:t>identifica</w:t>
            </w:r>
            <w:r w:rsidR="0058311E" w:rsidRPr="00272F3C">
              <w:rPr>
                <w:rFonts w:cstheme="minorHAnsi"/>
                <w:color w:val="000000"/>
              </w:rPr>
              <w:t>ción</w:t>
            </w:r>
            <w:r w:rsidRPr="00272F3C">
              <w:rPr>
                <w:rFonts w:cstheme="minorHAnsi"/>
                <w:color w:val="000000"/>
              </w:rPr>
              <w:t xml:space="preserve"> y evalua</w:t>
            </w:r>
            <w:r w:rsidR="0058311E" w:rsidRPr="00272F3C">
              <w:rPr>
                <w:rFonts w:cstheme="minorHAnsi"/>
                <w:color w:val="000000"/>
              </w:rPr>
              <w:t>ción de los</w:t>
            </w:r>
            <w:r w:rsidR="00D22CCD" w:rsidRPr="00272F3C">
              <w:rPr>
                <w:rFonts w:cstheme="minorHAnsi"/>
                <w:color w:val="000000"/>
              </w:rPr>
              <w:t xml:space="preserve"> riesgos</w:t>
            </w:r>
            <w:r w:rsidR="00303F1E" w:rsidRPr="00272F3C">
              <w:rPr>
                <w:rFonts w:cstheme="minorHAnsi"/>
                <w:color w:val="000000"/>
              </w:rPr>
              <w:t>, peligros</w:t>
            </w:r>
            <w:r w:rsidR="00D22CCD" w:rsidRPr="00272F3C">
              <w:rPr>
                <w:rFonts w:cstheme="minorHAnsi"/>
                <w:color w:val="000000"/>
              </w:rPr>
              <w:t xml:space="preserve"> y aspectos ambientales</w:t>
            </w:r>
            <w:r w:rsidR="0058311E" w:rsidRPr="00272F3C">
              <w:rPr>
                <w:rFonts w:cstheme="minorHAnsi"/>
                <w:color w:val="000000"/>
              </w:rPr>
              <w:t xml:space="preserve"> derivados de las operaciones, equipos e instalaciones en las diferentes etapas del proy</w:t>
            </w:r>
            <w:r w:rsidR="00D504A4" w:rsidRPr="00272F3C">
              <w:rPr>
                <w:rFonts w:cstheme="minorHAnsi"/>
                <w:color w:val="000000"/>
              </w:rPr>
              <w:t>ecto de la Estación de Servicio</w:t>
            </w:r>
            <w:r w:rsidR="0058311E" w:rsidRPr="00272F3C">
              <w:rPr>
                <w:rFonts w:cstheme="minorHAnsi"/>
                <w:color w:val="000000"/>
              </w:rPr>
              <w:t>,</w:t>
            </w:r>
            <w:r w:rsidR="00CA40E0" w:rsidRPr="00272F3C">
              <w:rPr>
                <w:rFonts w:cstheme="minorHAnsi"/>
                <w:color w:val="000000"/>
              </w:rPr>
              <w:t xml:space="preserve"> </w:t>
            </w:r>
            <w:r w:rsidR="00D02A51" w:rsidRPr="00272F3C">
              <w:rPr>
                <w:rFonts w:cstheme="minorHAnsi"/>
                <w:color w:val="000000"/>
              </w:rPr>
              <w:t>para determinar los controles y las medidas necesarias requeridas para minimizar, prevenir y administrar las afectaciones que se generen al medio ambiente a las instalaciones y el personal operativo.</w:t>
            </w:r>
          </w:p>
          <w:p w:rsidR="00D02A51" w:rsidRPr="00272F3C" w:rsidRDefault="00D02A51" w:rsidP="002F281C">
            <w:pPr>
              <w:autoSpaceDE w:val="0"/>
              <w:autoSpaceDN w:val="0"/>
              <w:adjustRightInd w:val="0"/>
              <w:jc w:val="both"/>
              <w:rPr>
                <w:rFonts w:cstheme="minorHAnsi"/>
                <w:color w:val="000000"/>
                <w:sz w:val="14"/>
              </w:rPr>
            </w:pPr>
          </w:p>
          <w:p w:rsidR="006139E9" w:rsidRPr="00272F3C" w:rsidRDefault="006139E9" w:rsidP="00D02A51">
            <w:pPr>
              <w:autoSpaceDE w:val="0"/>
              <w:autoSpaceDN w:val="0"/>
              <w:adjustRightInd w:val="0"/>
              <w:jc w:val="both"/>
              <w:rPr>
                <w:rFonts w:cstheme="minorHAnsi"/>
                <w:color w:val="000000"/>
              </w:rPr>
            </w:pPr>
            <w:r w:rsidRPr="00272F3C">
              <w:rPr>
                <w:rFonts w:cstheme="minorHAnsi"/>
                <w:color w:val="000000"/>
              </w:rPr>
              <w:t>Además, al contar con una adecuada gestión de riesgo</w:t>
            </w:r>
            <w:r w:rsidR="00D02A51" w:rsidRPr="00272F3C">
              <w:rPr>
                <w:rFonts w:cstheme="minorHAnsi"/>
                <w:color w:val="000000"/>
              </w:rPr>
              <w:t xml:space="preserve"> e impactos ambientales</w:t>
            </w:r>
            <w:r w:rsidRPr="00272F3C">
              <w:rPr>
                <w:rFonts w:cstheme="minorHAnsi"/>
                <w:color w:val="000000"/>
              </w:rPr>
              <w:t>, podrá asegurar razonablemente, en forma,</w:t>
            </w:r>
            <w:r w:rsidR="00D02A51" w:rsidRPr="00272F3C">
              <w:rPr>
                <w:rFonts w:cstheme="minorHAnsi"/>
                <w:color w:val="000000"/>
              </w:rPr>
              <w:t xml:space="preserve"> </w:t>
            </w:r>
            <w:r w:rsidRPr="00272F3C">
              <w:rPr>
                <w:rFonts w:cstheme="minorHAnsi"/>
                <w:color w:val="000000"/>
              </w:rPr>
              <w:t xml:space="preserve">consistente y sistemática, que los riesgos sean identificados, evaluados, analizados, monitoreados y comunicados. </w:t>
            </w:r>
          </w:p>
          <w:p w:rsidR="00D504A4" w:rsidRPr="00272F3C" w:rsidRDefault="00D504A4" w:rsidP="00D02A51">
            <w:pPr>
              <w:autoSpaceDE w:val="0"/>
              <w:autoSpaceDN w:val="0"/>
              <w:adjustRightInd w:val="0"/>
              <w:jc w:val="both"/>
              <w:rPr>
                <w:rFonts w:cstheme="minorHAnsi"/>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ALCANCE:</w:t>
            </w:r>
          </w:p>
        </w:tc>
      </w:tr>
      <w:tr w:rsidR="006139E9" w:rsidRPr="00272F3C" w:rsidTr="00B3587D">
        <w:trPr>
          <w:trHeight w:val="333"/>
        </w:trPr>
        <w:tc>
          <w:tcPr>
            <w:tcW w:w="9966" w:type="dxa"/>
            <w:gridSpan w:val="4"/>
          </w:tcPr>
          <w:p w:rsidR="006139E9" w:rsidRPr="00272F3C" w:rsidRDefault="00D02A51" w:rsidP="00B3587D">
            <w:pPr>
              <w:jc w:val="both"/>
              <w:rPr>
                <w:rFonts w:cstheme="minorHAnsi"/>
                <w:color w:val="000000"/>
              </w:rPr>
            </w:pPr>
            <w:r w:rsidRPr="00272F3C">
              <w:rPr>
                <w:rFonts w:cstheme="minorHAnsi"/>
              </w:rPr>
              <w:t xml:space="preserve">El presente procedimiento aplica </w:t>
            </w:r>
            <w:r w:rsidR="00D504A4" w:rsidRPr="00272F3C">
              <w:rPr>
                <w:rFonts w:cstheme="minorHAnsi"/>
              </w:rPr>
              <w:t>en las diferentes etapas de la Estación de S</w:t>
            </w:r>
            <w:r w:rsidRPr="00272F3C">
              <w:rPr>
                <w:rFonts w:cstheme="minorHAnsi"/>
              </w:rPr>
              <w:t>ervicio (D</w:t>
            </w:r>
            <w:r w:rsidR="004915E3" w:rsidRPr="00272F3C">
              <w:rPr>
                <w:rFonts w:cstheme="minorHAnsi"/>
              </w:rPr>
              <w:t>iseño, Construcción, Operación,</w:t>
            </w:r>
            <w:r w:rsidRPr="00272F3C">
              <w:rPr>
                <w:rFonts w:cstheme="minorHAnsi"/>
              </w:rPr>
              <w:t xml:space="preserve"> Mantenimiento</w:t>
            </w:r>
            <w:r w:rsidR="004915E3" w:rsidRPr="00272F3C">
              <w:rPr>
                <w:rFonts w:cstheme="minorHAnsi"/>
              </w:rPr>
              <w:t>, Desmantelamiento y Abandono de Sitio</w:t>
            </w:r>
            <w:r w:rsidR="00D504A4" w:rsidRPr="00272F3C">
              <w:rPr>
                <w:rFonts w:cstheme="minorHAnsi"/>
              </w:rPr>
              <w:t>)</w:t>
            </w:r>
            <w:r w:rsidRPr="00272F3C">
              <w:rPr>
                <w:rFonts w:cstheme="minorHAnsi"/>
                <w:color w:val="000000"/>
              </w:rPr>
              <w:t xml:space="preserve">, según corresponda, considerando los aspectos ambientales y los riesgos al personal, a las instalaciones y equipos.  </w:t>
            </w:r>
          </w:p>
          <w:p w:rsidR="00D504A4" w:rsidRPr="00272F3C" w:rsidRDefault="00D504A4" w:rsidP="00B3587D">
            <w:pPr>
              <w:jc w:val="both"/>
              <w:rPr>
                <w:rFonts w:cstheme="minorHAnsi"/>
                <w:b/>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REFERENCIAS:</w:t>
            </w:r>
          </w:p>
        </w:tc>
      </w:tr>
      <w:tr w:rsidR="006139E9" w:rsidRPr="00272F3C" w:rsidTr="00B3587D">
        <w:trPr>
          <w:trHeight w:val="312"/>
        </w:trPr>
        <w:tc>
          <w:tcPr>
            <w:tcW w:w="9966" w:type="dxa"/>
            <w:gridSpan w:val="4"/>
          </w:tcPr>
          <w:p w:rsidR="0091307C" w:rsidRPr="00272F3C" w:rsidRDefault="00871D08" w:rsidP="0091307C">
            <w:pPr>
              <w:pStyle w:val="Prrafodelista"/>
              <w:numPr>
                <w:ilvl w:val="0"/>
                <w:numId w:val="17"/>
              </w:numPr>
              <w:spacing w:after="160" w:line="259" w:lineRule="auto"/>
              <w:ind w:left="455" w:hanging="123"/>
              <w:rPr>
                <w:rFonts w:cstheme="minorHAnsi"/>
              </w:rPr>
            </w:pPr>
            <w:r w:rsidRPr="00272F3C">
              <w:rPr>
                <w:rFonts w:cstheme="minorHAnsi"/>
              </w:rPr>
              <w:t xml:space="preserve">Manual </w:t>
            </w:r>
            <w:r w:rsidR="0091307C" w:rsidRPr="00272F3C">
              <w:rPr>
                <w:rFonts w:cstheme="minorHAnsi"/>
              </w:rPr>
              <w:t>Integral del Sistema de Administración.</w:t>
            </w:r>
            <w:bookmarkStart w:id="0" w:name="_GoBack"/>
            <w:bookmarkEnd w:id="0"/>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9001 Sistemas de Gestión de Calidad.</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14001 Sistemas de Gestión Ambiental.</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OSHAS 18001 Gestión de Seguridad y Salud Ocupacional.</w:t>
            </w:r>
          </w:p>
          <w:p w:rsidR="008306BA" w:rsidRPr="00272F3C" w:rsidRDefault="0091307C" w:rsidP="0091307C">
            <w:pPr>
              <w:pStyle w:val="Prrafodelista"/>
              <w:numPr>
                <w:ilvl w:val="0"/>
                <w:numId w:val="17"/>
              </w:numPr>
              <w:spacing w:after="160" w:line="259" w:lineRule="auto"/>
              <w:ind w:left="455" w:hanging="123"/>
              <w:jc w:val="both"/>
              <w:rPr>
                <w:rFonts w:cstheme="minorHAnsi"/>
              </w:rPr>
            </w:pPr>
            <w:r w:rsidRPr="00272F3C">
              <w:rPr>
                <w:rStyle w:val="nfasis"/>
                <w:rFonts w:cstheme="minorHAnsi"/>
                <w:bCs/>
                <w:i w:val="0"/>
                <w:shd w:val="clear" w:color="auto" w:fill="FFFFFF"/>
              </w:rPr>
              <w:t>NOM</w:t>
            </w:r>
            <w:r w:rsidRPr="00272F3C">
              <w:rPr>
                <w:rFonts w:cstheme="minorHAnsi"/>
                <w:i/>
                <w:shd w:val="clear" w:color="auto" w:fill="FFFFFF"/>
              </w:rPr>
              <w:t>-</w:t>
            </w:r>
            <w:r w:rsidRPr="00272F3C">
              <w:rPr>
                <w:rStyle w:val="nfasis"/>
                <w:rFonts w:cstheme="minorHAnsi"/>
                <w:bCs/>
                <w:i w:val="0"/>
                <w:shd w:val="clear" w:color="auto" w:fill="FFFFFF"/>
              </w:rPr>
              <w:t>005</w:t>
            </w:r>
            <w:r w:rsidRPr="00272F3C">
              <w:rPr>
                <w:rFonts w:cstheme="minorHAnsi"/>
                <w:i/>
                <w:shd w:val="clear" w:color="auto" w:fill="FFFFFF"/>
              </w:rPr>
              <w:t>-</w:t>
            </w:r>
            <w:r w:rsidRPr="00272F3C">
              <w:rPr>
                <w:rStyle w:val="nfasis"/>
                <w:rFonts w:cstheme="minorHAnsi"/>
                <w:bCs/>
                <w:i w:val="0"/>
                <w:shd w:val="clear" w:color="auto" w:fill="FFFFFF"/>
              </w:rPr>
              <w:t>ASEA</w:t>
            </w:r>
            <w:r w:rsidRPr="00272F3C">
              <w:rPr>
                <w:rFonts w:cstheme="minorHAnsi"/>
                <w:i/>
                <w:shd w:val="clear" w:color="auto" w:fill="FFFFFF"/>
              </w:rPr>
              <w:t>-</w:t>
            </w:r>
            <w:r w:rsidRPr="00272F3C">
              <w:rPr>
                <w:rStyle w:val="nfasis"/>
                <w:rFonts w:cstheme="minorHAnsi"/>
                <w:bCs/>
                <w:i w:val="0"/>
                <w:shd w:val="clear" w:color="auto" w:fill="FFFFFF"/>
              </w:rPr>
              <w:t>2016</w:t>
            </w:r>
            <w:r w:rsidRPr="00272F3C">
              <w:rPr>
                <w:rFonts w:cstheme="minorHAnsi"/>
                <w:i/>
                <w:shd w:val="clear" w:color="auto" w:fill="FFFFFF"/>
              </w:rPr>
              <w:t>,</w:t>
            </w:r>
            <w:r w:rsidRPr="00272F3C">
              <w:rPr>
                <w:rFonts w:cstheme="minorHAnsi"/>
                <w:shd w:val="clear" w:color="auto" w:fill="FFFFFF"/>
              </w:rPr>
              <w:t xml:space="preserve"> Diseño, construcción, operación y mantenimiento de Estaciones de Servicio para almacenamiento y expendio de diésel y gasolinas.</w:t>
            </w: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t>RESPONSABILIDADES:</w:t>
            </w:r>
          </w:p>
        </w:tc>
        <w:tc>
          <w:tcPr>
            <w:tcW w:w="3260" w:type="dxa"/>
          </w:tcPr>
          <w:p w:rsidR="006139E9" w:rsidRPr="00272F3C" w:rsidRDefault="006139E9" w:rsidP="00B3587D">
            <w:pPr>
              <w:jc w:val="center"/>
              <w:rPr>
                <w:rFonts w:cstheme="minorHAnsi"/>
                <w:b/>
              </w:rPr>
            </w:pPr>
            <w:r w:rsidRPr="00272F3C">
              <w:rPr>
                <w:rFonts w:cstheme="minorHAnsi"/>
                <w:b/>
              </w:rPr>
              <w:t>INDICADORES:</w:t>
            </w:r>
          </w:p>
        </w:tc>
        <w:tc>
          <w:tcPr>
            <w:tcW w:w="3449" w:type="dxa"/>
            <w:gridSpan w:val="2"/>
          </w:tcPr>
          <w:p w:rsidR="006139E9" w:rsidRPr="00272F3C" w:rsidRDefault="006139E9" w:rsidP="00B3587D">
            <w:pPr>
              <w:jc w:val="center"/>
              <w:rPr>
                <w:rFonts w:cstheme="minorHAnsi"/>
                <w:b/>
              </w:rPr>
            </w:pPr>
            <w:r w:rsidRPr="00272F3C">
              <w:rPr>
                <w:rFonts w:cstheme="minorHAnsi"/>
                <w:b/>
              </w:rPr>
              <w:t>FRECUENCIA:</w:t>
            </w:r>
          </w:p>
        </w:tc>
      </w:tr>
      <w:tr w:rsidR="006139E9" w:rsidRPr="00272F3C" w:rsidTr="00B3587D">
        <w:trPr>
          <w:trHeight w:val="312"/>
        </w:trPr>
        <w:tc>
          <w:tcPr>
            <w:tcW w:w="3257" w:type="dxa"/>
          </w:tcPr>
          <w:p w:rsidR="006139E9" w:rsidRPr="00272F3C" w:rsidRDefault="00EF1A49" w:rsidP="00EF1A49">
            <w:pPr>
              <w:pStyle w:val="Prrafodelista"/>
              <w:numPr>
                <w:ilvl w:val="0"/>
                <w:numId w:val="16"/>
              </w:numPr>
              <w:ind w:left="313"/>
              <w:jc w:val="both"/>
              <w:rPr>
                <w:rFonts w:cstheme="minorHAnsi"/>
              </w:rPr>
            </w:pPr>
            <w:r w:rsidRPr="00272F3C">
              <w:rPr>
                <w:rFonts w:cstheme="minorHAnsi"/>
              </w:rPr>
              <w:t>Identificar y evaluar las actividades rutinarias, no rutinarias y situaciones de emergencia.</w:t>
            </w:r>
          </w:p>
          <w:p w:rsidR="00D504A4" w:rsidRPr="00272F3C" w:rsidRDefault="00D504A4" w:rsidP="00D504A4">
            <w:pPr>
              <w:pStyle w:val="Prrafodelista"/>
              <w:ind w:left="313"/>
              <w:jc w:val="both"/>
              <w:rPr>
                <w:rFonts w:cstheme="minorHAnsi"/>
              </w:rPr>
            </w:pPr>
          </w:p>
          <w:p w:rsidR="00EF1A49" w:rsidRPr="00272F3C" w:rsidRDefault="00EF1A49" w:rsidP="00EF1A49">
            <w:pPr>
              <w:pStyle w:val="Prrafodelista"/>
              <w:numPr>
                <w:ilvl w:val="0"/>
                <w:numId w:val="16"/>
              </w:numPr>
              <w:ind w:left="313"/>
              <w:jc w:val="both"/>
              <w:rPr>
                <w:rFonts w:cstheme="minorHAnsi"/>
              </w:rPr>
            </w:pPr>
            <w:r w:rsidRPr="00272F3C">
              <w:rPr>
                <w:rFonts w:cstheme="minorHAnsi"/>
              </w:rPr>
              <w:t>Que los resultados del análisis sean considerados para la realización de procedimientos de operación.</w:t>
            </w:r>
          </w:p>
          <w:p w:rsidR="00D504A4" w:rsidRPr="00272F3C" w:rsidRDefault="00D504A4" w:rsidP="00D504A4">
            <w:pPr>
              <w:jc w:val="both"/>
              <w:rPr>
                <w:rFonts w:cstheme="minorHAnsi"/>
              </w:rPr>
            </w:pPr>
          </w:p>
        </w:tc>
        <w:tc>
          <w:tcPr>
            <w:tcW w:w="3260" w:type="dxa"/>
          </w:tcPr>
          <w:p w:rsidR="006139E9" w:rsidRPr="00272F3C" w:rsidRDefault="00A748CD" w:rsidP="00B3587D">
            <w:pPr>
              <w:rPr>
                <w:rFonts w:cstheme="minorHAnsi"/>
              </w:rPr>
            </w:pPr>
            <w:r w:rsidRPr="00272F3C">
              <w:rPr>
                <w:rFonts w:cstheme="minorHAnsi"/>
              </w:rPr>
              <w:t>NA</w:t>
            </w:r>
          </w:p>
        </w:tc>
        <w:tc>
          <w:tcPr>
            <w:tcW w:w="3449" w:type="dxa"/>
            <w:gridSpan w:val="2"/>
          </w:tcPr>
          <w:p w:rsidR="006139E9" w:rsidRPr="00272F3C" w:rsidRDefault="00A748CD" w:rsidP="00A748CD">
            <w:pPr>
              <w:rPr>
                <w:rFonts w:cstheme="minorHAnsi"/>
              </w:rPr>
            </w:pPr>
            <w:r w:rsidRPr="00272F3C">
              <w:rPr>
                <w:rFonts w:cstheme="minorHAnsi"/>
              </w:rPr>
              <w:t xml:space="preserve">NA </w:t>
            </w: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TERMINOS Y DEFINICIONES</w:t>
            </w:r>
          </w:p>
        </w:tc>
      </w:tr>
      <w:tr w:rsidR="006139E9" w:rsidRPr="00272F3C" w:rsidTr="00B3587D">
        <w:trPr>
          <w:trHeight w:val="312"/>
        </w:trPr>
        <w:tc>
          <w:tcPr>
            <w:tcW w:w="9966" w:type="dxa"/>
            <w:gridSpan w:val="4"/>
          </w:tcPr>
          <w:p w:rsidR="00B33B4D" w:rsidRPr="00272F3C" w:rsidRDefault="00B33B4D" w:rsidP="00D504A4">
            <w:pPr>
              <w:pStyle w:val="Texto"/>
              <w:numPr>
                <w:ilvl w:val="0"/>
                <w:numId w:val="12"/>
              </w:numPr>
              <w:spacing w:after="0" w:line="240" w:lineRule="auto"/>
              <w:ind w:left="592" w:hanging="270"/>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AMEF (Análisis de</w:t>
            </w:r>
            <w:r w:rsidR="007E385A" w:rsidRPr="00272F3C">
              <w:rPr>
                <w:rFonts w:asciiTheme="minorHAnsi" w:hAnsiTheme="minorHAnsi" w:cstheme="minorHAnsi"/>
                <w:b/>
                <w:sz w:val="22"/>
                <w:szCs w:val="22"/>
                <w:lang w:eastAsia="es-MX"/>
              </w:rPr>
              <w:t>l</w:t>
            </w:r>
            <w:r w:rsidRPr="00272F3C">
              <w:rPr>
                <w:rFonts w:asciiTheme="minorHAnsi" w:hAnsiTheme="minorHAnsi" w:cstheme="minorHAnsi"/>
                <w:b/>
                <w:sz w:val="22"/>
                <w:szCs w:val="22"/>
                <w:lang w:eastAsia="es-MX"/>
              </w:rPr>
              <w:t xml:space="preserve"> Modo y Efecto</w:t>
            </w:r>
            <w:r w:rsidR="007E385A" w:rsidRPr="00272F3C">
              <w:rPr>
                <w:rFonts w:asciiTheme="minorHAnsi" w:hAnsiTheme="minorHAnsi" w:cstheme="minorHAnsi"/>
                <w:b/>
                <w:sz w:val="22"/>
                <w:szCs w:val="22"/>
                <w:lang w:eastAsia="es-MX"/>
              </w:rPr>
              <w:t xml:space="preserve"> de</w:t>
            </w:r>
            <w:r w:rsidRPr="00272F3C">
              <w:rPr>
                <w:rFonts w:asciiTheme="minorHAnsi" w:hAnsiTheme="minorHAnsi" w:cstheme="minorHAnsi"/>
                <w:b/>
                <w:sz w:val="22"/>
                <w:szCs w:val="22"/>
                <w:lang w:eastAsia="es-MX"/>
              </w:rPr>
              <w:t xml:space="preserve"> Falla</w:t>
            </w:r>
            <w:r w:rsidR="007E385A" w:rsidRPr="00272F3C">
              <w:rPr>
                <w:rFonts w:asciiTheme="minorHAnsi" w:hAnsiTheme="minorHAnsi" w:cstheme="minorHAnsi"/>
                <w:b/>
                <w:sz w:val="22"/>
                <w:szCs w:val="22"/>
                <w:lang w:eastAsia="es-MX"/>
              </w:rPr>
              <w:t>s</w:t>
            </w:r>
            <w:r w:rsidRPr="00272F3C">
              <w:rPr>
                <w:rFonts w:asciiTheme="minorHAnsi" w:hAnsiTheme="minorHAnsi" w:cstheme="minorHAnsi"/>
                <w:b/>
                <w:sz w:val="22"/>
                <w:szCs w:val="22"/>
                <w:lang w:eastAsia="es-MX"/>
              </w:rPr>
              <w:t xml:space="preserve">): </w:t>
            </w:r>
            <w:r w:rsidRPr="00272F3C">
              <w:rPr>
                <w:rFonts w:asciiTheme="minorHAnsi" w:hAnsiTheme="minorHAnsi" w:cstheme="minorHAnsi"/>
                <w:color w:val="111111"/>
                <w:sz w:val="22"/>
                <w:szCs w:val="22"/>
                <w:shd w:val="clear" w:color="auto" w:fill="FFFFFF"/>
              </w:rPr>
              <w:t>procedimiento que permite identificar fallas en productos, procesos y sistemas, así como evaluar y clasificar de manera objetiva sus efectos, causas y elementos de identificación, para de esta forma, evitar su ocurrencia y tener un método documentado de prevención.</w:t>
            </w:r>
          </w:p>
          <w:p w:rsidR="00D504A4" w:rsidRPr="00272F3C" w:rsidRDefault="00D504A4" w:rsidP="00D504A4">
            <w:pPr>
              <w:pStyle w:val="Texto"/>
              <w:spacing w:after="0" w:line="240" w:lineRule="auto"/>
              <w:ind w:left="592" w:firstLine="0"/>
              <w:rPr>
                <w:rFonts w:asciiTheme="minorHAnsi" w:hAnsiTheme="minorHAnsi" w:cstheme="minorHAnsi"/>
                <w:b/>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 xml:space="preserve">Análisis de Riesgo: </w:t>
            </w:r>
            <w:r w:rsidRPr="00272F3C">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rsidR="00D504A4" w:rsidRPr="00272F3C" w:rsidRDefault="00D504A4" w:rsidP="00D504A4">
            <w:pPr>
              <w:pStyle w:val="Prrafodelista"/>
              <w:rPr>
                <w:rFonts w:cstheme="minorHAnsi"/>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Aspecto Ambiental:</w:t>
            </w:r>
            <w:r w:rsidRPr="00272F3C">
              <w:rPr>
                <w:rFonts w:asciiTheme="minorHAnsi" w:hAnsiTheme="minorHAnsi" w:cstheme="minorHAnsi"/>
                <w:sz w:val="22"/>
                <w:szCs w:val="22"/>
                <w:lang w:eastAsia="es-MX"/>
              </w:rPr>
              <w:t xml:space="preserve"> Elemento de las actividades, productos o servicios de una organización que puede interactuar con el medio ambiente.</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Competencia del Personal:</w:t>
            </w:r>
            <w:r w:rsidRPr="00272F3C">
              <w:rPr>
                <w:rFonts w:asciiTheme="minorHAnsi" w:hAnsiTheme="minorHAnsi" w:cstheme="minorHAnsi"/>
                <w:sz w:val="22"/>
                <w:szCs w:val="22"/>
                <w:lang w:eastAsia="es-MX"/>
              </w:rPr>
              <w:t xml:space="preserve"> Atributos personales y aptitud demostrada para aplicar conocimientos y habilidades.</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Equipo Crítico:</w:t>
            </w:r>
            <w:r w:rsidRPr="00272F3C">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rsidR="00D504A4" w:rsidRPr="00272F3C" w:rsidRDefault="00D504A4" w:rsidP="00D504A4">
            <w:pPr>
              <w:pStyle w:val="Prrafodelista"/>
              <w:ind w:left="592"/>
              <w:jc w:val="both"/>
              <w:rPr>
                <w:rFonts w:cstheme="minorHAnsi"/>
                <w:lang w:eastAsia="es-MX"/>
              </w:rPr>
            </w:pPr>
          </w:p>
          <w:p w:rsidR="006139E9" w:rsidRPr="00272F3C" w:rsidRDefault="008306BA" w:rsidP="00D504A4">
            <w:pPr>
              <w:pStyle w:val="Prrafodelista"/>
              <w:numPr>
                <w:ilvl w:val="0"/>
                <w:numId w:val="12"/>
              </w:numPr>
              <w:ind w:left="592" w:hanging="270"/>
              <w:jc w:val="both"/>
              <w:rPr>
                <w:rFonts w:cstheme="minorHAnsi"/>
                <w:lang w:eastAsia="es-MX"/>
              </w:rPr>
            </w:pPr>
            <w:r w:rsidRPr="00272F3C">
              <w:rPr>
                <w:rFonts w:cstheme="minorHAnsi"/>
                <w:b/>
                <w:lang w:eastAsia="es-MX"/>
              </w:rPr>
              <w:t>Etapas de Desarrollo:</w:t>
            </w:r>
            <w:r w:rsidRPr="00272F3C">
              <w:rPr>
                <w:rFonts w:cstheme="minorHAnsi"/>
                <w:lang w:eastAsia="es-MX"/>
              </w:rPr>
              <w:t xml:space="preserve"> Aquellas que componen el ciclo de vida de un Proyecto y que incluyen el diseño, construcción, operación, cierre, desmantelamiento y abandono, o sus equivalentes, de las instalaciones.</w:t>
            </w:r>
          </w:p>
          <w:p w:rsidR="003F71DA" w:rsidRPr="00272F3C" w:rsidRDefault="003F71DA" w:rsidP="00D504A4">
            <w:pPr>
              <w:ind w:left="592" w:hanging="270"/>
              <w:rPr>
                <w:rFonts w:cstheme="minorHAnsi"/>
                <w:b/>
                <w:bCs/>
                <w:color w:val="000000"/>
              </w:rPr>
            </w:pPr>
          </w:p>
          <w:p w:rsidR="003F71DA" w:rsidRPr="00272F3C" w:rsidRDefault="003F71DA" w:rsidP="00D504A4">
            <w:pPr>
              <w:pStyle w:val="Prrafodelista"/>
              <w:numPr>
                <w:ilvl w:val="0"/>
                <w:numId w:val="12"/>
              </w:numPr>
              <w:ind w:left="592" w:hanging="270"/>
              <w:jc w:val="both"/>
              <w:rPr>
                <w:rFonts w:cstheme="minorHAnsi"/>
                <w:color w:val="000000"/>
              </w:rPr>
            </w:pPr>
            <w:r w:rsidRPr="00272F3C">
              <w:rPr>
                <w:rFonts w:cstheme="minorHAnsi"/>
                <w:b/>
                <w:bCs/>
                <w:color w:val="000000"/>
              </w:rPr>
              <w:t>Evaluación Inicial:</w:t>
            </w:r>
            <w:r w:rsidRPr="00272F3C">
              <w:rPr>
                <w:rFonts w:cstheme="minorHAnsi"/>
                <w:color w:val="000000"/>
              </w:rPr>
              <w:t xml:space="preserve"> fecha donde se implementa por primera vez el formato para la identificación y Evaluación de riesgos y aspectos ambientales.</w:t>
            </w:r>
          </w:p>
          <w:p w:rsidR="003F71DA" w:rsidRPr="00272F3C" w:rsidRDefault="003F71DA" w:rsidP="00D504A4">
            <w:pPr>
              <w:ind w:left="592" w:hanging="270"/>
              <w:rPr>
                <w:rFonts w:cstheme="minorHAnsi"/>
                <w:lang w:eastAsia="es-MX"/>
              </w:rPr>
            </w:pPr>
          </w:p>
          <w:p w:rsidR="00084CFC" w:rsidRPr="00272F3C" w:rsidRDefault="008306B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Evaluación de Riesgos:</w:t>
            </w:r>
            <w:r w:rsidRPr="00272F3C">
              <w:rPr>
                <w:rFonts w:asciiTheme="minorHAnsi" w:hAnsiTheme="minorHAnsi" w:cstheme="minorHAnsi"/>
                <w:sz w:val="22"/>
                <w:szCs w:val="22"/>
                <w:lang w:eastAsia="es-MX"/>
              </w:rPr>
              <w:t xml:space="preserve"> Proceso dirigido a estimar la probabilidad y magnitud de los Riesgos.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 xml:space="preserve">Fecha de Actualización: </w:t>
            </w:r>
            <w:r w:rsidRPr="00272F3C">
              <w:rPr>
                <w:rFonts w:asciiTheme="minorHAnsi" w:hAnsiTheme="minorHAnsi" w:cstheme="minorHAnsi"/>
                <w:color w:val="000000"/>
                <w:sz w:val="22"/>
                <w:szCs w:val="22"/>
              </w:rPr>
              <w:t>Detallar el día, mes y año en que se incluyeron cambios o modificaciones en la Matriz de Identificación de Riesgos y e Impactos Ambientales.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Fuente:</w:t>
            </w:r>
            <w:r w:rsidRPr="00272F3C">
              <w:rPr>
                <w:rFonts w:asciiTheme="minorHAnsi" w:hAnsiTheme="minorHAnsi" w:cstheme="minorHAnsi"/>
                <w:color w:val="000000"/>
                <w:sz w:val="22"/>
                <w:szCs w:val="22"/>
              </w:rPr>
              <w:t xml:space="preserve"> Origen, situación o acto con potencial de daño en términos de impacto al medio ambiente.  (Maquinaria, Acciones humanas, Materias primas, residuos, materiales, etc.).</w:t>
            </w:r>
          </w:p>
          <w:p w:rsidR="00084CFC" w:rsidRPr="00272F3C" w:rsidRDefault="00084CFC" w:rsidP="00D504A4">
            <w:pPr>
              <w:pStyle w:val="Prrafodelista"/>
              <w:ind w:hanging="270"/>
              <w:rPr>
                <w:rFonts w:cstheme="minorHAnsi"/>
                <w:b/>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rPr>
              <w:t>I</w:t>
            </w:r>
            <w:r w:rsidR="00E253DD" w:rsidRPr="00272F3C">
              <w:rPr>
                <w:rFonts w:asciiTheme="minorHAnsi" w:hAnsiTheme="minorHAnsi" w:cstheme="minorHAnsi"/>
                <w:b/>
                <w:sz w:val="22"/>
                <w:szCs w:val="22"/>
              </w:rPr>
              <w:t>mpacto</w:t>
            </w:r>
            <w:r w:rsidRPr="00272F3C">
              <w:rPr>
                <w:rFonts w:asciiTheme="minorHAnsi" w:hAnsiTheme="minorHAnsi" w:cstheme="minorHAnsi"/>
                <w:b/>
                <w:sz w:val="22"/>
                <w:szCs w:val="22"/>
              </w:rPr>
              <w:t xml:space="preserve"> </w:t>
            </w:r>
            <w:r w:rsidR="00E253DD" w:rsidRPr="00272F3C">
              <w:rPr>
                <w:rFonts w:asciiTheme="minorHAnsi" w:hAnsiTheme="minorHAnsi" w:cstheme="minorHAnsi"/>
                <w:b/>
                <w:sz w:val="22"/>
                <w:szCs w:val="22"/>
              </w:rPr>
              <w:t>ambiental</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cualqu</w:t>
            </w:r>
            <w:r w:rsidRPr="00272F3C">
              <w:rPr>
                <w:rFonts w:asciiTheme="minorHAnsi" w:hAnsiTheme="minorHAnsi" w:cstheme="minorHAnsi"/>
                <w:sz w:val="22"/>
                <w:szCs w:val="22"/>
              </w:rPr>
              <w:t>ier cambio en el medio ambiente</w:t>
            </w:r>
            <w:r w:rsidR="00E253DD" w:rsidRPr="00272F3C">
              <w:rPr>
                <w:rFonts w:asciiTheme="minorHAnsi" w:hAnsiTheme="minorHAnsi" w:cstheme="minorHAnsi"/>
                <w:sz w:val="22"/>
                <w:szCs w:val="22"/>
              </w:rPr>
              <w:t>, ya sea adverso o beneficioso, como resultado total o parcial d</w:t>
            </w:r>
            <w:r w:rsidRPr="00272F3C">
              <w:rPr>
                <w:rFonts w:asciiTheme="minorHAnsi" w:hAnsiTheme="minorHAnsi" w:cstheme="minorHAnsi"/>
                <w:sz w:val="22"/>
                <w:szCs w:val="22"/>
              </w:rPr>
              <w:t>e los aspectos ambientales de una organización.</w:t>
            </w:r>
          </w:p>
          <w:p w:rsidR="00084CFC" w:rsidRPr="00272F3C" w:rsidRDefault="00084CFC" w:rsidP="00D504A4">
            <w:pPr>
              <w:pStyle w:val="Prrafodelista"/>
              <w:ind w:hanging="270"/>
              <w:rPr>
                <w:rFonts w:cstheme="minorHAnsi"/>
                <w:b/>
                <w:bCs/>
                <w:color w:val="000000"/>
              </w:rPr>
            </w:pPr>
          </w:p>
          <w:p w:rsidR="003F71DA" w:rsidRPr="00272F3C" w:rsidRDefault="003F71D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Medidas de Control:</w:t>
            </w:r>
            <w:r w:rsidRPr="00272F3C">
              <w:rPr>
                <w:rFonts w:asciiTheme="minorHAnsi" w:hAnsiTheme="minorHAnsi" w:cstheme="minorHAnsi"/>
                <w:color w:val="000000"/>
                <w:sz w:val="22"/>
                <w:szCs w:val="22"/>
              </w:rPr>
              <w:t xml:space="preserve"> Son todas aquellas medidas que buscan contrarrestar la incidencia de las fuentes impactantes que actúan sobre la operación, las instalaciones y el medio ambiente:</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La eliminación y/o sustitución del </w:t>
            </w:r>
            <w:r w:rsidR="00597B2F" w:rsidRPr="00272F3C">
              <w:rPr>
                <w:rFonts w:cstheme="minorHAnsi"/>
                <w:color w:val="000000"/>
              </w:rPr>
              <w:t xml:space="preserve">riesgo o </w:t>
            </w:r>
            <w:r w:rsidRPr="00272F3C">
              <w:rPr>
                <w:rFonts w:cstheme="minorHAnsi"/>
                <w:color w:val="000000"/>
              </w:rPr>
              <w:t>aspecto ambiental localizado, que está afectando negativamente el medio ambiente</w:t>
            </w:r>
            <w:r w:rsidR="00597B2F" w:rsidRPr="00272F3C">
              <w:rPr>
                <w:rFonts w:cstheme="minorHAnsi"/>
                <w:color w:val="000000"/>
              </w:rPr>
              <w:t>, las instalaciones y operaciones dentro de la estación de servicio</w:t>
            </w:r>
            <w:r w:rsidRPr="00272F3C">
              <w:rPr>
                <w:rFonts w:cstheme="minorHAnsi"/>
                <w:color w:val="000000"/>
              </w:rPr>
              <w:t xml:space="preserve">. </w:t>
            </w:r>
          </w:p>
          <w:p w:rsidR="007E7B53"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3F71DA" w:rsidRPr="00272F3C" w:rsidRDefault="003F71DA"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lastRenderedPageBreak/>
              <w:t>La implementación de controles</w:t>
            </w:r>
            <w:r w:rsidR="007E7B53" w:rsidRPr="00272F3C">
              <w:rPr>
                <w:rFonts w:cstheme="minorHAnsi"/>
                <w:color w:val="000000"/>
              </w:rPr>
              <w:t xml:space="preserve"> de ingeniería</w:t>
            </w:r>
            <w:r w:rsidRPr="00272F3C">
              <w:rPr>
                <w:rFonts w:cstheme="minorHAnsi"/>
                <w:color w:val="000000"/>
              </w:rPr>
              <w:t xml:space="preserve"> con el fin de intervenir en las fuentes que generan los </w:t>
            </w:r>
            <w:r w:rsidR="007E7B53" w:rsidRPr="00272F3C">
              <w:rPr>
                <w:rFonts w:cstheme="minorHAnsi"/>
                <w:color w:val="000000"/>
              </w:rPr>
              <w:t>efectos negativos</w:t>
            </w:r>
            <w:r w:rsidRPr="00272F3C">
              <w:rPr>
                <w:rFonts w:cstheme="minorHAnsi"/>
                <w:color w:val="000000"/>
              </w:rPr>
              <w:t>, con el fin de volverlos tolerables o de fácil manejo.</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El establecimiento de </w:t>
            </w:r>
            <w:r w:rsidR="007E7B53" w:rsidRPr="00272F3C">
              <w:rPr>
                <w:rFonts w:cstheme="minorHAnsi"/>
                <w:color w:val="000000"/>
              </w:rPr>
              <w:t>controles administrativos como reglas, señal</w:t>
            </w:r>
            <w:r w:rsidRPr="00272F3C">
              <w:rPr>
                <w:rFonts w:cstheme="minorHAnsi"/>
                <w:color w:val="000000"/>
              </w:rPr>
              <w:t>a</w:t>
            </w:r>
            <w:r w:rsidR="007E7B53" w:rsidRPr="00272F3C">
              <w:rPr>
                <w:rFonts w:cstheme="minorHAnsi"/>
                <w:color w:val="000000"/>
              </w:rPr>
              <w:t>mientos</w:t>
            </w:r>
            <w:r w:rsidRPr="00272F3C">
              <w:rPr>
                <w:rFonts w:cstheme="minorHAnsi"/>
                <w:color w:val="000000"/>
              </w:rPr>
              <w:t>, advertencia</w:t>
            </w:r>
            <w:r w:rsidR="007E7B53" w:rsidRPr="00272F3C">
              <w:rPr>
                <w:rFonts w:cstheme="minorHAnsi"/>
                <w:color w:val="000000"/>
              </w:rPr>
              <w:t>s, procedimientos, etc.,</w:t>
            </w:r>
            <w:r w:rsidRPr="00272F3C">
              <w:rPr>
                <w:rFonts w:cstheme="minorHAnsi"/>
                <w:color w:val="000000"/>
              </w:rPr>
              <w:t xml:space="preserve"> con el propósito de recordar mediante medios visuales</w:t>
            </w:r>
            <w:r w:rsidR="007E7B53" w:rsidRPr="00272F3C">
              <w:rPr>
                <w:rFonts w:cstheme="minorHAnsi"/>
                <w:color w:val="000000"/>
              </w:rPr>
              <w:t xml:space="preserve"> y escritos</w:t>
            </w:r>
            <w:r w:rsidRPr="00272F3C">
              <w:rPr>
                <w:rFonts w:cstheme="minorHAnsi"/>
                <w:color w:val="000000"/>
              </w:rPr>
              <w:t>, las acciones que se deben realizar, para evitar la generación de impactos</w:t>
            </w:r>
            <w:r w:rsidR="007E7B53" w:rsidRPr="00272F3C">
              <w:rPr>
                <w:rFonts w:cstheme="minorHAnsi"/>
                <w:color w:val="000000"/>
              </w:rPr>
              <w:t xml:space="preserve"> y riesgos</w:t>
            </w:r>
            <w:r w:rsidRPr="00272F3C">
              <w:rPr>
                <w:rFonts w:cstheme="minorHAnsi"/>
                <w:color w:val="000000"/>
              </w:rPr>
              <w:t>.</w:t>
            </w:r>
            <w:r w:rsidR="007E7B53" w:rsidRPr="00272F3C">
              <w:rPr>
                <w:rFonts w:cstheme="minorHAnsi"/>
                <w:color w:val="000000"/>
              </w:rPr>
              <w:t xml:space="preserve"> </w:t>
            </w:r>
            <w:r w:rsidRPr="00272F3C">
              <w:rPr>
                <w:rFonts w:cstheme="minorHAnsi"/>
                <w:color w:val="000000"/>
              </w:rPr>
              <w:t xml:space="preserve">                         </w:t>
            </w:r>
          </w:p>
          <w:p w:rsidR="00D623AB"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Uso de EPP (Equipo de Protección Personal) como último recurso entre el peligro y el individuo.</w:t>
            </w:r>
          </w:p>
          <w:p w:rsidR="00D623AB" w:rsidRPr="00272F3C" w:rsidRDefault="00D623AB" w:rsidP="00D504A4">
            <w:pPr>
              <w:pStyle w:val="Prrafodelista"/>
              <w:autoSpaceDE w:val="0"/>
              <w:autoSpaceDN w:val="0"/>
              <w:adjustRightInd w:val="0"/>
              <w:jc w:val="both"/>
              <w:rPr>
                <w:rFonts w:cstheme="minorHAnsi"/>
                <w:color w:val="000000"/>
              </w:rPr>
            </w:pPr>
          </w:p>
          <w:p w:rsidR="00084CFC" w:rsidRPr="00272F3C" w:rsidRDefault="003F71D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rPr>
              <w:t>M</w:t>
            </w:r>
            <w:r w:rsidR="00E253DD" w:rsidRPr="00272F3C">
              <w:rPr>
                <w:rFonts w:asciiTheme="minorHAnsi" w:hAnsiTheme="minorHAnsi" w:cstheme="minorHAnsi"/>
                <w:b/>
                <w:sz w:val="22"/>
                <w:szCs w:val="22"/>
              </w:rPr>
              <w:t>edio ambiente</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entor</w:t>
            </w:r>
            <w:r w:rsidRPr="00272F3C">
              <w:rPr>
                <w:rFonts w:asciiTheme="minorHAnsi" w:hAnsiTheme="minorHAnsi" w:cstheme="minorHAnsi"/>
                <w:sz w:val="22"/>
                <w:szCs w:val="22"/>
              </w:rPr>
              <w:t>no en el cual una organización</w:t>
            </w:r>
            <w:r w:rsidR="00E253DD" w:rsidRPr="00272F3C">
              <w:rPr>
                <w:rFonts w:asciiTheme="minorHAnsi" w:hAnsiTheme="minorHAnsi" w:cstheme="minorHAnsi"/>
                <w:sz w:val="22"/>
                <w:szCs w:val="22"/>
              </w:rPr>
              <w:t xml:space="preserve"> opera, incluidos el aire, el agua, el suelo, los recursos naturales, la flora, la fauna, los seres humanos y sus interrelaciones</w:t>
            </w:r>
            <w:r w:rsidRPr="00272F3C">
              <w:rPr>
                <w:rFonts w:asciiTheme="minorHAnsi" w:hAnsiTheme="minorHAnsi" w:cstheme="minorHAnsi"/>
                <w:sz w:val="22"/>
                <w:szCs w:val="22"/>
              </w:rPr>
              <w:t>.</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Mecanismo:</w:t>
            </w:r>
            <w:r w:rsidRPr="00272F3C">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Monitoreo:</w:t>
            </w:r>
            <w:r w:rsidRPr="00272F3C">
              <w:rPr>
                <w:rFonts w:asciiTheme="minorHAnsi" w:hAnsiTheme="minorHAnsi" w:cstheme="minorHAnsi"/>
                <w:sz w:val="22"/>
                <w:szCs w:val="22"/>
                <w:lang w:eastAsia="es-MX"/>
              </w:rPr>
              <w:t xml:space="preserve"> Seguimiento del curso de uno o varios parámetros.</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Peligro:</w:t>
            </w:r>
            <w:r w:rsidRPr="00272F3C">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D623AB"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Probabilidad: </w:t>
            </w:r>
            <w:r w:rsidRPr="00272F3C">
              <w:rPr>
                <w:rFonts w:asciiTheme="minorHAnsi" w:hAnsiTheme="minorHAnsi" w:cstheme="minorHAnsi"/>
                <w:color w:val="000000"/>
                <w:sz w:val="22"/>
                <w:szCs w:val="22"/>
              </w:rPr>
              <w:t>Se refiere a la posibilidad de ocurrencia de un riesgo potencial.</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Programa de Implementación:</w:t>
            </w:r>
            <w:r w:rsidRPr="00272F3C">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Riesgo:</w:t>
            </w:r>
            <w:r w:rsidRPr="00272F3C">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rsidR="00D504A4" w:rsidRPr="00272F3C" w:rsidRDefault="00D504A4" w:rsidP="00D504A4">
            <w:pPr>
              <w:pStyle w:val="Prrafodelista"/>
              <w:rPr>
                <w:rFonts w:cstheme="minorHAnsi"/>
                <w:b/>
                <w:lang w:eastAsia="es-MX"/>
              </w:rPr>
            </w:pPr>
          </w:p>
          <w:p w:rsidR="008306BA" w:rsidRPr="00272F3C" w:rsidRDefault="007E7B53"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(NPR): </w:t>
            </w:r>
            <w:r w:rsidRPr="00272F3C">
              <w:rPr>
                <w:rFonts w:asciiTheme="minorHAnsi" w:hAnsiTheme="minorHAnsi" w:cstheme="minorHAnsi"/>
                <w:bCs/>
                <w:color w:val="000000"/>
                <w:sz w:val="22"/>
                <w:szCs w:val="22"/>
              </w:rPr>
              <w:t>Valor numérico obtenido de la calificación del riesgo e impacto ambiental.</w:t>
            </w:r>
          </w:p>
          <w:p w:rsidR="00B44593" w:rsidRPr="00272F3C" w:rsidRDefault="00B44593" w:rsidP="00B44593">
            <w:pPr>
              <w:pStyle w:val="Texto"/>
              <w:spacing w:line="230" w:lineRule="exact"/>
              <w:rPr>
                <w:rFonts w:asciiTheme="minorHAnsi" w:hAnsiTheme="minorHAnsi" w:cstheme="minorHAnsi"/>
                <w:b/>
                <w:sz w:val="22"/>
                <w:szCs w:val="22"/>
                <w:lang w:eastAsia="es-MX"/>
              </w:rPr>
            </w:pPr>
          </w:p>
        </w:tc>
      </w:tr>
      <w:tr w:rsidR="006139E9" w:rsidRPr="00272F3C" w:rsidTr="00B3587D">
        <w:trPr>
          <w:trHeight w:val="312"/>
        </w:trPr>
        <w:tc>
          <w:tcPr>
            <w:tcW w:w="9966" w:type="dxa"/>
            <w:gridSpan w:val="4"/>
          </w:tcPr>
          <w:p w:rsidR="00B44593" w:rsidRPr="00272F3C" w:rsidRDefault="00B44593" w:rsidP="002A18F3">
            <w:pPr>
              <w:jc w:val="center"/>
              <w:rPr>
                <w:rFonts w:cstheme="minorHAnsi"/>
                <w:b/>
              </w:rPr>
            </w:pPr>
          </w:p>
          <w:p w:rsidR="002A18F3" w:rsidRPr="00272F3C" w:rsidRDefault="00CD4CDB" w:rsidP="002A18F3">
            <w:pPr>
              <w:jc w:val="center"/>
              <w:rPr>
                <w:rFonts w:cstheme="minorHAnsi"/>
                <w:b/>
              </w:rPr>
            </w:pPr>
            <w:r w:rsidRPr="00272F3C">
              <w:rPr>
                <w:rFonts w:cstheme="minorHAnsi"/>
                <w:b/>
              </w:rPr>
              <w:t>METODO</w:t>
            </w:r>
            <w:r w:rsidR="00871D08" w:rsidRPr="00272F3C">
              <w:rPr>
                <w:rFonts w:cstheme="minorHAnsi"/>
                <w:b/>
              </w:rPr>
              <w:t>LO</w:t>
            </w:r>
            <w:r w:rsidRPr="00272F3C">
              <w:rPr>
                <w:rFonts w:cstheme="minorHAnsi"/>
                <w:b/>
              </w:rPr>
              <w:t>G</w:t>
            </w:r>
            <w:r w:rsidR="002A18F3" w:rsidRPr="00272F3C">
              <w:rPr>
                <w:rFonts w:cstheme="minorHAnsi"/>
                <w:b/>
              </w:rPr>
              <w:t>IA:</w:t>
            </w:r>
          </w:p>
          <w:p w:rsidR="00E02DC8" w:rsidRPr="00272F3C" w:rsidRDefault="002A18F3" w:rsidP="00D504A4">
            <w:pPr>
              <w:jc w:val="center"/>
              <w:rPr>
                <w:rFonts w:cstheme="minorHAnsi"/>
              </w:rPr>
            </w:pPr>
            <w:r w:rsidRPr="00272F3C">
              <w:rPr>
                <w:rFonts w:cstheme="minorHAnsi"/>
                <w:noProof/>
                <w:lang w:eastAsia="es-MX"/>
              </w:rPr>
              <w:drawing>
                <wp:inline distT="0" distB="0" distL="0" distR="0">
                  <wp:extent cx="4438015" cy="1908313"/>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504A4" w:rsidRPr="00272F3C" w:rsidRDefault="00D504A4" w:rsidP="00D504A4">
            <w:pPr>
              <w:jc w:val="center"/>
              <w:rPr>
                <w:rFonts w:cstheme="minorHAnsi"/>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DIAGRAMA DE FLUJO:</w:t>
            </w:r>
          </w:p>
        </w:tc>
      </w:tr>
      <w:tr w:rsidR="006139E9" w:rsidRPr="00272F3C" w:rsidTr="00B3587D">
        <w:trPr>
          <w:trHeight w:val="312"/>
        </w:trPr>
        <w:tc>
          <w:tcPr>
            <w:tcW w:w="9966" w:type="dxa"/>
            <w:gridSpan w:val="4"/>
          </w:tcPr>
          <w:p w:rsidR="006139E9" w:rsidRPr="00272F3C" w:rsidRDefault="00B002E6" w:rsidP="00B002E6">
            <w:pPr>
              <w:jc w:val="center"/>
              <w:rPr>
                <w:rFonts w:cstheme="minorHAnsi"/>
                <w:b/>
              </w:rPr>
            </w:pPr>
            <w:r w:rsidRPr="00272F3C">
              <w:rPr>
                <w:rFonts w:cstheme="minorHAnsi"/>
              </w:rPr>
              <w:object w:dxaOrig="5470"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7pt;height:547.2pt" o:ole="">
                  <v:imagedata r:id="rId13" o:title=""/>
                </v:shape>
                <o:OLEObject Type="Embed" ProgID="Visio.Drawing.11" ShapeID="_x0000_i1025" DrawAspect="Content" ObjectID="_1586849893" r:id="rId14"/>
              </w:object>
            </w:r>
          </w:p>
          <w:p w:rsidR="00B06AD3" w:rsidRPr="00272F3C" w:rsidRDefault="00B06AD3" w:rsidP="00B3587D">
            <w:pPr>
              <w:jc w:val="both"/>
              <w:rPr>
                <w:rFonts w:cstheme="minorHAnsi"/>
                <w:b/>
              </w:rPr>
            </w:pPr>
          </w:p>
          <w:p w:rsidR="00B06AD3" w:rsidRPr="00272F3C" w:rsidRDefault="00B06AD3" w:rsidP="00B3587D">
            <w:pPr>
              <w:jc w:val="both"/>
              <w:rPr>
                <w:rFonts w:cstheme="minorHAnsi"/>
                <w:b/>
              </w:rPr>
            </w:pPr>
          </w:p>
          <w:p w:rsidR="00B06AD3" w:rsidRPr="00272F3C" w:rsidRDefault="00B06AD3" w:rsidP="00B002E6">
            <w:pPr>
              <w:jc w:val="both"/>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PROCEDIMIENTO:</w:t>
            </w:r>
          </w:p>
        </w:tc>
      </w:tr>
      <w:tr w:rsidR="006139E9" w:rsidRPr="00272F3C" w:rsidTr="00CC095C">
        <w:tblPrEx>
          <w:tblCellMar>
            <w:left w:w="70" w:type="dxa"/>
            <w:right w:w="70" w:type="dxa"/>
          </w:tblCellMar>
        </w:tblPrEx>
        <w:trPr>
          <w:trHeight w:val="312"/>
        </w:trPr>
        <w:tc>
          <w:tcPr>
            <w:tcW w:w="9966" w:type="dxa"/>
            <w:gridSpan w:val="4"/>
          </w:tcPr>
          <w:p w:rsidR="00D623AB" w:rsidRPr="00272F3C" w:rsidRDefault="003B565A" w:rsidP="00712861">
            <w:pPr>
              <w:autoSpaceDE w:val="0"/>
              <w:autoSpaceDN w:val="0"/>
              <w:adjustRightInd w:val="0"/>
              <w:jc w:val="both"/>
              <w:rPr>
                <w:rFonts w:cstheme="minorHAnsi"/>
                <w:sz w:val="24"/>
                <w:szCs w:val="24"/>
              </w:rPr>
            </w:pPr>
            <w:r w:rsidRPr="00272F3C">
              <w:rPr>
                <w:rFonts w:cstheme="minorHAnsi"/>
                <w:color w:val="000000"/>
              </w:rPr>
              <w:t xml:space="preserve">La </w:t>
            </w:r>
            <w:r w:rsidR="00D623AB" w:rsidRPr="00272F3C">
              <w:rPr>
                <w:rFonts w:cstheme="minorHAnsi"/>
                <w:color w:val="000000"/>
              </w:rPr>
              <w:t>gestión de riesgos</w:t>
            </w:r>
            <w:r w:rsidR="002C6E99" w:rsidRPr="00272F3C">
              <w:rPr>
                <w:rFonts w:cstheme="minorHAnsi"/>
                <w:color w:val="000000"/>
              </w:rPr>
              <w:t xml:space="preserve"> y aspectos ambientales</w:t>
            </w:r>
            <w:r w:rsidR="00D623AB" w:rsidRPr="00272F3C">
              <w:rPr>
                <w:rFonts w:cstheme="minorHAnsi"/>
                <w:color w:val="000000"/>
              </w:rPr>
              <w:t xml:space="preserve"> consiste en la identificación, evaluación,</w:t>
            </w:r>
            <w:r w:rsidR="002C6E99" w:rsidRPr="00272F3C">
              <w:rPr>
                <w:rFonts w:cstheme="minorHAnsi"/>
                <w:color w:val="000000"/>
              </w:rPr>
              <w:t xml:space="preserve"> </w:t>
            </w:r>
            <w:r w:rsidR="00D623AB" w:rsidRPr="00272F3C">
              <w:rPr>
                <w:rFonts w:cstheme="minorHAnsi"/>
                <w:color w:val="000000"/>
              </w:rPr>
              <w:t xml:space="preserve">análisis, monitoreo y comunicación de riesgos </w:t>
            </w:r>
            <w:r w:rsidR="002C6E99" w:rsidRPr="00272F3C">
              <w:rPr>
                <w:rFonts w:cstheme="minorHAnsi"/>
                <w:color w:val="000000"/>
              </w:rPr>
              <w:t>críticos</w:t>
            </w:r>
            <w:r w:rsidRPr="00272F3C">
              <w:rPr>
                <w:rFonts w:cstheme="minorHAnsi"/>
                <w:color w:val="000000"/>
              </w:rPr>
              <w:t xml:space="preserve"> a los involucrados en </w:t>
            </w:r>
            <w:r w:rsidR="002C6E99" w:rsidRPr="00272F3C">
              <w:rPr>
                <w:rFonts w:cstheme="minorHAnsi"/>
                <w:color w:val="000000"/>
              </w:rPr>
              <w:t>cada una</w:t>
            </w:r>
            <w:r w:rsidR="00D623AB" w:rsidRPr="00272F3C">
              <w:rPr>
                <w:rFonts w:cstheme="minorHAnsi"/>
                <w:color w:val="000000"/>
              </w:rPr>
              <w:t xml:space="preserve"> de l</w:t>
            </w:r>
            <w:r w:rsidR="002C6E99" w:rsidRPr="00272F3C">
              <w:rPr>
                <w:rFonts w:cstheme="minorHAnsi"/>
                <w:color w:val="000000"/>
              </w:rPr>
              <w:t xml:space="preserve">as etapas, </w:t>
            </w:r>
            <w:r w:rsidR="00D623AB" w:rsidRPr="00272F3C">
              <w:rPr>
                <w:rFonts w:cstheme="minorHAnsi"/>
                <w:color w:val="000000"/>
              </w:rPr>
              <w:t>procesos y/o áreas dentro de la</w:t>
            </w:r>
            <w:r w:rsidRPr="00272F3C">
              <w:rPr>
                <w:rFonts w:cstheme="minorHAnsi"/>
                <w:color w:val="000000"/>
              </w:rPr>
              <w:t xml:space="preserve"> Estación de Servicios</w:t>
            </w:r>
            <w:r w:rsidR="00D623AB" w:rsidRPr="00272F3C">
              <w:rPr>
                <w:rFonts w:cstheme="minorHAnsi"/>
                <w:color w:val="000000"/>
              </w:rPr>
              <w:t>. A continuación, se detallan las distintas etapas de la metodología de gestión de riesgos</w:t>
            </w:r>
            <w:r w:rsidRPr="00272F3C">
              <w:rPr>
                <w:rFonts w:cstheme="minorHAnsi"/>
                <w:color w:val="000000"/>
              </w:rPr>
              <w:t xml:space="preserve"> y aspectos ambientales</w:t>
            </w:r>
            <w:r w:rsidR="008C54C5" w:rsidRPr="00272F3C">
              <w:rPr>
                <w:rFonts w:cstheme="minorHAnsi"/>
                <w:color w:val="000000"/>
              </w:rPr>
              <w:t xml:space="preserve"> que serán consideradas en el Formato AMEF; Identificación y Evaluación de Peligros e Impactos (SASISOPA-F-001)</w:t>
            </w:r>
            <w:r w:rsidR="00D623AB" w:rsidRPr="00272F3C">
              <w:rPr>
                <w:rFonts w:cstheme="minorHAnsi"/>
                <w:color w:val="000000"/>
              </w:rPr>
              <w:t xml:space="preserve">:  </w:t>
            </w:r>
          </w:p>
          <w:p w:rsidR="00D623AB" w:rsidRPr="00272F3C" w:rsidRDefault="00D623AB" w:rsidP="00D623AB">
            <w:pPr>
              <w:autoSpaceDE w:val="0"/>
              <w:autoSpaceDN w:val="0"/>
              <w:adjustRightInd w:val="0"/>
              <w:rPr>
                <w:rFonts w:cstheme="minorHAnsi"/>
                <w:b/>
                <w:bCs/>
                <w:color w:val="000000"/>
              </w:rPr>
            </w:pPr>
          </w:p>
          <w:p w:rsidR="00712861" w:rsidRPr="00272F3C" w:rsidRDefault="00712861" w:rsidP="003B565A">
            <w:pPr>
              <w:pStyle w:val="Prrafodelista"/>
              <w:numPr>
                <w:ilvl w:val="0"/>
                <w:numId w:val="3"/>
              </w:numPr>
              <w:autoSpaceDE w:val="0"/>
              <w:autoSpaceDN w:val="0"/>
              <w:adjustRightInd w:val="0"/>
              <w:rPr>
                <w:rFonts w:cstheme="minorHAnsi"/>
                <w:b/>
                <w:bCs/>
                <w:color w:val="000000"/>
              </w:rPr>
            </w:pPr>
            <w:r w:rsidRPr="00272F3C">
              <w:rPr>
                <w:rFonts w:cstheme="minorHAnsi"/>
                <w:b/>
                <w:bCs/>
                <w:color w:val="000000"/>
              </w:rPr>
              <w:t xml:space="preserve">Identificación de </w:t>
            </w:r>
            <w:r w:rsidR="00303F1E" w:rsidRPr="00272F3C">
              <w:rPr>
                <w:rFonts w:cstheme="minorHAnsi"/>
                <w:b/>
                <w:bCs/>
                <w:color w:val="000000"/>
              </w:rPr>
              <w:t>Peligros</w:t>
            </w:r>
            <w:r w:rsidR="007E385A" w:rsidRPr="00272F3C">
              <w:rPr>
                <w:rFonts w:cstheme="minorHAnsi"/>
                <w:b/>
                <w:bCs/>
                <w:color w:val="000000"/>
              </w:rPr>
              <w:t xml:space="preserve"> y Aspectos Ambientales</w:t>
            </w:r>
            <w:r w:rsidR="00871D08" w:rsidRPr="00272F3C">
              <w:rPr>
                <w:rFonts w:cstheme="minorHAnsi"/>
                <w:b/>
                <w:bCs/>
                <w:color w:val="000000"/>
              </w:rPr>
              <w:t>.</w:t>
            </w:r>
          </w:p>
          <w:p w:rsidR="00712861" w:rsidRPr="00272F3C" w:rsidRDefault="00712861" w:rsidP="00712861">
            <w:pPr>
              <w:autoSpaceDE w:val="0"/>
              <w:autoSpaceDN w:val="0"/>
              <w:adjustRightInd w:val="0"/>
              <w:rPr>
                <w:rFonts w:cstheme="minorHAnsi"/>
                <w:b/>
                <w:bCs/>
                <w:color w:val="000000"/>
              </w:rPr>
            </w:pPr>
          </w:p>
          <w:p w:rsidR="00712861" w:rsidRPr="00272F3C" w:rsidRDefault="00712861"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objetivo de esta et</w:t>
            </w:r>
            <w:r w:rsidR="00303F1E" w:rsidRPr="00272F3C">
              <w:rPr>
                <w:rFonts w:cstheme="minorHAnsi"/>
                <w:color w:val="000000"/>
              </w:rPr>
              <w:t xml:space="preserve">apa es identificar los peligros </w:t>
            </w:r>
            <w:r w:rsidR="00492052" w:rsidRPr="00272F3C">
              <w:rPr>
                <w:rFonts w:cstheme="minorHAnsi"/>
                <w:color w:val="000000"/>
              </w:rPr>
              <w:t>e impactos ambientales en las actividades rutinarias, no rutinarias y en situaciones de emergencia; así como, el diseño de las áreas de trabajo, los procesos, las instalaciones, la maquinaria, las operaciones y el personal, incluyendo a contratistas y proveedores de la Estación de Servicio.</w:t>
            </w:r>
            <w:r w:rsidRPr="00272F3C">
              <w:rPr>
                <w:rFonts w:cstheme="minorHAnsi"/>
                <w:color w:val="000000"/>
              </w:rPr>
              <w:t xml:space="preserve"> </w:t>
            </w:r>
          </w:p>
          <w:p w:rsidR="003B565A" w:rsidRPr="00272F3C" w:rsidRDefault="003B565A" w:rsidP="00712861">
            <w:pPr>
              <w:autoSpaceDE w:val="0"/>
              <w:autoSpaceDN w:val="0"/>
              <w:adjustRightInd w:val="0"/>
              <w:jc w:val="both"/>
              <w:rPr>
                <w:rFonts w:cstheme="minorHAnsi"/>
                <w:color w:val="000000"/>
              </w:rPr>
            </w:pPr>
          </w:p>
          <w:p w:rsidR="00712861" w:rsidRPr="00272F3C" w:rsidRDefault="003B565A"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personal responsable (</w:t>
            </w:r>
            <w:r w:rsidR="00F05A7D" w:rsidRPr="00272F3C">
              <w:rPr>
                <w:rFonts w:cstheme="minorHAnsi"/>
                <w:color w:val="000000"/>
              </w:rPr>
              <w:t>p</w:t>
            </w:r>
            <w:r w:rsidRPr="00272F3C">
              <w:rPr>
                <w:rFonts w:cstheme="minorHAnsi"/>
                <w:color w:val="000000"/>
              </w:rPr>
              <w:t>ersona</w:t>
            </w:r>
            <w:r w:rsidR="00F05A7D" w:rsidRPr="00272F3C">
              <w:rPr>
                <w:rFonts w:cstheme="minorHAnsi"/>
                <w:color w:val="000000"/>
              </w:rPr>
              <w:t xml:space="preserve"> m</w:t>
            </w:r>
            <w:r w:rsidRPr="00272F3C">
              <w:rPr>
                <w:rFonts w:cstheme="minorHAnsi"/>
                <w:color w:val="000000"/>
              </w:rPr>
              <w:t>oral con reconocimiento</w:t>
            </w:r>
            <w:r w:rsidR="00F05A7D" w:rsidRPr="00272F3C">
              <w:rPr>
                <w:rFonts w:cstheme="minorHAnsi"/>
                <w:color w:val="000000"/>
              </w:rPr>
              <w:t xml:space="preserve"> n</w:t>
            </w:r>
            <w:r w:rsidRPr="00272F3C">
              <w:rPr>
                <w:rFonts w:cstheme="minorHAnsi"/>
                <w:color w:val="000000"/>
              </w:rPr>
              <w:t xml:space="preserve">acional o </w:t>
            </w:r>
            <w:r w:rsidR="00F05A7D" w:rsidRPr="00272F3C">
              <w:rPr>
                <w:rFonts w:cstheme="minorHAnsi"/>
                <w:color w:val="000000"/>
              </w:rPr>
              <w:t>i</w:t>
            </w:r>
            <w:r w:rsidRPr="00272F3C">
              <w:rPr>
                <w:rFonts w:cstheme="minorHAnsi"/>
                <w:color w:val="000000"/>
              </w:rPr>
              <w:t xml:space="preserve">nternacional) </w:t>
            </w:r>
            <w:r w:rsidR="00F05A7D" w:rsidRPr="00272F3C">
              <w:rPr>
                <w:rFonts w:cstheme="minorHAnsi"/>
                <w:color w:val="000000"/>
              </w:rPr>
              <w:t>debe</w:t>
            </w:r>
            <w:r w:rsidR="00712861" w:rsidRPr="00272F3C">
              <w:rPr>
                <w:rFonts w:cstheme="minorHAnsi"/>
                <w:color w:val="000000"/>
              </w:rPr>
              <w:t xml:space="preserve"> identificar</w:t>
            </w:r>
            <w:r w:rsidR="00303F1E" w:rsidRPr="00272F3C">
              <w:rPr>
                <w:rFonts w:cstheme="minorHAnsi"/>
                <w:color w:val="000000"/>
              </w:rPr>
              <w:t>, e</w:t>
            </w:r>
            <w:r w:rsidR="00D26554" w:rsidRPr="00272F3C">
              <w:rPr>
                <w:rFonts w:cstheme="minorHAnsi"/>
                <w:color w:val="000000"/>
              </w:rPr>
              <w:t xml:space="preserve">stablecer prioridad, controlar y documentar los peligros y </w:t>
            </w:r>
            <w:r w:rsidR="00712861" w:rsidRPr="00272F3C">
              <w:rPr>
                <w:rFonts w:cstheme="minorHAnsi"/>
                <w:color w:val="000000"/>
              </w:rPr>
              <w:t>los riesgos</w:t>
            </w:r>
            <w:r w:rsidR="00F05A7D" w:rsidRPr="00272F3C">
              <w:rPr>
                <w:rFonts w:cstheme="minorHAnsi"/>
                <w:color w:val="000000"/>
              </w:rPr>
              <w:t xml:space="preserve"> propios de las actividades de las diferentes etapas de desarrollo de la Estación de Servicio. </w:t>
            </w:r>
            <w:r w:rsidR="00712861" w:rsidRPr="00272F3C">
              <w:rPr>
                <w:rFonts w:cstheme="minorHAnsi"/>
                <w:color w:val="000000"/>
              </w:rPr>
              <w:t>Dicha</w:t>
            </w:r>
            <w:r w:rsidR="00712861" w:rsidRPr="00272F3C">
              <w:rPr>
                <w:rFonts w:cstheme="minorHAnsi"/>
                <w:sz w:val="24"/>
                <w:szCs w:val="24"/>
              </w:rPr>
              <w:t xml:space="preserve"> </w:t>
            </w:r>
            <w:r w:rsidR="00712861" w:rsidRPr="00272F3C">
              <w:rPr>
                <w:rFonts w:cstheme="minorHAnsi"/>
                <w:color w:val="000000"/>
              </w:rPr>
              <w:t xml:space="preserve">identificación puede ser realizada </w:t>
            </w:r>
            <w:r w:rsidR="004238B7" w:rsidRPr="00272F3C">
              <w:rPr>
                <w:rFonts w:cstheme="minorHAnsi"/>
                <w:color w:val="000000"/>
              </w:rPr>
              <w:t>mediante</w:t>
            </w:r>
            <w:r w:rsidR="00712861" w:rsidRPr="00272F3C">
              <w:rPr>
                <w:rFonts w:cstheme="minorHAnsi"/>
                <w:color w:val="000000"/>
              </w:rPr>
              <w:t xml:space="preserve">: </w:t>
            </w:r>
          </w:p>
          <w:p w:rsidR="00712861" w:rsidRPr="00272F3C" w:rsidRDefault="00712861" w:rsidP="00712861">
            <w:pPr>
              <w:autoSpaceDE w:val="0"/>
              <w:autoSpaceDN w:val="0"/>
              <w:adjustRightInd w:val="0"/>
              <w:jc w:val="both"/>
              <w:rPr>
                <w:rFonts w:cstheme="minorHAnsi"/>
                <w:sz w:val="14"/>
                <w:szCs w:val="14"/>
              </w:rPr>
            </w:pP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bookmarkStart w:id="1" w:name="_Hlk495054590"/>
            <w:r w:rsidRPr="00272F3C">
              <w:rPr>
                <w:rFonts w:cstheme="minorHAnsi"/>
                <w:color w:val="000000"/>
              </w:rPr>
              <w:t>Realiza</w:t>
            </w:r>
            <w:r w:rsidR="004238B7" w:rsidRPr="00272F3C">
              <w:rPr>
                <w:rFonts w:cstheme="minorHAnsi"/>
                <w:color w:val="000000"/>
              </w:rPr>
              <w:t>ción de listado de</w:t>
            </w:r>
            <w:r w:rsidRPr="00272F3C">
              <w:rPr>
                <w:rFonts w:cstheme="minorHAnsi"/>
                <w:color w:val="000000"/>
              </w:rPr>
              <w:t xml:space="preserve"> actividades desarrolladas durante las etapas de desarrollo de la estación de servicio. </w:t>
            </w:r>
          </w:p>
          <w:p w:rsidR="00712861" w:rsidRPr="00272F3C" w:rsidRDefault="00712861"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Reuniones o workshop con el equipo de trabajo</w:t>
            </w:r>
            <w:r w:rsidR="00DD49FC" w:rsidRPr="00272F3C">
              <w:rPr>
                <w:rFonts w:cstheme="minorHAnsi"/>
                <w:color w:val="000000"/>
              </w:rPr>
              <w:t xml:space="preserve"> involucrado en las diferentes etapas de desarrollo de la estación de servicio</w:t>
            </w:r>
            <w:r w:rsidRPr="00272F3C">
              <w:rPr>
                <w:rFonts w:cstheme="minorHAnsi"/>
                <w:color w:val="000000"/>
              </w:rPr>
              <w:t>.</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Levantamiento en físico de las condiciones generales prevalecientes.</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Lluvia de ideas con personal experto en las diferentes áreas involucradas;</w:t>
            </w:r>
            <w:r w:rsidR="00984E3B" w:rsidRPr="00272F3C">
              <w:rPr>
                <w:rFonts w:cstheme="minorHAnsi"/>
                <w:color w:val="000000"/>
              </w:rPr>
              <w:t xml:space="preserve"> seguridad, medio ambiente, ASEA</w:t>
            </w:r>
            <w:r w:rsidRPr="00272F3C">
              <w:rPr>
                <w:rFonts w:cstheme="minorHAnsi"/>
                <w:color w:val="000000"/>
              </w:rPr>
              <w:t>.</w:t>
            </w:r>
          </w:p>
          <w:p w:rsidR="00D26554" w:rsidRPr="00272F3C" w:rsidRDefault="00D26554" w:rsidP="00D26554">
            <w:pPr>
              <w:pStyle w:val="Prrafodelista"/>
              <w:autoSpaceDE w:val="0"/>
              <w:autoSpaceDN w:val="0"/>
              <w:adjustRightInd w:val="0"/>
              <w:jc w:val="both"/>
              <w:rPr>
                <w:rFonts w:cstheme="minorHAnsi"/>
                <w:color w:val="000000"/>
              </w:rPr>
            </w:pPr>
          </w:p>
          <w:bookmarkEnd w:id="1"/>
          <w:p w:rsidR="004238B7" w:rsidRPr="00272F3C" w:rsidRDefault="004238B7"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identificadas las actividades en las diferentes etapas se deberán documentar en la matriz de riesgos colocando a que etapa del desarrollo corresponde y la descripción de la misma.</w:t>
            </w:r>
          </w:p>
          <w:p w:rsidR="007E385A" w:rsidRPr="00272F3C" w:rsidRDefault="007E385A" w:rsidP="00712861">
            <w:pPr>
              <w:autoSpaceDE w:val="0"/>
              <w:autoSpaceDN w:val="0"/>
              <w:adjustRightInd w:val="0"/>
              <w:jc w:val="both"/>
              <w:rPr>
                <w:rFonts w:cstheme="minorHAnsi"/>
                <w:color w:val="000000"/>
              </w:rPr>
            </w:pPr>
          </w:p>
          <w:p w:rsidR="00712861" w:rsidRPr="00272F3C" w:rsidRDefault="00E85ACD"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priorización y clasificación de </w:t>
            </w:r>
            <w:r w:rsidR="004238B7" w:rsidRPr="00272F3C">
              <w:rPr>
                <w:rFonts w:cstheme="minorHAnsi"/>
                <w:color w:val="000000"/>
              </w:rPr>
              <w:t>las actividades</w:t>
            </w:r>
            <w:r w:rsidR="00712861" w:rsidRPr="00272F3C">
              <w:rPr>
                <w:rFonts w:cstheme="minorHAnsi"/>
                <w:color w:val="000000"/>
              </w:rPr>
              <w:t xml:space="preserve"> </w:t>
            </w:r>
            <w:r w:rsidRPr="00272F3C">
              <w:rPr>
                <w:rFonts w:cstheme="minorHAnsi"/>
                <w:color w:val="000000"/>
              </w:rPr>
              <w:t xml:space="preserve">será </w:t>
            </w:r>
            <w:r w:rsidR="00712861" w:rsidRPr="00272F3C">
              <w:rPr>
                <w:rFonts w:cstheme="minorHAnsi"/>
                <w:color w:val="000000"/>
              </w:rPr>
              <w:t>de acuerdo a</w:t>
            </w:r>
            <w:r w:rsidR="004238B7" w:rsidRPr="00272F3C">
              <w:rPr>
                <w:rFonts w:cstheme="minorHAnsi"/>
                <w:color w:val="000000"/>
              </w:rPr>
              <w:t>l tipo de afectaciones que se pueden tener</w:t>
            </w:r>
            <w:r w:rsidR="00712861" w:rsidRPr="00272F3C">
              <w:rPr>
                <w:rFonts w:cstheme="minorHAnsi"/>
                <w:color w:val="000000"/>
              </w:rPr>
              <w:t xml:space="preserve">: </w:t>
            </w:r>
          </w:p>
          <w:p w:rsidR="00D623AB" w:rsidRPr="00272F3C" w:rsidRDefault="00D623AB" w:rsidP="004238B7">
            <w:pPr>
              <w:autoSpaceDE w:val="0"/>
              <w:autoSpaceDN w:val="0"/>
              <w:adjustRightInd w:val="0"/>
              <w:jc w:val="both"/>
              <w:rPr>
                <w:rFonts w:cstheme="minorHAnsi"/>
                <w:color w:val="000000"/>
                <w:sz w:val="8"/>
              </w:rPr>
            </w:pPr>
          </w:p>
          <w:p w:rsidR="004238B7" w:rsidRPr="00272F3C" w:rsidRDefault="004238B7" w:rsidP="004238B7">
            <w:pPr>
              <w:pStyle w:val="Prrafodelista"/>
              <w:numPr>
                <w:ilvl w:val="0"/>
                <w:numId w:val="5"/>
              </w:numPr>
              <w:autoSpaceDE w:val="0"/>
              <w:autoSpaceDN w:val="0"/>
              <w:adjustRightInd w:val="0"/>
              <w:jc w:val="both"/>
              <w:rPr>
                <w:rFonts w:cstheme="minorHAnsi"/>
              </w:rPr>
            </w:pPr>
            <w:r w:rsidRPr="00272F3C">
              <w:rPr>
                <w:rFonts w:cstheme="minorHAnsi"/>
                <w:b/>
              </w:rPr>
              <w:t xml:space="preserve">Seguridad: </w:t>
            </w:r>
            <w:r w:rsidRPr="00272F3C">
              <w:rPr>
                <w:rFonts w:cstheme="minorHAnsi"/>
              </w:rPr>
              <w:t>riesgo de daños a las instalaciones, equipos y al personal operativo.</w:t>
            </w:r>
          </w:p>
          <w:p w:rsidR="004238B7" w:rsidRPr="00272F3C" w:rsidRDefault="004238B7" w:rsidP="004238B7">
            <w:pPr>
              <w:pStyle w:val="Prrafodelista"/>
              <w:numPr>
                <w:ilvl w:val="0"/>
                <w:numId w:val="5"/>
              </w:numPr>
              <w:autoSpaceDE w:val="0"/>
              <w:autoSpaceDN w:val="0"/>
              <w:adjustRightInd w:val="0"/>
              <w:jc w:val="both"/>
              <w:rPr>
                <w:rFonts w:cstheme="minorHAnsi"/>
                <w:b/>
              </w:rPr>
            </w:pPr>
            <w:r w:rsidRPr="00272F3C">
              <w:rPr>
                <w:rFonts w:cstheme="minorHAnsi"/>
                <w:b/>
              </w:rPr>
              <w:t xml:space="preserve">Salud: </w:t>
            </w:r>
            <w:r w:rsidRPr="00272F3C">
              <w:rPr>
                <w:rFonts w:cstheme="minorHAnsi"/>
              </w:rPr>
              <w:t>posibles afectaciones a la salud física del personal</w:t>
            </w:r>
            <w:r w:rsidR="00C2635E" w:rsidRPr="00272F3C">
              <w:rPr>
                <w:rFonts w:cstheme="minorHAnsi"/>
              </w:rPr>
              <w:t xml:space="preserve"> interno y externo de la estación de servicio.</w:t>
            </w:r>
          </w:p>
          <w:p w:rsidR="007E385A" w:rsidRPr="00272F3C" w:rsidRDefault="004238B7" w:rsidP="007E385A">
            <w:pPr>
              <w:pStyle w:val="Prrafodelista"/>
              <w:numPr>
                <w:ilvl w:val="0"/>
                <w:numId w:val="5"/>
              </w:numPr>
              <w:autoSpaceDE w:val="0"/>
              <w:autoSpaceDN w:val="0"/>
              <w:adjustRightInd w:val="0"/>
              <w:jc w:val="both"/>
              <w:rPr>
                <w:rFonts w:cstheme="minorHAnsi"/>
              </w:rPr>
            </w:pPr>
            <w:r w:rsidRPr="00272F3C">
              <w:rPr>
                <w:rFonts w:cstheme="minorHAnsi"/>
                <w:b/>
              </w:rPr>
              <w:t xml:space="preserve">Medio Ambiente: </w:t>
            </w:r>
            <w:r w:rsidRPr="00272F3C">
              <w:rPr>
                <w:rFonts w:cstheme="minorHAnsi"/>
              </w:rPr>
              <w:t xml:space="preserve">daño al medio ambiente </w:t>
            </w:r>
            <w:r w:rsidR="004F0164" w:rsidRPr="00272F3C">
              <w:rPr>
                <w:rFonts w:cstheme="minorHAnsi"/>
              </w:rPr>
              <w:t>en sus diferentes modalidades; aire, agua, suelo, flora, fauna.</w:t>
            </w:r>
          </w:p>
          <w:p w:rsidR="007E385A" w:rsidRPr="00272F3C" w:rsidRDefault="007E385A" w:rsidP="007E385A">
            <w:pPr>
              <w:autoSpaceDE w:val="0"/>
              <w:autoSpaceDN w:val="0"/>
              <w:adjustRightInd w:val="0"/>
              <w:jc w:val="both"/>
              <w:rPr>
                <w:rFonts w:cstheme="minorHAnsi"/>
                <w:szCs w:val="18"/>
                <w:lang w:eastAsia="es-MX"/>
              </w:rPr>
            </w:pPr>
          </w:p>
          <w:p w:rsidR="00D26554" w:rsidRPr="00272F3C" w:rsidRDefault="007E385A"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 xml:space="preserve">La identificación y evaluación debe considerar los cambios que pueden presentarse en el Proyecto para la actualización de la identificación de peligros y Análisis de Riesgo. </w:t>
            </w:r>
          </w:p>
          <w:p w:rsidR="00D26554" w:rsidRPr="00272F3C" w:rsidRDefault="00D26554" w:rsidP="007E385A">
            <w:pPr>
              <w:autoSpaceDE w:val="0"/>
              <w:autoSpaceDN w:val="0"/>
              <w:adjustRightInd w:val="0"/>
              <w:jc w:val="both"/>
              <w:rPr>
                <w:rFonts w:cstheme="minorHAnsi"/>
                <w:szCs w:val="18"/>
                <w:lang w:eastAsia="es-MX"/>
              </w:rPr>
            </w:pPr>
          </w:p>
          <w:p w:rsidR="007E385A" w:rsidRPr="00272F3C" w:rsidRDefault="00D26554"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Así mismo deben considerar los accidentes e incidentes ocurridos en instalaciones similares, para tomar como referencia las posibles</w:t>
            </w:r>
            <w:r w:rsidR="00E85ACD" w:rsidRPr="00272F3C">
              <w:rPr>
                <w:rFonts w:cstheme="minorHAnsi"/>
                <w:szCs w:val="18"/>
                <w:lang w:eastAsia="es-MX"/>
              </w:rPr>
              <w:t xml:space="preserve"> causas de identificar</w:t>
            </w:r>
            <w:r w:rsidRPr="00272F3C">
              <w:rPr>
                <w:rFonts w:cstheme="minorHAnsi"/>
                <w:szCs w:val="18"/>
                <w:lang w:eastAsia="es-MX"/>
              </w:rPr>
              <w:t>.</w:t>
            </w:r>
          </w:p>
          <w:p w:rsidR="00407B6C" w:rsidRPr="00272F3C" w:rsidRDefault="00407B6C" w:rsidP="007E385A">
            <w:pPr>
              <w:autoSpaceDE w:val="0"/>
              <w:autoSpaceDN w:val="0"/>
              <w:adjustRightInd w:val="0"/>
              <w:jc w:val="both"/>
              <w:rPr>
                <w:rFonts w:cstheme="minorHAnsi"/>
                <w:lang w:eastAsia="es-MX"/>
              </w:rPr>
            </w:pPr>
          </w:p>
          <w:p w:rsidR="00D504A4" w:rsidRPr="00272F3C" w:rsidRDefault="00407B6C"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lang w:eastAsia="es-MX"/>
              </w:rPr>
              <w:t xml:space="preserve">En esta etapa de identificación y evaluación se deben considerar las situaciones que no están controladas por la estación de servicio (factores externos) y que pueden causar lesiones o daños a los </w:t>
            </w:r>
            <w:r w:rsidRPr="00272F3C">
              <w:rPr>
                <w:rFonts w:cstheme="minorHAnsi"/>
                <w:lang w:eastAsia="es-MX"/>
              </w:rPr>
              <w:lastRenderedPageBreak/>
              <w:t>trabajadores, clientes o al medio</w:t>
            </w:r>
            <w:r w:rsidRPr="00272F3C">
              <w:rPr>
                <w:rFonts w:cstheme="minorHAnsi"/>
                <w:szCs w:val="18"/>
                <w:lang w:eastAsia="es-MX"/>
              </w:rPr>
              <w:t xml:space="preserve"> ambiente, tales como fenómenos naturales, los actos o actividades de otras personas físicas o morales externas a la organización de la Estación de Servicio, entre otros.</w:t>
            </w:r>
          </w:p>
          <w:p w:rsidR="00D504A4" w:rsidRPr="00272F3C" w:rsidRDefault="00D504A4" w:rsidP="00D504A4">
            <w:pPr>
              <w:autoSpaceDE w:val="0"/>
              <w:autoSpaceDN w:val="0"/>
              <w:adjustRightInd w:val="0"/>
              <w:jc w:val="both"/>
              <w:rPr>
                <w:rFonts w:cstheme="minorHAnsi"/>
                <w:szCs w:val="18"/>
                <w:lang w:eastAsia="es-MX"/>
              </w:rPr>
            </w:pPr>
          </w:p>
          <w:p w:rsidR="00F910E4" w:rsidRPr="00272F3C" w:rsidRDefault="00F910E4" w:rsidP="00D504A4">
            <w:pPr>
              <w:autoSpaceDE w:val="0"/>
              <w:autoSpaceDN w:val="0"/>
              <w:adjustRightInd w:val="0"/>
              <w:jc w:val="both"/>
              <w:rPr>
                <w:rFonts w:cstheme="minorHAnsi"/>
                <w:sz w:val="12"/>
                <w:szCs w:val="12"/>
                <w:lang w:eastAsia="es-MX"/>
              </w:rPr>
            </w:pPr>
          </w:p>
          <w:p w:rsidR="00201711" w:rsidRPr="00272F3C" w:rsidRDefault="00201711" w:rsidP="00201711">
            <w:pPr>
              <w:pStyle w:val="Prrafodelista"/>
              <w:numPr>
                <w:ilvl w:val="0"/>
                <w:numId w:val="3"/>
              </w:numPr>
              <w:jc w:val="both"/>
              <w:rPr>
                <w:rFonts w:cstheme="minorHAnsi"/>
                <w:b/>
              </w:rPr>
            </w:pPr>
            <w:r w:rsidRPr="00272F3C">
              <w:rPr>
                <w:rFonts w:cstheme="minorHAnsi"/>
                <w:b/>
              </w:rPr>
              <w:t>Evaluación de Riesgos</w:t>
            </w:r>
            <w:r w:rsidR="007E385A" w:rsidRPr="00272F3C">
              <w:rPr>
                <w:rFonts w:cstheme="minorHAnsi"/>
                <w:b/>
              </w:rPr>
              <w:t xml:space="preserve"> e Impactos Ambientales</w:t>
            </w:r>
            <w:r w:rsidR="00C2635E" w:rsidRPr="00272F3C">
              <w:rPr>
                <w:rFonts w:cstheme="minorHAnsi"/>
                <w:b/>
              </w:rPr>
              <w:t>.</w:t>
            </w:r>
          </w:p>
          <w:p w:rsidR="00201711" w:rsidRPr="00272F3C" w:rsidRDefault="00201711" w:rsidP="00201711">
            <w:pPr>
              <w:pStyle w:val="Prrafodelista"/>
              <w:ind w:left="1080"/>
              <w:jc w:val="both"/>
              <w:rPr>
                <w:rFonts w:cstheme="minorHAnsi"/>
              </w:rPr>
            </w:pPr>
            <w:r w:rsidRPr="00272F3C">
              <w:rPr>
                <w:rFonts w:cstheme="minorHAnsi"/>
              </w:rPr>
              <w:t xml:space="preserve"> </w:t>
            </w:r>
          </w:p>
          <w:p w:rsidR="008303E0" w:rsidRPr="00272F3C" w:rsidRDefault="004F0164"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En es</w:t>
            </w:r>
            <w:r w:rsidR="00FA6A4D" w:rsidRPr="00272F3C">
              <w:rPr>
                <w:rFonts w:cstheme="minorHAnsi"/>
                <w:color w:val="000000"/>
              </w:rPr>
              <w:t>ta etapa se evalúan las actividades y sus respectivos riesgos e impactos ambientales</w:t>
            </w:r>
            <w:r w:rsidRPr="00272F3C">
              <w:rPr>
                <w:rFonts w:cstheme="minorHAnsi"/>
                <w:color w:val="000000"/>
              </w:rPr>
              <w:t xml:space="preserve">, bajo los parámetros de </w:t>
            </w:r>
            <w:r w:rsidR="00FA6A4D" w:rsidRPr="00272F3C">
              <w:rPr>
                <w:rFonts w:cstheme="minorHAnsi"/>
                <w:color w:val="000000"/>
              </w:rPr>
              <w:t xml:space="preserve">severidad </w:t>
            </w:r>
            <w:r w:rsidRPr="00272F3C">
              <w:rPr>
                <w:rFonts w:cstheme="minorHAnsi"/>
                <w:color w:val="000000"/>
              </w:rPr>
              <w:t>y probabilidad para</w:t>
            </w:r>
            <w:r w:rsidR="00FA6A4D" w:rsidRPr="00272F3C">
              <w:rPr>
                <w:rFonts w:cstheme="minorHAnsi"/>
                <w:color w:val="000000"/>
              </w:rPr>
              <w:t xml:space="preserve"> </w:t>
            </w:r>
            <w:r w:rsidRPr="00272F3C">
              <w:rPr>
                <w:rFonts w:cstheme="minorHAnsi"/>
                <w:color w:val="000000"/>
              </w:rPr>
              <w:t xml:space="preserve">determinar el </w:t>
            </w:r>
            <w:r w:rsidR="00FA6A4D" w:rsidRPr="00272F3C">
              <w:rPr>
                <w:rFonts w:cstheme="minorHAnsi"/>
                <w:color w:val="000000"/>
              </w:rPr>
              <w:t xml:space="preserve">Número Prioritario de </w:t>
            </w:r>
            <w:r w:rsidR="008303E0" w:rsidRPr="00272F3C">
              <w:rPr>
                <w:rFonts w:cstheme="minorHAnsi"/>
                <w:color w:val="000000"/>
              </w:rPr>
              <w:t>R</w:t>
            </w:r>
            <w:r w:rsidRPr="00272F3C">
              <w:rPr>
                <w:rFonts w:cstheme="minorHAnsi"/>
                <w:color w:val="000000"/>
              </w:rPr>
              <w:t xml:space="preserve">iesgo </w:t>
            </w:r>
            <w:r w:rsidR="008303E0" w:rsidRPr="00272F3C">
              <w:rPr>
                <w:rFonts w:cstheme="minorHAnsi"/>
                <w:color w:val="000000"/>
              </w:rPr>
              <w:t>(NPR)</w:t>
            </w:r>
            <w:r w:rsidR="002C1F73" w:rsidRPr="00272F3C">
              <w:rPr>
                <w:rFonts w:cstheme="minorHAnsi"/>
                <w:color w:val="000000"/>
              </w:rPr>
              <w:t>:</w:t>
            </w:r>
          </w:p>
          <w:p w:rsidR="008303E0" w:rsidRPr="00272F3C" w:rsidRDefault="008303E0" w:rsidP="00FA6A4D">
            <w:pPr>
              <w:autoSpaceDE w:val="0"/>
              <w:autoSpaceDN w:val="0"/>
              <w:adjustRightInd w:val="0"/>
              <w:jc w:val="both"/>
              <w:rPr>
                <w:rFonts w:cstheme="minorHAnsi"/>
                <w:color w:val="000000"/>
                <w:sz w:val="12"/>
                <w:szCs w:val="12"/>
              </w:rPr>
            </w:pPr>
          </w:p>
          <w:p w:rsidR="002C1F73" w:rsidRPr="00272F3C" w:rsidRDefault="002C1F73" w:rsidP="002C1F73">
            <w:pPr>
              <w:pStyle w:val="Prrafodelista"/>
              <w:numPr>
                <w:ilvl w:val="0"/>
                <w:numId w:val="6"/>
              </w:numPr>
              <w:jc w:val="both"/>
              <w:rPr>
                <w:rFonts w:cstheme="minorHAnsi"/>
              </w:rPr>
            </w:pPr>
            <w:r w:rsidRPr="00272F3C">
              <w:rPr>
                <w:rFonts w:cstheme="minorHAnsi"/>
              </w:rPr>
              <w:t xml:space="preserve">Para esta etapa se deberán describir las situaciones potenciales que puede causar daño al medio ambiente, a la integridad del personal o a las instalaciones. </w:t>
            </w:r>
          </w:p>
          <w:p w:rsidR="002C1F73" w:rsidRPr="00272F3C" w:rsidRDefault="002C1F73" w:rsidP="002C1F73">
            <w:pPr>
              <w:pStyle w:val="Prrafodelista"/>
              <w:numPr>
                <w:ilvl w:val="0"/>
                <w:numId w:val="6"/>
              </w:numPr>
              <w:jc w:val="both"/>
              <w:rPr>
                <w:rFonts w:cstheme="minorHAnsi"/>
              </w:rPr>
            </w:pPr>
            <w:r w:rsidRPr="00272F3C">
              <w:rPr>
                <w:rFonts w:cstheme="minorHAnsi"/>
              </w:rPr>
              <w:t>Colocar los posibles escenarios del riesgo o impacto ambiental.</w:t>
            </w:r>
          </w:p>
          <w:p w:rsidR="002C1F73" w:rsidRPr="00272F3C" w:rsidRDefault="002C1F73" w:rsidP="002C1F73">
            <w:pPr>
              <w:pStyle w:val="Prrafodelista"/>
              <w:numPr>
                <w:ilvl w:val="0"/>
                <w:numId w:val="6"/>
              </w:numPr>
              <w:jc w:val="both"/>
              <w:rPr>
                <w:rFonts w:cstheme="minorHAnsi"/>
              </w:rPr>
            </w:pPr>
            <w:r w:rsidRPr="00272F3C">
              <w:rPr>
                <w:rFonts w:cstheme="minorHAnsi"/>
              </w:rPr>
              <w:t>Identifi</w:t>
            </w:r>
            <w:r w:rsidR="00C2635E" w:rsidRPr="00272F3C">
              <w:rPr>
                <w:rFonts w:cstheme="minorHAnsi"/>
              </w:rPr>
              <w:t>car la causa de falla potencial.</w:t>
            </w:r>
          </w:p>
          <w:p w:rsidR="002C1F73" w:rsidRPr="00272F3C" w:rsidRDefault="002C1F73" w:rsidP="00B31ABE">
            <w:pPr>
              <w:pStyle w:val="Prrafodelista"/>
              <w:numPr>
                <w:ilvl w:val="0"/>
                <w:numId w:val="6"/>
              </w:numPr>
              <w:jc w:val="both"/>
              <w:rPr>
                <w:rFonts w:cstheme="minorHAnsi"/>
              </w:rPr>
            </w:pPr>
            <w:r w:rsidRPr="00272F3C">
              <w:rPr>
                <w:rFonts w:cstheme="minorHAnsi"/>
              </w:rPr>
              <w:t xml:space="preserve">Determinar la detección </w:t>
            </w:r>
            <w:r w:rsidR="00B31ABE" w:rsidRPr="00272F3C">
              <w:rPr>
                <w:rFonts w:cstheme="minorHAnsi"/>
              </w:rPr>
              <w:t>de la situación potencial (</w:t>
            </w:r>
            <w:r w:rsidRPr="00272F3C">
              <w:rPr>
                <w:rFonts w:cstheme="minorHAnsi"/>
              </w:rPr>
              <w:t>Mano de Obra, Método, Medio Amb</w:t>
            </w:r>
            <w:r w:rsidR="00C2635E" w:rsidRPr="00272F3C">
              <w:rPr>
                <w:rFonts w:cstheme="minorHAnsi"/>
              </w:rPr>
              <w:t>iente, Maquinaria, Materiales).</w:t>
            </w:r>
          </w:p>
          <w:p w:rsidR="003B6EE1" w:rsidRPr="00272F3C" w:rsidRDefault="003B6EE1" w:rsidP="003B6EE1">
            <w:pPr>
              <w:pStyle w:val="Prrafodelista"/>
              <w:jc w:val="both"/>
              <w:rPr>
                <w:rFonts w:cstheme="minorHAnsi"/>
              </w:rPr>
            </w:pPr>
          </w:p>
          <w:p w:rsidR="00183070" w:rsidRPr="00272F3C" w:rsidRDefault="00183070"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responsables de la evaluación de Riesgos e impactos ambientales deben evaluar cada una de las actividades de las diferentes etapas, para determinar su nivel de severidad y probabilidad. Dicha evaluación puede ser realizada a través de reuniones o workshop con el equipo de trabajo. </w:t>
            </w:r>
          </w:p>
          <w:p w:rsidR="00950664" w:rsidRPr="00272F3C" w:rsidRDefault="00950664" w:rsidP="00183070">
            <w:pPr>
              <w:autoSpaceDE w:val="0"/>
              <w:autoSpaceDN w:val="0"/>
              <w:adjustRightInd w:val="0"/>
              <w:jc w:val="both"/>
              <w:rPr>
                <w:rFonts w:cstheme="minorHAnsi"/>
                <w:color w:val="000000"/>
              </w:rPr>
            </w:pPr>
          </w:p>
          <w:p w:rsidR="00950664" w:rsidRPr="00272F3C" w:rsidRDefault="00950664" w:rsidP="00984E3B">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Para la evaluación de los riesgos e impactos se consideraron los Accidentes e Incidentes ocurridos en instalaciones similares.</w:t>
            </w:r>
          </w:p>
          <w:p w:rsidR="00950664" w:rsidRPr="00272F3C" w:rsidRDefault="00950664" w:rsidP="00183070">
            <w:pPr>
              <w:autoSpaceDE w:val="0"/>
              <w:autoSpaceDN w:val="0"/>
              <w:adjustRightInd w:val="0"/>
              <w:jc w:val="both"/>
              <w:rPr>
                <w:rFonts w:cstheme="minorHAnsi"/>
                <w:szCs w:val="18"/>
                <w:lang w:eastAsia="es-MX"/>
              </w:rPr>
            </w:pPr>
          </w:p>
          <w:p w:rsidR="00950664" w:rsidRPr="00272F3C" w:rsidRDefault="00950664"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 xml:space="preserve">Para la evaluación se debe considerar las situaciones que no están controladas por la estación de servicio (factores externos) y que pueden causar lesiones o daños </w:t>
            </w:r>
            <w:r w:rsidR="00B31ABE" w:rsidRPr="00272F3C">
              <w:rPr>
                <w:rFonts w:cstheme="minorHAnsi"/>
                <w:szCs w:val="18"/>
                <w:lang w:eastAsia="es-MX"/>
              </w:rPr>
              <w:t xml:space="preserve">a </w:t>
            </w:r>
            <w:r w:rsidRPr="00272F3C">
              <w:rPr>
                <w:rFonts w:cstheme="minorHAnsi"/>
                <w:szCs w:val="18"/>
                <w:lang w:eastAsia="es-MX"/>
              </w:rPr>
              <w:t>los trabajadores, clientes o al medio ambiente, tales como fenómenos naturales, los actos o actividades de otras personas físicas o morales externas a la organización de la Estación de Servicio, entre otros.</w:t>
            </w:r>
          </w:p>
          <w:p w:rsidR="00183070" w:rsidRPr="00272F3C" w:rsidRDefault="00183070" w:rsidP="00183070">
            <w:pPr>
              <w:autoSpaceDE w:val="0"/>
              <w:autoSpaceDN w:val="0"/>
              <w:adjustRightInd w:val="0"/>
              <w:jc w:val="both"/>
              <w:rPr>
                <w:rFonts w:cstheme="minorHAnsi"/>
                <w:color w:val="000000"/>
              </w:rPr>
            </w:pPr>
          </w:p>
          <w:p w:rsidR="00183070" w:rsidRPr="00272F3C" w:rsidRDefault="00183070"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parámetros de </w:t>
            </w:r>
            <w:r w:rsidR="0001018C" w:rsidRPr="00272F3C">
              <w:rPr>
                <w:rFonts w:cstheme="minorHAnsi"/>
                <w:color w:val="000000"/>
              </w:rPr>
              <w:t xml:space="preserve">severidad </w:t>
            </w:r>
            <w:r w:rsidRPr="00272F3C">
              <w:rPr>
                <w:rFonts w:cstheme="minorHAnsi"/>
                <w:color w:val="000000"/>
              </w:rPr>
              <w:t>y probabilidad son los siguientes:</w:t>
            </w:r>
          </w:p>
          <w:p w:rsidR="0001018C" w:rsidRPr="00272F3C" w:rsidRDefault="0001018C" w:rsidP="00183070">
            <w:pPr>
              <w:autoSpaceDE w:val="0"/>
              <w:autoSpaceDN w:val="0"/>
              <w:adjustRightInd w:val="0"/>
              <w:jc w:val="both"/>
              <w:rPr>
                <w:rFonts w:cstheme="minorHAnsi"/>
                <w:color w:val="000000"/>
                <w:sz w:val="12"/>
                <w:szCs w:val="12"/>
              </w:rPr>
            </w:pPr>
          </w:p>
          <w:p w:rsidR="0001018C" w:rsidRPr="00272F3C" w:rsidRDefault="0001018C"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Severidad</w:t>
            </w:r>
            <w:r w:rsidR="00F9635F" w:rsidRPr="00272F3C">
              <w:rPr>
                <w:rFonts w:cstheme="minorHAnsi"/>
                <w:b/>
                <w:color w:val="000000"/>
              </w:rPr>
              <w:t>:</w:t>
            </w:r>
          </w:p>
          <w:p w:rsidR="00183070" w:rsidRPr="00272F3C" w:rsidRDefault="00183070" w:rsidP="00183070">
            <w:pPr>
              <w:autoSpaceDE w:val="0"/>
              <w:autoSpaceDN w:val="0"/>
              <w:adjustRightInd w:val="0"/>
              <w:jc w:val="both"/>
              <w:rPr>
                <w:rFonts w:cstheme="minorHAnsi"/>
                <w:color w:val="000000"/>
                <w:sz w:val="12"/>
                <w:szCs w:val="12"/>
              </w:rPr>
            </w:pP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03"/>
              <w:gridCol w:w="1985"/>
              <w:gridCol w:w="1983"/>
              <w:gridCol w:w="1870"/>
              <w:gridCol w:w="1958"/>
            </w:tblGrid>
            <w:tr w:rsidR="0001018C" w:rsidRPr="00272F3C" w:rsidTr="000726BD">
              <w:trPr>
                <w:trHeight w:val="300"/>
              </w:trPr>
              <w:tc>
                <w:tcPr>
                  <w:tcW w:w="2003" w:type="dxa"/>
                  <w:shd w:val="clear" w:color="auto" w:fill="92D050"/>
                  <w:noWrap/>
                  <w:vAlign w:val="center"/>
                  <w:hideMark/>
                </w:tcPr>
                <w:p w:rsidR="0001018C" w:rsidRPr="00272F3C" w:rsidRDefault="00303F1E" w:rsidP="0001018C">
                  <w:pPr>
                    <w:spacing w:after="0" w:line="240" w:lineRule="auto"/>
                    <w:jc w:val="both"/>
                    <w:rPr>
                      <w:rFonts w:eastAsia="Times New Roman" w:cstheme="minorHAnsi"/>
                      <w:color w:val="000000"/>
                      <w:sz w:val="18"/>
                      <w:szCs w:val="18"/>
                      <w:lang w:eastAsia="es-MX"/>
                    </w:rPr>
                  </w:pPr>
                  <w:bookmarkStart w:id="2" w:name="_Hlk495060302"/>
                  <w:r w:rsidRPr="00272F3C">
                    <w:rPr>
                      <w:rFonts w:eastAsia="Times New Roman" w:cstheme="minorHAnsi"/>
                      <w:color w:val="000000"/>
                      <w:sz w:val="18"/>
                      <w:szCs w:val="18"/>
                      <w:lang w:eastAsia="es-MX"/>
                    </w:rPr>
                    <w:t xml:space="preserve">AFECTACIÓN: </w:t>
                  </w:r>
                </w:p>
              </w:tc>
              <w:tc>
                <w:tcPr>
                  <w:tcW w:w="1985"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BAJA (1)</w:t>
                  </w:r>
                </w:p>
              </w:tc>
              <w:tc>
                <w:tcPr>
                  <w:tcW w:w="1983"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MODERADO (2)</w:t>
                  </w:r>
                </w:p>
              </w:tc>
              <w:tc>
                <w:tcPr>
                  <w:tcW w:w="1870"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GRAVE (3)</w:t>
                  </w:r>
                </w:p>
              </w:tc>
              <w:tc>
                <w:tcPr>
                  <w:tcW w:w="1958"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EXTREMA (4)</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personas</w:t>
                  </w:r>
                  <w:r w:rsidR="00303F1E" w:rsidRPr="00272F3C">
                    <w:rPr>
                      <w:rFonts w:eastAsia="Times New Roman" w:cstheme="minorHAnsi"/>
                      <w:color w:val="000000"/>
                      <w:sz w:val="18"/>
                      <w:szCs w:val="18"/>
                      <w:lang w:eastAsia="es-MX"/>
                    </w:rPr>
                    <w:t>:</w:t>
                  </w:r>
                </w:p>
              </w:tc>
            </w:tr>
            <w:tr w:rsidR="005626AB" w:rsidRPr="00272F3C" w:rsidTr="000726BD">
              <w:trPr>
                <w:trHeight w:val="84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Seguridad y salud del personal y proveedor y/o contratista.</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Sin lesiones; primeros auxilios</w:t>
                  </w:r>
                  <w:r w:rsidR="00303F1E" w:rsidRPr="00272F3C">
                    <w:rPr>
                      <w:rFonts w:eastAsia="Times New Roman" w:cstheme="minorHAnsi"/>
                      <w:color w:val="000000"/>
                      <w:sz w:val="18"/>
                      <w:szCs w:val="18"/>
                      <w:lang w:eastAsia="es-MX"/>
                    </w:rPr>
                    <w:t>.</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Atención </w:t>
                  </w:r>
                  <w:r w:rsidR="007C00E4" w:rsidRPr="00272F3C">
                    <w:rPr>
                      <w:rFonts w:eastAsia="Times New Roman" w:cstheme="minorHAnsi"/>
                      <w:color w:val="000000"/>
                      <w:sz w:val="18"/>
                      <w:szCs w:val="18"/>
                      <w:lang w:eastAsia="es-MX"/>
                    </w:rPr>
                    <w:t>médica</w:t>
                  </w:r>
                  <w:r w:rsidRPr="00272F3C">
                    <w:rPr>
                      <w:rFonts w:eastAsia="Times New Roman" w:cstheme="minorHAnsi"/>
                      <w:color w:val="000000"/>
                      <w:sz w:val="18"/>
                      <w:szCs w:val="18"/>
                      <w:lang w:eastAsia="es-MX"/>
                    </w:rPr>
                    <w:t>; lesiones menores sin incapacidad; efectos a la salud reversibles.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Hospitalización, múltiples lesionados, incapacidad parcial o total temporal; efectos moderados a la salud. </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Una o </w:t>
                  </w:r>
                  <w:r w:rsidR="005626AB" w:rsidRPr="00272F3C">
                    <w:rPr>
                      <w:rFonts w:eastAsia="Times New Roman" w:cstheme="minorHAnsi"/>
                      <w:color w:val="000000"/>
                      <w:sz w:val="18"/>
                      <w:szCs w:val="18"/>
                      <w:lang w:eastAsia="es-MX"/>
                    </w:rPr>
                    <w:t>más</w:t>
                  </w:r>
                  <w:r w:rsidRPr="00272F3C">
                    <w:rPr>
                      <w:rFonts w:eastAsia="Times New Roman" w:cstheme="minorHAnsi"/>
                      <w:color w:val="000000"/>
                      <w:sz w:val="18"/>
                      <w:szCs w:val="18"/>
                      <w:lang w:eastAsia="es-MX"/>
                    </w:rPr>
                    <w:t xml:space="preserve"> fatalidades; lesionados graves con daños irreversibles; incapacidad parcial o total permanentes.</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Al Ambiente</w:t>
                  </w:r>
                  <w:r w:rsidR="00303F1E" w:rsidRPr="00272F3C">
                    <w:rPr>
                      <w:rFonts w:eastAsia="Times New Roman" w:cstheme="minorHAnsi"/>
                      <w:color w:val="000000"/>
                      <w:sz w:val="18"/>
                      <w:szCs w:val="18"/>
                      <w:lang w:eastAsia="es-MX"/>
                    </w:rPr>
                    <w:t>:</w:t>
                  </w:r>
                </w:p>
              </w:tc>
            </w:tr>
            <w:tr w:rsidR="005626AB" w:rsidRPr="00272F3C" w:rsidTr="00F910E4">
              <w:trPr>
                <w:trHeight w:val="45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Efectos en el centro de trabajo</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Olores desagradables, ruidos continuos, emisiones en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polvos y partículas en el aire.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Condiciones peligrosas; informe a las autoridades, emisiones mayores a las permitidas; polvos, humos, olores insignificantes.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Preocupación en el sitio por el fuego y llamaradas, ondas de sobrepresión, fugas de sustancias toxicas.</w:t>
                  </w:r>
                  <w:r w:rsidR="005626AB" w:rsidRPr="00272F3C">
                    <w:rPr>
                      <w:rFonts w:eastAsia="Times New Roman" w:cstheme="minorHAnsi"/>
                      <w:color w:val="000000"/>
                      <w:sz w:val="18"/>
                      <w:szCs w:val="18"/>
                      <w:lang w:eastAsia="es-MX"/>
                    </w:rPr>
                    <w:t xml:space="preserve"> Remediación requerida, presencia de contaminantes significativos.</w:t>
                  </w:r>
                </w:p>
              </w:tc>
              <w:tc>
                <w:tcPr>
                  <w:tcW w:w="1958" w:type="dxa"/>
                  <w:shd w:val="clear" w:color="auto" w:fill="auto"/>
                  <w:noWrap/>
                  <w:vAlign w:val="center"/>
                  <w:hideMark/>
                </w:tcPr>
                <w:p w:rsidR="0001018C" w:rsidRPr="00272F3C" w:rsidRDefault="005626A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Escape significativo de agentes tóxicos, </w:t>
                  </w:r>
                  <w:r w:rsidR="0001018C" w:rsidRPr="00272F3C">
                    <w:rPr>
                      <w:rFonts w:eastAsia="Times New Roman" w:cstheme="minorHAnsi"/>
                      <w:color w:val="000000"/>
                      <w:sz w:val="18"/>
                      <w:szCs w:val="18"/>
                      <w:lang w:eastAsia="es-MX"/>
                    </w:rPr>
                    <w:t xml:space="preserve">amenaza </w:t>
                  </w:r>
                  <w:r w:rsidRPr="00272F3C">
                    <w:rPr>
                      <w:rFonts w:eastAsia="Times New Roman" w:cstheme="minorHAnsi"/>
                      <w:color w:val="000000"/>
                      <w:sz w:val="18"/>
                      <w:szCs w:val="18"/>
                      <w:lang w:eastAsia="es-MX"/>
                    </w:rPr>
                    <w:t xml:space="preserve">de </w:t>
                  </w:r>
                  <w:r w:rsidR="0001018C" w:rsidRPr="00272F3C">
                    <w:rPr>
                      <w:rFonts w:eastAsia="Times New Roman" w:cstheme="minorHAnsi"/>
                      <w:color w:val="000000"/>
                      <w:sz w:val="18"/>
                      <w:szCs w:val="18"/>
                      <w:lang w:eastAsia="es-MX"/>
                    </w:rPr>
                    <w:t>incendios, explosiones o nubes toxicas; evacuación del personal.</w:t>
                  </w:r>
                  <w:r w:rsidRPr="00272F3C">
                    <w:rPr>
                      <w:rFonts w:eastAsia="Times New Roman" w:cstheme="minorHAnsi"/>
                      <w:color w:val="000000"/>
                      <w:sz w:val="18"/>
                      <w:szCs w:val="18"/>
                      <w:lang w:eastAsia="es-MX"/>
                    </w:rPr>
                    <w:t xml:space="preserve"> Daño significativo a largo plazo de la flora y fauna.</w:t>
                  </w:r>
                </w:p>
              </w:tc>
            </w:tr>
            <w:tr w:rsidR="005626AB" w:rsidRPr="00272F3C" w:rsidTr="00B31ABE">
              <w:trPr>
                <w:trHeight w:val="229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lastRenderedPageBreak/>
                    <w:t>Descarga y derrames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Derrames y/o descarga dentro de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contingencia controlable.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Informe a las autoridades, </w:t>
                  </w:r>
                  <w:r w:rsidR="005626AB" w:rsidRPr="00272F3C">
                    <w:rPr>
                      <w:rFonts w:eastAsia="Times New Roman" w:cstheme="minorHAnsi"/>
                      <w:color w:val="000000"/>
                      <w:sz w:val="18"/>
                      <w:szCs w:val="18"/>
                      <w:lang w:eastAsia="es-MX"/>
                    </w:rPr>
                    <w:t>derrame significativo</w:t>
                  </w:r>
                  <w:r w:rsidRPr="00272F3C">
                    <w:rPr>
                      <w:rFonts w:eastAsia="Times New Roman" w:cstheme="minorHAnsi"/>
                      <w:color w:val="000000"/>
                      <w:sz w:val="18"/>
                      <w:szCs w:val="18"/>
                      <w:lang w:eastAsia="es-MX"/>
                    </w:rPr>
                    <w:t xml:space="preserve"> en suelo</w:t>
                  </w:r>
                  <w:r w:rsidR="005D11B4" w:rsidRPr="00272F3C">
                    <w:rPr>
                      <w:rFonts w:eastAsia="Times New Roman" w:cstheme="minorHAnsi"/>
                      <w:color w:val="000000"/>
                      <w:sz w:val="18"/>
                      <w:szCs w:val="18"/>
                      <w:lang w:eastAsia="es-MX"/>
                    </w:rPr>
                    <w:t xml:space="preserve">, subsuelo, </w:t>
                  </w:r>
                  <w:r w:rsidRPr="00272F3C">
                    <w:rPr>
                      <w:rFonts w:eastAsia="Times New Roman" w:cstheme="minorHAnsi"/>
                      <w:color w:val="000000"/>
                      <w:sz w:val="18"/>
                      <w:szCs w:val="18"/>
                      <w:lang w:eastAsia="es-MX"/>
                    </w:rPr>
                    <w:t>ríos o cuerpos de agua. Efecto local, bajo potencia para provocar la muerte de peces.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Efectos severos en cuerpos de agua, </w:t>
                  </w:r>
                  <w:r w:rsidR="00B31ABE" w:rsidRPr="00272F3C">
                    <w:rPr>
                      <w:rFonts w:eastAsia="Times New Roman" w:cstheme="minorHAnsi"/>
                      <w:color w:val="000000"/>
                      <w:sz w:val="18"/>
                      <w:szCs w:val="18"/>
                      <w:lang w:eastAsia="es-MX"/>
                    </w:rPr>
                    <w:t>mortalidad significativa de peces, incumplimiento de condiciones de descarga permitida</w:t>
                  </w:r>
                  <w:r w:rsidRPr="00272F3C">
                    <w:rPr>
                      <w:rFonts w:eastAsia="Times New Roman" w:cstheme="minorHAnsi"/>
                      <w:color w:val="000000"/>
                      <w:sz w:val="18"/>
                      <w:szCs w:val="18"/>
                      <w:lang w:eastAsia="es-MX"/>
                    </w:rPr>
                    <w:t>; reacción de grupos ambientales.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 mayor a cuerpos de agua; se requiere de un gran esfuerzo para remediación. Efecto sobre la flora. Contaminación en forma permanente del suelo y agua.</w:t>
                  </w:r>
                </w:p>
              </w:tc>
            </w:tr>
            <w:tr w:rsidR="005626AB" w:rsidRPr="00272F3C" w:rsidTr="000726BD">
              <w:trPr>
                <w:trHeight w:val="300"/>
              </w:trPr>
              <w:tc>
                <w:tcPr>
                  <w:tcW w:w="9799" w:type="dxa"/>
                  <w:gridSpan w:val="5"/>
                  <w:shd w:val="clear" w:color="auto" w:fill="92D050"/>
                  <w:noWrap/>
                  <w:vAlign w:val="center"/>
                  <w:hideMark/>
                </w:tcPr>
                <w:p w:rsidR="0001018C" w:rsidRPr="00272F3C" w:rsidRDefault="00303F1E"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instalaciones:</w:t>
                  </w:r>
                </w:p>
              </w:tc>
            </w:tr>
            <w:tr w:rsidR="005626AB" w:rsidRPr="00272F3C" w:rsidTr="00B31ABE">
              <w:trPr>
                <w:trHeight w:val="138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Perdida de </w:t>
                  </w:r>
                  <w:r w:rsidR="005D11B4" w:rsidRPr="00272F3C">
                    <w:rPr>
                      <w:rFonts w:eastAsia="Times New Roman" w:cstheme="minorHAnsi"/>
                      <w:color w:val="000000"/>
                      <w:sz w:val="18"/>
                      <w:szCs w:val="18"/>
                      <w:lang w:eastAsia="es-MX"/>
                    </w:rPr>
                    <w:t>servicio</w:t>
                  </w:r>
                  <w:r w:rsidRPr="00272F3C">
                    <w:rPr>
                      <w:rFonts w:eastAsia="Times New Roman" w:cstheme="minorHAnsi"/>
                      <w:color w:val="000000"/>
                      <w:sz w:val="18"/>
                      <w:szCs w:val="18"/>
                      <w:lang w:eastAsia="es-MX"/>
                    </w:rPr>
                    <w:t>, daños a las instalaciones.</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Menos de una semana de paro. Daños a las instalaciones y perdida de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menor a cinco millones de pesos.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 1 a 2 semanas de paro. Daños a l</w:t>
                  </w:r>
                  <w:r w:rsidR="005D11B4" w:rsidRPr="00272F3C">
                    <w:rPr>
                      <w:rFonts w:eastAsia="Times New Roman" w:cstheme="minorHAnsi"/>
                      <w:color w:val="000000"/>
                      <w:sz w:val="18"/>
                      <w:szCs w:val="18"/>
                      <w:lang w:eastAsia="es-MX"/>
                    </w:rPr>
                    <w:t>as instalaciones y perdida de</w:t>
                  </w:r>
                  <w:r w:rsidRPr="00272F3C">
                    <w:rPr>
                      <w:rFonts w:eastAsia="Times New Roman" w:cstheme="minorHAnsi"/>
                      <w:color w:val="000000"/>
                      <w:sz w:val="18"/>
                      <w:szCs w:val="18"/>
                      <w:lang w:eastAsia="es-MX"/>
                    </w:rPr>
                    <w:t xml:space="preserv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w:t>
                  </w:r>
                  <w:r w:rsidR="005D11B4" w:rsidRPr="00272F3C">
                    <w:rPr>
                      <w:rFonts w:eastAsia="Times New Roman" w:cstheme="minorHAnsi"/>
                      <w:color w:val="000000"/>
                      <w:sz w:val="18"/>
                      <w:szCs w:val="18"/>
                      <w:lang w:eastAsia="es-MX"/>
                    </w:rPr>
                    <w:t xml:space="preserve">or a </w:t>
                  </w:r>
                  <w:r w:rsidRPr="00272F3C">
                    <w:rPr>
                      <w:rFonts w:eastAsia="Times New Roman" w:cstheme="minorHAnsi"/>
                      <w:color w:val="000000"/>
                      <w:sz w:val="18"/>
                      <w:szCs w:val="18"/>
                      <w:lang w:eastAsia="es-MX"/>
                    </w:rPr>
                    <w:t>5 millones de pesos.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Del 2 a 4 semanas de paro. Daños a las instalaciones y </w:t>
                  </w:r>
                  <w:r w:rsidR="00FF42EE" w:rsidRPr="00272F3C">
                    <w:rPr>
                      <w:rFonts w:eastAsia="Times New Roman" w:cstheme="minorHAnsi"/>
                      <w:color w:val="000000"/>
                      <w:sz w:val="18"/>
                      <w:szCs w:val="18"/>
                      <w:lang w:eastAsia="es-MX"/>
                    </w:rPr>
                    <w:t>pérdida</w:t>
                  </w:r>
                  <w:r w:rsidRPr="00272F3C">
                    <w:rPr>
                      <w:rFonts w:eastAsia="Times New Roman" w:cstheme="minorHAnsi"/>
                      <w:color w:val="000000"/>
                      <w:sz w:val="18"/>
                      <w:szCs w:val="18"/>
                      <w:lang w:eastAsia="es-MX"/>
                    </w:rPr>
                    <w:t xml:space="preserve"> de produc</w:t>
                  </w:r>
                  <w:r w:rsidR="000726BD"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xml:space="preserve"> de hasta 20 millones de pesos.</w:t>
                  </w:r>
                </w:p>
              </w:tc>
              <w:tc>
                <w:tcPr>
                  <w:tcW w:w="1958" w:type="dxa"/>
                  <w:shd w:val="clear" w:color="auto" w:fill="auto"/>
                  <w:noWrap/>
                  <w:vAlign w:val="center"/>
                  <w:hideMark/>
                </w:tcPr>
                <w:p w:rsidR="0001018C" w:rsidRPr="00272F3C" w:rsidRDefault="00CD4CD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Má</w:t>
                  </w:r>
                  <w:r w:rsidR="0001018C" w:rsidRPr="00272F3C">
                    <w:rPr>
                      <w:rFonts w:eastAsia="Times New Roman" w:cstheme="minorHAnsi"/>
                      <w:color w:val="000000"/>
                      <w:sz w:val="18"/>
                      <w:szCs w:val="18"/>
                      <w:lang w:eastAsia="es-MX"/>
                    </w:rPr>
                    <w:t>s de un mes de paro. Daño a las propiedades o l</w:t>
                  </w:r>
                  <w:r w:rsidR="000726BD" w:rsidRPr="00272F3C">
                    <w:rPr>
                      <w:rFonts w:eastAsia="Times New Roman" w:cstheme="minorHAnsi"/>
                      <w:color w:val="000000"/>
                      <w:sz w:val="18"/>
                      <w:szCs w:val="18"/>
                      <w:lang w:eastAsia="es-MX"/>
                    </w:rPr>
                    <w:t>as instalaciones; perdida mayor</w:t>
                  </w:r>
                  <w:r w:rsidR="0001018C" w:rsidRPr="00272F3C">
                    <w:rPr>
                      <w:rFonts w:eastAsia="Times New Roman" w:cstheme="minorHAnsi"/>
                      <w:color w:val="000000"/>
                      <w:sz w:val="18"/>
                      <w:szCs w:val="18"/>
                      <w:lang w:eastAsia="es-MX"/>
                    </w:rPr>
                    <w:t xml:space="preserve"> a 20 millones de pesos.</w:t>
                  </w:r>
                </w:p>
              </w:tc>
            </w:tr>
            <w:tr w:rsidR="005626AB" w:rsidRPr="00272F3C" w:rsidTr="00B31ABE">
              <w:trPr>
                <w:trHeight w:val="83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 legal</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Incidente reportable.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 da una alerta por parte de las autoridades.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Multas significativas; suspensión de actividades.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 mayor, proceso judicial</w:t>
                  </w:r>
                </w:p>
              </w:tc>
            </w:tr>
            <w:tr w:rsidR="005626AB" w:rsidRPr="00272F3C" w:rsidTr="00B31ABE">
              <w:trPr>
                <w:trHeight w:val="1412"/>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Daños en propiedad de terceros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construcciones son reutilizables, con reparaciones menores. Poco riego para los ocupantes.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reparaciones son mayores, con costos similares o calificaciones nuevas. Riesgo de una lesión a ocupantes.</w:t>
                  </w:r>
                </w:p>
              </w:tc>
              <w:tc>
                <w:tcPr>
                  <w:tcW w:w="1870" w:type="dxa"/>
                  <w:shd w:val="clear" w:color="auto" w:fill="auto"/>
                  <w:noWrap/>
                  <w:vAlign w:val="center"/>
                  <w:hideMark/>
                </w:tcPr>
                <w:p w:rsidR="0001018C" w:rsidRPr="00272F3C" w:rsidRDefault="00A54565"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Pérdida</w:t>
                  </w:r>
                  <w:r w:rsidR="0001018C" w:rsidRPr="00272F3C">
                    <w:rPr>
                      <w:rFonts w:eastAsia="Times New Roman" w:cstheme="minorHAnsi"/>
                      <w:color w:val="000000"/>
                      <w:sz w:val="18"/>
                      <w:szCs w:val="18"/>
                      <w:lang w:eastAsia="es-MX"/>
                    </w:rPr>
                    <w:t xml:space="preserve"> total de los bienes o de la funcionalidad de los bienes; posibilidad de lesiones o fatalidades.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Demolición y redificación de inmuebles; sustitución del edificio. Posible lesión fatal a algún ocupante.</w:t>
                  </w:r>
                </w:p>
              </w:tc>
            </w:tr>
            <w:bookmarkEnd w:id="2"/>
          </w:tbl>
          <w:p w:rsidR="0001018C" w:rsidRPr="00272F3C" w:rsidRDefault="0001018C"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p w:rsidR="005C7504" w:rsidRPr="00272F3C" w:rsidRDefault="005C7504"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Probabilidad</w:t>
            </w:r>
            <w:r w:rsidR="00F9635F" w:rsidRPr="00272F3C">
              <w:rPr>
                <w:rFonts w:cstheme="minorHAnsi"/>
                <w:b/>
                <w:color w:val="000000"/>
              </w:rPr>
              <w:t>:</w:t>
            </w:r>
          </w:p>
          <w:p w:rsidR="005C7504" w:rsidRPr="00272F3C" w:rsidRDefault="005C7504"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68398A" w:rsidRPr="00272F3C" w:rsidTr="00303F1E">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vAlign w:val="center"/>
                </w:tcPr>
                <w:p w:rsidR="0068398A" w:rsidRPr="00272F3C" w:rsidRDefault="0068398A" w:rsidP="00303F1E">
                  <w:pPr>
                    <w:spacing w:after="0" w:line="240" w:lineRule="auto"/>
                    <w:jc w:val="center"/>
                    <w:rPr>
                      <w:rFonts w:eastAsia="Times New Roman" w:cstheme="minorHAnsi"/>
                      <w:b/>
                      <w:bCs/>
                      <w:sz w:val="18"/>
                      <w:szCs w:val="18"/>
                      <w:lang w:eastAsia="es-MX"/>
                    </w:rPr>
                  </w:pPr>
                  <w:bookmarkStart w:id="3" w:name="_Hlk495060554"/>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303F1E">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 DE EXPOSICIÓN AL HACER LA TAREA</w:t>
                  </w:r>
                </w:p>
              </w:tc>
            </w:tr>
            <w:tr w:rsidR="0068398A" w:rsidRPr="00272F3C" w:rsidTr="00B3587D">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rsidR="0068398A" w:rsidRPr="00272F3C" w:rsidRDefault="0068398A" w:rsidP="00DB6D55">
                  <w:pPr>
                    <w:spacing w:after="0" w:line="240" w:lineRule="auto"/>
                    <w:jc w:val="center"/>
                    <w:rPr>
                      <w:rFonts w:eastAsia="Times New Roman" w:cstheme="minorHAnsi"/>
                      <w:b/>
                      <w:bCs/>
                      <w:sz w:val="18"/>
                      <w:szCs w:val="18"/>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DESCRIPCIÓN</w:t>
                  </w:r>
                </w:p>
              </w:tc>
            </w:tr>
            <w:tr w:rsidR="0068398A" w:rsidRPr="00272F3C" w:rsidTr="005D37BB">
              <w:trPr>
                <w:cantSplit/>
                <w:trHeight w:val="891"/>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MUY 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Día. Riesgo cuya probabilidad de ocurrencia es muy alta, es deci</w:t>
                  </w:r>
                  <w:r w:rsidR="00A420ED" w:rsidRPr="00272F3C">
                    <w:rPr>
                      <w:rFonts w:eastAsia="Times New Roman" w:cstheme="minorHAnsi"/>
                      <w:sz w:val="18"/>
                      <w:szCs w:val="18"/>
                      <w:lang w:eastAsia="es-MX"/>
                    </w:rPr>
                    <w:t xml:space="preserve">r, </w:t>
                  </w:r>
                  <w:r w:rsidRPr="00272F3C">
                    <w:rPr>
                      <w:rFonts w:eastAsia="Times New Roman" w:cstheme="minorHAnsi"/>
                      <w:sz w:val="18"/>
                      <w:szCs w:val="18"/>
                      <w:lang w:eastAsia="es-MX"/>
                    </w:rPr>
                    <w:t>entre 85 % y 100 % de seguridad que éste se presente.</w:t>
                  </w:r>
                </w:p>
              </w:tc>
            </w:tr>
            <w:tr w:rsidR="0068398A" w:rsidRPr="00272F3C" w:rsidTr="005D37BB">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w:t>
                  </w:r>
                  <w:r w:rsidR="00B3587D" w:rsidRPr="00272F3C">
                    <w:rPr>
                      <w:rFonts w:eastAsia="Times New Roman" w:cstheme="minorHAnsi"/>
                      <w:sz w:val="18"/>
                      <w:szCs w:val="18"/>
                      <w:lang w:eastAsia="es-MX"/>
                    </w:rPr>
                    <w:t xml:space="preserve">r lo menos una vez a la Semana. </w:t>
                  </w:r>
                  <w:r w:rsidRPr="00272F3C">
                    <w:rPr>
                      <w:rFonts w:eastAsia="Times New Roman" w:cstheme="minorHAnsi"/>
                      <w:sz w:val="18"/>
                      <w:szCs w:val="18"/>
                      <w:lang w:eastAsia="es-MX"/>
                    </w:rPr>
                    <w:t>Riesgo cuya probabilidad de ocurrencia es media, es decir, entre 45 % a 85 % de seguridad que éste se presente.</w:t>
                  </w:r>
                </w:p>
              </w:tc>
            </w:tr>
            <w:tr w:rsidR="0068398A" w:rsidRPr="00272F3C" w:rsidTr="005D37BB">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IMPROBABLE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Mes. Riesgo cuya probabilidad de ocurrencia es baja, es decir, entre 15 % a 45% de seguridad que éste se presente.</w:t>
                  </w:r>
                </w:p>
              </w:tc>
            </w:tr>
            <w:tr w:rsidR="0068398A" w:rsidRPr="00272F3C" w:rsidTr="005D37BB">
              <w:trPr>
                <w:cantSplit/>
                <w:trHeight w:val="829"/>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EXTREMADAMENTE IMPROBABLE</w:t>
                  </w:r>
                </w:p>
              </w:tc>
              <w:tc>
                <w:tcPr>
                  <w:tcW w:w="4518" w:type="dxa"/>
                  <w:tcBorders>
                    <w:top w:val="nil"/>
                    <w:left w:val="nil"/>
                    <w:bottom w:val="single" w:sz="4" w:space="0" w:color="auto"/>
                    <w:right w:val="single" w:sz="4" w:space="0" w:color="auto"/>
                  </w:tcBorders>
                  <w:shd w:val="clear" w:color="auto" w:fill="auto"/>
                  <w:vAlign w:val="bottom"/>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Año. Riesgo cuya probabilidad de ocurrencia es muy baja, es decir, entre 1 % y 15 % de seguridad que éste se presente.</w:t>
                  </w:r>
                  <w:r w:rsidRPr="00272F3C">
                    <w:rPr>
                      <w:rFonts w:eastAsia="Times New Roman" w:cstheme="minorHAnsi"/>
                      <w:sz w:val="18"/>
                      <w:szCs w:val="18"/>
                      <w:lang w:eastAsia="es-MX"/>
                    </w:rPr>
                    <w:br/>
                  </w:r>
                </w:p>
              </w:tc>
            </w:tr>
            <w:bookmarkEnd w:id="3"/>
          </w:tbl>
          <w:p w:rsidR="005C7504" w:rsidRPr="00272F3C" w:rsidRDefault="005C7504" w:rsidP="00183070">
            <w:pPr>
              <w:autoSpaceDE w:val="0"/>
              <w:autoSpaceDN w:val="0"/>
              <w:adjustRightInd w:val="0"/>
              <w:jc w:val="both"/>
              <w:rPr>
                <w:rFonts w:cstheme="minorHAnsi"/>
                <w:color w:val="000000"/>
              </w:rPr>
            </w:pPr>
          </w:p>
          <w:p w:rsidR="00B3587D" w:rsidRPr="00272F3C" w:rsidRDefault="00B3587D" w:rsidP="00B3587D">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lastRenderedPageBreak/>
              <w:t>Calificación del Riesgo o Impacto Ambiental</w:t>
            </w:r>
            <w:r w:rsidR="00303F1E" w:rsidRPr="00272F3C">
              <w:rPr>
                <w:rFonts w:cstheme="minorHAnsi"/>
                <w:b/>
                <w:color w:val="000000"/>
              </w:rPr>
              <w:t>.</w:t>
            </w:r>
          </w:p>
          <w:p w:rsidR="00B3587D" w:rsidRPr="00272F3C" w:rsidRDefault="00B3587D" w:rsidP="00B3587D">
            <w:pPr>
              <w:pStyle w:val="Prrafodelista"/>
              <w:autoSpaceDE w:val="0"/>
              <w:autoSpaceDN w:val="0"/>
              <w:adjustRightInd w:val="0"/>
              <w:ind w:left="1080"/>
              <w:jc w:val="both"/>
              <w:rPr>
                <w:rFonts w:cstheme="minorHAnsi"/>
                <w:color w:val="000000"/>
              </w:rPr>
            </w:pPr>
            <w:r w:rsidRPr="00272F3C">
              <w:rPr>
                <w:rFonts w:cstheme="minorHAnsi"/>
                <w:color w:val="000000"/>
              </w:rPr>
              <w:t xml:space="preserve"> </w:t>
            </w:r>
          </w:p>
          <w:p w:rsidR="0038531E" w:rsidRPr="00272F3C" w:rsidRDefault="0038531E"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w:t>
            </w:r>
            <w:r w:rsidR="00B3587D" w:rsidRPr="00272F3C">
              <w:rPr>
                <w:rFonts w:cstheme="minorHAnsi"/>
                <w:color w:val="000000"/>
              </w:rPr>
              <w:t>Número Prioritario de R</w:t>
            </w:r>
            <w:r w:rsidRPr="00272F3C">
              <w:rPr>
                <w:rFonts w:cstheme="minorHAnsi"/>
                <w:color w:val="000000"/>
              </w:rPr>
              <w:t xml:space="preserve">iesgo </w:t>
            </w:r>
            <w:r w:rsidR="00B3587D" w:rsidRPr="00272F3C">
              <w:rPr>
                <w:rFonts w:cstheme="minorHAnsi"/>
                <w:color w:val="000000"/>
              </w:rPr>
              <w:t>(</w:t>
            </w:r>
            <w:r w:rsidR="00B3587D" w:rsidRPr="00272F3C">
              <w:rPr>
                <w:rFonts w:cstheme="minorHAnsi"/>
              </w:rPr>
              <w:t xml:space="preserve">NPR) </w:t>
            </w:r>
            <w:r w:rsidRPr="00272F3C">
              <w:rPr>
                <w:rFonts w:cstheme="minorHAnsi"/>
                <w:color w:val="000000"/>
              </w:rPr>
              <w:t>se determina de</w:t>
            </w:r>
            <w:r w:rsidR="00B3587D" w:rsidRPr="00272F3C">
              <w:rPr>
                <w:rFonts w:cstheme="minorHAnsi"/>
                <w:color w:val="000000"/>
              </w:rPr>
              <w:t xml:space="preserve">l producto </w:t>
            </w:r>
            <w:r w:rsidR="00282E7C" w:rsidRPr="00272F3C">
              <w:rPr>
                <w:rFonts w:cstheme="minorHAnsi"/>
                <w:color w:val="000000"/>
              </w:rPr>
              <w:t xml:space="preserve">resultante </w:t>
            </w:r>
            <w:r w:rsidR="00B3587D" w:rsidRPr="00272F3C">
              <w:rPr>
                <w:rFonts w:cstheme="minorHAnsi"/>
                <w:color w:val="000000"/>
              </w:rPr>
              <w:t xml:space="preserve">de la severidad con la Probabilidad de ocurrencia del riesgo o del </w:t>
            </w:r>
            <w:r w:rsidRPr="00272F3C">
              <w:rPr>
                <w:rFonts w:cstheme="minorHAnsi"/>
                <w:color w:val="000000"/>
              </w:rPr>
              <w:t>impacto</w:t>
            </w:r>
            <w:r w:rsidR="00B3587D" w:rsidRPr="00272F3C">
              <w:rPr>
                <w:rFonts w:cstheme="minorHAnsi"/>
                <w:color w:val="000000"/>
              </w:rPr>
              <w:t xml:space="preserve"> ambiental</w:t>
            </w:r>
            <w:r w:rsidR="00282E7C" w:rsidRPr="00272F3C">
              <w:rPr>
                <w:rFonts w:cstheme="minorHAnsi"/>
                <w:color w:val="000000"/>
              </w:rPr>
              <w:t xml:space="preserve"> clasificado en; Bajo (1-2), Medio (3-4), Alto (6-9), Extremo (12-16).</w:t>
            </w:r>
          </w:p>
          <w:p w:rsidR="00F9635F" w:rsidRPr="00272F3C" w:rsidRDefault="00F9635F" w:rsidP="00B3587D">
            <w:pPr>
              <w:autoSpaceDE w:val="0"/>
              <w:autoSpaceDN w:val="0"/>
              <w:adjustRightInd w:val="0"/>
              <w:jc w:val="both"/>
              <w:rPr>
                <w:rFonts w:cstheme="minorHAnsi"/>
                <w:color w:val="000000"/>
              </w:rPr>
            </w:pPr>
          </w:p>
          <w:tbl>
            <w:tblPr>
              <w:tblW w:w="6981" w:type="dxa"/>
              <w:jc w:val="center"/>
              <w:tblLayout w:type="fixed"/>
              <w:tblCellMar>
                <w:left w:w="70" w:type="dxa"/>
                <w:right w:w="70" w:type="dxa"/>
              </w:tblCellMar>
              <w:tblLook w:val="04A0" w:firstRow="1" w:lastRow="0" w:firstColumn="1" w:lastColumn="0" w:noHBand="0" w:noVBand="1"/>
            </w:tblPr>
            <w:tblGrid>
              <w:gridCol w:w="354"/>
              <w:gridCol w:w="2036"/>
              <w:gridCol w:w="1102"/>
              <w:gridCol w:w="1102"/>
              <w:gridCol w:w="1175"/>
              <w:gridCol w:w="1202"/>
              <w:gridCol w:w="10"/>
            </w:tblGrid>
            <w:tr w:rsidR="005D37BB" w:rsidRPr="00272F3C" w:rsidTr="00AF11A9">
              <w:trPr>
                <w:gridAfter w:val="1"/>
                <w:wAfter w:w="10" w:type="dxa"/>
                <w:trHeight w:val="315"/>
                <w:jc w:val="center"/>
              </w:trPr>
              <w:tc>
                <w:tcPr>
                  <w:tcW w:w="6981" w:type="dxa"/>
                  <w:gridSpan w:val="6"/>
                  <w:tcBorders>
                    <w:top w:val="nil"/>
                    <w:left w:val="nil"/>
                    <w:bottom w:val="single" w:sz="8" w:space="0" w:color="A6A6A6"/>
                    <w:right w:val="nil"/>
                  </w:tcBorders>
                  <w:shd w:val="clear" w:color="auto" w:fill="auto"/>
                  <w:noWrap/>
                  <w:vAlign w:val="center"/>
                  <w:hideMark/>
                </w:tcPr>
                <w:p w:rsidR="00282E7C" w:rsidRPr="00272F3C" w:rsidRDefault="00303F1E" w:rsidP="00AF655F">
                  <w:pPr>
                    <w:spacing w:after="0" w:line="240" w:lineRule="auto"/>
                    <w:jc w:val="center"/>
                    <w:rPr>
                      <w:rFonts w:eastAsia="Times New Roman" w:cstheme="minorHAnsi"/>
                      <w:b/>
                      <w:bCs/>
                      <w:lang w:eastAsia="es-MX"/>
                    </w:rPr>
                  </w:pPr>
                  <w:bookmarkStart w:id="4" w:name="_Hlk495060734"/>
                  <w:r w:rsidRPr="00272F3C">
                    <w:rPr>
                      <w:rFonts w:eastAsia="Times New Roman" w:cstheme="minorHAnsi"/>
                      <w:b/>
                      <w:bCs/>
                      <w:lang w:eastAsia="es-MX"/>
                    </w:rPr>
                    <w:t xml:space="preserve">MATRIZ DE EVALUACIÓN </w:t>
                  </w:r>
                </w:p>
                <w:p w:rsidR="00AF655F" w:rsidRPr="00272F3C" w:rsidRDefault="00AF655F" w:rsidP="00AF655F">
                  <w:pPr>
                    <w:spacing w:after="0" w:line="240" w:lineRule="auto"/>
                    <w:jc w:val="center"/>
                    <w:rPr>
                      <w:rFonts w:eastAsia="Times New Roman" w:cstheme="minorHAnsi"/>
                      <w:b/>
                      <w:bCs/>
                      <w:lang w:eastAsia="es-MX"/>
                    </w:rPr>
                  </w:pPr>
                </w:p>
              </w:tc>
            </w:tr>
            <w:tr w:rsidR="005D37BB" w:rsidRPr="00272F3C" w:rsidTr="00282E7C">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CRITERIOS</w:t>
                  </w:r>
                </w:p>
              </w:tc>
              <w:tc>
                <w:tcPr>
                  <w:tcW w:w="4589" w:type="dxa"/>
                  <w:gridSpan w:val="5"/>
                  <w:tcBorders>
                    <w:top w:val="single" w:sz="8" w:space="0" w:color="A6A6A6"/>
                    <w:left w:val="nil"/>
                    <w:bottom w:val="single" w:sz="8" w:space="0" w:color="A6A6A6"/>
                    <w:right w:val="single" w:sz="8" w:space="0" w:color="A6A6A6"/>
                  </w:tcBorders>
                  <w:shd w:val="clear" w:color="auto" w:fill="92D050"/>
                  <w:noWrap/>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SEVERIDAD</w:t>
                  </w:r>
                </w:p>
              </w:tc>
            </w:tr>
            <w:tr w:rsidR="005D37BB" w:rsidRPr="00272F3C" w:rsidTr="00282E7C">
              <w:trPr>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BAJA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MODERADA</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GRAVE</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204" w:type="dxa"/>
                  <w:gridSpan w:val="2"/>
                  <w:tcBorders>
                    <w:top w:val="nil"/>
                    <w:left w:val="nil"/>
                    <w:bottom w:val="single" w:sz="8" w:space="0" w:color="A6A6A6"/>
                    <w:right w:val="single" w:sz="8" w:space="0" w:color="A6A6A6"/>
                  </w:tcBorders>
                  <w:shd w:val="clear" w:color="auto" w:fill="D9D9D9" w:themeFill="background1" w:themeFillShade="D9"/>
                  <w:noWrap/>
                  <w:vAlign w:val="center"/>
                  <w:hideMark/>
                </w:tcPr>
                <w:p w:rsidR="005D37BB"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  </w:t>
                  </w:r>
                  <w:r w:rsidRPr="00272F3C">
                    <w:rPr>
                      <w:rFonts w:eastAsia="Times New Roman" w:cstheme="minorHAnsi"/>
                      <w:b/>
                      <w:bCs/>
                      <w:sz w:val="18"/>
                      <w:szCs w:val="18"/>
                      <w:lang w:eastAsia="es-MX"/>
                    </w:rPr>
                    <w:t>(4)</w:t>
                  </w:r>
                </w:p>
              </w:tc>
            </w:tr>
            <w:tr w:rsidR="005D37BB" w:rsidRPr="00272F3C" w:rsidTr="00282E7C">
              <w:trPr>
                <w:trHeight w:val="939"/>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EXTREMADAMENTE 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204" w:type="dxa"/>
                  <w:gridSpan w:val="2"/>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r>
            <w:tr w:rsidR="005D37BB" w:rsidRPr="00272F3C" w:rsidTr="00282E7C">
              <w:trPr>
                <w:trHeight w:val="839"/>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p>
                <w:p w:rsidR="00AF11A9"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204" w:type="dxa"/>
                  <w:gridSpan w:val="2"/>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r>
            <w:tr w:rsidR="005D37BB" w:rsidRPr="00272F3C" w:rsidTr="00282E7C">
              <w:trPr>
                <w:trHeight w:val="837"/>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(9)</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r>
            <w:tr w:rsidR="005D37BB" w:rsidRPr="00272F3C" w:rsidTr="00282E7C">
              <w:trPr>
                <w:trHeight w:val="821"/>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MUY 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(4)</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(16)</w:t>
                  </w:r>
                </w:p>
              </w:tc>
            </w:tr>
            <w:bookmarkEnd w:id="4"/>
          </w:tbl>
          <w:p w:rsidR="00AF655F" w:rsidRPr="00272F3C" w:rsidRDefault="00AF655F" w:rsidP="00AF655F">
            <w:pPr>
              <w:pStyle w:val="Prrafodelista"/>
              <w:autoSpaceDE w:val="0"/>
              <w:autoSpaceDN w:val="0"/>
              <w:adjustRightInd w:val="0"/>
              <w:ind w:left="1080"/>
              <w:jc w:val="both"/>
              <w:rPr>
                <w:rFonts w:cstheme="minorHAnsi"/>
                <w:b/>
                <w:color w:val="000000"/>
              </w:rPr>
            </w:pPr>
          </w:p>
          <w:p w:rsidR="00282E7C" w:rsidRPr="00272F3C" w:rsidRDefault="00303F1E" w:rsidP="00282E7C">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Controles.</w:t>
            </w:r>
          </w:p>
          <w:p w:rsidR="00282E7C" w:rsidRPr="00272F3C" w:rsidRDefault="00282E7C" w:rsidP="00282E7C">
            <w:pPr>
              <w:autoSpaceDE w:val="0"/>
              <w:autoSpaceDN w:val="0"/>
              <w:adjustRightInd w:val="0"/>
              <w:jc w:val="both"/>
              <w:rPr>
                <w:rFonts w:cstheme="minorHAnsi"/>
                <w:color w:val="000000"/>
              </w:rPr>
            </w:pPr>
          </w:p>
          <w:p w:rsidR="00F9635F" w:rsidRPr="00272F3C" w:rsidRDefault="00F9635F"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d</w:t>
            </w:r>
            <w:r w:rsidR="0038531E" w:rsidRPr="00272F3C">
              <w:rPr>
                <w:rFonts w:cstheme="minorHAnsi"/>
                <w:color w:val="000000"/>
              </w:rPr>
              <w:t>eterminado el</w:t>
            </w:r>
            <w:r w:rsidR="007E1FA3" w:rsidRPr="00272F3C">
              <w:rPr>
                <w:rFonts w:cstheme="minorHAnsi"/>
                <w:color w:val="000000"/>
              </w:rPr>
              <w:t xml:space="preserve"> NPR</w:t>
            </w:r>
            <w:r w:rsidR="0038531E" w:rsidRPr="00272F3C">
              <w:rPr>
                <w:rFonts w:cstheme="minorHAnsi"/>
                <w:color w:val="000000"/>
              </w:rPr>
              <w:t xml:space="preserve"> </w:t>
            </w:r>
            <w:r w:rsidR="007E1FA3" w:rsidRPr="00272F3C">
              <w:rPr>
                <w:rFonts w:cstheme="minorHAnsi"/>
                <w:color w:val="000000"/>
              </w:rPr>
              <w:t>de los riesgos e impactos ambientales</w:t>
            </w:r>
            <w:r w:rsidR="0038531E" w:rsidRPr="00272F3C">
              <w:rPr>
                <w:rFonts w:cstheme="minorHAnsi"/>
                <w:color w:val="000000"/>
              </w:rPr>
              <w:t>, el</w:t>
            </w:r>
            <w:r w:rsidR="00282E7C" w:rsidRPr="00272F3C">
              <w:rPr>
                <w:rFonts w:cstheme="minorHAnsi"/>
                <w:color w:val="000000"/>
              </w:rPr>
              <w:t>(los)</w:t>
            </w:r>
            <w:r w:rsidRPr="00272F3C">
              <w:rPr>
                <w:rFonts w:cstheme="minorHAnsi"/>
                <w:color w:val="000000"/>
              </w:rPr>
              <w:t xml:space="preserve"> responsable</w:t>
            </w:r>
            <w:r w:rsidR="00282E7C" w:rsidRPr="00272F3C">
              <w:rPr>
                <w:rFonts w:cstheme="minorHAnsi"/>
                <w:color w:val="000000"/>
              </w:rPr>
              <w:t>(s)</w:t>
            </w:r>
            <w:r w:rsidRPr="00272F3C">
              <w:rPr>
                <w:rFonts w:cstheme="minorHAnsi"/>
                <w:color w:val="000000"/>
              </w:rPr>
              <w:t xml:space="preserve"> evalua</w:t>
            </w:r>
            <w:r w:rsidR="004D2608" w:rsidRPr="00272F3C">
              <w:rPr>
                <w:rFonts w:cstheme="minorHAnsi"/>
                <w:color w:val="000000"/>
              </w:rPr>
              <w:t>do</w:t>
            </w:r>
            <w:r w:rsidRPr="00272F3C">
              <w:rPr>
                <w:rFonts w:cstheme="minorHAnsi"/>
                <w:color w:val="000000"/>
              </w:rPr>
              <w:t>r</w:t>
            </w:r>
            <w:r w:rsidR="00683448" w:rsidRPr="00272F3C">
              <w:rPr>
                <w:rFonts w:cstheme="minorHAnsi"/>
                <w:color w:val="000000"/>
              </w:rPr>
              <w:t>(es)</w:t>
            </w:r>
            <w:r w:rsidR="004D2608" w:rsidRPr="00272F3C">
              <w:rPr>
                <w:rFonts w:cstheme="minorHAnsi"/>
                <w:color w:val="000000"/>
              </w:rPr>
              <w:t>,</w:t>
            </w:r>
            <w:r w:rsidRPr="00272F3C">
              <w:rPr>
                <w:rFonts w:cstheme="minorHAnsi"/>
                <w:color w:val="000000"/>
              </w:rPr>
              <w:t xml:space="preserve"> deberá</w:t>
            </w:r>
            <w:r w:rsidR="00683448" w:rsidRPr="00272F3C">
              <w:rPr>
                <w:rFonts w:cstheme="minorHAnsi"/>
                <w:color w:val="000000"/>
              </w:rPr>
              <w:t>(n)</w:t>
            </w:r>
            <w:r w:rsidR="0038531E" w:rsidRPr="00272F3C">
              <w:rPr>
                <w:rFonts w:cstheme="minorHAnsi"/>
                <w:color w:val="000000"/>
              </w:rPr>
              <w:t xml:space="preserve"> identificar</w:t>
            </w:r>
            <w:r w:rsidRPr="00272F3C">
              <w:rPr>
                <w:rFonts w:cstheme="minorHAnsi"/>
                <w:color w:val="000000"/>
              </w:rPr>
              <w:t xml:space="preserve"> </w:t>
            </w:r>
            <w:r w:rsidR="0038531E" w:rsidRPr="00272F3C">
              <w:rPr>
                <w:rFonts w:cstheme="minorHAnsi"/>
                <w:color w:val="000000"/>
              </w:rPr>
              <w:t>las actividad</w:t>
            </w:r>
            <w:r w:rsidRPr="00272F3C">
              <w:rPr>
                <w:rFonts w:cstheme="minorHAnsi"/>
                <w:color w:val="000000"/>
              </w:rPr>
              <w:t>es de control que mitiguen o controlen los riesgos e impactos ambientales</w:t>
            </w:r>
            <w:r w:rsidR="0038531E" w:rsidRPr="00272F3C">
              <w:rPr>
                <w:rFonts w:cstheme="minorHAnsi"/>
                <w:color w:val="000000"/>
              </w:rPr>
              <w:t xml:space="preserve">. Las actividades de control serán </w:t>
            </w:r>
            <w:r w:rsidRPr="00272F3C">
              <w:rPr>
                <w:rFonts w:cstheme="minorHAnsi"/>
                <w:color w:val="000000"/>
              </w:rPr>
              <w:t>establecidas por personas expertas en el área correspondiente</w:t>
            </w:r>
            <w:r w:rsidR="0038531E" w:rsidRPr="00272F3C">
              <w:rPr>
                <w:rFonts w:cstheme="minorHAnsi"/>
                <w:color w:val="000000"/>
              </w:rPr>
              <w:t>.</w:t>
            </w:r>
          </w:p>
          <w:p w:rsidR="00F9635F" w:rsidRPr="00272F3C" w:rsidRDefault="00F9635F" w:rsidP="00F9635F">
            <w:pPr>
              <w:autoSpaceDE w:val="0"/>
              <w:autoSpaceDN w:val="0"/>
              <w:adjustRightInd w:val="0"/>
              <w:jc w:val="both"/>
              <w:rPr>
                <w:rFonts w:cstheme="minorHAnsi"/>
                <w:color w:val="000000"/>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Por otro lado, se identificarán las actividades de control que mitigan los riesgos críticos, con el objeto de determinar el nivel de riesgo residual para cada uno de los eventos de riesgo documentados.  </w:t>
            </w:r>
          </w:p>
          <w:p w:rsidR="004D2608" w:rsidRPr="00272F3C" w:rsidRDefault="004D2608" w:rsidP="004D2608">
            <w:pPr>
              <w:jc w:val="both"/>
              <w:rPr>
                <w:rFonts w:cstheme="minorHAnsi"/>
                <w:b/>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Dependiendo de la relación entre riesgo inherente y nivel de control (riesgo residual) se</w:t>
            </w:r>
            <w:r w:rsidR="00683448" w:rsidRPr="00272F3C">
              <w:rPr>
                <w:rFonts w:cstheme="minorHAnsi"/>
                <w:color w:val="000000"/>
              </w:rPr>
              <w:t xml:space="preserve"> tendrá lo siguiente:</w:t>
            </w:r>
            <w:r w:rsidRPr="00272F3C">
              <w:rPr>
                <w:rFonts w:cstheme="minorHAnsi"/>
                <w:color w:val="000000"/>
              </w:rPr>
              <w:t xml:space="preserve"> </w:t>
            </w:r>
          </w:p>
          <w:p w:rsidR="004D2608" w:rsidRPr="00272F3C" w:rsidRDefault="004D2608" w:rsidP="004D2608">
            <w:pPr>
              <w:autoSpaceDE w:val="0"/>
              <w:autoSpaceDN w:val="0"/>
              <w:adjustRightInd w:val="0"/>
              <w:rPr>
                <w:rFonts w:cstheme="minorHAnsi"/>
                <w:sz w:val="24"/>
                <w:szCs w:val="24"/>
              </w:rPr>
            </w:pPr>
            <w:r w:rsidRPr="00272F3C">
              <w:rPr>
                <w:rFonts w:cstheme="minorHAnsi"/>
                <w:color w:val="000000"/>
              </w:rPr>
              <w:t xml:space="preserve">  </w:t>
            </w: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t>Para aquellos riesgos que presenten un nivel de riesgo inherente alto y bajo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se deberán </w:t>
            </w:r>
            <w:r w:rsidRPr="00272F3C">
              <w:rPr>
                <w:rFonts w:cstheme="minorHAnsi"/>
                <w:color w:val="000000"/>
              </w:rPr>
              <w:t>determin</w:t>
            </w:r>
            <w:r w:rsidR="00683448" w:rsidRPr="00272F3C">
              <w:rPr>
                <w:rFonts w:cstheme="minorHAnsi"/>
                <w:color w:val="000000"/>
              </w:rPr>
              <w:t>ar</w:t>
            </w:r>
            <w:r w:rsidRPr="00272F3C">
              <w:rPr>
                <w:rFonts w:cstheme="minorHAnsi"/>
                <w:color w:val="000000"/>
              </w:rPr>
              <w:t xml:space="preserve"> planes de acción a implementar para su mitigación. </w:t>
            </w:r>
          </w:p>
          <w:p w:rsidR="00683448" w:rsidRPr="00272F3C" w:rsidRDefault="00683448" w:rsidP="00683448">
            <w:pPr>
              <w:pStyle w:val="Prrafodelista"/>
              <w:autoSpaceDE w:val="0"/>
              <w:autoSpaceDN w:val="0"/>
              <w:adjustRightInd w:val="0"/>
              <w:jc w:val="both"/>
              <w:rPr>
                <w:rFonts w:cstheme="minorHAnsi"/>
                <w:color w:val="000000"/>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Para aquellos riesgos que presenten un nivel de riesgo inherente alto y medio-alto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deberán </w:t>
            </w:r>
            <w:r w:rsidRPr="00272F3C">
              <w:rPr>
                <w:rFonts w:cstheme="minorHAnsi"/>
                <w:color w:val="000000"/>
              </w:rPr>
              <w:t>definir</w:t>
            </w:r>
            <w:r w:rsidR="00683448" w:rsidRPr="00272F3C">
              <w:rPr>
                <w:rFonts w:cstheme="minorHAnsi"/>
                <w:color w:val="000000"/>
              </w:rPr>
              <w:t xml:space="preserve"> </w:t>
            </w:r>
            <w:r w:rsidRPr="00272F3C">
              <w:rPr>
                <w:rFonts w:cstheme="minorHAnsi"/>
                <w:color w:val="000000"/>
              </w:rPr>
              <w:t xml:space="preserve">actividades de monitoreo.  </w:t>
            </w:r>
          </w:p>
          <w:p w:rsidR="00683448" w:rsidRPr="00272F3C" w:rsidRDefault="00683448" w:rsidP="00683448">
            <w:pPr>
              <w:pStyle w:val="Prrafodelista"/>
              <w:autoSpaceDE w:val="0"/>
              <w:autoSpaceDN w:val="0"/>
              <w:adjustRightInd w:val="0"/>
              <w:jc w:val="both"/>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lastRenderedPageBreak/>
              <w:t xml:space="preserve">Para riesgos que presenten un nivel de riesgo inherente bajo, </w:t>
            </w:r>
            <w:r w:rsidR="00683448" w:rsidRPr="00272F3C">
              <w:rPr>
                <w:rFonts w:cstheme="minorHAnsi"/>
                <w:color w:val="000000"/>
              </w:rPr>
              <w:t xml:space="preserve">deberá </w:t>
            </w:r>
            <w:r w:rsidRPr="00272F3C">
              <w:rPr>
                <w:rFonts w:cstheme="minorHAnsi"/>
                <w:color w:val="000000"/>
              </w:rPr>
              <w:t>aceptar u optimizar</w:t>
            </w:r>
            <w:r w:rsidR="00683448" w:rsidRPr="00272F3C">
              <w:rPr>
                <w:rFonts w:cstheme="minorHAnsi"/>
                <w:color w:val="000000"/>
              </w:rPr>
              <w:t xml:space="preserve"> c</w:t>
            </w:r>
            <w:r w:rsidRPr="00272F3C">
              <w:rPr>
                <w:rFonts w:cstheme="minorHAnsi"/>
                <w:color w:val="000000"/>
              </w:rPr>
              <w:t xml:space="preserve">ontroles.  </w:t>
            </w:r>
          </w:p>
          <w:p w:rsidR="000509A9" w:rsidRPr="00272F3C" w:rsidRDefault="000509A9" w:rsidP="000509A9">
            <w:pPr>
              <w:pStyle w:val="Prrafodelista"/>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 xml:space="preserve">Para aquellos riesgos que superan el nivel de riesgo aceptable y se determine un plan </w:t>
            </w:r>
            <w:r w:rsidR="00683448" w:rsidRPr="00272F3C">
              <w:rPr>
                <w:rFonts w:cstheme="minorHAnsi"/>
                <w:color w:val="000000"/>
              </w:rPr>
              <w:t xml:space="preserve">y programa </w:t>
            </w:r>
            <w:r w:rsidRPr="00272F3C">
              <w:rPr>
                <w:rFonts w:cstheme="minorHAnsi"/>
                <w:color w:val="000000"/>
              </w:rPr>
              <w:t>de acción a</w:t>
            </w:r>
            <w:r w:rsidR="00683448" w:rsidRPr="00272F3C">
              <w:rPr>
                <w:rFonts w:cstheme="minorHAnsi"/>
                <w:color w:val="000000"/>
              </w:rPr>
              <w:t xml:space="preserve"> </w:t>
            </w:r>
            <w:r w:rsidRPr="00272F3C">
              <w:rPr>
                <w:rFonts w:cstheme="minorHAnsi"/>
                <w:color w:val="000000"/>
              </w:rPr>
              <w:t>seguir, los resultados esperados de los tratamientos, las fechas de implementación y toda otra información que se considere necesaria.</w:t>
            </w:r>
          </w:p>
          <w:p w:rsidR="00407B6C" w:rsidRPr="00272F3C" w:rsidRDefault="00407B6C" w:rsidP="00407B6C">
            <w:pPr>
              <w:pStyle w:val="Prrafodelista"/>
              <w:rPr>
                <w:rFonts w:cstheme="minorHAnsi"/>
                <w:color w:val="000000"/>
              </w:rPr>
            </w:pPr>
          </w:p>
          <w:p w:rsidR="00407B6C" w:rsidRPr="00272F3C" w:rsidRDefault="00407B6C"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Se deberán considerar los requisitos legales y otros requisitos de las estaciones de servicio que haya suscrito y que apliquen tanto a los Peligros como a los Aspectos Ambientales identificados para el establecimiento de controles.</w:t>
            </w:r>
          </w:p>
          <w:p w:rsidR="004D2608" w:rsidRPr="00272F3C" w:rsidRDefault="004D2608" w:rsidP="00F9635F">
            <w:pPr>
              <w:autoSpaceDE w:val="0"/>
              <w:autoSpaceDN w:val="0"/>
              <w:adjustRightInd w:val="0"/>
              <w:jc w:val="both"/>
              <w:rPr>
                <w:rFonts w:cstheme="minorHAnsi"/>
                <w:color w:val="000000"/>
              </w:rPr>
            </w:pPr>
          </w:p>
          <w:p w:rsidR="00683448" w:rsidRPr="00272F3C" w:rsidRDefault="00683448" w:rsidP="00683448">
            <w:pPr>
              <w:pStyle w:val="Prrafodelista"/>
              <w:numPr>
                <w:ilvl w:val="0"/>
                <w:numId w:val="3"/>
              </w:numPr>
              <w:autoSpaceDE w:val="0"/>
              <w:autoSpaceDN w:val="0"/>
              <w:adjustRightInd w:val="0"/>
              <w:rPr>
                <w:rFonts w:cstheme="minorHAnsi"/>
                <w:color w:val="000000"/>
              </w:rPr>
            </w:pPr>
            <w:r w:rsidRPr="00272F3C">
              <w:rPr>
                <w:rFonts w:cstheme="minorHAnsi"/>
                <w:b/>
                <w:color w:val="000000"/>
              </w:rPr>
              <w:t>Jerarquía del Control</w:t>
            </w:r>
            <w:r w:rsidR="00303F1E" w:rsidRPr="00272F3C">
              <w:rPr>
                <w:rFonts w:cstheme="minorHAnsi"/>
                <w:b/>
                <w:color w:val="000000"/>
              </w:rPr>
              <w:t>.</w:t>
            </w:r>
          </w:p>
          <w:p w:rsidR="00683448" w:rsidRPr="00272F3C" w:rsidRDefault="00683448" w:rsidP="00683448">
            <w:pPr>
              <w:jc w:val="both"/>
              <w:rPr>
                <w:rFonts w:cstheme="minorHAnsi"/>
              </w:rPr>
            </w:pPr>
          </w:p>
          <w:p w:rsidR="00CC095C" w:rsidRPr="00272F3C" w:rsidRDefault="00CC095C"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La jerarquización de controles establece los niveles y medidas que buscan contrarrestar de manera efectiva los riesgos e impactos resultantes en la operación, las instalaciones y el medio ambiente:</w:t>
            </w:r>
          </w:p>
          <w:p w:rsidR="000509A9" w:rsidRPr="00272F3C" w:rsidRDefault="000509A9" w:rsidP="000509A9">
            <w:pPr>
              <w:pStyle w:val="Prrafodelista"/>
              <w:autoSpaceDE w:val="0"/>
              <w:autoSpaceDN w:val="0"/>
              <w:adjustRightInd w:val="0"/>
              <w:jc w:val="both"/>
              <w:rPr>
                <w:rFonts w:cstheme="minorHAnsi"/>
                <w:color w:val="000000"/>
              </w:rPr>
            </w:pPr>
          </w:p>
          <w:p w:rsidR="00CC095C" w:rsidRPr="00272F3C" w:rsidRDefault="00AF655F" w:rsidP="00CC095C">
            <w:pPr>
              <w:autoSpaceDE w:val="0"/>
              <w:autoSpaceDN w:val="0"/>
              <w:adjustRightInd w:val="0"/>
              <w:jc w:val="both"/>
              <w:rPr>
                <w:rFonts w:cstheme="minorHAnsi"/>
                <w:color w:val="000000"/>
              </w:rPr>
            </w:pPr>
            <w:r w:rsidRPr="00272F3C">
              <w:rPr>
                <w:rFonts w:cstheme="minorHAnsi"/>
                <w:noProof/>
                <w:lang w:eastAsia="es-MX"/>
              </w:rPr>
              <w:drawing>
                <wp:anchor distT="0" distB="0" distL="114300" distR="114300" simplePos="0" relativeHeight="251662336" behindDoc="0" locked="0" layoutInCell="1" allowOverlap="1" wp14:anchorId="30DB6356">
                  <wp:simplePos x="0" y="0"/>
                  <wp:positionH relativeFrom="column">
                    <wp:posOffset>1318895</wp:posOffset>
                  </wp:positionH>
                  <wp:positionV relativeFrom="paragraph">
                    <wp:posOffset>96520</wp:posOffset>
                  </wp:positionV>
                  <wp:extent cx="3866663" cy="2296564"/>
                  <wp:effectExtent l="0" t="0" r="635" b="8890"/>
                  <wp:wrapNone/>
                  <wp:docPr id="19" name="18 Imagen">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Imagen">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19964" r="8616"/>
                          <a:stretch/>
                        </pic:blipFill>
                        <pic:spPr bwMode="auto">
                          <a:xfrm>
                            <a:off x="0" y="0"/>
                            <a:ext cx="3866663" cy="22965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10D" w:rsidRPr="00272F3C" w:rsidRDefault="00D2110D"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CC095C" w:rsidRPr="00272F3C" w:rsidRDefault="00CC095C" w:rsidP="00CC095C">
            <w:pPr>
              <w:autoSpaceDE w:val="0"/>
              <w:autoSpaceDN w:val="0"/>
              <w:adjustRightInd w:val="0"/>
              <w:jc w:val="center"/>
              <w:rPr>
                <w:rFonts w:cstheme="minorHAnsi"/>
                <w:color w:val="000000"/>
              </w:rPr>
            </w:pPr>
          </w:p>
          <w:p w:rsidR="00CC095C" w:rsidRPr="00272F3C" w:rsidRDefault="00CC095C" w:rsidP="002231E9">
            <w:pPr>
              <w:pStyle w:val="Prrafodelista"/>
              <w:numPr>
                <w:ilvl w:val="1"/>
                <w:numId w:val="3"/>
              </w:numPr>
              <w:autoSpaceDE w:val="0"/>
              <w:autoSpaceDN w:val="0"/>
              <w:adjustRightInd w:val="0"/>
              <w:spacing w:before="240"/>
              <w:jc w:val="both"/>
              <w:rPr>
                <w:rFonts w:cstheme="minorHAnsi"/>
              </w:rPr>
            </w:pPr>
            <w:bookmarkStart w:id="5" w:name="_Hlk495054744"/>
            <w:r w:rsidRPr="00272F3C">
              <w:rPr>
                <w:rFonts w:cstheme="minorHAnsi"/>
                <w:color w:val="000000"/>
              </w:rPr>
              <w:t xml:space="preserve">La eliminación y/o sustitución del riesgo o aspecto ambiental localizado, que está afectando negativamente el medio ambiente, las instalaciones y operaciones dentro de la estación de servicio. </w:t>
            </w:r>
          </w:p>
          <w:p w:rsidR="000509A9" w:rsidRPr="00272F3C" w:rsidRDefault="000509A9" w:rsidP="000509A9">
            <w:pPr>
              <w:pStyle w:val="Prrafodelista"/>
              <w:autoSpaceDE w:val="0"/>
              <w:autoSpaceDN w:val="0"/>
              <w:adjustRightInd w:val="0"/>
              <w:spacing w:before="240"/>
              <w:jc w:val="both"/>
              <w:rPr>
                <w:rFonts w:cstheme="minorHAnsi"/>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La implementación de controles de ingeniería con el fin de intervenir en las fuentes que generan los efectos negativos, </w:t>
            </w:r>
            <w:r w:rsidR="00720F7A" w:rsidRPr="00272F3C">
              <w:rPr>
                <w:rFonts w:cstheme="minorHAnsi"/>
                <w:color w:val="000000"/>
              </w:rPr>
              <w:t>para</w:t>
            </w:r>
            <w:r w:rsidRPr="00272F3C">
              <w:rPr>
                <w:rFonts w:cstheme="minorHAnsi"/>
                <w:color w:val="000000"/>
              </w:rPr>
              <w:t xml:space="preserve"> volverlos tolerables o de fácil manejo.</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rsidR="002231E9" w:rsidRPr="00272F3C" w:rsidRDefault="002231E9" w:rsidP="002231E9">
            <w:pPr>
              <w:pStyle w:val="Prrafodelista"/>
              <w:rPr>
                <w:rFonts w:cstheme="minorHAnsi"/>
                <w:color w:val="000000"/>
              </w:rPr>
            </w:pPr>
          </w:p>
          <w:p w:rsidR="008901F8" w:rsidRPr="00272F3C" w:rsidRDefault="00CC095C" w:rsidP="008901F8">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Uso de EPP (Equipo de Protección Personal) como último recurso entre el peligro y el individuo.</w:t>
            </w:r>
          </w:p>
          <w:p w:rsidR="008901F8" w:rsidRPr="00272F3C" w:rsidRDefault="008901F8" w:rsidP="008901F8">
            <w:pPr>
              <w:pStyle w:val="Prrafodelista"/>
              <w:rPr>
                <w:rFonts w:cstheme="minorHAnsi"/>
                <w:color w:val="000000"/>
              </w:rPr>
            </w:pPr>
          </w:p>
          <w:bookmarkEnd w:id="5"/>
          <w:p w:rsidR="008F1AD8" w:rsidRPr="00272F3C" w:rsidRDefault="008F1AD8" w:rsidP="00673B60">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 xml:space="preserve">Implementación </w:t>
            </w:r>
            <w:r w:rsidR="008F5D62" w:rsidRPr="00272F3C">
              <w:rPr>
                <w:rFonts w:cstheme="minorHAnsi"/>
                <w:b/>
                <w:color w:val="000000"/>
              </w:rPr>
              <w:t>y Monitoreo de los C</w:t>
            </w:r>
            <w:r w:rsidRPr="00272F3C">
              <w:rPr>
                <w:rFonts w:cstheme="minorHAnsi"/>
                <w:b/>
                <w:color w:val="000000"/>
              </w:rPr>
              <w:t>ontroles</w:t>
            </w:r>
            <w:r w:rsidR="00720F7A" w:rsidRPr="00272F3C">
              <w:rPr>
                <w:rFonts w:cstheme="minorHAnsi"/>
                <w:b/>
                <w:color w:val="000000"/>
              </w:rPr>
              <w:t>.</w:t>
            </w:r>
          </w:p>
          <w:p w:rsidR="008F1AD8" w:rsidRPr="00272F3C" w:rsidRDefault="008F1AD8" w:rsidP="008F1AD8">
            <w:pPr>
              <w:autoSpaceDE w:val="0"/>
              <w:autoSpaceDN w:val="0"/>
              <w:adjustRightInd w:val="0"/>
              <w:jc w:val="both"/>
              <w:rPr>
                <w:rFonts w:cstheme="minorHAnsi"/>
                <w:b/>
                <w:color w:val="000000"/>
              </w:rPr>
            </w:pPr>
          </w:p>
          <w:p w:rsidR="00F910E4" w:rsidRPr="00272F3C" w:rsidRDefault="00693431" w:rsidP="00693431">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w:t>
            </w:r>
            <w:r w:rsidR="00264E99" w:rsidRPr="00272F3C">
              <w:rPr>
                <w:rFonts w:cstheme="minorHAnsi"/>
                <w:color w:val="000000"/>
              </w:rPr>
              <w:t xml:space="preserve"> controles </w:t>
            </w:r>
            <w:r w:rsidRPr="00272F3C">
              <w:rPr>
                <w:rFonts w:cstheme="minorHAnsi"/>
                <w:color w:val="000000"/>
              </w:rPr>
              <w:t>d</w:t>
            </w:r>
            <w:r w:rsidR="00720F7A" w:rsidRPr="00272F3C">
              <w:rPr>
                <w:rFonts w:cstheme="minorHAnsi"/>
                <w:color w:val="000000"/>
              </w:rPr>
              <w:t>erivados del análisis de riesgo</w:t>
            </w:r>
            <w:r w:rsidRPr="00272F3C">
              <w:rPr>
                <w:rFonts w:cstheme="minorHAnsi"/>
                <w:color w:val="000000"/>
              </w:rPr>
              <w:t xml:space="preserve"> y aspectos ambientales, se desglosarán dentro de un programa</w:t>
            </w:r>
            <w:r w:rsidR="00264E99" w:rsidRPr="00272F3C">
              <w:rPr>
                <w:rFonts w:cstheme="minorHAnsi"/>
                <w:color w:val="000000"/>
              </w:rPr>
              <w:t xml:space="preserve"> para su respectiva implementación en las diferentes etapas del proyecto. Para esto la organización </w:t>
            </w:r>
            <w:r w:rsidR="008F5D62" w:rsidRPr="00272F3C">
              <w:rPr>
                <w:rFonts w:cstheme="minorHAnsi"/>
                <w:color w:val="000000"/>
              </w:rPr>
              <w:t>designará</w:t>
            </w:r>
            <w:r w:rsidR="00264E99" w:rsidRPr="00272F3C">
              <w:rPr>
                <w:rFonts w:cstheme="minorHAnsi"/>
                <w:color w:val="000000"/>
              </w:rPr>
              <w:t xml:space="preserve"> </w:t>
            </w:r>
            <w:r w:rsidRPr="00272F3C">
              <w:rPr>
                <w:rFonts w:cstheme="minorHAnsi"/>
                <w:color w:val="000000"/>
              </w:rPr>
              <w:t xml:space="preserve">uno o varios </w:t>
            </w:r>
            <w:r w:rsidR="00264E99" w:rsidRPr="00272F3C">
              <w:rPr>
                <w:rFonts w:cstheme="minorHAnsi"/>
                <w:color w:val="000000"/>
              </w:rPr>
              <w:t>responsable</w:t>
            </w:r>
            <w:r w:rsidRPr="00272F3C">
              <w:rPr>
                <w:rFonts w:cstheme="minorHAnsi"/>
                <w:color w:val="000000"/>
              </w:rPr>
              <w:t>s</w:t>
            </w:r>
            <w:r w:rsidR="00264E99" w:rsidRPr="00272F3C">
              <w:rPr>
                <w:rFonts w:cstheme="minorHAnsi"/>
                <w:color w:val="000000"/>
              </w:rPr>
              <w:t>, quien</w:t>
            </w:r>
            <w:r w:rsidRPr="00272F3C">
              <w:rPr>
                <w:rFonts w:cstheme="minorHAnsi"/>
                <w:color w:val="000000"/>
              </w:rPr>
              <w:t>es</w:t>
            </w:r>
            <w:r w:rsidR="00264E99" w:rsidRPr="00272F3C">
              <w:rPr>
                <w:rFonts w:cstheme="minorHAnsi"/>
                <w:color w:val="000000"/>
              </w:rPr>
              <w:t xml:space="preserve"> se </w:t>
            </w:r>
            <w:r w:rsidR="008F5D62" w:rsidRPr="00272F3C">
              <w:rPr>
                <w:rFonts w:cstheme="minorHAnsi"/>
                <w:color w:val="000000"/>
              </w:rPr>
              <w:t>encargará</w:t>
            </w:r>
            <w:r w:rsidRPr="00272F3C">
              <w:rPr>
                <w:rFonts w:cstheme="minorHAnsi"/>
                <w:color w:val="000000"/>
              </w:rPr>
              <w:t>n</w:t>
            </w:r>
            <w:r w:rsidR="00264E99" w:rsidRPr="00272F3C">
              <w:rPr>
                <w:rFonts w:cstheme="minorHAnsi"/>
                <w:color w:val="000000"/>
              </w:rPr>
              <w:t xml:space="preserve"> de implementar y dar seguimiento a los controles operacionales en las diferentes etapas.   </w:t>
            </w:r>
          </w:p>
          <w:p w:rsidR="00F910E4" w:rsidRPr="00272F3C" w:rsidRDefault="00F910E4" w:rsidP="00F910E4">
            <w:pPr>
              <w:pStyle w:val="Prrafodelista"/>
              <w:autoSpaceDE w:val="0"/>
              <w:autoSpaceDN w:val="0"/>
              <w:adjustRightInd w:val="0"/>
              <w:jc w:val="both"/>
              <w:rPr>
                <w:rFonts w:cstheme="minorHAnsi"/>
                <w:color w:val="000000"/>
              </w:rPr>
            </w:pPr>
          </w:p>
          <w:p w:rsidR="008F5D62" w:rsidRPr="00272F3C" w:rsidRDefault="008F5D62" w:rsidP="00F910E4">
            <w:pPr>
              <w:pStyle w:val="Prrafodelista"/>
              <w:autoSpaceDE w:val="0"/>
              <w:autoSpaceDN w:val="0"/>
              <w:adjustRightInd w:val="0"/>
              <w:jc w:val="both"/>
              <w:rPr>
                <w:rFonts w:cstheme="minorHAnsi"/>
                <w:color w:val="000000"/>
              </w:rPr>
            </w:pPr>
            <w:r w:rsidRPr="00272F3C">
              <w:rPr>
                <w:rFonts w:cstheme="minorHAnsi"/>
                <w:color w:val="000000"/>
              </w:rPr>
              <w:t xml:space="preserve">El propósito de esta etapa, es monitorear los riesgos críticos evaluados y dar seguimiento a los planes de acción </w:t>
            </w:r>
            <w:r w:rsidR="00693431" w:rsidRPr="00272F3C">
              <w:rPr>
                <w:rFonts w:cstheme="minorHAnsi"/>
                <w:color w:val="000000"/>
              </w:rPr>
              <w:t xml:space="preserve">designados </w:t>
            </w:r>
            <w:r w:rsidRPr="00272F3C">
              <w:rPr>
                <w:rFonts w:cstheme="minorHAnsi"/>
                <w:color w:val="000000"/>
              </w:rPr>
              <w:t>por cada Encargado de Riesgos.</w:t>
            </w:r>
          </w:p>
          <w:p w:rsidR="008F5D62" w:rsidRPr="00272F3C" w:rsidRDefault="008F5D62" w:rsidP="008F5D62">
            <w:pPr>
              <w:autoSpaceDE w:val="0"/>
              <w:autoSpaceDN w:val="0"/>
              <w:adjustRightInd w:val="0"/>
              <w:rPr>
                <w:rFonts w:cstheme="minorHAnsi"/>
                <w:sz w:val="24"/>
                <w:szCs w:val="24"/>
              </w:rPr>
            </w:pPr>
          </w:p>
          <w:p w:rsidR="00693431" w:rsidRPr="00272F3C" w:rsidRDefault="00693431" w:rsidP="00F910E4">
            <w:pPr>
              <w:pStyle w:val="Prrafodelista"/>
              <w:numPr>
                <w:ilvl w:val="1"/>
                <w:numId w:val="3"/>
              </w:numPr>
              <w:autoSpaceDE w:val="0"/>
              <w:autoSpaceDN w:val="0"/>
              <w:adjustRightInd w:val="0"/>
              <w:ind w:hanging="369"/>
              <w:jc w:val="both"/>
              <w:rPr>
                <w:rFonts w:cstheme="minorHAnsi"/>
                <w:sz w:val="24"/>
                <w:szCs w:val="24"/>
              </w:rPr>
            </w:pPr>
            <w:r w:rsidRPr="00272F3C">
              <w:rPr>
                <w:rFonts w:cstheme="minorHAnsi"/>
                <w:color w:val="000000"/>
              </w:rPr>
              <w:t xml:space="preserve">Por otro lado, el </w:t>
            </w:r>
            <w:r w:rsidR="009112B2" w:rsidRPr="00272F3C">
              <w:rPr>
                <w:rFonts w:cstheme="minorHAnsi"/>
                <w:color w:val="000000"/>
              </w:rPr>
              <w:t>personal responsable de la evaluación de riesgos monitoreará semestralmente l</w:t>
            </w:r>
            <w:r w:rsidRPr="00272F3C">
              <w:rPr>
                <w:rFonts w:cstheme="minorHAnsi"/>
                <w:color w:val="000000"/>
              </w:rPr>
              <w:t xml:space="preserve">a gestión de riesgos de la </w:t>
            </w:r>
            <w:r w:rsidR="009112B2" w:rsidRPr="00272F3C">
              <w:rPr>
                <w:rFonts w:cstheme="minorHAnsi"/>
                <w:color w:val="000000"/>
              </w:rPr>
              <w:t xml:space="preserve">Estación de Servicio </w:t>
            </w:r>
            <w:r w:rsidRPr="00272F3C">
              <w:rPr>
                <w:rFonts w:cstheme="minorHAnsi"/>
                <w:color w:val="000000"/>
              </w:rPr>
              <w:t>y dará seguimiento al proceso de implementación de los planes de acción</w:t>
            </w:r>
            <w:r w:rsidR="009112B2" w:rsidRPr="00272F3C">
              <w:rPr>
                <w:rFonts w:cstheme="minorHAnsi"/>
                <w:color w:val="000000"/>
              </w:rPr>
              <w:t xml:space="preserve">, </w:t>
            </w:r>
            <w:r w:rsidR="009112B2" w:rsidRPr="00272F3C">
              <w:rPr>
                <w:rFonts w:cstheme="minorHAnsi"/>
                <w:b/>
                <w:color w:val="000000"/>
              </w:rPr>
              <w:t>antes de enviar lo</w:t>
            </w:r>
            <w:r w:rsidR="00720F7A" w:rsidRPr="00272F3C">
              <w:rPr>
                <w:rFonts w:cstheme="minorHAnsi"/>
                <w:b/>
                <w:color w:val="000000"/>
              </w:rPr>
              <w:t>s informes de cumplimiento ante</w:t>
            </w:r>
            <w:r w:rsidR="009112B2" w:rsidRPr="00272F3C">
              <w:rPr>
                <w:rFonts w:cstheme="minorHAnsi"/>
                <w:b/>
                <w:color w:val="000000"/>
              </w:rPr>
              <w:t xml:space="preserve"> la agencia</w:t>
            </w:r>
            <w:r w:rsidRPr="00272F3C">
              <w:rPr>
                <w:rFonts w:cstheme="minorHAnsi"/>
                <w:color w:val="000000"/>
              </w:rPr>
              <w:t>. Además, podrá proponer mejoras al proce</w:t>
            </w:r>
            <w:r w:rsidR="00720F7A" w:rsidRPr="00272F3C">
              <w:rPr>
                <w:rFonts w:cstheme="minorHAnsi"/>
                <w:color w:val="000000"/>
              </w:rPr>
              <w:t>so de gestión de riesgos de la c</w:t>
            </w:r>
            <w:r w:rsidRPr="00272F3C">
              <w:rPr>
                <w:rFonts w:cstheme="minorHAnsi"/>
                <w:color w:val="000000"/>
              </w:rPr>
              <w:t xml:space="preserve">ompañía. </w:t>
            </w:r>
          </w:p>
          <w:p w:rsidR="00693431" w:rsidRPr="00272F3C" w:rsidRDefault="00693431" w:rsidP="008F5D62">
            <w:pPr>
              <w:autoSpaceDE w:val="0"/>
              <w:autoSpaceDN w:val="0"/>
              <w:adjustRightInd w:val="0"/>
              <w:rPr>
                <w:rFonts w:cstheme="minorHAnsi"/>
                <w:color w:val="000000"/>
              </w:rPr>
            </w:pPr>
          </w:p>
          <w:p w:rsidR="00693431"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 riesgos críticos, las actividades de control y los planes de acción necesitan ser revisadas para</w:t>
            </w:r>
            <w:r w:rsidR="009112B2" w:rsidRPr="00272F3C">
              <w:rPr>
                <w:rFonts w:cstheme="minorHAnsi"/>
                <w:color w:val="000000"/>
              </w:rPr>
              <w:t xml:space="preserve"> </w:t>
            </w:r>
            <w:r w:rsidRPr="00272F3C">
              <w:rPr>
                <w:rFonts w:cstheme="minorHAnsi"/>
                <w:color w:val="000000"/>
              </w:rPr>
              <w:t xml:space="preserve">asegurar que las circunstancias cambiantes no alteren la priorización de los riesgos críticos evaluados, las actividades de control y la efectividad de las acciones. </w:t>
            </w:r>
          </w:p>
          <w:p w:rsidR="00693431" w:rsidRPr="00272F3C" w:rsidRDefault="00693431" w:rsidP="008F5D62">
            <w:pPr>
              <w:autoSpaceDE w:val="0"/>
              <w:autoSpaceDN w:val="0"/>
              <w:adjustRightInd w:val="0"/>
              <w:rPr>
                <w:rFonts w:cstheme="minorHAnsi"/>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Es importante destacar, que el monitoreo de los controles, programas y acciones debe ser continuo en el tiempo de desarrollo de las diferentes etapas y es responsabilidad del dueño del proyecto velar por el cumplimiento de éstos</w:t>
            </w:r>
            <w:r w:rsidR="005F4A97" w:rsidRPr="00272F3C">
              <w:rPr>
                <w:rFonts w:cstheme="minorHAnsi"/>
                <w:color w:val="000000"/>
              </w:rPr>
              <w:t>.</w:t>
            </w:r>
          </w:p>
          <w:p w:rsidR="00886A8A" w:rsidRPr="00272F3C" w:rsidRDefault="00886A8A" w:rsidP="005571FB">
            <w:pPr>
              <w:autoSpaceDE w:val="0"/>
              <w:autoSpaceDN w:val="0"/>
              <w:adjustRightInd w:val="0"/>
              <w:jc w:val="both"/>
              <w:rPr>
                <w:rFonts w:cstheme="minorHAnsi"/>
                <w:color w:val="000000"/>
              </w:rPr>
            </w:pPr>
          </w:p>
          <w:p w:rsidR="00886A8A" w:rsidRPr="00272F3C" w:rsidRDefault="00886A8A" w:rsidP="00F910E4">
            <w:pPr>
              <w:pStyle w:val="Prrafodelista"/>
              <w:numPr>
                <w:ilvl w:val="1"/>
                <w:numId w:val="3"/>
              </w:numPr>
              <w:jc w:val="both"/>
              <w:rPr>
                <w:rFonts w:cstheme="minorHAnsi"/>
                <w:lang w:eastAsia="es-MX"/>
              </w:rPr>
            </w:pPr>
            <w:r w:rsidRPr="00272F3C">
              <w:rPr>
                <w:rFonts w:cstheme="minorHAnsi"/>
                <w:lang w:eastAsia="es-MX"/>
              </w:rPr>
              <w:t xml:space="preserve">Los resultados del Análisis de Riesgo y evaluación de Impactos Ambientales deberán ser considerados para el desarrollo de los Procedimientos de operación, mantenimiento, inspección y en los planes de respuesta a emergencias. Si se realizan modificaciones a las instalaciones se considerarán estos, para realizar los cambios documentales. </w:t>
            </w:r>
          </w:p>
          <w:p w:rsidR="005571FB" w:rsidRPr="00272F3C" w:rsidRDefault="005571FB" w:rsidP="005571FB">
            <w:pPr>
              <w:autoSpaceDE w:val="0"/>
              <w:autoSpaceDN w:val="0"/>
              <w:adjustRightInd w:val="0"/>
              <w:jc w:val="both"/>
              <w:rPr>
                <w:rFonts w:cstheme="minorHAnsi"/>
                <w:color w:val="000000"/>
              </w:rPr>
            </w:pPr>
          </w:p>
          <w:p w:rsidR="005571FB" w:rsidRPr="00272F3C" w:rsidRDefault="005571FB" w:rsidP="005571FB">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Comunicación</w:t>
            </w:r>
            <w:r w:rsidR="00720F7A" w:rsidRPr="00272F3C">
              <w:rPr>
                <w:rFonts w:cstheme="minorHAnsi"/>
                <w:b/>
                <w:color w:val="000000"/>
              </w:rPr>
              <w:t>.</w:t>
            </w:r>
          </w:p>
          <w:p w:rsidR="005571FB" w:rsidRPr="00272F3C" w:rsidRDefault="005571FB" w:rsidP="005571FB">
            <w:pPr>
              <w:autoSpaceDE w:val="0"/>
              <w:autoSpaceDN w:val="0"/>
              <w:adjustRightInd w:val="0"/>
              <w:jc w:val="both"/>
              <w:rPr>
                <w:rFonts w:cstheme="minorHAnsi"/>
                <w:b/>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resultado de la identificación y evaluación de los riesgos e impactos ambientales significativos deberá ser comunicado a todos los involucrados dentro de la Estación de Servicio, </w:t>
            </w:r>
            <w:bookmarkStart w:id="6" w:name="_Hlk495061775"/>
            <w:r w:rsidR="003C1C1E" w:rsidRPr="00272F3C">
              <w:rPr>
                <w:rFonts w:cstheme="minorHAnsi"/>
                <w:color w:val="000000"/>
              </w:rPr>
              <w:t>con los medios necesarios que</w:t>
            </w:r>
            <w:r w:rsidRPr="00272F3C">
              <w:rPr>
                <w:rFonts w:cstheme="minorHAnsi"/>
                <w:color w:val="000000"/>
              </w:rPr>
              <w:t xml:space="preserve"> determine según le convenga.</w:t>
            </w:r>
            <w:bookmarkEnd w:id="6"/>
          </w:p>
          <w:p w:rsidR="00797EAC" w:rsidRPr="00272F3C" w:rsidRDefault="00797EAC" w:rsidP="005571FB">
            <w:pPr>
              <w:autoSpaceDE w:val="0"/>
              <w:autoSpaceDN w:val="0"/>
              <w:adjustRightInd w:val="0"/>
              <w:jc w:val="both"/>
              <w:rPr>
                <w:rFonts w:cstheme="minorHAnsi"/>
                <w:color w:val="000000"/>
              </w:rPr>
            </w:pPr>
          </w:p>
          <w:p w:rsidR="00797EAC" w:rsidRPr="00272F3C" w:rsidRDefault="00797EAC" w:rsidP="00F910E4">
            <w:pPr>
              <w:pStyle w:val="Prrafodelista"/>
              <w:numPr>
                <w:ilvl w:val="1"/>
                <w:numId w:val="3"/>
              </w:numPr>
              <w:autoSpaceDE w:val="0"/>
              <w:autoSpaceDN w:val="0"/>
              <w:adjustRightInd w:val="0"/>
              <w:jc w:val="both"/>
              <w:rPr>
                <w:rFonts w:cstheme="minorHAnsi"/>
                <w:color w:val="000000"/>
              </w:rPr>
            </w:pPr>
            <w:bookmarkStart w:id="7" w:name="_Hlk495071000"/>
            <w:r w:rsidRPr="00272F3C">
              <w:rPr>
                <w:rFonts w:cstheme="minorHAnsi"/>
                <w:color w:val="000000"/>
              </w:rPr>
              <w:t>Se deberá capacitar</w:t>
            </w:r>
            <w:r w:rsidR="00F92A66" w:rsidRPr="00272F3C">
              <w:rPr>
                <w:rFonts w:cstheme="minorHAnsi"/>
                <w:color w:val="000000"/>
              </w:rPr>
              <w:t xml:space="preserve"> al personal de todos los niveles de la estación de servicio</w:t>
            </w:r>
            <w:r w:rsidR="009B7268" w:rsidRPr="00272F3C">
              <w:rPr>
                <w:rFonts w:cstheme="minorHAnsi"/>
                <w:color w:val="000000"/>
              </w:rPr>
              <w:t xml:space="preserve"> referente a los riesgos e impactos ambientales asociados a sus actividades.</w:t>
            </w:r>
            <w:r w:rsidRPr="00272F3C">
              <w:rPr>
                <w:rFonts w:cstheme="minorHAnsi"/>
                <w:color w:val="000000"/>
              </w:rPr>
              <w:t xml:space="preserve"> </w:t>
            </w:r>
          </w:p>
          <w:bookmarkEnd w:id="7"/>
          <w:p w:rsidR="003C1C1E" w:rsidRPr="00272F3C" w:rsidRDefault="003C1C1E" w:rsidP="005571FB">
            <w:pPr>
              <w:autoSpaceDE w:val="0"/>
              <w:autoSpaceDN w:val="0"/>
              <w:adjustRightInd w:val="0"/>
              <w:jc w:val="both"/>
              <w:rPr>
                <w:rFonts w:cstheme="minorHAnsi"/>
                <w:color w:val="000000"/>
              </w:rPr>
            </w:pPr>
          </w:p>
          <w:p w:rsidR="004960C7" w:rsidRPr="00272F3C" w:rsidRDefault="004960C7"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información otorgada a todos los involucrados de los diferentes niveles de la estación de servicio, será proporcionada por su jefe inmediato o en su caso por el evaluador de aspectos ambientales y riesgos. </w:t>
            </w:r>
          </w:p>
          <w:p w:rsidR="004960C7" w:rsidRPr="00272F3C" w:rsidRDefault="004960C7" w:rsidP="005571FB">
            <w:pPr>
              <w:autoSpaceDE w:val="0"/>
              <w:autoSpaceDN w:val="0"/>
              <w:adjustRightInd w:val="0"/>
              <w:jc w:val="both"/>
              <w:rPr>
                <w:rFonts w:cstheme="minorHAnsi"/>
                <w:color w:val="000000"/>
              </w:rPr>
            </w:pPr>
          </w:p>
          <w:p w:rsidR="003C1C1E" w:rsidRPr="00272F3C" w:rsidRDefault="004960C7" w:rsidP="005571F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involucrados deberán considerar </w:t>
            </w:r>
            <w:r w:rsidR="00C82C77" w:rsidRPr="00272F3C">
              <w:rPr>
                <w:rFonts w:cstheme="minorHAnsi"/>
                <w:color w:val="000000"/>
              </w:rPr>
              <w:t>los riesgos e impactos ambientales para ayudar a implementar</w:t>
            </w:r>
            <w:r w:rsidR="005F4A97" w:rsidRPr="00272F3C">
              <w:rPr>
                <w:rFonts w:cstheme="minorHAnsi"/>
                <w:color w:val="000000"/>
              </w:rPr>
              <w:t xml:space="preserve"> las medidas de mitigación durante la realización de sus actividades, involucrándose en la mejora de las prácticas en operación de las diferentes etapas de proyecto.</w:t>
            </w:r>
            <w:r w:rsidR="00C82C77" w:rsidRPr="00272F3C">
              <w:rPr>
                <w:rFonts w:cstheme="minorHAnsi"/>
                <w:color w:val="000000"/>
              </w:rPr>
              <w:t xml:space="preserve">  </w:t>
            </w:r>
            <w:r w:rsidRPr="00272F3C">
              <w:rPr>
                <w:rFonts w:cstheme="minorHAnsi"/>
                <w:color w:val="000000"/>
              </w:rPr>
              <w:t xml:space="preserve">  </w:t>
            </w:r>
          </w:p>
          <w:p w:rsidR="00B56226" w:rsidRPr="00272F3C" w:rsidRDefault="00B56226" w:rsidP="00B56226">
            <w:pPr>
              <w:pStyle w:val="Prrafodelista"/>
              <w:rPr>
                <w:rFonts w:cstheme="minorHAnsi"/>
                <w:color w:val="000000"/>
              </w:rPr>
            </w:pPr>
          </w:p>
          <w:p w:rsidR="003C1C1E" w:rsidRPr="00272F3C" w:rsidRDefault="00C2635E" w:rsidP="003C1C1E">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Actualización.</w:t>
            </w:r>
          </w:p>
          <w:p w:rsidR="005571FB" w:rsidRPr="00272F3C" w:rsidRDefault="005571FB" w:rsidP="005571FB">
            <w:pPr>
              <w:autoSpaceDE w:val="0"/>
              <w:autoSpaceDN w:val="0"/>
              <w:adjustRightInd w:val="0"/>
              <w:jc w:val="both"/>
              <w:rPr>
                <w:rFonts w:cstheme="minorHAnsi"/>
                <w:color w:val="000000"/>
              </w:rPr>
            </w:pPr>
          </w:p>
          <w:p w:rsidR="005F4A97" w:rsidRPr="00272F3C" w:rsidRDefault="005F4A97"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La actualización de la identificación de peli</w:t>
            </w:r>
            <w:r w:rsidR="00B51E2E" w:rsidRPr="00272F3C">
              <w:rPr>
                <w:rFonts w:cstheme="minorHAnsi"/>
                <w:szCs w:val="18"/>
                <w:lang w:eastAsia="es-MX"/>
              </w:rPr>
              <w:t>gros, el Análisis de Riesgo y</w:t>
            </w:r>
            <w:r w:rsidRPr="00272F3C">
              <w:rPr>
                <w:rFonts w:cstheme="minorHAnsi"/>
                <w:szCs w:val="18"/>
                <w:lang w:eastAsia="es-MX"/>
              </w:rPr>
              <w:t xml:space="preserve"> evaluación de Aspectos Ambientales, deberá ser, 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rsidR="00F910E4" w:rsidRPr="00272F3C" w:rsidRDefault="00F910E4" w:rsidP="009112B2">
            <w:pPr>
              <w:autoSpaceDE w:val="0"/>
              <w:autoSpaceDN w:val="0"/>
              <w:adjustRightInd w:val="0"/>
              <w:jc w:val="both"/>
              <w:rPr>
                <w:rFonts w:cstheme="minorHAnsi"/>
                <w:color w:val="000000"/>
              </w:rPr>
            </w:pPr>
          </w:p>
          <w:p w:rsidR="008F5D62" w:rsidRPr="00272F3C" w:rsidRDefault="005F4A97" w:rsidP="00F910E4">
            <w:pPr>
              <w:pStyle w:val="Prrafodelista"/>
              <w:numPr>
                <w:ilvl w:val="1"/>
                <w:numId w:val="3"/>
              </w:numPr>
              <w:autoSpaceDE w:val="0"/>
              <w:autoSpaceDN w:val="0"/>
              <w:adjustRightInd w:val="0"/>
              <w:jc w:val="both"/>
              <w:rPr>
                <w:rFonts w:cstheme="minorHAnsi"/>
                <w:sz w:val="24"/>
                <w:szCs w:val="24"/>
              </w:rPr>
            </w:pPr>
            <w:r w:rsidRPr="00272F3C">
              <w:rPr>
                <w:rFonts w:cstheme="minorHAnsi"/>
                <w:color w:val="000000"/>
              </w:rPr>
              <w:t>E</w:t>
            </w:r>
            <w:r w:rsidR="008F5D62" w:rsidRPr="00272F3C">
              <w:rPr>
                <w:rFonts w:cstheme="minorHAnsi"/>
                <w:color w:val="000000"/>
              </w:rPr>
              <w:t xml:space="preserve">l </w:t>
            </w:r>
            <w:r w:rsidR="005571FB" w:rsidRPr="00272F3C">
              <w:rPr>
                <w:rFonts w:cstheme="minorHAnsi"/>
                <w:color w:val="000000"/>
              </w:rPr>
              <w:t xml:space="preserve">responsable evaluador de riesgos e impactos ambientales </w:t>
            </w:r>
            <w:r w:rsidR="008F5D62" w:rsidRPr="00272F3C">
              <w:rPr>
                <w:rFonts w:cstheme="minorHAnsi"/>
                <w:color w:val="000000"/>
              </w:rPr>
              <w:t>co</w:t>
            </w:r>
            <w:r w:rsidR="00693431" w:rsidRPr="00272F3C">
              <w:rPr>
                <w:rFonts w:cstheme="minorHAnsi"/>
                <w:color w:val="000000"/>
              </w:rPr>
              <w:t xml:space="preserve">ordinará </w:t>
            </w:r>
            <w:r w:rsidR="005571FB" w:rsidRPr="00272F3C">
              <w:rPr>
                <w:rFonts w:cstheme="minorHAnsi"/>
                <w:color w:val="000000"/>
              </w:rPr>
              <w:t xml:space="preserve">la actualización de la matriz de </w:t>
            </w:r>
            <w:r w:rsidR="008F5D62" w:rsidRPr="00272F3C">
              <w:rPr>
                <w:rFonts w:cstheme="minorHAnsi"/>
                <w:color w:val="000000"/>
              </w:rPr>
              <w:t>Riesgos, incorporando nuevos riesgos, reevaluando el nivel de riesgos inherente</w:t>
            </w:r>
            <w:r w:rsidRPr="00272F3C">
              <w:rPr>
                <w:rFonts w:cstheme="minorHAnsi"/>
                <w:color w:val="000000"/>
              </w:rPr>
              <w:t>s</w:t>
            </w:r>
            <w:r w:rsidR="008F5D62" w:rsidRPr="00272F3C">
              <w:rPr>
                <w:rFonts w:cstheme="minorHAnsi"/>
                <w:color w:val="000000"/>
              </w:rPr>
              <w:t xml:space="preserve">, definiendo nuevas actividades de control, reevaluando el riesgo residual y determinando planes de acción, si corresponde. </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Es responsabilidad de </w:t>
            </w:r>
            <w:r w:rsidR="005F4A97" w:rsidRPr="00272F3C">
              <w:rPr>
                <w:rFonts w:cstheme="minorHAnsi"/>
                <w:color w:val="000000"/>
              </w:rPr>
              <w:t xml:space="preserve">todos los trabajadores de la Estación de Servicio y las partes interesadas </w:t>
            </w:r>
            <w:r w:rsidRPr="00272F3C">
              <w:rPr>
                <w:rFonts w:cstheme="minorHAnsi"/>
                <w:color w:val="000000"/>
              </w:rPr>
              <w:t>informar al</w:t>
            </w:r>
            <w:r w:rsidR="005F4A97" w:rsidRPr="00272F3C">
              <w:rPr>
                <w:rFonts w:cstheme="minorHAnsi"/>
                <w:color w:val="000000"/>
              </w:rPr>
              <w:t xml:space="preserve"> jefe inmediato </w:t>
            </w:r>
            <w:r w:rsidRPr="00272F3C">
              <w:rPr>
                <w:rFonts w:cstheme="minorHAnsi"/>
                <w:color w:val="000000"/>
              </w:rPr>
              <w:t xml:space="preserve">sobre cualquier cambio relevante en </w:t>
            </w:r>
            <w:r w:rsidR="00D2110D" w:rsidRPr="00272F3C">
              <w:rPr>
                <w:rFonts w:cstheme="minorHAnsi"/>
                <w:color w:val="000000"/>
              </w:rPr>
              <w:t>las actividades, operaciones y desarrollo de las mismas</w:t>
            </w:r>
            <w:r w:rsidRPr="00272F3C">
              <w:rPr>
                <w:rFonts w:cstheme="minorHAnsi"/>
                <w:color w:val="000000"/>
              </w:rPr>
              <w:t>. Por otro lado, el Coordinador de Riesgos dará seguimiento al cumplimiento de los planes de acción comprometidos por los Encargados de Riesgos en cada evaluación de riesgos que</w:t>
            </w:r>
            <w:r w:rsidR="00B51E2E" w:rsidRPr="00272F3C">
              <w:rPr>
                <w:rFonts w:cstheme="minorHAnsi"/>
                <w:color w:val="000000"/>
              </w:rPr>
              <w:t xml:space="preserve"> se</w:t>
            </w:r>
            <w:r w:rsidRPr="00272F3C">
              <w:rPr>
                <w:rFonts w:cstheme="minorHAnsi"/>
                <w:color w:val="000000"/>
              </w:rPr>
              <w:t xml:space="preserve"> realice.</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Se podrán realizar auditorías (interna</w:t>
            </w:r>
            <w:r w:rsidR="00B51E2E" w:rsidRPr="00272F3C">
              <w:rPr>
                <w:rFonts w:cstheme="minorHAnsi"/>
                <w:color w:val="000000"/>
              </w:rPr>
              <w:t>s</w:t>
            </w:r>
            <w:r w:rsidRPr="00272F3C">
              <w:rPr>
                <w:rFonts w:cstheme="minorHAnsi"/>
                <w:color w:val="000000"/>
              </w:rPr>
              <w:t xml:space="preserve"> o externa</w:t>
            </w:r>
            <w:r w:rsidR="00B51E2E" w:rsidRPr="00272F3C">
              <w:rPr>
                <w:rFonts w:cstheme="minorHAnsi"/>
                <w:color w:val="000000"/>
              </w:rPr>
              <w:t>s</w:t>
            </w:r>
            <w:r w:rsidRPr="00272F3C">
              <w:rPr>
                <w:rFonts w:cstheme="minorHAnsi"/>
                <w:color w:val="000000"/>
              </w:rPr>
              <w:t>) al proceso de gestión de riesgos, con el fin de evaluar el proceso y proponer recomendaciones de mejora, si corresponde.</w:t>
            </w:r>
          </w:p>
          <w:p w:rsidR="00D623AB" w:rsidRPr="00272F3C" w:rsidRDefault="00D623AB" w:rsidP="00B3587D">
            <w:pPr>
              <w:jc w:val="both"/>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lastRenderedPageBreak/>
              <w:t>CAMBIOS</w:t>
            </w:r>
          </w:p>
        </w:tc>
        <w:tc>
          <w:tcPr>
            <w:tcW w:w="3324" w:type="dxa"/>
            <w:gridSpan w:val="2"/>
          </w:tcPr>
          <w:p w:rsidR="006139E9" w:rsidRPr="00272F3C" w:rsidRDefault="006139E9" w:rsidP="00B3587D">
            <w:pPr>
              <w:jc w:val="center"/>
              <w:rPr>
                <w:rFonts w:cstheme="minorHAnsi"/>
                <w:b/>
              </w:rPr>
            </w:pPr>
            <w:r w:rsidRPr="00272F3C">
              <w:rPr>
                <w:rFonts w:cstheme="minorHAnsi"/>
                <w:b/>
              </w:rPr>
              <w:t>FECHA DE CAMBIO</w:t>
            </w:r>
          </w:p>
        </w:tc>
        <w:tc>
          <w:tcPr>
            <w:tcW w:w="3385" w:type="dxa"/>
          </w:tcPr>
          <w:p w:rsidR="006139E9" w:rsidRPr="00272F3C" w:rsidRDefault="006139E9" w:rsidP="00B3587D">
            <w:pPr>
              <w:jc w:val="center"/>
              <w:rPr>
                <w:rFonts w:cstheme="minorHAnsi"/>
                <w:b/>
              </w:rPr>
            </w:pPr>
            <w:r w:rsidRPr="00272F3C">
              <w:rPr>
                <w:rFonts w:cstheme="minorHAnsi"/>
                <w:b/>
              </w:rPr>
              <w:t>MOTIVO DEL CAMBIO</w:t>
            </w: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t>ANEXOS:</w:t>
            </w:r>
          </w:p>
        </w:tc>
      </w:tr>
      <w:tr w:rsidR="006139E9" w:rsidRPr="00EF1A49" w:rsidTr="00B3587D">
        <w:trPr>
          <w:trHeight w:val="312"/>
        </w:trPr>
        <w:tc>
          <w:tcPr>
            <w:tcW w:w="9966" w:type="dxa"/>
            <w:gridSpan w:val="4"/>
          </w:tcPr>
          <w:p w:rsidR="006139E9" w:rsidRPr="00C2635E" w:rsidRDefault="007C00E4" w:rsidP="00851E10">
            <w:pPr>
              <w:rPr>
                <w:rFonts w:cstheme="minorHAnsi"/>
              </w:rPr>
            </w:pPr>
            <w:r w:rsidRPr="00272F3C">
              <w:rPr>
                <w:rFonts w:cstheme="minorHAnsi"/>
              </w:rPr>
              <w:t xml:space="preserve">SASISOPA-F-001; </w:t>
            </w:r>
            <w:r w:rsidR="00851E10" w:rsidRPr="00272F3C">
              <w:rPr>
                <w:rFonts w:cstheme="minorHAnsi"/>
              </w:rPr>
              <w:t>AMEF</w:t>
            </w:r>
            <w:r w:rsidRPr="00272F3C">
              <w:rPr>
                <w:rFonts w:cstheme="minorHAnsi"/>
              </w:rPr>
              <w:t>: Identificación y Evaluación de Peligros e Impactos</w:t>
            </w:r>
            <w:r w:rsidR="00C2635E" w:rsidRPr="00272F3C">
              <w:rPr>
                <w:rFonts w:cstheme="minorHAnsi"/>
              </w:rPr>
              <w:t>.</w:t>
            </w:r>
            <w:r w:rsidRPr="00C2635E">
              <w:rPr>
                <w:rFonts w:cstheme="minorHAnsi"/>
              </w:rPr>
              <w:t xml:space="preserve"> </w:t>
            </w:r>
          </w:p>
        </w:tc>
      </w:tr>
    </w:tbl>
    <w:p w:rsidR="00020A67" w:rsidRDefault="00020A67" w:rsidP="00AE5D38"/>
    <w:sectPr w:rsidR="00020A67" w:rsidSect="00AE5D38">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AE0" w:rsidRDefault="009C3AE0">
      <w:pPr>
        <w:spacing w:after="0" w:line="240" w:lineRule="auto"/>
      </w:pPr>
      <w:r>
        <w:separator/>
      </w:r>
    </w:p>
  </w:endnote>
  <w:endnote w:type="continuationSeparator" w:id="0">
    <w:p w:rsidR="009C3AE0" w:rsidRDefault="009C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38" w:rsidRPr="00C2635E" w:rsidRDefault="00303658" w:rsidP="00AE5D38">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Pr="00303658" w:rsidRDefault="00303658">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AE0" w:rsidRDefault="009C3AE0">
      <w:pPr>
        <w:spacing w:after="0" w:line="240" w:lineRule="auto"/>
      </w:pPr>
      <w:r>
        <w:separator/>
      </w:r>
    </w:p>
  </w:footnote>
  <w:footnote w:type="continuationSeparator" w:id="0">
    <w:p w:rsidR="009C3AE0" w:rsidRDefault="009C3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1" w:type="dxa"/>
      <w:jc w:val="center"/>
      <w:tblLayout w:type="fixed"/>
      <w:tblLook w:val="04A0" w:firstRow="1" w:lastRow="0" w:firstColumn="1" w:lastColumn="0" w:noHBand="0" w:noVBand="1"/>
    </w:tblPr>
    <w:tblGrid>
      <w:gridCol w:w="2391"/>
      <w:gridCol w:w="5107"/>
      <w:gridCol w:w="1134"/>
      <w:gridCol w:w="1559"/>
    </w:tblGrid>
    <w:tr w:rsidR="00AE5D38" w:rsidRPr="001A2487" w:rsidTr="001A2487">
      <w:trPr>
        <w:trHeight w:val="250"/>
        <w:jc w:val="center"/>
      </w:trPr>
      <w:tc>
        <w:tcPr>
          <w:tcW w:w="2391"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923A5D" w:rsidP="00AE5D38">
          <w:pPr>
            <w:pStyle w:val="Encabezado"/>
            <w:jc w:val="center"/>
            <w:rPr>
              <w:rFonts w:cstheme="minorHAnsi"/>
            </w:rPr>
          </w:pPr>
          <w:r>
            <w:rPr>
              <w:rFonts w:cstheme="minorHAnsi"/>
            </w:rPr>
            <w:t>${Value4}</w:t>
          </w:r>
        </w:p>
      </w:tc>
      <w:tc>
        <w:tcPr>
          <w:tcW w:w="5107"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1A2487" w:rsidP="00AE5D38">
          <w:pPr>
            <w:pStyle w:val="Encabezado"/>
            <w:jc w:val="center"/>
            <w:rPr>
              <w:rFonts w:cstheme="minorHAnsi"/>
            </w:rPr>
          </w:pPr>
          <w:r w:rsidRPr="001A2487">
            <w:rPr>
              <w:rFonts w:cstheme="minorHAnsi"/>
            </w:rPr>
            <w:t>IDENTIFICACIÓN Y EVALUACIÓN DE PELIGROS Y ASPECTOS AMBIENTALES.</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Clave:</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sz w:val="20"/>
            </w:rPr>
            <w:t>SASISOPA-P-001</w:t>
          </w:r>
        </w:p>
      </w:tc>
    </w:tr>
    <w:tr w:rsidR="00AE5D38" w:rsidRPr="001A2487" w:rsidTr="001A2487">
      <w:trPr>
        <w:trHeight w:val="256"/>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Fecha:</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D36A97" w:rsidP="00AE5D38">
          <w:pPr>
            <w:pStyle w:val="Encabezado"/>
            <w:jc w:val="center"/>
            <w:rPr>
              <w:rFonts w:cstheme="minorHAnsi"/>
            </w:rPr>
          </w:pPr>
          <w:r>
            <w:rPr>
              <w:rFonts w:cstheme="minorHAnsi"/>
            </w:rPr>
            <w:t>04-DIC-17</w:t>
          </w:r>
        </w:p>
      </w:tc>
    </w:tr>
    <w:tr w:rsidR="00AE5D38" w:rsidRPr="001A2487" w:rsidTr="001A2487">
      <w:trPr>
        <w:trHeight w:val="284"/>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val="restart"/>
          <w:tcBorders>
            <w:top w:val="single" w:sz="12" w:space="0" w:color="4472C4" w:themeColor="accent1"/>
            <w:left w:val="single" w:sz="12" w:space="0" w:color="4472C4" w:themeColor="accent1"/>
            <w:right w:val="single" w:sz="12" w:space="0" w:color="4472C4" w:themeColor="accent1"/>
          </w:tcBorders>
        </w:tcPr>
        <w:p w:rsidR="00AE5D38" w:rsidRPr="001A2487" w:rsidRDefault="00AE5D38" w:rsidP="001A2487">
          <w:pPr>
            <w:pStyle w:val="Encabezado"/>
            <w:tabs>
              <w:tab w:val="clear" w:pos="4419"/>
              <w:tab w:val="clear" w:pos="8838"/>
              <w:tab w:val="left" w:pos="1390"/>
            </w:tabs>
            <w:jc w:val="center"/>
            <w:rPr>
              <w:rFonts w:cstheme="minorHAnsi"/>
            </w:rPr>
          </w:pPr>
          <w:r w:rsidRPr="001A2487">
            <w:rPr>
              <w:rFonts w:cstheme="minorHAnsi"/>
              <w:b/>
            </w:rPr>
            <w:t>S</w:t>
          </w:r>
          <w:r w:rsidRPr="001A2487">
            <w:rPr>
              <w:rFonts w:cstheme="minorHAnsi"/>
            </w:rPr>
            <w:t xml:space="preserve">istema de </w:t>
          </w:r>
          <w:r w:rsidRPr="001A2487">
            <w:rPr>
              <w:rFonts w:cstheme="minorHAnsi"/>
              <w:b/>
            </w:rPr>
            <w:t>A</w:t>
          </w:r>
          <w:r w:rsidRPr="001A2487">
            <w:rPr>
              <w:rFonts w:cstheme="minorHAnsi"/>
            </w:rPr>
            <w:t xml:space="preserve">dministración de </w:t>
          </w:r>
          <w:r w:rsidRPr="001A2487">
            <w:rPr>
              <w:rFonts w:cstheme="minorHAnsi"/>
              <w:b/>
            </w:rPr>
            <w:t>S</w:t>
          </w:r>
          <w:r w:rsidRPr="001A2487">
            <w:rPr>
              <w:rFonts w:cstheme="minorHAnsi"/>
            </w:rPr>
            <w:t xml:space="preserve">eguridad </w:t>
          </w:r>
          <w:r w:rsidRPr="001A2487">
            <w:rPr>
              <w:rFonts w:cstheme="minorHAnsi"/>
              <w:b/>
            </w:rPr>
            <w:t>I</w:t>
          </w:r>
          <w:r w:rsidRPr="001A2487">
            <w:rPr>
              <w:rFonts w:cstheme="minorHAnsi"/>
            </w:rPr>
            <w:t xml:space="preserve">ndustrial, </w:t>
          </w:r>
          <w:r w:rsidRPr="001A2487">
            <w:rPr>
              <w:rFonts w:cstheme="minorHAnsi"/>
              <w:b/>
            </w:rPr>
            <w:t>S</w:t>
          </w:r>
          <w:r w:rsidRPr="001A2487">
            <w:rPr>
              <w:rFonts w:cstheme="minorHAnsi"/>
            </w:rPr>
            <w:t xml:space="preserve">eguridad </w:t>
          </w:r>
          <w:r w:rsidRPr="001A2487">
            <w:rPr>
              <w:rFonts w:cstheme="minorHAnsi"/>
              <w:b/>
            </w:rPr>
            <w:t>O</w:t>
          </w:r>
          <w:r w:rsidRPr="001A2487">
            <w:rPr>
              <w:rFonts w:cstheme="minorHAnsi"/>
            </w:rPr>
            <w:t xml:space="preserve">perativa y </w:t>
          </w:r>
          <w:r w:rsidRPr="001A2487">
            <w:rPr>
              <w:rFonts w:cstheme="minorHAnsi"/>
              <w:b/>
            </w:rPr>
            <w:t>P</w:t>
          </w:r>
          <w:r w:rsidRPr="001A2487">
            <w:rPr>
              <w:rFonts w:cstheme="minorHAnsi"/>
            </w:rPr>
            <w:t xml:space="preserve">rotección al Medio </w:t>
          </w:r>
          <w:r w:rsidRPr="001A2487">
            <w:rPr>
              <w:rFonts w:cstheme="minorHAnsi"/>
              <w:b/>
            </w:rPr>
            <w:t>A</w:t>
          </w:r>
          <w:r w:rsidRPr="001A2487">
            <w:rPr>
              <w:rFonts w:cstheme="minorHAnsi"/>
            </w:rPr>
            <w:t>mbiente</w:t>
          </w:r>
          <w:r w:rsidR="001A2487" w:rsidRPr="001A2487">
            <w:rPr>
              <w:rFonts w:cstheme="minorHAnsi"/>
            </w:rPr>
            <w:t>.</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Revisión:</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rPr>
            <w:t>1</w:t>
          </w:r>
        </w:p>
      </w:tc>
    </w:tr>
    <w:tr w:rsidR="00AE5D38" w:rsidRPr="001A2487" w:rsidTr="001A2487">
      <w:trPr>
        <w:trHeight w:val="177"/>
        <w:jc w:val="center"/>
      </w:trPr>
      <w:tc>
        <w:tcPr>
          <w:tcW w:w="2391"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lang w:val="es-ES"/>
            </w:rPr>
            <w:t xml:space="preserve">Página: </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1A2487" w:rsidP="00AE5D38">
          <w:pPr>
            <w:pStyle w:val="Encabezado"/>
            <w:jc w:val="center"/>
            <w:rPr>
              <w:rFonts w:cstheme="minorHAnsi"/>
            </w:rPr>
          </w:pPr>
          <w:r w:rsidRPr="001A2487">
            <w:rPr>
              <w:rFonts w:cstheme="minorHAnsi"/>
              <w:b/>
              <w:bCs/>
            </w:rPr>
            <w:fldChar w:fldCharType="begin"/>
          </w:r>
          <w:r w:rsidRPr="001A2487">
            <w:rPr>
              <w:rFonts w:cstheme="minorHAnsi"/>
              <w:b/>
              <w:bCs/>
            </w:rPr>
            <w:instrText xml:space="preserve"> PAGE  \* Arabic  \* MERGEFORMAT </w:instrText>
          </w:r>
          <w:r w:rsidRPr="001A2487">
            <w:rPr>
              <w:rFonts w:cstheme="minorHAnsi"/>
              <w:b/>
              <w:bCs/>
            </w:rPr>
            <w:fldChar w:fldCharType="separate"/>
          </w:r>
          <w:r w:rsidR="00FF42EE">
            <w:rPr>
              <w:rFonts w:cstheme="minorHAnsi"/>
              <w:b/>
              <w:bCs/>
              <w:noProof/>
            </w:rPr>
            <w:t>9</w:t>
          </w:r>
          <w:r w:rsidRPr="001A2487">
            <w:rPr>
              <w:rFonts w:cstheme="minorHAnsi"/>
              <w:b/>
              <w:bCs/>
            </w:rPr>
            <w:fldChar w:fldCharType="end"/>
          </w:r>
        </w:p>
      </w:tc>
    </w:tr>
  </w:tbl>
  <w:p w:rsidR="00AE5D38" w:rsidRPr="00871D08" w:rsidRDefault="00AE5D38" w:rsidP="001A2487">
    <w:pPr>
      <w:pStyle w:val="Encabezado"/>
      <w:jc w:val="center"/>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66CF"/>
    <w:multiLevelType w:val="hybridMultilevel"/>
    <w:tmpl w:val="A3AC9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D92FD7"/>
    <w:multiLevelType w:val="hybridMultilevel"/>
    <w:tmpl w:val="3584906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0404AA"/>
    <w:multiLevelType w:val="hybridMultilevel"/>
    <w:tmpl w:val="2F3680E8"/>
    <w:lvl w:ilvl="0" w:tplc="C9F8A62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E06601"/>
    <w:multiLevelType w:val="hybridMultilevel"/>
    <w:tmpl w:val="FECA2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11190E"/>
    <w:multiLevelType w:val="hybridMultilevel"/>
    <w:tmpl w:val="EDCC4B56"/>
    <w:lvl w:ilvl="0" w:tplc="8D2447A2">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DA016DD"/>
    <w:multiLevelType w:val="hybridMultilevel"/>
    <w:tmpl w:val="9758A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B3079B"/>
    <w:multiLevelType w:val="hybridMultilevel"/>
    <w:tmpl w:val="9572D5EC"/>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DEE7837"/>
    <w:multiLevelType w:val="hybridMultilevel"/>
    <w:tmpl w:val="0CE87FC2"/>
    <w:lvl w:ilvl="0" w:tplc="CFE89622">
      <w:start w:val="1"/>
      <w:numFmt w:val="lowerLetter"/>
      <w:lvlText w:val="%1."/>
      <w:lvlJc w:val="left"/>
      <w:pPr>
        <w:ind w:left="765" w:hanging="360"/>
      </w:pPr>
      <w:rPr>
        <w:b/>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nsid w:val="513053D6"/>
    <w:multiLevelType w:val="hybridMultilevel"/>
    <w:tmpl w:val="06C2C3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EE76F3"/>
    <w:multiLevelType w:val="hybridMultilevel"/>
    <w:tmpl w:val="8DD48C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B3A15D0"/>
    <w:multiLevelType w:val="hybridMultilevel"/>
    <w:tmpl w:val="8BEA3596"/>
    <w:lvl w:ilvl="0" w:tplc="0AFA53E2">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246364"/>
    <w:multiLevelType w:val="hybridMultilevel"/>
    <w:tmpl w:val="8D90401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E5F331B"/>
    <w:multiLevelType w:val="hybridMultilevel"/>
    <w:tmpl w:val="727C7768"/>
    <w:lvl w:ilvl="0" w:tplc="080A0013">
      <w:start w:val="1"/>
      <w:numFmt w:val="upperRoman"/>
      <w:lvlText w:val="%1."/>
      <w:lvlJc w:val="righ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F7B2B53"/>
    <w:multiLevelType w:val="multilevel"/>
    <w:tmpl w:val="88E4FBC6"/>
    <w:lvl w:ilvl="0">
      <w:start w:val="2"/>
      <w:numFmt w:val="decimal"/>
      <w:lvlText w:val="%1."/>
      <w:lvlJc w:val="left"/>
      <w:pPr>
        <w:ind w:left="360" w:hanging="360"/>
      </w:pPr>
      <w:rPr>
        <w:rFonts w:cstheme="minorBidi" w:hint="default"/>
        <w:color w:val="auto"/>
      </w:rPr>
    </w:lvl>
    <w:lvl w:ilvl="1">
      <w:start w:val="2"/>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800" w:hanging="1800"/>
      </w:pPr>
      <w:rPr>
        <w:rFonts w:cstheme="minorBidi" w:hint="default"/>
        <w:color w:val="auto"/>
      </w:rPr>
    </w:lvl>
  </w:abstractNum>
  <w:abstractNum w:abstractNumId="14">
    <w:nsid w:val="69872C94"/>
    <w:multiLevelType w:val="hybridMultilevel"/>
    <w:tmpl w:val="68F4D454"/>
    <w:lvl w:ilvl="0" w:tplc="03762114">
      <w:start w:val="13"/>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
    <w:nsid w:val="69B91C70"/>
    <w:multiLevelType w:val="hybridMultilevel"/>
    <w:tmpl w:val="690A0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3B576D"/>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16"/>
  </w:num>
  <w:num w:numId="4">
    <w:abstractNumId w:val="3"/>
  </w:num>
  <w:num w:numId="5">
    <w:abstractNumId w:val="7"/>
  </w:num>
  <w:num w:numId="6">
    <w:abstractNumId w:val="1"/>
  </w:num>
  <w:num w:numId="7">
    <w:abstractNumId w:val="15"/>
  </w:num>
  <w:num w:numId="8">
    <w:abstractNumId w:val="12"/>
  </w:num>
  <w:num w:numId="9">
    <w:abstractNumId w:val="4"/>
  </w:num>
  <w:num w:numId="10">
    <w:abstractNumId w:val="5"/>
  </w:num>
  <w:num w:numId="11">
    <w:abstractNumId w:val="13"/>
  </w:num>
  <w:num w:numId="12">
    <w:abstractNumId w:val="2"/>
  </w:num>
  <w:num w:numId="13">
    <w:abstractNumId w:val="8"/>
  </w:num>
  <w:num w:numId="14">
    <w:abstractNumId w:val="11"/>
  </w:num>
  <w:num w:numId="15">
    <w:abstractNumId w:val="1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E9"/>
    <w:rsid w:val="0001018C"/>
    <w:rsid w:val="00011FDF"/>
    <w:rsid w:val="00020A67"/>
    <w:rsid w:val="000509A9"/>
    <w:rsid w:val="00056219"/>
    <w:rsid w:val="000726BD"/>
    <w:rsid w:val="00084CFC"/>
    <w:rsid w:val="000A02AF"/>
    <w:rsid w:val="000C2B90"/>
    <w:rsid w:val="00107460"/>
    <w:rsid w:val="00183070"/>
    <w:rsid w:val="001929D3"/>
    <w:rsid w:val="00195E39"/>
    <w:rsid w:val="001A2487"/>
    <w:rsid w:val="001B7633"/>
    <w:rsid w:val="00201711"/>
    <w:rsid w:val="002231E9"/>
    <w:rsid w:val="002462D9"/>
    <w:rsid w:val="002563AB"/>
    <w:rsid w:val="00264E99"/>
    <w:rsid w:val="002650EE"/>
    <w:rsid w:val="00272F3C"/>
    <w:rsid w:val="0027370F"/>
    <w:rsid w:val="00275F83"/>
    <w:rsid w:val="00282E7C"/>
    <w:rsid w:val="002A18F3"/>
    <w:rsid w:val="002C1F73"/>
    <w:rsid w:val="002C6E99"/>
    <w:rsid w:val="002F281C"/>
    <w:rsid w:val="00303658"/>
    <w:rsid w:val="00303F1E"/>
    <w:rsid w:val="00304FD6"/>
    <w:rsid w:val="0038531E"/>
    <w:rsid w:val="00386221"/>
    <w:rsid w:val="003966BA"/>
    <w:rsid w:val="003B565A"/>
    <w:rsid w:val="003B6EE1"/>
    <w:rsid w:val="003C1C1E"/>
    <w:rsid w:val="003D572F"/>
    <w:rsid w:val="003F1EDB"/>
    <w:rsid w:val="003F71DA"/>
    <w:rsid w:val="00400316"/>
    <w:rsid w:val="00405800"/>
    <w:rsid w:val="00407B6C"/>
    <w:rsid w:val="004238B7"/>
    <w:rsid w:val="004915E3"/>
    <w:rsid w:val="00492052"/>
    <w:rsid w:val="004960C7"/>
    <w:rsid w:val="004A6485"/>
    <w:rsid w:val="004D2608"/>
    <w:rsid w:val="004E5058"/>
    <w:rsid w:val="004F0164"/>
    <w:rsid w:val="00520322"/>
    <w:rsid w:val="00527B48"/>
    <w:rsid w:val="00530D46"/>
    <w:rsid w:val="005445A1"/>
    <w:rsid w:val="00547686"/>
    <w:rsid w:val="005571FB"/>
    <w:rsid w:val="005626AB"/>
    <w:rsid w:val="0058311E"/>
    <w:rsid w:val="00597B2F"/>
    <w:rsid w:val="005C7504"/>
    <w:rsid w:val="005D11B4"/>
    <w:rsid w:val="005D37BB"/>
    <w:rsid w:val="005F4A97"/>
    <w:rsid w:val="005F7DC4"/>
    <w:rsid w:val="006139E9"/>
    <w:rsid w:val="00673B60"/>
    <w:rsid w:val="00683448"/>
    <w:rsid w:val="0068398A"/>
    <w:rsid w:val="00693431"/>
    <w:rsid w:val="006935C4"/>
    <w:rsid w:val="006B6696"/>
    <w:rsid w:val="006D21FA"/>
    <w:rsid w:val="006E5290"/>
    <w:rsid w:val="00712861"/>
    <w:rsid w:val="00720F7A"/>
    <w:rsid w:val="00760087"/>
    <w:rsid w:val="00797EAC"/>
    <w:rsid w:val="007A40D2"/>
    <w:rsid w:val="007B1D8E"/>
    <w:rsid w:val="007C00E4"/>
    <w:rsid w:val="007D2575"/>
    <w:rsid w:val="007E1FA3"/>
    <w:rsid w:val="007E385A"/>
    <w:rsid w:val="007E7B53"/>
    <w:rsid w:val="008140BE"/>
    <w:rsid w:val="00821826"/>
    <w:rsid w:val="008303E0"/>
    <w:rsid w:val="008306BA"/>
    <w:rsid w:val="00851E10"/>
    <w:rsid w:val="00857FF1"/>
    <w:rsid w:val="00871D08"/>
    <w:rsid w:val="00886A8A"/>
    <w:rsid w:val="008901F8"/>
    <w:rsid w:val="008C54C5"/>
    <w:rsid w:val="008F1AD8"/>
    <w:rsid w:val="008F5D62"/>
    <w:rsid w:val="009112B2"/>
    <w:rsid w:val="0091307C"/>
    <w:rsid w:val="00923A5D"/>
    <w:rsid w:val="009311A8"/>
    <w:rsid w:val="00950664"/>
    <w:rsid w:val="00984E3B"/>
    <w:rsid w:val="009B7268"/>
    <w:rsid w:val="009C3AE0"/>
    <w:rsid w:val="009E45D4"/>
    <w:rsid w:val="00A420ED"/>
    <w:rsid w:val="00A54565"/>
    <w:rsid w:val="00A748CD"/>
    <w:rsid w:val="00AE5D38"/>
    <w:rsid w:val="00AF11A9"/>
    <w:rsid w:val="00AF655F"/>
    <w:rsid w:val="00B002E6"/>
    <w:rsid w:val="00B06AD3"/>
    <w:rsid w:val="00B31ABE"/>
    <w:rsid w:val="00B33B4D"/>
    <w:rsid w:val="00B3587D"/>
    <w:rsid w:val="00B44593"/>
    <w:rsid w:val="00B51E2E"/>
    <w:rsid w:val="00B56226"/>
    <w:rsid w:val="00B706DA"/>
    <w:rsid w:val="00BD7AC9"/>
    <w:rsid w:val="00C05E61"/>
    <w:rsid w:val="00C2635E"/>
    <w:rsid w:val="00C82C77"/>
    <w:rsid w:val="00CA40E0"/>
    <w:rsid w:val="00CB06FC"/>
    <w:rsid w:val="00CC0462"/>
    <w:rsid w:val="00CC095C"/>
    <w:rsid w:val="00CD4CDB"/>
    <w:rsid w:val="00CD6923"/>
    <w:rsid w:val="00CF5BEC"/>
    <w:rsid w:val="00D02A51"/>
    <w:rsid w:val="00D17FC4"/>
    <w:rsid w:val="00D2110D"/>
    <w:rsid w:val="00D22CCD"/>
    <w:rsid w:val="00D26554"/>
    <w:rsid w:val="00D271FA"/>
    <w:rsid w:val="00D36A97"/>
    <w:rsid w:val="00D504A4"/>
    <w:rsid w:val="00D51B87"/>
    <w:rsid w:val="00D623AB"/>
    <w:rsid w:val="00DB2E00"/>
    <w:rsid w:val="00DB6D55"/>
    <w:rsid w:val="00DD49FC"/>
    <w:rsid w:val="00DE2EBC"/>
    <w:rsid w:val="00E02DC8"/>
    <w:rsid w:val="00E253DD"/>
    <w:rsid w:val="00E33986"/>
    <w:rsid w:val="00E85ACD"/>
    <w:rsid w:val="00EF1A49"/>
    <w:rsid w:val="00F05A7D"/>
    <w:rsid w:val="00F2549B"/>
    <w:rsid w:val="00F424FE"/>
    <w:rsid w:val="00F910E4"/>
    <w:rsid w:val="00F92A66"/>
    <w:rsid w:val="00F9635F"/>
    <w:rsid w:val="00FA6A4D"/>
    <w:rsid w:val="00FF4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0D8246BB-4014-4898-AA39-72248B2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9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3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1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9E9"/>
  </w:style>
  <w:style w:type="paragraph" w:styleId="Piedepgina">
    <w:name w:val="footer"/>
    <w:basedOn w:val="Normal"/>
    <w:link w:val="PiedepginaCar"/>
    <w:uiPriority w:val="99"/>
    <w:unhideWhenUsed/>
    <w:rsid w:val="0061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9E9"/>
  </w:style>
  <w:style w:type="paragraph" w:customStyle="1" w:styleId="Texto">
    <w:name w:val="Texto"/>
    <w:basedOn w:val="Normal"/>
    <w:link w:val="TextoCar"/>
    <w:rsid w:val="008306B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8306BA"/>
    <w:rPr>
      <w:rFonts w:ascii="Arial" w:eastAsia="Times New Roman" w:hAnsi="Arial" w:cs="Arial"/>
      <w:sz w:val="18"/>
      <w:szCs w:val="20"/>
      <w:lang w:val="es-ES" w:eastAsia="es-ES"/>
    </w:rPr>
  </w:style>
  <w:style w:type="paragraph" w:styleId="Prrafodelista">
    <w:name w:val="List Paragraph"/>
    <w:basedOn w:val="Normal"/>
    <w:uiPriority w:val="1"/>
    <w:qFormat/>
    <w:rsid w:val="003F71DA"/>
    <w:pPr>
      <w:ind w:left="720"/>
      <w:contextualSpacing/>
    </w:pPr>
  </w:style>
  <w:style w:type="character" w:styleId="nfasis">
    <w:name w:val="Emphasis"/>
    <w:basedOn w:val="Fuentedeprrafopredeter"/>
    <w:uiPriority w:val="20"/>
    <w:qFormat/>
    <w:rsid w:val="0091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484">
      <w:bodyDiv w:val="1"/>
      <w:marLeft w:val="0"/>
      <w:marRight w:val="0"/>
      <w:marTop w:val="0"/>
      <w:marBottom w:val="0"/>
      <w:divBdr>
        <w:top w:val="none" w:sz="0" w:space="0" w:color="auto"/>
        <w:left w:val="none" w:sz="0" w:space="0" w:color="auto"/>
        <w:bottom w:val="none" w:sz="0" w:space="0" w:color="auto"/>
        <w:right w:val="none" w:sz="0" w:space="0" w:color="auto"/>
      </w:divBdr>
    </w:div>
    <w:div w:id="760224588">
      <w:bodyDiv w:val="1"/>
      <w:marLeft w:val="0"/>
      <w:marRight w:val="0"/>
      <w:marTop w:val="0"/>
      <w:marBottom w:val="0"/>
      <w:divBdr>
        <w:top w:val="none" w:sz="0" w:space="0" w:color="auto"/>
        <w:left w:val="none" w:sz="0" w:space="0" w:color="auto"/>
        <w:bottom w:val="none" w:sz="0" w:space="0" w:color="auto"/>
        <w:right w:val="none" w:sz="0" w:space="0" w:color="auto"/>
      </w:divBdr>
    </w:div>
    <w:div w:id="1612475656">
      <w:bodyDiv w:val="1"/>
      <w:marLeft w:val="0"/>
      <w:marRight w:val="0"/>
      <w:marTop w:val="0"/>
      <w:marBottom w:val="0"/>
      <w:divBdr>
        <w:top w:val="none" w:sz="0" w:space="0" w:color="auto"/>
        <w:left w:val="none" w:sz="0" w:space="0" w:color="auto"/>
        <w:bottom w:val="none" w:sz="0" w:space="0" w:color="auto"/>
        <w:right w:val="none" w:sz="0" w:space="0" w:color="auto"/>
      </w:divBdr>
    </w:div>
    <w:div w:id="18044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0E327-557A-4F90-87C7-695416CB24DB}"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s-ES"/>
        </a:p>
      </dgm:t>
    </dgm:pt>
    <dgm:pt modelId="{42E3053C-F22B-4B3E-A31D-20D533243ECD}">
      <dgm:prSet phldrT="[Texto]"/>
      <dgm:spPr/>
      <dgm:t>
        <a:bodyPr/>
        <a:lstStyle/>
        <a:p>
          <a:r>
            <a:rPr lang="es-ES"/>
            <a:t>Identificar</a:t>
          </a:r>
        </a:p>
      </dgm:t>
    </dgm:pt>
    <dgm:pt modelId="{DFE5EB68-1B56-4CA5-B37A-F5FD441077F0}" type="parTrans" cxnId="{025562E4-B541-4B05-AC62-5E7EAF0EFCB3}">
      <dgm:prSet/>
      <dgm:spPr/>
      <dgm:t>
        <a:bodyPr/>
        <a:lstStyle/>
        <a:p>
          <a:endParaRPr lang="es-ES"/>
        </a:p>
      </dgm:t>
    </dgm:pt>
    <dgm:pt modelId="{E5E96263-866D-432F-8D20-B731619C211B}" type="sibTrans" cxnId="{025562E4-B541-4B05-AC62-5E7EAF0EFCB3}">
      <dgm:prSet/>
      <dgm:spPr/>
      <dgm:t>
        <a:bodyPr/>
        <a:lstStyle/>
        <a:p>
          <a:endParaRPr lang="es-ES"/>
        </a:p>
      </dgm:t>
    </dgm:pt>
    <dgm:pt modelId="{1B17B315-7C17-40D3-A3DA-FE020052E263}">
      <dgm:prSet phldrT="[Texto]"/>
      <dgm:spPr/>
      <dgm:t>
        <a:bodyPr/>
        <a:lstStyle/>
        <a:p>
          <a:r>
            <a:rPr lang="es-ES"/>
            <a:t>Evaluar</a:t>
          </a:r>
        </a:p>
      </dgm:t>
    </dgm:pt>
    <dgm:pt modelId="{0C5FD34F-CD55-4A0F-9A2E-CB3F8E2EBAA1}" type="parTrans" cxnId="{1557EE5E-BCC2-4CFA-BD65-AE572517AC6C}">
      <dgm:prSet/>
      <dgm:spPr/>
      <dgm:t>
        <a:bodyPr/>
        <a:lstStyle/>
        <a:p>
          <a:endParaRPr lang="es-ES"/>
        </a:p>
      </dgm:t>
    </dgm:pt>
    <dgm:pt modelId="{0C1E6023-D6F5-492C-914A-618ACBCE03B1}" type="sibTrans" cxnId="{1557EE5E-BCC2-4CFA-BD65-AE572517AC6C}">
      <dgm:prSet/>
      <dgm:spPr/>
      <dgm:t>
        <a:bodyPr/>
        <a:lstStyle/>
        <a:p>
          <a:endParaRPr lang="es-ES"/>
        </a:p>
      </dgm:t>
    </dgm:pt>
    <dgm:pt modelId="{7E7DDC13-5765-4379-BE24-80294EA4D17D}">
      <dgm:prSet phldrT="[Texto]"/>
      <dgm:spPr/>
      <dgm:t>
        <a:bodyPr/>
        <a:lstStyle/>
        <a:p>
          <a:r>
            <a:rPr lang="es-ES"/>
            <a:t>Analizar </a:t>
          </a:r>
        </a:p>
      </dgm:t>
    </dgm:pt>
    <dgm:pt modelId="{16AA91BF-4CD7-43E2-A703-10241E6EDA87}" type="parTrans" cxnId="{0CBCAA6B-A6AC-4803-9EE8-2831A9F0EAF3}">
      <dgm:prSet/>
      <dgm:spPr/>
      <dgm:t>
        <a:bodyPr/>
        <a:lstStyle/>
        <a:p>
          <a:endParaRPr lang="es-ES"/>
        </a:p>
      </dgm:t>
    </dgm:pt>
    <dgm:pt modelId="{67A01BC1-A6C0-4185-80D2-BB772CA3F444}" type="sibTrans" cxnId="{0CBCAA6B-A6AC-4803-9EE8-2831A9F0EAF3}">
      <dgm:prSet/>
      <dgm:spPr/>
      <dgm:t>
        <a:bodyPr/>
        <a:lstStyle/>
        <a:p>
          <a:endParaRPr lang="es-ES"/>
        </a:p>
      </dgm:t>
    </dgm:pt>
    <dgm:pt modelId="{0B80C079-CAA5-47A9-AF31-D6F2A31B2E8B}">
      <dgm:prSet phldrT="[Texto]"/>
      <dgm:spPr/>
      <dgm:t>
        <a:bodyPr/>
        <a:lstStyle/>
        <a:p>
          <a:r>
            <a:rPr lang="es-ES"/>
            <a:t>Monitorear</a:t>
          </a:r>
        </a:p>
      </dgm:t>
    </dgm:pt>
    <dgm:pt modelId="{04E948C4-B4E5-4581-85D6-647839A9CB5C}" type="parTrans" cxnId="{CEEFFE69-0EFD-48E8-96B6-B678792D6E8C}">
      <dgm:prSet/>
      <dgm:spPr/>
      <dgm:t>
        <a:bodyPr/>
        <a:lstStyle/>
        <a:p>
          <a:endParaRPr lang="es-ES"/>
        </a:p>
      </dgm:t>
    </dgm:pt>
    <dgm:pt modelId="{D3643C2C-5B0C-494A-9A50-F01CB709BFB9}" type="sibTrans" cxnId="{CEEFFE69-0EFD-48E8-96B6-B678792D6E8C}">
      <dgm:prSet/>
      <dgm:spPr/>
      <dgm:t>
        <a:bodyPr/>
        <a:lstStyle/>
        <a:p>
          <a:endParaRPr lang="es-ES"/>
        </a:p>
      </dgm:t>
    </dgm:pt>
    <dgm:pt modelId="{06DCA6D2-23FA-40EE-AF06-E66DA83CF88F}">
      <dgm:prSet phldrT="[Texto]"/>
      <dgm:spPr/>
      <dgm:t>
        <a:bodyPr/>
        <a:lstStyle/>
        <a:p>
          <a:r>
            <a:rPr lang="es-ES"/>
            <a:t>Comunicar</a:t>
          </a:r>
        </a:p>
      </dgm:t>
    </dgm:pt>
    <dgm:pt modelId="{90EE8268-3259-4F9F-9CA0-31F903507F43}" type="parTrans" cxnId="{5B73FC80-6628-4650-9E07-75D0B57B860F}">
      <dgm:prSet/>
      <dgm:spPr/>
      <dgm:t>
        <a:bodyPr/>
        <a:lstStyle/>
        <a:p>
          <a:endParaRPr lang="es-ES"/>
        </a:p>
      </dgm:t>
    </dgm:pt>
    <dgm:pt modelId="{463BC364-1A55-4BDC-80CE-59FACFA6910A}" type="sibTrans" cxnId="{5B73FC80-6628-4650-9E07-75D0B57B860F}">
      <dgm:prSet/>
      <dgm:spPr/>
      <dgm:t>
        <a:bodyPr/>
        <a:lstStyle/>
        <a:p>
          <a:endParaRPr lang="es-ES"/>
        </a:p>
      </dgm:t>
    </dgm:pt>
    <dgm:pt modelId="{BD833D3D-52A9-4F55-88AF-4CDEEB823B8E}" type="pres">
      <dgm:prSet presAssocID="{C9D0E327-557A-4F90-87C7-695416CB24DB}" presName="Name0" presStyleCnt="0">
        <dgm:presLayoutVars>
          <dgm:dir/>
          <dgm:resizeHandles val="exact"/>
        </dgm:presLayoutVars>
      </dgm:prSet>
      <dgm:spPr/>
      <dgm:t>
        <a:bodyPr/>
        <a:lstStyle/>
        <a:p>
          <a:endParaRPr lang="es-MX"/>
        </a:p>
      </dgm:t>
    </dgm:pt>
    <dgm:pt modelId="{63102694-ABE7-4EEC-A601-0691BEFDFE48}" type="pres">
      <dgm:prSet presAssocID="{C9D0E327-557A-4F90-87C7-695416CB24DB}" presName="cycle" presStyleCnt="0"/>
      <dgm:spPr/>
    </dgm:pt>
    <dgm:pt modelId="{8EAFC5C6-6CBA-4639-AF05-6DD930D79C4D}" type="pres">
      <dgm:prSet presAssocID="{42E3053C-F22B-4B3E-A31D-20D533243ECD}" presName="nodeFirstNode" presStyleLbl="node1" presStyleIdx="0" presStyleCnt="5" custScaleY="67535">
        <dgm:presLayoutVars>
          <dgm:bulletEnabled val="1"/>
        </dgm:presLayoutVars>
      </dgm:prSet>
      <dgm:spPr/>
      <dgm:t>
        <a:bodyPr/>
        <a:lstStyle/>
        <a:p>
          <a:endParaRPr lang="es-MX"/>
        </a:p>
      </dgm:t>
    </dgm:pt>
    <dgm:pt modelId="{CBC48B89-51E9-4FAC-954A-983D63E50A03}" type="pres">
      <dgm:prSet presAssocID="{E5E96263-866D-432F-8D20-B731619C211B}" presName="sibTransFirstNode" presStyleLbl="bgShp" presStyleIdx="0" presStyleCnt="1"/>
      <dgm:spPr/>
      <dgm:t>
        <a:bodyPr/>
        <a:lstStyle/>
        <a:p>
          <a:endParaRPr lang="es-MX"/>
        </a:p>
      </dgm:t>
    </dgm:pt>
    <dgm:pt modelId="{1C0B0B60-D8B6-4AD4-A189-762E828A1CBB}" type="pres">
      <dgm:prSet presAssocID="{1B17B315-7C17-40D3-A3DA-FE020052E263}" presName="nodeFollowingNodes" presStyleLbl="node1" presStyleIdx="1" presStyleCnt="5" custScaleY="72296">
        <dgm:presLayoutVars>
          <dgm:bulletEnabled val="1"/>
        </dgm:presLayoutVars>
      </dgm:prSet>
      <dgm:spPr/>
      <dgm:t>
        <a:bodyPr/>
        <a:lstStyle/>
        <a:p>
          <a:endParaRPr lang="es-MX"/>
        </a:p>
      </dgm:t>
    </dgm:pt>
    <dgm:pt modelId="{C56F528E-37CA-4F97-AAFC-66BB79B565F9}" type="pres">
      <dgm:prSet presAssocID="{7E7DDC13-5765-4379-BE24-80294EA4D17D}" presName="nodeFollowingNodes" presStyleLbl="node1" presStyleIdx="2" presStyleCnt="5" custScaleY="72870" custRadScaleRad="100407" custRadScaleInc="-21519">
        <dgm:presLayoutVars>
          <dgm:bulletEnabled val="1"/>
        </dgm:presLayoutVars>
      </dgm:prSet>
      <dgm:spPr/>
      <dgm:t>
        <a:bodyPr/>
        <a:lstStyle/>
        <a:p>
          <a:endParaRPr lang="es-MX"/>
        </a:p>
      </dgm:t>
    </dgm:pt>
    <dgm:pt modelId="{9B35F600-61FD-4FCC-BA32-60F10A6A0008}" type="pres">
      <dgm:prSet presAssocID="{0B80C079-CAA5-47A9-AF31-D6F2A31B2E8B}" presName="nodeFollowingNodes" presStyleLbl="node1" presStyleIdx="3" presStyleCnt="5" custScaleY="68720" custRadScaleRad="96776" custRadScaleInc="19682">
        <dgm:presLayoutVars>
          <dgm:bulletEnabled val="1"/>
        </dgm:presLayoutVars>
      </dgm:prSet>
      <dgm:spPr/>
      <dgm:t>
        <a:bodyPr/>
        <a:lstStyle/>
        <a:p>
          <a:endParaRPr lang="es-MX"/>
        </a:p>
      </dgm:t>
    </dgm:pt>
    <dgm:pt modelId="{88D67705-A8CA-4087-9E2B-35A770152BE8}" type="pres">
      <dgm:prSet presAssocID="{06DCA6D2-23FA-40EE-AF06-E66DA83CF88F}" presName="nodeFollowingNodes" presStyleLbl="node1" presStyleIdx="4" presStyleCnt="5" custScaleY="71928">
        <dgm:presLayoutVars>
          <dgm:bulletEnabled val="1"/>
        </dgm:presLayoutVars>
      </dgm:prSet>
      <dgm:spPr/>
      <dgm:t>
        <a:bodyPr/>
        <a:lstStyle/>
        <a:p>
          <a:endParaRPr lang="es-MX"/>
        </a:p>
      </dgm:t>
    </dgm:pt>
  </dgm:ptLst>
  <dgm:cxnLst>
    <dgm:cxn modelId="{5B73FC80-6628-4650-9E07-75D0B57B860F}" srcId="{C9D0E327-557A-4F90-87C7-695416CB24DB}" destId="{06DCA6D2-23FA-40EE-AF06-E66DA83CF88F}" srcOrd="4" destOrd="0" parTransId="{90EE8268-3259-4F9F-9CA0-31F903507F43}" sibTransId="{463BC364-1A55-4BDC-80CE-59FACFA6910A}"/>
    <dgm:cxn modelId="{025562E4-B541-4B05-AC62-5E7EAF0EFCB3}" srcId="{C9D0E327-557A-4F90-87C7-695416CB24DB}" destId="{42E3053C-F22B-4B3E-A31D-20D533243ECD}" srcOrd="0" destOrd="0" parTransId="{DFE5EB68-1B56-4CA5-B37A-F5FD441077F0}" sibTransId="{E5E96263-866D-432F-8D20-B731619C211B}"/>
    <dgm:cxn modelId="{1557EE5E-BCC2-4CFA-BD65-AE572517AC6C}" srcId="{C9D0E327-557A-4F90-87C7-695416CB24DB}" destId="{1B17B315-7C17-40D3-A3DA-FE020052E263}" srcOrd="1" destOrd="0" parTransId="{0C5FD34F-CD55-4A0F-9A2E-CB3F8E2EBAA1}" sibTransId="{0C1E6023-D6F5-492C-914A-618ACBCE03B1}"/>
    <dgm:cxn modelId="{2D573F1A-1FFD-4994-8984-F5E5451D6103}" type="presOf" srcId="{C9D0E327-557A-4F90-87C7-695416CB24DB}" destId="{BD833D3D-52A9-4F55-88AF-4CDEEB823B8E}" srcOrd="0" destOrd="0" presId="urn:microsoft.com/office/officeart/2005/8/layout/cycle3"/>
    <dgm:cxn modelId="{CEEFFE69-0EFD-48E8-96B6-B678792D6E8C}" srcId="{C9D0E327-557A-4F90-87C7-695416CB24DB}" destId="{0B80C079-CAA5-47A9-AF31-D6F2A31B2E8B}" srcOrd="3" destOrd="0" parTransId="{04E948C4-B4E5-4581-85D6-647839A9CB5C}" sibTransId="{D3643C2C-5B0C-494A-9A50-F01CB709BFB9}"/>
    <dgm:cxn modelId="{5C1BFE2B-CF12-42A4-8F64-9B0A89009C6E}" type="presOf" srcId="{06DCA6D2-23FA-40EE-AF06-E66DA83CF88F}" destId="{88D67705-A8CA-4087-9E2B-35A770152BE8}" srcOrd="0" destOrd="0" presId="urn:microsoft.com/office/officeart/2005/8/layout/cycle3"/>
    <dgm:cxn modelId="{0AB286E0-FE94-447B-B5E2-CD8EA8C0C8E1}" type="presOf" srcId="{42E3053C-F22B-4B3E-A31D-20D533243ECD}" destId="{8EAFC5C6-6CBA-4639-AF05-6DD930D79C4D}" srcOrd="0" destOrd="0" presId="urn:microsoft.com/office/officeart/2005/8/layout/cycle3"/>
    <dgm:cxn modelId="{8BA55863-DA00-4DA0-9143-54B19575ECE6}" type="presOf" srcId="{0B80C079-CAA5-47A9-AF31-D6F2A31B2E8B}" destId="{9B35F600-61FD-4FCC-BA32-60F10A6A0008}" srcOrd="0" destOrd="0" presId="urn:microsoft.com/office/officeart/2005/8/layout/cycle3"/>
    <dgm:cxn modelId="{71F7F45F-6C93-40D5-9B38-FD8A47DE40BE}" type="presOf" srcId="{E5E96263-866D-432F-8D20-B731619C211B}" destId="{CBC48B89-51E9-4FAC-954A-983D63E50A03}" srcOrd="0" destOrd="0" presId="urn:microsoft.com/office/officeart/2005/8/layout/cycle3"/>
    <dgm:cxn modelId="{0CBCAA6B-A6AC-4803-9EE8-2831A9F0EAF3}" srcId="{C9D0E327-557A-4F90-87C7-695416CB24DB}" destId="{7E7DDC13-5765-4379-BE24-80294EA4D17D}" srcOrd="2" destOrd="0" parTransId="{16AA91BF-4CD7-43E2-A703-10241E6EDA87}" sibTransId="{67A01BC1-A6C0-4185-80D2-BB772CA3F444}"/>
    <dgm:cxn modelId="{C0D0FC57-C682-44C9-B81E-53D39AB0ECE2}" type="presOf" srcId="{1B17B315-7C17-40D3-A3DA-FE020052E263}" destId="{1C0B0B60-D8B6-4AD4-A189-762E828A1CBB}" srcOrd="0" destOrd="0" presId="urn:microsoft.com/office/officeart/2005/8/layout/cycle3"/>
    <dgm:cxn modelId="{119A778E-A6F3-4189-924B-3805FDCA3527}" type="presOf" srcId="{7E7DDC13-5765-4379-BE24-80294EA4D17D}" destId="{C56F528E-37CA-4F97-AAFC-66BB79B565F9}" srcOrd="0" destOrd="0" presId="urn:microsoft.com/office/officeart/2005/8/layout/cycle3"/>
    <dgm:cxn modelId="{8F15506F-6512-4CB3-B1F7-C6EB911AAFD4}" type="presParOf" srcId="{BD833D3D-52A9-4F55-88AF-4CDEEB823B8E}" destId="{63102694-ABE7-4EEC-A601-0691BEFDFE48}" srcOrd="0" destOrd="0" presId="urn:microsoft.com/office/officeart/2005/8/layout/cycle3"/>
    <dgm:cxn modelId="{AA8C4FAA-39CA-45AD-AD7A-685304BFBFBE}" type="presParOf" srcId="{63102694-ABE7-4EEC-A601-0691BEFDFE48}" destId="{8EAFC5C6-6CBA-4639-AF05-6DD930D79C4D}" srcOrd="0" destOrd="0" presId="urn:microsoft.com/office/officeart/2005/8/layout/cycle3"/>
    <dgm:cxn modelId="{454F75A2-15C4-41E2-945B-780DE9232A70}" type="presParOf" srcId="{63102694-ABE7-4EEC-A601-0691BEFDFE48}" destId="{CBC48B89-51E9-4FAC-954A-983D63E50A03}" srcOrd="1" destOrd="0" presId="urn:microsoft.com/office/officeart/2005/8/layout/cycle3"/>
    <dgm:cxn modelId="{A9158D09-D138-4D7F-ACC2-9B2E533DFB9B}" type="presParOf" srcId="{63102694-ABE7-4EEC-A601-0691BEFDFE48}" destId="{1C0B0B60-D8B6-4AD4-A189-762E828A1CBB}" srcOrd="2" destOrd="0" presId="urn:microsoft.com/office/officeart/2005/8/layout/cycle3"/>
    <dgm:cxn modelId="{73F7924B-B4EB-49C2-9883-52BC3D1DEEAA}" type="presParOf" srcId="{63102694-ABE7-4EEC-A601-0691BEFDFE48}" destId="{C56F528E-37CA-4F97-AAFC-66BB79B565F9}" srcOrd="3" destOrd="0" presId="urn:microsoft.com/office/officeart/2005/8/layout/cycle3"/>
    <dgm:cxn modelId="{0A98156D-E078-492D-B060-11235C23EF4F}" type="presParOf" srcId="{63102694-ABE7-4EEC-A601-0691BEFDFE48}" destId="{9B35F600-61FD-4FCC-BA32-60F10A6A0008}" srcOrd="4" destOrd="0" presId="urn:microsoft.com/office/officeart/2005/8/layout/cycle3"/>
    <dgm:cxn modelId="{29BF1EEE-20F8-47A8-A963-B7406381F67F}" type="presParOf" srcId="{63102694-ABE7-4EEC-A601-0691BEFDFE48}" destId="{88D67705-A8CA-4087-9E2B-35A770152BE8}" srcOrd="5"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48B89-51E9-4FAC-954A-983D63E50A03}">
      <dsp:nvSpPr>
        <dsp:cNvPr id="0" name=""/>
        <dsp:cNvSpPr/>
      </dsp:nvSpPr>
      <dsp:spPr>
        <a:xfrm>
          <a:off x="1259832" y="-15371"/>
          <a:ext cx="1918349" cy="1918349"/>
        </a:xfrm>
        <a:prstGeom prst="circularArrow">
          <a:avLst>
            <a:gd name="adj1" fmla="val 5544"/>
            <a:gd name="adj2" fmla="val 330680"/>
            <a:gd name="adj3" fmla="val 13884282"/>
            <a:gd name="adj4" fmla="val 17320366"/>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EAFC5C6-6CBA-4639-AF05-6DD930D79C4D}">
      <dsp:nvSpPr>
        <dsp:cNvPr id="0" name=""/>
        <dsp:cNvSpPr/>
      </dsp:nvSpPr>
      <dsp:spPr>
        <a:xfrm>
          <a:off x="1791025" y="63987"/>
          <a:ext cx="855964" cy="28903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Identificar</a:t>
          </a:r>
        </a:p>
      </dsp:txBody>
      <dsp:txXfrm>
        <a:off x="1805135" y="78097"/>
        <a:ext cx="827744" cy="260817"/>
      </dsp:txXfrm>
    </dsp:sp>
    <dsp:sp modelId="{1C0B0B60-D8B6-4AD4-A189-762E828A1CBB}">
      <dsp:nvSpPr>
        <dsp:cNvPr id="0" name=""/>
        <dsp:cNvSpPr/>
      </dsp:nvSpPr>
      <dsp:spPr>
        <a:xfrm>
          <a:off x="2569046" y="619064"/>
          <a:ext cx="855964" cy="30941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Evaluar</a:t>
          </a:r>
        </a:p>
      </dsp:txBody>
      <dsp:txXfrm>
        <a:off x="2584150" y="634168"/>
        <a:ext cx="825756" cy="279206"/>
      </dsp:txXfrm>
    </dsp:sp>
    <dsp:sp modelId="{C56F528E-37CA-4F97-AAFC-66BB79B565F9}">
      <dsp:nvSpPr>
        <dsp:cNvPr id="0" name=""/>
        <dsp:cNvSpPr/>
      </dsp:nvSpPr>
      <dsp:spPr>
        <a:xfrm>
          <a:off x="2410101" y="1410468"/>
          <a:ext cx="855964" cy="31187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Analizar </a:t>
          </a:r>
        </a:p>
      </dsp:txBody>
      <dsp:txXfrm>
        <a:off x="2425325" y="1425692"/>
        <a:ext cx="825516" cy="281422"/>
      </dsp:txXfrm>
    </dsp:sp>
    <dsp:sp modelId="{9B35F600-61FD-4FCC-BA32-60F10A6A0008}">
      <dsp:nvSpPr>
        <dsp:cNvPr id="0" name=""/>
        <dsp:cNvSpPr/>
      </dsp:nvSpPr>
      <dsp:spPr>
        <a:xfrm>
          <a:off x="1204455" y="1411208"/>
          <a:ext cx="855964" cy="29410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Monitorear</a:t>
          </a:r>
        </a:p>
      </dsp:txBody>
      <dsp:txXfrm>
        <a:off x="1218812" y="1425565"/>
        <a:ext cx="827250" cy="265395"/>
      </dsp:txXfrm>
    </dsp:sp>
    <dsp:sp modelId="{88D67705-A8CA-4087-9E2B-35A770152BE8}">
      <dsp:nvSpPr>
        <dsp:cNvPr id="0" name=""/>
        <dsp:cNvSpPr/>
      </dsp:nvSpPr>
      <dsp:spPr>
        <a:xfrm>
          <a:off x="1013004" y="619852"/>
          <a:ext cx="855964" cy="30783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Comunicar</a:t>
          </a:r>
        </a:p>
      </dsp:txBody>
      <dsp:txXfrm>
        <a:off x="1028031" y="634879"/>
        <a:ext cx="825910" cy="27778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62E6-E13C-4111-933A-9403CBB9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3417</Words>
  <Characters>18796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26</cp:revision>
  <dcterms:created xsi:type="dcterms:W3CDTF">2018-03-27T17:11:00Z</dcterms:created>
  <dcterms:modified xsi:type="dcterms:W3CDTF">2018-05-03T15:52:00Z</dcterms:modified>
</cp:coreProperties>
</file>